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92400681"/>
        <w:docPartObj>
          <w:docPartGallery w:val="Cover Pages"/>
          <w:docPartUnique/>
        </w:docPartObj>
      </w:sdtPr>
      <w:sdtEndPr/>
      <w:sdtContent>
        <w:p w14:paraId="37E9A31B" w14:textId="017B32CD" w:rsidR="00C53A95" w:rsidRDefault="00C53A95">
          <w:r>
            <w:rPr>
              <w:noProof/>
            </w:rPr>
            <mc:AlternateContent>
              <mc:Choice Requires="wps">
                <w:drawing>
                  <wp:anchor distT="0" distB="0" distL="114300" distR="114300" simplePos="0" relativeHeight="251748372" behindDoc="0" locked="0" layoutInCell="1" allowOverlap="1" wp14:anchorId="1923177B" wp14:editId="724886E6">
                    <wp:simplePos x="0" y="0"/>
                    <wp:positionH relativeFrom="page">
                      <wp:align>left</wp:align>
                    </wp:positionH>
                    <wp:positionV relativeFrom="page">
                      <wp:align>bottom</wp:align>
                    </wp:positionV>
                    <wp:extent cx="5534025" cy="2724912"/>
                    <wp:effectExtent l="0" t="0" r="0" b="0"/>
                    <wp:wrapNone/>
                    <wp:docPr id="36" name="Text Box 36" title="Title and subtitle"/>
                    <wp:cNvGraphicFramePr/>
                    <a:graphic xmlns:a="http://schemas.openxmlformats.org/drawingml/2006/main">
                      <a:graphicData uri="http://schemas.microsoft.com/office/word/2010/wordprocessingShape">
                        <wps:wsp>
                          <wps:cNvSpPr txBox="1"/>
                          <wps:spPr>
                            <a:xfrm>
                              <a:off x="0" y="0"/>
                              <a:ext cx="5534025" cy="2724912"/>
                            </a:xfrm>
                            <a:prstGeom prst="rect">
                              <a:avLst/>
                            </a:prstGeom>
                            <a:noFill/>
                            <a:ln w="6350">
                              <a:noFill/>
                            </a:ln>
                          </wps:spPr>
                          <wps:txbx>
                            <w:txbxContent>
                              <w:sdt>
                                <w:sdtPr>
                                  <w:rPr>
                                    <w:i/>
                                    <w:color w:val="262626" w:themeColor="text1" w:themeTint="D9"/>
                                    <w:sz w:val="32"/>
                                    <w:szCs w:val="32"/>
                                  </w:rPr>
                                  <w:alias w:val="Author"/>
                                  <w:tag w:val=""/>
                                  <w:id w:val="-1315403320"/>
                                  <w:showingPlcHdr/>
                                  <w:dataBinding w:prefixMappings="xmlns:ns0='http://purl.org/dc/elements/1.1/' xmlns:ns1='http://schemas.openxmlformats.org/package/2006/metadata/core-properties' " w:xpath="/ns1:coreProperties[1]/ns0:creator[1]" w:storeItemID="{6C3C8BC8-F283-45AE-878A-BAB7291924A1}"/>
                                  <w15:appearance w15:val="hidden"/>
                                  <w:text/>
                                </w:sdtPr>
                                <w:sdtEndPr/>
                                <w:sdtContent>
                                  <w:p w14:paraId="1C2FF002" w14:textId="02B1A3A1" w:rsidR="00C53A95" w:rsidRDefault="008B4DBE">
                                    <w:pPr>
                                      <w:pStyle w:val="NoSpacing"/>
                                      <w:spacing w:after="480"/>
                                      <w:rPr>
                                        <w:i/>
                                        <w:color w:val="262626" w:themeColor="text1" w:themeTint="D9"/>
                                        <w:sz w:val="32"/>
                                        <w:szCs w:val="32"/>
                                      </w:rPr>
                                    </w:pPr>
                                    <w:r>
                                      <w:rPr>
                                        <w:i/>
                                        <w:color w:val="262626" w:themeColor="text1" w:themeTint="D9"/>
                                        <w:sz w:val="32"/>
                                        <w:szCs w:val="32"/>
                                      </w:rPr>
                                      <w:t xml:space="preserve">     </w:t>
                                    </w:r>
                                  </w:p>
                                </w:sdtContent>
                              </w:sdt>
                              <w:p w14:paraId="76174016" w14:textId="0F90F7EB" w:rsidR="00C53A95" w:rsidRDefault="00DB141B">
                                <w:pPr>
                                  <w:pStyle w:val="NoSpacing"/>
                                  <w:rPr>
                                    <w:i/>
                                    <w:color w:val="262626" w:themeColor="text1" w:themeTint="D9"/>
                                    <w:sz w:val="26"/>
                                    <w:szCs w:val="26"/>
                                  </w:rPr>
                                </w:pPr>
                                <w:sdt>
                                  <w:sdtPr>
                                    <w:rPr>
                                      <w:iCs/>
                                      <w:color w:val="262626" w:themeColor="text1" w:themeTint="D9"/>
                                      <w:sz w:val="28"/>
                                      <w:szCs w:val="28"/>
                                    </w:rPr>
                                    <w:alias w:val="Company"/>
                                    <w:tag w:val=""/>
                                    <w:id w:val="775749618"/>
                                    <w:dataBinding w:prefixMappings="xmlns:ns0='http://schemas.openxmlformats.org/officeDocument/2006/extended-properties' " w:xpath="/ns0:Properties[1]/ns0:Company[1]" w:storeItemID="{6668398D-A668-4E3E-A5EB-62B293D839F1}"/>
                                    <w15:appearance w15:val="hidden"/>
                                    <w:text/>
                                  </w:sdtPr>
                                  <w:sdtEndPr/>
                                  <w:sdtContent>
                                    <w:r w:rsidR="003B7C79" w:rsidRPr="00D70C63">
                                      <w:rPr>
                                        <w:iCs/>
                                        <w:color w:val="262626" w:themeColor="text1" w:themeTint="D9"/>
                                        <w:sz w:val="28"/>
                                        <w:szCs w:val="28"/>
                                      </w:rPr>
                                      <w:t xml:space="preserve">For consideration by the CMS-IWG | </w:t>
                                    </w:r>
                                    <w:r w:rsidR="00C53A95" w:rsidRPr="00D70C63">
                                      <w:rPr>
                                        <w:iCs/>
                                        <w:color w:val="262626" w:themeColor="text1" w:themeTint="D9"/>
                                        <w:sz w:val="28"/>
                                        <w:szCs w:val="28"/>
                                      </w:rPr>
                                      <w:t>May 2022</w:t>
                                    </w:r>
                                  </w:sdtContent>
                                </w:sdt>
                                <w:r w:rsidR="00C53A95">
                                  <w:rPr>
                                    <w:i/>
                                    <w:color w:val="262626" w:themeColor="text1" w:themeTint="D9"/>
                                    <w:sz w:val="26"/>
                                    <w:szCs w:val="26"/>
                                  </w:rPr>
                                  <w:t xml:space="preserve">  </w:t>
                                </w:r>
                                <w:sdt>
                                  <w:sdtPr>
                                    <w:rPr>
                                      <w:i/>
                                      <w:color w:val="262626" w:themeColor="text1" w:themeTint="D9"/>
                                      <w:sz w:val="26"/>
                                      <w:szCs w:val="26"/>
                                    </w:rPr>
                                    <w:alias w:val="Company Address"/>
                                    <w:tag w:val=""/>
                                    <w:id w:val="-92392518"/>
                                    <w:showingPlcHdr/>
                                    <w:dataBinding w:prefixMappings="xmlns:ns0='http://schemas.microsoft.com/office/2006/coverPageProps' " w:xpath="/ns0:CoverPageProperties[1]/ns0:CompanyAddress[1]" w:storeItemID="{55AF091B-3C7A-41E3-B477-F2FDAA23CFDA}"/>
                                    <w15:appearance w15:val="hidden"/>
                                    <w:text/>
                                  </w:sdtPr>
                                  <w:sdtEndPr/>
                                  <w:sdtContent>
                                    <w:r w:rsidR="00C53A95">
                                      <w:rPr>
                                        <w:i/>
                                        <w:color w:val="262626" w:themeColor="text1" w:themeTint="D9"/>
                                        <w:sz w:val="26"/>
                                        <w:szCs w:val="26"/>
                                      </w:rPr>
                                      <w:t xml:space="preserve">     </w:t>
                                    </w:r>
                                  </w:sdtContent>
                                </w:sdt>
                              </w:p>
                            </w:txbxContent>
                          </wps:txbx>
                          <wps:bodyPr rot="0" spcFirstLastPara="0" vertOverflow="overflow" horzOverflow="overflow" vert="horz" wrap="square" lIns="1188720" tIns="91440" rIns="0" bIns="914400" numCol="1" spcCol="0" rtlCol="0" fromWordArt="0" anchor="b" anchorCtr="0" forceAA="0" compatLnSpc="1">
                            <a:prstTxWarp prst="textNoShape">
                              <a:avLst/>
                            </a:prstTxWarp>
                            <a:noAutofit/>
                          </wps:bodyPr>
                        </wps:wsp>
                      </a:graphicData>
                    </a:graphic>
                    <wp14:sizeRelH relativeFrom="page">
                      <wp14:pctWidth>89000</wp14:pctWidth>
                    </wp14:sizeRelH>
                    <wp14:sizeRelV relativeFrom="margin">
                      <wp14:pctHeight>0</wp14:pctHeight>
                    </wp14:sizeRelV>
                  </wp:anchor>
                </w:drawing>
              </mc:Choice>
              <mc:Fallback>
                <w:pict>
                  <v:shapetype w14:anchorId="1923177B" id="_x0000_t202" coordsize="21600,21600" o:spt="202" path="m,l,21600r21600,l21600,xe">
                    <v:stroke joinstyle="miter"/>
                    <v:path gradientshapeok="t" o:connecttype="rect"/>
                  </v:shapetype>
                  <v:shape id="Text Box 36" o:spid="_x0000_s1026" type="#_x0000_t202" alt="Title: Title and subtitle" style="position:absolute;margin-left:0;margin-top:0;width:435.75pt;height:214.55pt;z-index:251748372;visibility:visible;mso-wrap-style:square;mso-width-percent:890;mso-height-percent:0;mso-wrap-distance-left:9pt;mso-wrap-distance-top:0;mso-wrap-distance-right:9pt;mso-wrap-distance-bottom:0;mso-position-horizontal:left;mso-position-horizontal-relative:page;mso-position-vertical:bottom;mso-position-vertical-relative:page;mso-width-percent:89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" filled="f" stroked="f" strokeweight=".5pt">
                    <v:textbox inset="93.6pt,7.2pt,0,1in">
                      <w:txbxContent>
                        <w:sdt>
                          <w:sdtPr>
                            <w:rPr>
                              <w:i/>
                              <w:color w:val="262626" w:themeColor="text1" w:themeTint="D9"/>
                              <w:sz w:val="32"/>
                              <w:szCs w:val="32"/>
                            </w:rPr>
                            <w:alias w:val="Author"/>
                            <w:tag w:val=""/>
                            <w:id w:val="-1315403320"/>
                            <w:showingPlcHdr/>
                            <w:dataBinding w:prefixMappings="xmlns:ns0='http://purl.org/dc/elements/1.1/' xmlns:ns1='http://schemas.openxmlformats.org/package/2006/metadata/core-properties' " w:xpath="/ns1:coreProperties[1]/ns0:creator[1]" w:storeItemID="{6C3C8BC8-F283-45AE-878A-BAB7291924A1}"/>
                            <w15:appearance w15:val="hidden"/>
                            <w:text/>
                          </w:sdtPr>
                          <w:sdtEndPr/>
                          <w:sdtContent>
                            <w:p w14:paraId="1C2FF002" w14:textId="02B1A3A1" w:rsidR="00C53A95" w:rsidRDefault="008B4DBE">
                              <w:pPr>
                                <w:pStyle w:val="NoSpacing"/>
                                <w:spacing w:after="480"/>
                                <w:rPr>
                                  <w:i/>
                                  <w:color w:val="262626" w:themeColor="text1" w:themeTint="D9"/>
                                  <w:sz w:val="32"/>
                                  <w:szCs w:val="32"/>
                                </w:rPr>
                              </w:pPr>
                              <w:r>
                                <w:rPr>
                                  <w:i/>
                                  <w:color w:val="262626" w:themeColor="text1" w:themeTint="D9"/>
                                  <w:sz w:val="32"/>
                                  <w:szCs w:val="32"/>
                                </w:rPr>
                                <w:t xml:space="preserve">     </w:t>
                              </w:r>
                            </w:p>
                          </w:sdtContent>
                        </w:sdt>
                        <w:p w14:paraId="76174016" w14:textId="0F90F7EB" w:rsidR="00C53A95" w:rsidRDefault="00DB141B">
                          <w:pPr>
                            <w:pStyle w:val="NoSpacing"/>
                            <w:rPr>
                              <w:i/>
                              <w:color w:val="262626" w:themeColor="text1" w:themeTint="D9"/>
                              <w:sz w:val="26"/>
                              <w:szCs w:val="26"/>
                            </w:rPr>
                          </w:pPr>
                          <w:sdt>
                            <w:sdtPr>
                              <w:rPr>
                                <w:iCs/>
                                <w:color w:val="262626" w:themeColor="text1" w:themeTint="D9"/>
                                <w:sz w:val="28"/>
                                <w:szCs w:val="28"/>
                              </w:rPr>
                              <w:alias w:val="Company"/>
                              <w:tag w:val=""/>
                              <w:id w:val="775749618"/>
                              <w:dataBinding w:prefixMappings="xmlns:ns0='http://schemas.openxmlformats.org/officeDocument/2006/extended-properties' " w:xpath="/ns0:Properties[1]/ns0:Company[1]" w:storeItemID="{6668398D-A668-4E3E-A5EB-62B293D839F1}"/>
                              <w15:appearance w15:val="hidden"/>
                              <w:text/>
                            </w:sdtPr>
                            <w:sdtEndPr/>
                            <w:sdtContent>
                              <w:r w:rsidR="003B7C79" w:rsidRPr="00D70C63">
                                <w:rPr>
                                  <w:iCs/>
                                  <w:color w:val="262626" w:themeColor="text1" w:themeTint="D9"/>
                                  <w:sz w:val="28"/>
                                  <w:szCs w:val="28"/>
                                </w:rPr>
                                <w:t xml:space="preserve">For consideration by the CMS-IWG | </w:t>
                              </w:r>
                              <w:r w:rsidR="00C53A95" w:rsidRPr="00D70C63">
                                <w:rPr>
                                  <w:iCs/>
                                  <w:color w:val="262626" w:themeColor="text1" w:themeTint="D9"/>
                                  <w:sz w:val="28"/>
                                  <w:szCs w:val="28"/>
                                </w:rPr>
                                <w:t>May 2022</w:t>
                              </w:r>
                            </w:sdtContent>
                          </w:sdt>
                          <w:r w:rsidR="00C53A95">
                            <w:rPr>
                              <w:i/>
                              <w:color w:val="262626" w:themeColor="text1" w:themeTint="D9"/>
                              <w:sz w:val="26"/>
                              <w:szCs w:val="26"/>
                            </w:rPr>
                            <w:t xml:space="preserve">  </w:t>
                          </w:r>
                          <w:sdt>
                            <w:sdtPr>
                              <w:rPr>
                                <w:i/>
                                <w:color w:val="262626" w:themeColor="text1" w:themeTint="D9"/>
                                <w:sz w:val="26"/>
                                <w:szCs w:val="26"/>
                              </w:rPr>
                              <w:alias w:val="Company Address"/>
                              <w:tag w:val=""/>
                              <w:id w:val="-92392518"/>
                              <w:showingPlcHdr/>
                              <w:dataBinding w:prefixMappings="xmlns:ns0='http://schemas.microsoft.com/office/2006/coverPageProps' " w:xpath="/ns0:CoverPageProperties[1]/ns0:CompanyAddress[1]" w:storeItemID="{55AF091B-3C7A-41E3-B477-F2FDAA23CFDA}"/>
                              <w15:appearance w15:val="hidden"/>
                              <w:text/>
                            </w:sdtPr>
                            <w:sdtEndPr/>
                            <w:sdtContent>
                              <w:r w:rsidR="00C53A95">
                                <w:rPr>
                                  <w:i/>
                                  <w:color w:val="262626" w:themeColor="text1" w:themeTint="D9"/>
                                  <w:sz w:val="26"/>
                                  <w:szCs w:val="26"/>
                                </w:rPr>
                                <w:t xml:space="preserve">     </w:t>
                              </w:r>
                            </w:sdtContent>
                          </w:sdt>
                        </w:p>
                      </w:txbxContent>
                    </v:textbox>
                    <w10:wrap anchorx="page" anchory="page"/>
                  </v:shape>
                </w:pict>
              </mc:Fallback>
            </mc:AlternateContent>
          </w:r>
          <w:r>
            <w:rPr>
              <w:noProof/>
            </w:rPr>
            <mc:AlternateContent>
              <mc:Choice Requires="wps">
                <w:drawing>
                  <wp:anchor distT="0" distB="0" distL="114300" distR="114300" simplePos="0" relativeHeight="251747348" behindDoc="1" locked="0" layoutInCell="1" allowOverlap="1" wp14:anchorId="636C0EC1" wp14:editId="437EDCDA">
                    <wp:simplePos x="0" y="0"/>
                    <mc:AlternateContent>
                      <mc:Choice Requires="wp14">
                        <wp:positionH relativeFrom="page">
                          <wp14:pctPosHOffset>10000</wp14:pctPosHOffset>
                        </wp:positionH>
                      </mc:Choice>
                      <mc:Fallback>
                        <wp:positionH relativeFrom="page">
                          <wp:posOffset>777240</wp:posOffset>
                        </wp:positionH>
                      </mc:Fallback>
                    </mc:AlternateContent>
                    <mc:AlternateContent>
                      <mc:Choice Requires="wp14">
                        <wp:positionV relativeFrom="page">
                          <wp14:pctPosVOffset>15000</wp14:pctPosVOffset>
                        </wp:positionV>
                      </mc:Choice>
                      <mc:Fallback>
                        <wp:positionV relativeFrom="page">
                          <wp:posOffset>1508760</wp:posOffset>
                        </wp:positionV>
                      </mc:Fallback>
                    </mc:AlternateContent>
                    <wp:extent cx="0" cy="1543050"/>
                    <wp:effectExtent l="19050" t="0" r="19050" b="23495"/>
                    <wp:wrapNone/>
                    <wp:docPr id="3" name="Straight Connector 3"/>
                    <wp:cNvGraphicFramePr/>
                    <a:graphic xmlns:a="http://schemas.openxmlformats.org/drawingml/2006/main">
                      <a:graphicData uri="http://schemas.microsoft.com/office/word/2010/wordprocessingShape">
                        <wps:wsp>
                          <wps:cNvCnPr/>
                          <wps:spPr>
                            <a:xfrm>
                              <a:off x="0" y="0"/>
                              <a:ext cx="0" cy="1543050"/>
                            </a:xfrm>
                            <a:prstGeom prst="line">
                              <a:avLst/>
                            </a:prstGeom>
                            <a:ln w="28575">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page">
                      <wp14:pctHeight>79500</wp14:pctHeight>
                    </wp14:sizeRelV>
                  </wp:anchor>
                </w:drawing>
              </mc:Choice>
              <mc:Fallback>
                <w:pict>
                  <v:line w14:anchorId="13E70628" id="Straight Connector 3" o:spid="_x0000_s1026" style="position:absolute;z-index:-251569132;visibility:visible;mso-wrap-style:square;mso-height-percent:795;mso-left-percent:100;mso-top-percent:150;mso-wrap-distance-left:9pt;mso-wrap-distance-top:0;mso-wrap-distance-right:9pt;mso-wrap-distance-bottom:0;mso-position-horizontal-relative:page;mso-position-vertical-relative:page;mso-height-percent:795;mso-left-percent:100;mso-top-percent:150;mso-height-relative:page" from="0,0" to="0,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" strokecolor="#272727 [2749]" strokeweight="2.25pt">
                    <v:stroke joinstyle="miter"/>
                    <w10:wrap anchorx="page" anchory="page"/>
                  </v:line>
                </w:pict>
              </mc:Fallback>
            </mc:AlternateContent>
          </w:r>
          <w:r>
            <w:rPr>
              <w:noProof/>
            </w:rPr>
            <mc:AlternateContent>
              <mc:Choice Requires="wps">
                <w:drawing>
                  <wp:anchor distT="0" distB="0" distL="114300" distR="114300" simplePos="0" relativeHeight="251746324" behindDoc="0" locked="0" layoutInCell="1" allowOverlap="1" wp14:anchorId="74EB6FC2" wp14:editId="072B5A25">
                    <wp:simplePos x="0" y="0"/>
                    <wp:positionH relativeFrom="page">
                      <wp:align>left</wp:align>
                    </wp:positionH>
                    <mc:AlternateContent>
                      <mc:Choice Requires="wp14">
                        <wp:positionV relativeFrom="page">
                          <wp14:pctPosVOffset>15000</wp14:pctPosVOffset>
                        </wp:positionV>
                      </mc:Choice>
                      <mc:Fallback>
                        <wp:positionV relativeFrom="page">
                          <wp:posOffset>1508760</wp:posOffset>
                        </wp:positionV>
                      </mc:Fallback>
                    </mc:AlternateContent>
                    <wp:extent cx="5534025" cy="2724912"/>
                    <wp:effectExtent l="0" t="0" r="0" b="2540"/>
                    <wp:wrapNone/>
                    <wp:docPr id="11" name="Text Box 11" title="Title and subtitle"/>
                    <wp:cNvGraphicFramePr/>
                    <a:graphic xmlns:a="http://schemas.openxmlformats.org/drawingml/2006/main">
                      <a:graphicData uri="http://schemas.microsoft.com/office/word/2010/wordprocessingShape">
                        <wps:wsp>
                          <wps:cNvSpPr txBox="1"/>
                          <wps:spPr>
                            <a:xfrm>
                              <a:off x="0" y="0"/>
                              <a:ext cx="5534025" cy="2724912"/>
                            </a:xfrm>
                            <a:prstGeom prst="rect">
                              <a:avLst/>
                            </a:prstGeom>
                            <a:noFill/>
                            <a:ln w="6350">
                              <a:noFill/>
                            </a:ln>
                          </wps:spPr>
                          <wps:txbx>
                            <w:txbxContent>
                              <w:sdt>
                                <w:sdtPr>
                                  <w:rPr>
                                    <w:rFonts w:asciiTheme="majorHAnsi" w:hAnsiTheme="majorHAnsi"/>
                                    <w:i/>
                                    <w:caps/>
                                    <w:color w:val="262626" w:themeColor="text1" w:themeTint="D9"/>
                                    <w:sz w:val="120"/>
                                    <w:szCs w:val="120"/>
                                  </w:rPr>
                                  <w:alias w:val="Title"/>
                                  <w:tag w:val=""/>
                                  <w:id w:val="1666976605"/>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75027124" w14:textId="429C7959" w:rsidR="00C53A95" w:rsidRDefault="00C53A95">
                                    <w:pPr>
                                      <w:pStyle w:val="NoSpacing"/>
                                      <w:spacing w:after="900"/>
                                      <w:rPr>
                                        <w:rFonts w:asciiTheme="majorHAnsi" w:hAnsiTheme="majorHAnsi"/>
                                        <w:i/>
                                        <w:caps/>
                                        <w:color w:val="262626" w:themeColor="text1" w:themeTint="D9"/>
                                        <w:sz w:val="120"/>
                                        <w:szCs w:val="120"/>
                                      </w:rPr>
                                    </w:pPr>
                                    <w:r>
                                      <w:rPr>
                                        <w:rFonts w:asciiTheme="majorHAnsi" w:hAnsiTheme="majorHAnsi"/>
                                        <w:i/>
                                        <w:caps/>
                                        <w:color w:val="262626" w:themeColor="text1" w:themeTint="D9"/>
                                        <w:sz w:val="120"/>
                                        <w:szCs w:val="120"/>
                                      </w:rPr>
                                      <w:t>WCPFC Draft Audit points</w:t>
                                    </w:r>
                                  </w:p>
                                </w:sdtContent>
                              </w:sdt>
                              <w:sdt>
                                <w:sdtPr>
                                  <w:rPr>
                                    <w:color w:val="262626" w:themeColor="text1" w:themeTint="D9"/>
                                    <w:sz w:val="36"/>
                                    <w:szCs w:val="36"/>
                                  </w:rPr>
                                  <w:alias w:val="Subtitle"/>
                                  <w:tag w:val=""/>
                                  <w:id w:val="1143773791"/>
                                  <w:dataBinding w:prefixMappings="xmlns:ns0='http://purl.org/dc/elements/1.1/' xmlns:ns1='http://schemas.openxmlformats.org/package/2006/metadata/core-properties' " w:xpath="/ns1:coreProperties[1]/ns0:subject[1]" w:storeItemID="{6C3C8BC8-F283-45AE-878A-BAB7291924A1}"/>
                                  <w15:appearance w15:val="hidden"/>
                                  <w:text/>
                                </w:sdtPr>
                                <w:sdtEndPr>
                                  <w:rPr>
                                    <w:i/>
                                  </w:rPr>
                                </w:sdtEndPr>
                                <w:sdtContent>
                                  <w:p w14:paraId="79BB7AAB" w14:textId="7A4A7BC0" w:rsidR="00C53A95" w:rsidRDefault="00C53A95">
                                    <w:pPr>
                                      <w:pStyle w:val="NoSpacing"/>
                                      <w:rPr>
                                        <w:i/>
                                        <w:color w:val="262626" w:themeColor="text1" w:themeTint="D9"/>
                                        <w:sz w:val="36"/>
                                        <w:szCs w:val="36"/>
                                      </w:rPr>
                                    </w:pPr>
                                    <w:r>
                                      <w:rPr>
                                        <w:color w:val="262626" w:themeColor="text1" w:themeTint="D9"/>
                                        <w:sz w:val="36"/>
                                        <w:szCs w:val="36"/>
                                      </w:rPr>
                                      <w:t>Compliance Monitoring Scheme</w:t>
                                    </w:r>
                                  </w:p>
                                </w:sdtContent>
                              </w:sdt>
                            </w:txbxContent>
                          </wps:txbx>
                          <wps:bodyPr rot="0" spcFirstLastPara="0" vertOverflow="overflow" horzOverflow="overflow" vert="horz" wrap="square" lIns="1188720" tIns="45720" rIns="0" bIns="45720" numCol="1" spcCol="0" rtlCol="0" fromWordArt="0" anchor="t" anchorCtr="0" forceAA="0" compatLnSpc="1">
                            <a:prstTxWarp prst="textNoShape">
                              <a:avLst/>
                            </a:prstTxWarp>
                            <a:spAutoFit/>
                          </wps:bodyPr>
                        </wps:wsp>
                      </a:graphicData>
                    </a:graphic>
                    <wp14:sizeRelH relativeFrom="page">
                      <wp14:pctWidth>89000</wp14:pctWidth>
                    </wp14:sizeRelH>
                    <wp14:sizeRelV relativeFrom="margin">
                      <wp14:pctHeight>0</wp14:pctHeight>
                    </wp14:sizeRelV>
                  </wp:anchor>
                </w:drawing>
              </mc:Choice>
              <mc:Fallback>
                <w:pict>
                  <v:shape w14:anchorId="74EB6FC2" id="Text Box 11" o:spid="_x0000_s1027" type="#_x0000_t202" alt="Title: Title and subtitle" style="position:absolute;margin-left:0;margin-top:0;width:435.75pt;height:214.55pt;z-index:251746324;visibility:visible;mso-wrap-style:square;mso-width-percent:890;mso-height-percent:0;mso-top-percent:150;mso-wrap-distance-left:9pt;mso-wrap-distance-top:0;mso-wrap-distance-right:9pt;mso-wrap-distance-bottom:0;mso-position-horizontal:left;mso-position-horizontal-relative:page;mso-position-vertical-relative:page;mso-width-percent:890;mso-height-percent:0;mso-top-percent:15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" filled="f" stroked="f" strokeweight=".5pt">
                    <v:textbox style="mso-fit-shape-to-text:t" inset="93.6pt,,0">
                      <w:txbxContent>
                        <w:sdt>
                          <w:sdtPr>
                            <w:rPr>
                              <w:rFonts w:asciiTheme="majorHAnsi" w:hAnsiTheme="majorHAnsi"/>
                              <w:i/>
                              <w:caps/>
                              <w:color w:val="262626" w:themeColor="text1" w:themeTint="D9"/>
                              <w:sz w:val="120"/>
                              <w:szCs w:val="120"/>
                            </w:rPr>
                            <w:alias w:val="Title"/>
                            <w:tag w:val=""/>
                            <w:id w:val="1666976605"/>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75027124" w14:textId="429C7959" w:rsidR="00C53A95" w:rsidRDefault="00C53A95">
                              <w:pPr>
                                <w:pStyle w:val="NoSpacing"/>
                                <w:spacing w:after="900"/>
                                <w:rPr>
                                  <w:rFonts w:asciiTheme="majorHAnsi" w:hAnsiTheme="majorHAnsi"/>
                                  <w:i/>
                                  <w:caps/>
                                  <w:color w:val="262626" w:themeColor="text1" w:themeTint="D9"/>
                                  <w:sz w:val="120"/>
                                  <w:szCs w:val="120"/>
                                </w:rPr>
                              </w:pPr>
                              <w:r>
                                <w:rPr>
                                  <w:rFonts w:asciiTheme="majorHAnsi" w:hAnsiTheme="majorHAnsi"/>
                                  <w:i/>
                                  <w:caps/>
                                  <w:color w:val="262626" w:themeColor="text1" w:themeTint="D9"/>
                                  <w:sz w:val="120"/>
                                  <w:szCs w:val="120"/>
                                </w:rPr>
                                <w:t>WCPFC Draft Audit points</w:t>
                              </w:r>
                            </w:p>
                          </w:sdtContent>
                        </w:sdt>
                        <w:sdt>
                          <w:sdtPr>
                            <w:rPr>
                              <w:color w:val="262626" w:themeColor="text1" w:themeTint="D9"/>
                              <w:sz w:val="36"/>
                              <w:szCs w:val="36"/>
                            </w:rPr>
                            <w:alias w:val="Subtitle"/>
                            <w:tag w:val=""/>
                            <w:id w:val="1143773791"/>
                            <w:dataBinding w:prefixMappings="xmlns:ns0='http://purl.org/dc/elements/1.1/' xmlns:ns1='http://schemas.openxmlformats.org/package/2006/metadata/core-properties' " w:xpath="/ns1:coreProperties[1]/ns0:subject[1]" w:storeItemID="{6C3C8BC8-F283-45AE-878A-BAB7291924A1}"/>
                            <w15:appearance w15:val="hidden"/>
                            <w:text/>
                          </w:sdtPr>
                          <w:sdtEndPr>
                            <w:rPr>
                              <w:i/>
                            </w:rPr>
                          </w:sdtEndPr>
                          <w:sdtContent>
                            <w:p w14:paraId="79BB7AAB" w14:textId="7A4A7BC0" w:rsidR="00C53A95" w:rsidRDefault="00C53A95">
                              <w:pPr>
                                <w:pStyle w:val="NoSpacing"/>
                                <w:rPr>
                                  <w:i/>
                                  <w:color w:val="262626" w:themeColor="text1" w:themeTint="D9"/>
                                  <w:sz w:val="36"/>
                                  <w:szCs w:val="36"/>
                                </w:rPr>
                              </w:pPr>
                              <w:r>
                                <w:rPr>
                                  <w:color w:val="262626" w:themeColor="text1" w:themeTint="D9"/>
                                  <w:sz w:val="36"/>
                                  <w:szCs w:val="36"/>
                                </w:rPr>
                                <w:t>Compliance Monitoring Scheme</w:t>
                              </w:r>
                            </w:p>
                          </w:sdtContent>
                        </w:sdt>
                      </w:txbxContent>
                    </v:textbox>
                    <w10:wrap anchorx="page" anchory="page"/>
                  </v:shape>
                </w:pict>
              </mc:Fallback>
            </mc:AlternateContent>
          </w:r>
        </w:p>
        <w:p w14:paraId="6E0DA2EA" w14:textId="32D6A815" w:rsidR="00C53A95" w:rsidRDefault="00C53A95">
          <w:pPr>
            <w:rPr>
              <w:rFonts w:asciiTheme="majorHAnsi" w:eastAsiaTheme="majorEastAsia" w:hAnsiTheme="majorHAnsi" w:cstheme="majorBidi"/>
              <w:b/>
              <w:bCs/>
              <w:color w:val="2F5496" w:themeColor="accent1" w:themeShade="BF"/>
              <w:sz w:val="28"/>
              <w:szCs w:val="28"/>
            </w:rPr>
          </w:pPr>
          <w:r>
            <w:br w:type="page"/>
          </w:r>
        </w:p>
      </w:sdtContent>
    </w:sdt>
    <w:sdt>
      <w:sdtPr>
        <w:rPr>
          <w:rFonts w:ascii="Times New Roman" w:eastAsia="Times New Roman" w:hAnsi="Times New Roman" w:cs="Times New Roman"/>
          <w:b w:val="0"/>
          <w:bCs w:val="0"/>
          <w:color w:val="auto"/>
          <w:sz w:val="24"/>
          <w:szCs w:val="24"/>
        </w:rPr>
        <w:id w:val="312069914"/>
        <w:docPartObj>
          <w:docPartGallery w:val="Table of Contents"/>
          <w:docPartUnique/>
        </w:docPartObj>
      </w:sdtPr>
      <w:sdtEndPr>
        <w:rPr>
          <w:noProof/>
        </w:rPr>
      </w:sdtEndPr>
      <w:sdtContent>
        <w:p w14:paraId="00187696" w14:textId="174285A4" w:rsidR="004560BD" w:rsidRDefault="004560BD" w:rsidP="00C756FF">
          <w:pPr>
            <w:pStyle w:val="TOCHeading"/>
            <w:spacing w:before="0"/>
            <w:jc w:val="center"/>
          </w:pPr>
          <w:r>
            <w:t>Table of Contents</w:t>
          </w:r>
        </w:p>
        <w:p w14:paraId="3CCDCCC3" w14:textId="77777777" w:rsidR="00C756FF" w:rsidRPr="0098444C" w:rsidRDefault="00C756FF" w:rsidP="00C756FF">
          <w:pPr>
            <w:rPr>
              <w:rFonts w:asciiTheme="majorHAnsi" w:hAnsiTheme="majorHAnsi" w:cstheme="majorHAnsi"/>
            </w:rPr>
          </w:pPr>
          <w:r>
            <w:rPr>
              <w:rFonts w:asciiTheme="majorHAnsi" w:hAnsiTheme="majorHAnsi" w:cstheme="majorHAnsi"/>
            </w:rPr>
            <w:t>NOTE: Obligations marked with an asterisk (*) are on the List of Obligations to be Reviewed in the 2022 Draft Compliance Monitoring Report in 2023 (covering 2021 activities).</w:t>
          </w:r>
        </w:p>
        <w:p w14:paraId="45B145C1" w14:textId="77777777" w:rsidR="00C756FF" w:rsidRPr="00C756FF" w:rsidRDefault="00C756FF" w:rsidP="00C756FF"/>
        <w:p w14:paraId="553760B3" w14:textId="509D216B" w:rsidR="00A63B70" w:rsidRDefault="004560BD">
          <w:pPr>
            <w:pStyle w:val="TOC1"/>
            <w:tabs>
              <w:tab w:val="right" w:leader="dot" w:pos="9350"/>
            </w:tabs>
            <w:rPr>
              <w:rFonts w:eastAsiaTheme="minorEastAsia" w:cstheme="minorBidi"/>
              <w:b w:val="0"/>
              <w:bCs w:val="0"/>
              <w:caps w:val="0"/>
              <w:noProof/>
              <w:sz w:val="24"/>
              <w:szCs w:val="24"/>
            </w:rPr>
          </w:pPr>
          <w:r>
            <w:rPr>
              <w:b w:val="0"/>
              <w:bCs w:val="0"/>
            </w:rPr>
            <w:fldChar w:fldCharType="begin"/>
          </w:r>
          <w:r>
            <w:instrText xml:space="preserve"> TOC \o "1-3" \h \z \u </w:instrText>
          </w:r>
          <w:r>
            <w:rPr>
              <w:b w:val="0"/>
              <w:bCs w:val="0"/>
            </w:rPr>
            <w:fldChar w:fldCharType="separate"/>
          </w:r>
          <w:hyperlink w:anchor="_Toc104537903" w:history="1">
            <w:r w:rsidR="00A63B70" w:rsidRPr="00BE2A7C">
              <w:rPr>
                <w:rStyle w:val="Hyperlink"/>
                <w:noProof/>
              </w:rPr>
              <w:t>Overview of Development of CMS Audit Points</w:t>
            </w:r>
            <w:r w:rsidR="00A63B70">
              <w:rPr>
                <w:noProof/>
                <w:webHidden/>
              </w:rPr>
              <w:tab/>
            </w:r>
            <w:r w:rsidR="00A63B70">
              <w:rPr>
                <w:noProof/>
                <w:webHidden/>
              </w:rPr>
              <w:fldChar w:fldCharType="begin"/>
            </w:r>
            <w:r w:rsidR="00A63B70">
              <w:rPr>
                <w:noProof/>
                <w:webHidden/>
              </w:rPr>
              <w:instrText xml:space="preserve"> PAGEREF _Toc104537903 \h </w:instrText>
            </w:r>
            <w:r w:rsidR="00A63B70">
              <w:rPr>
                <w:noProof/>
                <w:webHidden/>
              </w:rPr>
            </w:r>
            <w:r w:rsidR="00A63B70">
              <w:rPr>
                <w:noProof/>
                <w:webHidden/>
              </w:rPr>
              <w:fldChar w:fldCharType="separate"/>
            </w:r>
            <w:r w:rsidR="008B4DBE">
              <w:rPr>
                <w:noProof/>
                <w:webHidden/>
              </w:rPr>
              <w:t>5</w:t>
            </w:r>
            <w:r w:rsidR="00A63B70">
              <w:rPr>
                <w:noProof/>
                <w:webHidden/>
              </w:rPr>
              <w:fldChar w:fldCharType="end"/>
            </w:r>
          </w:hyperlink>
        </w:p>
        <w:p w14:paraId="488597F5" w14:textId="2D8FA0C8" w:rsidR="00A63B70" w:rsidRDefault="00DB141B">
          <w:pPr>
            <w:pStyle w:val="TOC2"/>
            <w:tabs>
              <w:tab w:val="left" w:pos="720"/>
              <w:tab w:val="right" w:leader="dot" w:pos="9350"/>
            </w:tabs>
            <w:rPr>
              <w:rFonts w:eastAsiaTheme="minorEastAsia" w:cstheme="minorBidi"/>
              <w:smallCaps w:val="0"/>
              <w:noProof/>
              <w:sz w:val="24"/>
              <w:szCs w:val="24"/>
            </w:rPr>
          </w:pPr>
          <w:hyperlink w:anchor="_Toc104537904" w:history="1">
            <w:r w:rsidR="00A63B70" w:rsidRPr="00BE2A7C">
              <w:rPr>
                <w:rStyle w:val="Hyperlink"/>
                <w:noProof/>
              </w:rPr>
              <w:t>I.</w:t>
            </w:r>
            <w:r w:rsidR="00A63B70">
              <w:rPr>
                <w:rFonts w:eastAsiaTheme="minorEastAsia" w:cstheme="minorBidi"/>
                <w:smallCaps w:val="0"/>
                <w:noProof/>
                <w:sz w:val="24"/>
                <w:szCs w:val="24"/>
              </w:rPr>
              <w:tab/>
            </w:r>
            <w:r w:rsidR="00A63B70" w:rsidRPr="00BE2A7C">
              <w:rPr>
                <w:rStyle w:val="Hyperlink"/>
                <w:noProof/>
              </w:rPr>
              <w:t>Format and Structure of this Document</w:t>
            </w:r>
            <w:r w:rsidR="00A63B70">
              <w:rPr>
                <w:noProof/>
                <w:webHidden/>
              </w:rPr>
              <w:tab/>
            </w:r>
            <w:r w:rsidR="00A63B70">
              <w:rPr>
                <w:noProof/>
                <w:webHidden/>
              </w:rPr>
              <w:fldChar w:fldCharType="begin"/>
            </w:r>
            <w:r w:rsidR="00A63B70">
              <w:rPr>
                <w:noProof/>
                <w:webHidden/>
              </w:rPr>
              <w:instrText xml:space="preserve"> PAGEREF _Toc104537904 \h </w:instrText>
            </w:r>
            <w:r w:rsidR="00A63B70">
              <w:rPr>
                <w:noProof/>
                <w:webHidden/>
              </w:rPr>
            </w:r>
            <w:r w:rsidR="00A63B70">
              <w:rPr>
                <w:noProof/>
                <w:webHidden/>
              </w:rPr>
              <w:fldChar w:fldCharType="separate"/>
            </w:r>
            <w:r w:rsidR="008B4DBE">
              <w:rPr>
                <w:noProof/>
                <w:webHidden/>
              </w:rPr>
              <w:t>5</w:t>
            </w:r>
            <w:r w:rsidR="00A63B70">
              <w:rPr>
                <w:noProof/>
                <w:webHidden/>
              </w:rPr>
              <w:fldChar w:fldCharType="end"/>
            </w:r>
          </w:hyperlink>
        </w:p>
        <w:p w14:paraId="48235F2E" w14:textId="003DEC2A" w:rsidR="00A63B70" w:rsidRDefault="00DB141B">
          <w:pPr>
            <w:pStyle w:val="TOC2"/>
            <w:tabs>
              <w:tab w:val="left" w:pos="720"/>
              <w:tab w:val="right" w:leader="dot" w:pos="9350"/>
            </w:tabs>
            <w:rPr>
              <w:rFonts w:eastAsiaTheme="minorEastAsia" w:cstheme="minorBidi"/>
              <w:smallCaps w:val="0"/>
              <w:noProof/>
              <w:sz w:val="24"/>
              <w:szCs w:val="24"/>
            </w:rPr>
          </w:pPr>
          <w:hyperlink w:anchor="_Toc104537905" w:history="1">
            <w:r w:rsidR="00A63B70" w:rsidRPr="00BE2A7C">
              <w:rPr>
                <w:rStyle w:val="Hyperlink"/>
                <w:noProof/>
              </w:rPr>
              <w:t>II.</w:t>
            </w:r>
            <w:r w:rsidR="00A63B70">
              <w:rPr>
                <w:rFonts w:eastAsiaTheme="minorEastAsia" w:cstheme="minorBidi"/>
                <w:smallCaps w:val="0"/>
                <w:noProof/>
                <w:sz w:val="24"/>
                <w:szCs w:val="24"/>
              </w:rPr>
              <w:tab/>
            </w:r>
            <w:r w:rsidR="00A63B70" w:rsidRPr="00BE2A7C">
              <w:rPr>
                <w:rStyle w:val="Hyperlink"/>
                <w:noProof/>
              </w:rPr>
              <w:t>Background</w:t>
            </w:r>
            <w:r w:rsidR="00A63B70">
              <w:rPr>
                <w:noProof/>
                <w:webHidden/>
              </w:rPr>
              <w:tab/>
            </w:r>
            <w:r w:rsidR="00A63B70">
              <w:rPr>
                <w:noProof/>
                <w:webHidden/>
              </w:rPr>
              <w:fldChar w:fldCharType="begin"/>
            </w:r>
            <w:r w:rsidR="00A63B70">
              <w:rPr>
                <w:noProof/>
                <w:webHidden/>
              </w:rPr>
              <w:instrText xml:space="preserve"> PAGEREF _Toc104537905 \h </w:instrText>
            </w:r>
            <w:r w:rsidR="00A63B70">
              <w:rPr>
                <w:noProof/>
                <w:webHidden/>
              </w:rPr>
            </w:r>
            <w:r w:rsidR="00A63B70">
              <w:rPr>
                <w:noProof/>
                <w:webHidden/>
              </w:rPr>
              <w:fldChar w:fldCharType="separate"/>
            </w:r>
            <w:r w:rsidR="008B4DBE">
              <w:rPr>
                <w:noProof/>
                <w:webHidden/>
              </w:rPr>
              <w:t>6</w:t>
            </w:r>
            <w:r w:rsidR="00A63B70">
              <w:rPr>
                <w:noProof/>
                <w:webHidden/>
              </w:rPr>
              <w:fldChar w:fldCharType="end"/>
            </w:r>
          </w:hyperlink>
        </w:p>
        <w:p w14:paraId="10074500" w14:textId="3BC93090" w:rsidR="00A63B70" w:rsidRDefault="00DB141B">
          <w:pPr>
            <w:pStyle w:val="TOC2"/>
            <w:tabs>
              <w:tab w:val="left" w:pos="720"/>
              <w:tab w:val="right" w:leader="dot" w:pos="9350"/>
            </w:tabs>
            <w:rPr>
              <w:rFonts w:eastAsiaTheme="minorEastAsia" w:cstheme="minorBidi"/>
              <w:smallCaps w:val="0"/>
              <w:noProof/>
              <w:sz w:val="24"/>
              <w:szCs w:val="24"/>
            </w:rPr>
          </w:pPr>
          <w:hyperlink w:anchor="_Toc104537906" w:history="1">
            <w:r w:rsidR="00A63B70" w:rsidRPr="00BE2A7C">
              <w:rPr>
                <w:rStyle w:val="Hyperlink"/>
                <w:noProof/>
              </w:rPr>
              <w:t>III.</w:t>
            </w:r>
            <w:r w:rsidR="00A63B70">
              <w:rPr>
                <w:rFonts w:eastAsiaTheme="minorEastAsia" w:cstheme="minorBidi"/>
                <w:smallCaps w:val="0"/>
                <w:noProof/>
                <w:sz w:val="24"/>
                <w:szCs w:val="24"/>
              </w:rPr>
              <w:tab/>
            </w:r>
            <w:r w:rsidR="00A63B70" w:rsidRPr="00BE2A7C">
              <w:rPr>
                <w:rStyle w:val="Hyperlink"/>
                <w:noProof/>
              </w:rPr>
              <w:t>Options for Progressing CMS Audit Points</w:t>
            </w:r>
            <w:r w:rsidR="00A63B70">
              <w:rPr>
                <w:noProof/>
                <w:webHidden/>
              </w:rPr>
              <w:tab/>
            </w:r>
            <w:r w:rsidR="00A63B70">
              <w:rPr>
                <w:noProof/>
                <w:webHidden/>
              </w:rPr>
              <w:fldChar w:fldCharType="begin"/>
            </w:r>
            <w:r w:rsidR="00A63B70">
              <w:rPr>
                <w:noProof/>
                <w:webHidden/>
              </w:rPr>
              <w:instrText xml:space="preserve"> PAGEREF _Toc104537906 \h </w:instrText>
            </w:r>
            <w:r w:rsidR="00A63B70">
              <w:rPr>
                <w:noProof/>
                <w:webHidden/>
              </w:rPr>
            </w:r>
            <w:r w:rsidR="00A63B70">
              <w:rPr>
                <w:noProof/>
                <w:webHidden/>
              </w:rPr>
              <w:fldChar w:fldCharType="separate"/>
            </w:r>
            <w:r w:rsidR="008B4DBE">
              <w:rPr>
                <w:noProof/>
                <w:webHidden/>
              </w:rPr>
              <w:t>6</w:t>
            </w:r>
            <w:r w:rsidR="00A63B70">
              <w:rPr>
                <w:noProof/>
                <w:webHidden/>
              </w:rPr>
              <w:fldChar w:fldCharType="end"/>
            </w:r>
          </w:hyperlink>
        </w:p>
        <w:p w14:paraId="01EEC9F3" w14:textId="590DB558" w:rsidR="00A63B70" w:rsidRDefault="00DB141B">
          <w:pPr>
            <w:pStyle w:val="TOC2"/>
            <w:tabs>
              <w:tab w:val="left" w:pos="720"/>
              <w:tab w:val="right" w:leader="dot" w:pos="9350"/>
            </w:tabs>
            <w:rPr>
              <w:rFonts w:eastAsiaTheme="minorEastAsia" w:cstheme="minorBidi"/>
              <w:smallCaps w:val="0"/>
              <w:noProof/>
              <w:sz w:val="24"/>
              <w:szCs w:val="24"/>
            </w:rPr>
          </w:pPr>
          <w:hyperlink w:anchor="_Toc104537907" w:history="1">
            <w:r w:rsidR="00A63B70" w:rsidRPr="00BE2A7C">
              <w:rPr>
                <w:rStyle w:val="Hyperlink"/>
                <w:noProof/>
              </w:rPr>
              <w:t>IV.</w:t>
            </w:r>
            <w:r w:rsidR="00A63B70">
              <w:rPr>
                <w:rFonts w:eastAsiaTheme="minorEastAsia" w:cstheme="minorBidi"/>
                <w:smallCaps w:val="0"/>
                <w:noProof/>
                <w:sz w:val="24"/>
                <w:szCs w:val="24"/>
              </w:rPr>
              <w:tab/>
            </w:r>
            <w:r w:rsidR="00A63B70" w:rsidRPr="00BE2A7C">
              <w:rPr>
                <w:rStyle w:val="Hyperlink"/>
                <w:noProof/>
              </w:rPr>
              <w:t>Additional Points for Consideration</w:t>
            </w:r>
            <w:r w:rsidR="00A63B70">
              <w:rPr>
                <w:noProof/>
                <w:webHidden/>
              </w:rPr>
              <w:tab/>
            </w:r>
            <w:r w:rsidR="00A63B70">
              <w:rPr>
                <w:noProof/>
                <w:webHidden/>
              </w:rPr>
              <w:fldChar w:fldCharType="begin"/>
            </w:r>
            <w:r w:rsidR="00A63B70">
              <w:rPr>
                <w:noProof/>
                <w:webHidden/>
              </w:rPr>
              <w:instrText xml:space="preserve"> PAGEREF _Toc104537907 \h </w:instrText>
            </w:r>
            <w:r w:rsidR="00A63B70">
              <w:rPr>
                <w:noProof/>
                <w:webHidden/>
              </w:rPr>
            </w:r>
            <w:r w:rsidR="00A63B70">
              <w:rPr>
                <w:noProof/>
                <w:webHidden/>
              </w:rPr>
              <w:fldChar w:fldCharType="separate"/>
            </w:r>
            <w:r w:rsidR="008B4DBE">
              <w:rPr>
                <w:noProof/>
                <w:webHidden/>
              </w:rPr>
              <w:t>7</w:t>
            </w:r>
            <w:r w:rsidR="00A63B70">
              <w:rPr>
                <w:noProof/>
                <w:webHidden/>
              </w:rPr>
              <w:fldChar w:fldCharType="end"/>
            </w:r>
          </w:hyperlink>
        </w:p>
        <w:p w14:paraId="40C6248D" w14:textId="672A2F8F" w:rsidR="00A63B70" w:rsidRDefault="00DB141B">
          <w:pPr>
            <w:pStyle w:val="TOC2"/>
            <w:tabs>
              <w:tab w:val="left" w:pos="720"/>
              <w:tab w:val="right" w:leader="dot" w:pos="9350"/>
            </w:tabs>
            <w:rPr>
              <w:rFonts w:eastAsiaTheme="minorEastAsia" w:cstheme="minorBidi"/>
              <w:smallCaps w:val="0"/>
              <w:noProof/>
              <w:sz w:val="24"/>
              <w:szCs w:val="24"/>
            </w:rPr>
          </w:pPr>
          <w:hyperlink w:anchor="_Toc104537908" w:history="1">
            <w:r w:rsidR="00A63B70" w:rsidRPr="00BE2A7C">
              <w:rPr>
                <w:rStyle w:val="Hyperlink"/>
                <w:noProof/>
              </w:rPr>
              <w:t>V.</w:t>
            </w:r>
            <w:r w:rsidR="00A63B70">
              <w:rPr>
                <w:rFonts w:eastAsiaTheme="minorEastAsia" w:cstheme="minorBidi"/>
                <w:smallCaps w:val="0"/>
                <w:noProof/>
                <w:sz w:val="24"/>
                <w:szCs w:val="24"/>
              </w:rPr>
              <w:tab/>
            </w:r>
            <w:r w:rsidR="00A63B70" w:rsidRPr="00BE2A7C">
              <w:rPr>
                <w:rStyle w:val="Hyperlink"/>
                <w:noProof/>
              </w:rPr>
              <w:t>Some Guidance for Reviewing this Document</w:t>
            </w:r>
            <w:r w:rsidR="00A63B70">
              <w:rPr>
                <w:noProof/>
                <w:webHidden/>
              </w:rPr>
              <w:tab/>
            </w:r>
            <w:r w:rsidR="00A63B70">
              <w:rPr>
                <w:noProof/>
                <w:webHidden/>
              </w:rPr>
              <w:fldChar w:fldCharType="begin"/>
            </w:r>
            <w:r w:rsidR="00A63B70">
              <w:rPr>
                <w:noProof/>
                <w:webHidden/>
              </w:rPr>
              <w:instrText xml:space="preserve"> PAGEREF _Toc104537908 \h </w:instrText>
            </w:r>
            <w:r w:rsidR="00A63B70">
              <w:rPr>
                <w:noProof/>
                <w:webHidden/>
              </w:rPr>
            </w:r>
            <w:r w:rsidR="00A63B70">
              <w:rPr>
                <w:noProof/>
                <w:webHidden/>
              </w:rPr>
              <w:fldChar w:fldCharType="separate"/>
            </w:r>
            <w:r w:rsidR="008B4DBE">
              <w:rPr>
                <w:noProof/>
                <w:webHidden/>
              </w:rPr>
              <w:t>9</w:t>
            </w:r>
            <w:r w:rsidR="00A63B70">
              <w:rPr>
                <w:noProof/>
                <w:webHidden/>
              </w:rPr>
              <w:fldChar w:fldCharType="end"/>
            </w:r>
          </w:hyperlink>
        </w:p>
        <w:p w14:paraId="0C7514B0" w14:textId="447637FC" w:rsidR="00A63B70" w:rsidRDefault="00DB141B">
          <w:pPr>
            <w:pStyle w:val="TOC1"/>
            <w:tabs>
              <w:tab w:val="right" w:leader="dot" w:pos="9350"/>
            </w:tabs>
            <w:rPr>
              <w:rFonts w:eastAsiaTheme="minorEastAsia" w:cstheme="minorBidi"/>
              <w:b w:val="0"/>
              <w:bCs w:val="0"/>
              <w:caps w:val="0"/>
              <w:noProof/>
              <w:sz w:val="24"/>
              <w:szCs w:val="24"/>
            </w:rPr>
          </w:pPr>
          <w:hyperlink w:anchor="_Toc104537909" w:history="1">
            <w:r w:rsidR="00A63B70" w:rsidRPr="00BE2A7C">
              <w:rPr>
                <w:rStyle w:val="Hyperlink"/>
                <w:noProof/>
              </w:rPr>
              <w:t>REVIEW OF AUDIT POINTS</w:t>
            </w:r>
            <w:r w:rsidR="00A63B70">
              <w:rPr>
                <w:noProof/>
                <w:webHidden/>
              </w:rPr>
              <w:tab/>
            </w:r>
            <w:r w:rsidR="00A63B70">
              <w:rPr>
                <w:noProof/>
                <w:webHidden/>
              </w:rPr>
              <w:fldChar w:fldCharType="begin"/>
            </w:r>
            <w:r w:rsidR="00A63B70">
              <w:rPr>
                <w:noProof/>
                <w:webHidden/>
              </w:rPr>
              <w:instrText xml:space="preserve"> PAGEREF _Toc104537909 \h </w:instrText>
            </w:r>
            <w:r w:rsidR="00A63B70">
              <w:rPr>
                <w:noProof/>
                <w:webHidden/>
              </w:rPr>
            </w:r>
            <w:r w:rsidR="00A63B70">
              <w:rPr>
                <w:noProof/>
                <w:webHidden/>
              </w:rPr>
              <w:fldChar w:fldCharType="separate"/>
            </w:r>
            <w:r w:rsidR="008B4DBE">
              <w:rPr>
                <w:noProof/>
                <w:webHidden/>
              </w:rPr>
              <w:t>10</w:t>
            </w:r>
            <w:r w:rsidR="00A63B70">
              <w:rPr>
                <w:noProof/>
                <w:webHidden/>
              </w:rPr>
              <w:fldChar w:fldCharType="end"/>
            </w:r>
          </w:hyperlink>
        </w:p>
        <w:p w14:paraId="02A757CB" w14:textId="0F1F2C50" w:rsidR="00A63B70" w:rsidRDefault="00DB141B">
          <w:pPr>
            <w:pStyle w:val="TOC1"/>
            <w:tabs>
              <w:tab w:val="right" w:leader="dot" w:pos="9350"/>
            </w:tabs>
            <w:rPr>
              <w:rFonts w:eastAsiaTheme="minorEastAsia" w:cstheme="minorBidi"/>
              <w:b w:val="0"/>
              <w:bCs w:val="0"/>
              <w:caps w:val="0"/>
              <w:noProof/>
              <w:sz w:val="24"/>
              <w:szCs w:val="24"/>
            </w:rPr>
          </w:pPr>
          <w:hyperlink w:anchor="_Toc104537910" w:history="1">
            <w:r w:rsidR="00A63B70" w:rsidRPr="00BE2A7C">
              <w:rPr>
                <w:rStyle w:val="Hyperlink"/>
                <w:noProof/>
              </w:rPr>
              <w:t>Part A: OVERARCHING REPORTING REQUIREMENTS</w:t>
            </w:r>
            <w:r w:rsidR="00A63B70">
              <w:rPr>
                <w:noProof/>
                <w:webHidden/>
              </w:rPr>
              <w:tab/>
            </w:r>
            <w:r w:rsidR="00A63B70">
              <w:rPr>
                <w:noProof/>
                <w:webHidden/>
              </w:rPr>
              <w:fldChar w:fldCharType="begin"/>
            </w:r>
            <w:r w:rsidR="00A63B70">
              <w:rPr>
                <w:noProof/>
                <w:webHidden/>
              </w:rPr>
              <w:instrText xml:space="preserve"> PAGEREF _Toc104537910 \h </w:instrText>
            </w:r>
            <w:r w:rsidR="00A63B70">
              <w:rPr>
                <w:noProof/>
                <w:webHidden/>
              </w:rPr>
            </w:r>
            <w:r w:rsidR="00A63B70">
              <w:rPr>
                <w:noProof/>
                <w:webHidden/>
              </w:rPr>
              <w:fldChar w:fldCharType="separate"/>
            </w:r>
            <w:r w:rsidR="008B4DBE">
              <w:rPr>
                <w:noProof/>
                <w:webHidden/>
              </w:rPr>
              <w:t>10</w:t>
            </w:r>
            <w:r w:rsidR="00A63B70">
              <w:rPr>
                <w:noProof/>
                <w:webHidden/>
              </w:rPr>
              <w:fldChar w:fldCharType="end"/>
            </w:r>
          </w:hyperlink>
        </w:p>
        <w:p w14:paraId="68DFAE88" w14:textId="5725D9A9" w:rsidR="00A63B70" w:rsidRDefault="00DB141B">
          <w:pPr>
            <w:pStyle w:val="TOC2"/>
            <w:tabs>
              <w:tab w:val="right" w:leader="dot" w:pos="9350"/>
            </w:tabs>
            <w:rPr>
              <w:rFonts w:eastAsiaTheme="minorEastAsia" w:cstheme="minorBidi"/>
              <w:smallCaps w:val="0"/>
              <w:noProof/>
              <w:sz w:val="24"/>
              <w:szCs w:val="24"/>
            </w:rPr>
          </w:pPr>
          <w:hyperlink w:anchor="_Toc104537911" w:history="1">
            <w:r w:rsidR="00A63B70" w:rsidRPr="00BE2A7C">
              <w:rPr>
                <w:rStyle w:val="Hyperlink"/>
                <w:b/>
                <w:bCs/>
                <w:noProof/>
              </w:rPr>
              <w:t>MCS Data Rules and Procedures (2009)</w:t>
            </w:r>
            <w:r w:rsidR="00A63B70">
              <w:rPr>
                <w:noProof/>
                <w:webHidden/>
              </w:rPr>
              <w:tab/>
            </w:r>
            <w:r w:rsidR="00A63B70">
              <w:rPr>
                <w:noProof/>
                <w:webHidden/>
              </w:rPr>
              <w:fldChar w:fldCharType="begin"/>
            </w:r>
            <w:r w:rsidR="00A63B70">
              <w:rPr>
                <w:noProof/>
                <w:webHidden/>
              </w:rPr>
              <w:instrText xml:space="preserve"> PAGEREF _Toc104537911 \h </w:instrText>
            </w:r>
            <w:r w:rsidR="00A63B70">
              <w:rPr>
                <w:noProof/>
                <w:webHidden/>
              </w:rPr>
            </w:r>
            <w:r w:rsidR="00A63B70">
              <w:rPr>
                <w:noProof/>
                <w:webHidden/>
              </w:rPr>
              <w:fldChar w:fldCharType="separate"/>
            </w:r>
            <w:r w:rsidR="008B4DBE">
              <w:rPr>
                <w:noProof/>
                <w:webHidden/>
              </w:rPr>
              <w:t>10</w:t>
            </w:r>
            <w:r w:rsidR="00A63B70">
              <w:rPr>
                <w:noProof/>
                <w:webHidden/>
              </w:rPr>
              <w:fldChar w:fldCharType="end"/>
            </w:r>
          </w:hyperlink>
        </w:p>
        <w:p w14:paraId="6837828E" w14:textId="6B2C1FD3" w:rsidR="00A63B70" w:rsidRDefault="00DB141B">
          <w:pPr>
            <w:pStyle w:val="TOC3"/>
            <w:tabs>
              <w:tab w:val="right" w:leader="dot" w:pos="9350"/>
            </w:tabs>
            <w:rPr>
              <w:rFonts w:eastAsiaTheme="minorEastAsia" w:cstheme="minorBidi"/>
              <w:i w:val="0"/>
              <w:iCs w:val="0"/>
              <w:noProof/>
              <w:sz w:val="24"/>
              <w:szCs w:val="24"/>
            </w:rPr>
          </w:pPr>
          <w:hyperlink w:anchor="_Toc104537912" w:history="1">
            <w:r w:rsidR="00A63B70" w:rsidRPr="00BE2A7C">
              <w:rPr>
                <w:rStyle w:val="Hyperlink"/>
                <w:b/>
                <w:bCs/>
                <w:noProof/>
              </w:rPr>
              <w:t>MCS Data Rules 44</w:t>
            </w:r>
            <w:r w:rsidR="00A63B70">
              <w:rPr>
                <w:noProof/>
                <w:webHidden/>
              </w:rPr>
              <w:tab/>
            </w:r>
            <w:r w:rsidR="00A63B70">
              <w:rPr>
                <w:noProof/>
                <w:webHidden/>
              </w:rPr>
              <w:fldChar w:fldCharType="begin"/>
            </w:r>
            <w:r w:rsidR="00A63B70">
              <w:rPr>
                <w:noProof/>
                <w:webHidden/>
              </w:rPr>
              <w:instrText xml:space="preserve"> PAGEREF _Toc104537912 \h </w:instrText>
            </w:r>
            <w:r w:rsidR="00A63B70">
              <w:rPr>
                <w:noProof/>
                <w:webHidden/>
              </w:rPr>
            </w:r>
            <w:r w:rsidR="00A63B70">
              <w:rPr>
                <w:noProof/>
                <w:webHidden/>
              </w:rPr>
              <w:fldChar w:fldCharType="separate"/>
            </w:r>
            <w:r w:rsidR="008B4DBE">
              <w:rPr>
                <w:noProof/>
                <w:webHidden/>
              </w:rPr>
              <w:t>10</w:t>
            </w:r>
            <w:r w:rsidR="00A63B70">
              <w:rPr>
                <w:noProof/>
                <w:webHidden/>
              </w:rPr>
              <w:fldChar w:fldCharType="end"/>
            </w:r>
          </w:hyperlink>
        </w:p>
        <w:p w14:paraId="349868B0" w14:textId="6FE90823" w:rsidR="00A63B70" w:rsidRDefault="00DB141B">
          <w:pPr>
            <w:pStyle w:val="TOC2"/>
            <w:tabs>
              <w:tab w:val="right" w:leader="dot" w:pos="9350"/>
            </w:tabs>
            <w:rPr>
              <w:rFonts w:eastAsiaTheme="minorEastAsia" w:cstheme="minorBidi"/>
              <w:smallCaps w:val="0"/>
              <w:noProof/>
              <w:sz w:val="24"/>
              <w:szCs w:val="24"/>
            </w:rPr>
          </w:pPr>
          <w:hyperlink w:anchor="_Toc104537913" w:history="1">
            <w:r w:rsidR="00A63B70" w:rsidRPr="00BE2A7C">
              <w:rPr>
                <w:rStyle w:val="Hyperlink"/>
                <w:b/>
                <w:bCs/>
                <w:noProof/>
              </w:rPr>
              <w:t>Convention Article 23(2c): Annual Report Part 2</w:t>
            </w:r>
            <w:r w:rsidR="00A63B70">
              <w:rPr>
                <w:noProof/>
                <w:webHidden/>
              </w:rPr>
              <w:tab/>
            </w:r>
            <w:r w:rsidR="00A63B70">
              <w:rPr>
                <w:noProof/>
                <w:webHidden/>
              </w:rPr>
              <w:fldChar w:fldCharType="begin"/>
            </w:r>
            <w:r w:rsidR="00A63B70">
              <w:rPr>
                <w:noProof/>
                <w:webHidden/>
              </w:rPr>
              <w:instrText xml:space="preserve"> PAGEREF _Toc104537913 \h </w:instrText>
            </w:r>
            <w:r w:rsidR="00A63B70">
              <w:rPr>
                <w:noProof/>
                <w:webHidden/>
              </w:rPr>
            </w:r>
            <w:r w:rsidR="00A63B70">
              <w:rPr>
                <w:noProof/>
                <w:webHidden/>
              </w:rPr>
              <w:fldChar w:fldCharType="separate"/>
            </w:r>
            <w:r w:rsidR="008B4DBE">
              <w:rPr>
                <w:noProof/>
                <w:webHidden/>
              </w:rPr>
              <w:t>11</w:t>
            </w:r>
            <w:r w:rsidR="00A63B70">
              <w:rPr>
                <w:noProof/>
                <w:webHidden/>
              </w:rPr>
              <w:fldChar w:fldCharType="end"/>
            </w:r>
          </w:hyperlink>
        </w:p>
        <w:p w14:paraId="55F4FF61" w14:textId="029CA878" w:rsidR="00A63B70" w:rsidRDefault="00DB141B">
          <w:pPr>
            <w:pStyle w:val="TOC3"/>
            <w:tabs>
              <w:tab w:val="right" w:leader="dot" w:pos="9350"/>
            </w:tabs>
            <w:rPr>
              <w:rFonts w:eastAsiaTheme="minorEastAsia" w:cstheme="minorBidi"/>
              <w:i w:val="0"/>
              <w:iCs w:val="0"/>
              <w:noProof/>
              <w:sz w:val="24"/>
              <w:szCs w:val="24"/>
            </w:rPr>
          </w:pPr>
          <w:hyperlink w:anchor="_Toc104537914" w:history="1">
            <w:r w:rsidR="00A63B70" w:rsidRPr="00BE2A7C">
              <w:rPr>
                <w:rStyle w:val="Hyperlink"/>
                <w:b/>
                <w:bCs/>
                <w:noProof/>
              </w:rPr>
              <w:t>Convention Art 23(2c)</w:t>
            </w:r>
            <w:r w:rsidR="00A63B70">
              <w:rPr>
                <w:noProof/>
                <w:webHidden/>
              </w:rPr>
              <w:tab/>
            </w:r>
            <w:r w:rsidR="00A63B70">
              <w:rPr>
                <w:noProof/>
                <w:webHidden/>
              </w:rPr>
              <w:fldChar w:fldCharType="begin"/>
            </w:r>
            <w:r w:rsidR="00A63B70">
              <w:rPr>
                <w:noProof/>
                <w:webHidden/>
              </w:rPr>
              <w:instrText xml:space="preserve"> PAGEREF _Toc104537914 \h </w:instrText>
            </w:r>
            <w:r w:rsidR="00A63B70">
              <w:rPr>
                <w:noProof/>
                <w:webHidden/>
              </w:rPr>
            </w:r>
            <w:r w:rsidR="00A63B70">
              <w:rPr>
                <w:noProof/>
                <w:webHidden/>
              </w:rPr>
              <w:fldChar w:fldCharType="separate"/>
            </w:r>
            <w:r w:rsidR="008B4DBE">
              <w:rPr>
                <w:noProof/>
                <w:webHidden/>
              </w:rPr>
              <w:t>11</w:t>
            </w:r>
            <w:r w:rsidR="00A63B70">
              <w:rPr>
                <w:noProof/>
                <w:webHidden/>
              </w:rPr>
              <w:fldChar w:fldCharType="end"/>
            </w:r>
          </w:hyperlink>
        </w:p>
        <w:p w14:paraId="32F6051B" w14:textId="11D20CB9" w:rsidR="00A63B70" w:rsidRDefault="00DB141B">
          <w:pPr>
            <w:pStyle w:val="TOC2"/>
            <w:tabs>
              <w:tab w:val="right" w:leader="dot" w:pos="9350"/>
            </w:tabs>
            <w:rPr>
              <w:rFonts w:eastAsiaTheme="minorEastAsia" w:cstheme="minorBidi"/>
              <w:smallCaps w:val="0"/>
              <w:noProof/>
              <w:sz w:val="24"/>
              <w:szCs w:val="24"/>
            </w:rPr>
          </w:pPr>
          <w:hyperlink w:anchor="_Toc104537915" w:history="1">
            <w:r w:rsidR="00A63B70" w:rsidRPr="00BE2A7C">
              <w:rPr>
                <w:rStyle w:val="Hyperlink"/>
                <w:b/>
                <w:bCs/>
                <w:noProof/>
              </w:rPr>
              <w:t>Convention Article 23(4): Obligations of Members of the Commission</w:t>
            </w:r>
            <w:r w:rsidR="00A63B70">
              <w:rPr>
                <w:noProof/>
                <w:webHidden/>
              </w:rPr>
              <w:tab/>
            </w:r>
            <w:r w:rsidR="00A63B70">
              <w:rPr>
                <w:noProof/>
                <w:webHidden/>
              </w:rPr>
              <w:fldChar w:fldCharType="begin"/>
            </w:r>
            <w:r w:rsidR="00A63B70">
              <w:rPr>
                <w:noProof/>
                <w:webHidden/>
              </w:rPr>
              <w:instrText xml:space="preserve"> PAGEREF _Toc104537915 \h </w:instrText>
            </w:r>
            <w:r w:rsidR="00A63B70">
              <w:rPr>
                <w:noProof/>
                <w:webHidden/>
              </w:rPr>
            </w:r>
            <w:r w:rsidR="00A63B70">
              <w:rPr>
                <w:noProof/>
                <w:webHidden/>
              </w:rPr>
              <w:fldChar w:fldCharType="separate"/>
            </w:r>
            <w:r w:rsidR="008B4DBE">
              <w:rPr>
                <w:noProof/>
                <w:webHidden/>
              </w:rPr>
              <w:t>11</w:t>
            </w:r>
            <w:r w:rsidR="00A63B70">
              <w:rPr>
                <w:noProof/>
                <w:webHidden/>
              </w:rPr>
              <w:fldChar w:fldCharType="end"/>
            </w:r>
          </w:hyperlink>
        </w:p>
        <w:p w14:paraId="232EA09F" w14:textId="7EF3243E" w:rsidR="00A63B70" w:rsidRDefault="00DB141B">
          <w:pPr>
            <w:pStyle w:val="TOC3"/>
            <w:tabs>
              <w:tab w:val="right" w:leader="dot" w:pos="9350"/>
            </w:tabs>
            <w:rPr>
              <w:rFonts w:eastAsiaTheme="minorEastAsia" w:cstheme="minorBidi"/>
              <w:i w:val="0"/>
              <w:iCs w:val="0"/>
              <w:noProof/>
              <w:sz w:val="24"/>
              <w:szCs w:val="24"/>
            </w:rPr>
          </w:pPr>
          <w:hyperlink w:anchor="_Toc104537916" w:history="1">
            <w:r w:rsidR="00A63B70" w:rsidRPr="00BE2A7C">
              <w:rPr>
                <w:rStyle w:val="Hyperlink"/>
                <w:b/>
                <w:bCs/>
                <w:noProof/>
              </w:rPr>
              <w:t>Convention Art 23(4)</w:t>
            </w:r>
            <w:r w:rsidR="00A63B70">
              <w:rPr>
                <w:noProof/>
                <w:webHidden/>
              </w:rPr>
              <w:tab/>
            </w:r>
            <w:r w:rsidR="00A63B70">
              <w:rPr>
                <w:noProof/>
                <w:webHidden/>
              </w:rPr>
              <w:fldChar w:fldCharType="begin"/>
            </w:r>
            <w:r w:rsidR="00A63B70">
              <w:rPr>
                <w:noProof/>
                <w:webHidden/>
              </w:rPr>
              <w:instrText xml:space="preserve"> PAGEREF _Toc104537916 \h </w:instrText>
            </w:r>
            <w:r w:rsidR="00A63B70">
              <w:rPr>
                <w:noProof/>
                <w:webHidden/>
              </w:rPr>
            </w:r>
            <w:r w:rsidR="00A63B70">
              <w:rPr>
                <w:noProof/>
                <w:webHidden/>
              </w:rPr>
              <w:fldChar w:fldCharType="separate"/>
            </w:r>
            <w:r w:rsidR="008B4DBE">
              <w:rPr>
                <w:noProof/>
                <w:webHidden/>
              </w:rPr>
              <w:t>11</w:t>
            </w:r>
            <w:r w:rsidR="00A63B70">
              <w:rPr>
                <w:noProof/>
                <w:webHidden/>
              </w:rPr>
              <w:fldChar w:fldCharType="end"/>
            </w:r>
          </w:hyperlink>
        </w:p>
        <w:p w14:paraId="4ED4B5FF" w14:textId="4901369D" w:rsidR="00A63B70" w:rsidRDefault="00DB141B">
          <w:pPr>
            <w:pStyle w:val="TOC2"/>
            <w:tabs>
              <w:tab w:val="right" w:leader="dot" w:pos="9350"/>
            </w:tabs>
            <w:rPr>
              <w:rFonts w:eastAsiaTheme="minorEastAsia" w:cstheme="minorBidi"/>
              <w:smallCaps w:val="0"/>
              <w:noProof/>
              <w:sz w:val="24"/>
              <w:szCs w:val="24"/>
            </w:rPr>
          </w:pPr>
          <w:hyperlink w:anchor="_Toc104537917" w:history="1">
            <w:r w:rsidR="00A63B70" w:rsidRPr="00BE2A7C">
              <w:rPr>
                <w:rStyle w:val="Hyperlink"/>
                <w:b/>
                <w:bCs/>
                <w:noProof/>
              </w:rPr>
              <w:t>Convention Article 25(8): Compliance and Enforcement</w:t>
            </w:r>
            <w:r w:rsidR="00A63B70">
              <w:rPr>
                <w:noProof/>
                <w:webHidden/>
              </w:rPr>
              <w:tab/>
            </w:r>
            <w:r w:rsidR="00A63B70">
              <w:rPr>
                <w:noProof/>
                <w:webHidden/>
              </w:rPr>
              <w:fldChar w:fldCharType="begin"/>
            </w:r>
            <w:r w:rsidR="00A63B70">
              <w:rPr>
                <w:noProof/>
                <w:webHidden/>
              </w:rPr>
              <w:instrText xml:space="preserve"> PAGEREF _Toc104537917 \h </w:instrText>
            </w:r>
            <w:r w:rsidR="00A63B70">
              <w:rPr>
                <w:noProof/>
                <w:webHidden/>
              </w:rPr>
            </w:r>
            <w:r w:rsidR="00A63B70">
              <w:rPr>
                <w:noProof/>
                <w:webHidden/>
              </w:rPr>
              <w:fldChar w:fldCharType="separate"/>
            </w:r>
            <w:r w:rsidR="008B4DBE">
              <w:rPr>
                <w:noProof/>
                <w:webHidden/>
              </w:rPr>
              <w:t>12</w:t>
            </w:r>
            <w:r w:rsidR="00A63B70">
              <w:rPr>
                <w:noProof/>
                <w:webHidden/>
              </w:rPr>
              <w:fldChar w:fldCharType="end"/>
            </w:r>
          </w:hyperlink>
        </w:p>
        <w:p w14:paraId="5156E75B" w14:textId="5F6AFE0D" w:rsidR="00A63B70" w:rsidRDefault="00DB141B">
          <w:pPr>
            <w:pStyle w:val="TOC3"/>
            <w:tabs>
              <w:tab w:val="right" w:leader="dot" w:pos="9350"/>
            </w:tabs>
            <w:rPr>
              <w:rFonts w:eastAsiaTheme="minorEastAsia" w:cstheme="minorBidi"/>
              <w:i w:val="0"/>
              <w:iCs w:val="0"/>
              <w:noProof/>
              <w:sz w:val="24"/>
              <w:szCs w:val="24"/>
            </w:rPr>
          </w:pPr>
          <w:hyperlink w:anchor="_Toc104537918" w:history="1">
            <w:r w:rsidR="00A63B70" w:rsidRPr="00BE2A7C">
              <w:rPr>
                <w:rStyle w:val="Hyperlink"/>
                <w:b/>
                <w:bCs/>
                <w:noProof/>
              </w:rPr>
              <w:t>Convention Art 25(8)</w:t>
            </w:r>
            <w:r w:rsidR="00A63B70">
              <w:rPr>
                <w:noProof/>
                <w:webHidden/>
              </w:rPr>
              <w:tab/>
            </w:r>
            <w:r w:rsidR="00A63B70">
              <w:rPr>
                <w:noProof/>
                <w:webHidden/>
              </w:rPr>
              <w:fldChar w:fldCharType="begin"/>
            </w:r>
            <w:r w:rsidR="00A63B70">
              <w:rPr>
                <w:noProof/>
                <w:webHidden/>
              </w:rPr>
              <w:instrText xml:space="preserve"> PAGEREF _Toc104537918 \h </w:instrText>
            </w:r>
            <w:r w:rsidR="00A63B70">
              <w:rPr>
                <w:noProof/>
                <w:webHidden/>
              </w:rPr>
            </w:r>
            <w:r w:rsidR="00A63B70">
              <w:rPr>
                <w:noProof/>
                <w:webHidden/>
              </w:rPr>
              <w:fldChar w:fldCharType="separate"/>
            </w:r>
            <w:r w:rsidR="008B4DBE">
              <w:rPr>
                <w:noProof/>
                <w:webHidden/>
              </w:rPr>
              <w:t>12</w:t>
            </w:r>
            <w:r w:rsidR="00A63B70">
              <w:rPr>
                <w:noProof/>
                <w:webHidden/>
              </w:rPr>
              <w:fldChar w:fldCharType="end"/>
            </w:r>
          </w:hyperlink>
        </w:p>
        <w:p w14:paraId="0DF6613B" w14:textId="113FD737" w:rsidR="00A63B70" w:rsidRDefault="00DB141B">
          <w:pPr>
            <w:pStyle w:val="TOC2"/>
            <w:tabs>
              <w:tab w:val="right" w:leader="dot" w:pos="9350"/>
            </w:tabs>
            <w:rPr>
              <w:rFonts w:eastAsiaTheme="minorEastAsia" w:cstheme="minorBidi"/>
              <w:smallCaps w:val="0"/>
              <w:noProof/>
              <w:sz w:val="24"/>
              <w:szCs w:val="24"/>
            </w:rPr>
          </w:pPr>
          <w:hyperlink w:anchor="_Toc104537919" w:history="1">
            <w:r w:rsidR="00A63B70" w:rsidRPr="00BE2A7C">
              <w:rPr>
                <w:rStyle w:val="Hyperlink"/>
                <w:b/>
                <w:bCs/>
                <w:noProof/>
              </w:rPr>
              <w:t>CMM 2013-06: Criteria for the Consideration of Conservation and Management Proposals</w:t>
            </w:r>
            <w:r w:rsidR="00A63B70">
              <w:rPr>
                <w:noProof/>
                <w:webHidden/>
              </w:rPr>
              <w:tab/>
            </w:r>
            <w:r w:rsidR="00A63B70">
              <w:rPr>
                <w:noProof/>
                <w:webHidden/>
              </w:rPr>
              <w:fldChar w:fldCharType="begin"/>
            </w:r>
            <w:r w:rsidR="00A63B70">
              <w:rPr>
                <w:noProof/>
                <w:webHidden/>
              </w:rPr>
              <w:instrText xml:space="preserve"> PAGEREF _Toc104537919 \h </w:instrText>
            </w:r>
            <w:r w:rsidR="00A63B70">
              <w:rPr>
                <w:noProof/>
                <w:webHidden/>
              </w:rPr>
            </w:r>
            <w:r w:rsidR="00A63B70">
              <w:rPr>
                <w:noProof/>
                <w:webHidden/>
              </w:rPr>
              <w:fldChar w:fldCharType="separate"/>
            </w:r>
            <w:r w:rsidR="008B4DBE">
              <w:rPr>
                <w:noProof/>
                <w:webHidden/>
              </w:rPr>
              <w:t>13</w:t>
            </w:r>
            <w:r w:rsidR="00A63B70">
              <w:rPr>
                <w:noProof/>
                <w:webHidden/>
              </w:rPr>
              <w:fldChar w:fldCharType="end"/>
            </w:r>
          </w:hyperlink>
        </w:p>
        <w:p w14:paraId="3FFCDFBD" w14:textId="2260A16E" w:rsidR="00A63B70" w:rsidRDefault="00DB141B">
          <w:pPr>
            <w:pStyle w:val="TOC3"/>
            <w:tabs>
              <w:tab w:val="right" w:leader="dot" w:pos="9350"/>
            </w:tabs>
            <w:rPr>
              <w:rFonts w:eastAsiaTheme="minorEastAsia" w:cstheme="minorBidi"/>
              <w:i w:val="0"/>
              <w:iCs w:val="0"/>
              <w:noProof/>
              <w:sz w:val="24"/>
              <w:szCs w:val="24"/>
            </w:rPr>
          </w:pPr>
          <w:hyperlink w:anchor="_Toc104537920" w:history="1">
            <w:r w:rsidR="00A63B70" w:rsidRPr="00BE2A7C">
              <w:rPr>
                <w:rStyle w:val="Hyperlink"/>
                <w:b/>
                <w:bCs/>
                <w:noProof/>
              </w:rPr>
              <w:t>2013-06 01</w:t>
            </w:r>
            <w:r w:rsidR="00A63B70">
              <w:rPr>
                <w:noProof/>
                <w:webHidden/>
              </w:rPr>
              <w:tab/>
            </w:r>
            <w:r w:rsidR="00A63B70">
              <w:rPr>
                <w:noProof/>
                <w:webHidden/>
              </w:rPr>
              <w:fldChar w:fldCharType="begin"/>
            </w:r>
            <w:r w:rsidR="00A63B70">
              <w:rPr>
                <w:noProof/>
                <w:webHidden/>
              </w:rPr>
              <w:instrText xml:space="preserve"> PAGEREF _Toc104537920 \h </w:instrText>
            </w:r>
            <w:r w:rsidR="00A63B70">
              <w:rPr>
                <w:noProof/>
                <w:webHidden/>
              </w:rPr>
            </w:r>
            <w:r w:rsidR="00A63B70">
              <w:rPr>
                <w:noProof/>
                <w:webHidden/>
              </w:rPr>
              <w:fldChar w:fldCharType="separate"/>
            </w:r>
            <w:r w:rsidR="008B4DBE">
              <w:rPr>
                <w:noProof/>
                <w:webHidden/>
              </w:rPr>
              <w:t>13</w:t>
            </w:r>
            <w:r w:rsidR="00A63B70">
              <w:rPr>
                <w:noProof/>
                <w:webHidden/>
              </w:rPr>
              <w:fldChar w:fldCharType="end"/>
            </w:r>
          </w:hyperlink>
        </w:p>
        <w:p w14:paraId="63201E30" w14:textId="3F58A03F" w:rsidR="00A63B70" w:rsidRDefault="00DB141B">
          <w:pPr>
            <w:pStyle w:val="TOC3"/>
            <w:tabs>
              <w:tab w:val="right" w:leader="dot" w:pos="9350"/>
            </w:tabs>
            <w:rPr>
              <w:rFonts w:eastAsiaTheme="minorEastAsia" w:cstheme="minorBidi"/>
              <w:i w:val="0"/>
              <w:iCs w:val="0"/>
              <w:noProof/>
              <w:sz w:val="24"/>
              <w:szCs w:val="24"/>
            </w:rPr>
          </w:pPr>
          <w:hyperlink w:anchor="_Toc104537921" w:history="1">
            <w:r w:rsidR="00A63B70" w:rsidRPr="00BE2A7C">
              <w:rPr>
                <w:rStyle w:val="Hyperlink"/>
                <w:b/>
                <w:bCs/>
                <w:noProof/>
              </w:rPr>
              <w:t>2013-06 03</w:t>
            </w:r>
            <w:r w:rsidR="00A63B70">
              <w:rPr>
                <w:noProof/>
                <w:webHidden/>
              </w:rPr>
              <w:tab/>
            </w:r>
            <w:r w:rsidR="00A63B70">
              <w:rPr>
                <w:noProof/>
                <w:webHidden/>
              </w:rPr>
              <w:fldChar w:fldCharType="begin"/>
            </w:r>
            <w:r w:rsidR="00A63B70">
              <w:rPr>
                <w:noProof/>
                <w:webHidden/>
              </w:rPr>
              <w:instrText xml:space="preserve"> PAGEREF _Toc104537921 \h </w:instrText>
            </w:r>
            <w:r w:rsidR="00A63B70">
              <w:rPr>
                <w:noProof/>
                <w:webHidden/>
              </w:rPr>
            </w:r>
            <w:r w:rsidR="00A63B70">
              <w:rPr>
                <w:noProof/>
                <w:webHidden/>
              </w:rPr>
              <w:fldChar w:fldCharType="separate"/>
            </w:r>
            <w:r w:rsidR="008B4DBE">
              <w:rPr>
                <w:noProof/>
                <w:webHidden/>
              </w:rPr>
              <w:t>13</w:t>
            </w:r>
            <w:r w:rsidR="00A63B70">
              <w:rPr>
                <w:noProof/>
                <w:webHidden/>
              </w:rPr>
              <w:fldChar w:fldCharType="end"/>
            </w:r>
          </w:hyperlink>
        </w:p>
        <w:p w14:paraId="6233110B" w14:textId="49C58C55" w:rsidR="00A63B70" w:rsidRDefault="00DB141B">
          <w:pPr>
            <w:pStyle w:val="TOC2"/>
            <w:tabs>
              <w:tab w:val="right" w:leader="dot" w:pos="9350"/>
            </w:tabs>
            <w:rPr>
              <w:rFonts w:eastAsiaTheme="minorEastAsia" w:cstheme="minorBidi"/>
              <w:smallCaps w:val="0"/>
              <w:noProof/>
              <w:sz w:val="24"/>
              <w:szCs w:val="24"/>
            </w:rPr>
          </w:pPr>
          <w:hyperlink w:anchor="_Toc104537922" w:history="1">
            <w:r w:rsidR="00A63B70" w:rsidRPr="00BE2A7C">
              <w:rPr>
                <w:rStyle w:val="Hyperlink"/>
                <w:b/>
                <w:bCs/>
                <w:noProof/>
              </w:rPr>
              <w:t>CMM 2013-07: Special Requirements of SIDS and Territories</w:t>
            </w:r>
            <w:r w:rsidR="00A63B70">
              <w:rPr>
                <w:noProof/>
                <w:webHidden/>
              </w:rPr>
              <w:tab/>
            </w:r>
            <w:r w:rsidR="00A63B70">
              <w:rPr>
                <w:noProof/>
                <w:webHidden/>
              </w:rPr>
              <w:fldChar w:fldCharType="begin"/>
            </w:r>
            <w:r w:rsidR="00A63B70">
              <w:rPr>
                <w:noProof/>
                <w:webHidden/>
              </w:rPr>
              <w:instrText xml:space="preserve"> PAGEREF _Toc104537922 \h </w:instrText>
            </w:r>
            <w:r w:rsidR="00A63B70">
              <w:rPr>
                <w:noProof/>
                <w:webHidden/>
              </w:rPr>
            </w:r>
            <w:r w:rsidR="00A63B70">
              <w:rPr>
                <w:noProof/>
                <w:webHidden/>
              </w:rPr>
              <w:fldChar w:fldCharType="separate"/>
            </w:r>
            <w:r w:rsidR="008B4DBE">
              <w:rPr>
                <w:noProof/>
                <w:webHidden/>
              </w:rPr>
              <w:t>15</w:t>
            </w:r>
            <w:r w:rsidR="00A63B70">
              <w:rPr>
                <w:noProof/>
                <w:webHidden/>
              </w:rPr>
              <w:fldChar w:fldCharType="end"/>
            </w:r>
          </w:hyperlink>
        </w:p>
        <w:p w14:paraId="5C21CBA1" w14:textId="7731D9E5" w:rsidR="00A63B70" w:rsidRDefault="00DB141B">
          <w:pPr>
            <w:pStyle w:val="TOC3"/>
            <w:tabs>
              <w:tab w:val="right" w:leader="dot" w:pos="9350"/>
            </w:tabs>
            <w:rPr>
              <w:rFonts w:eastAsiaTheme="minorEastAsia" w:cstheme="minorBidi"/>
              <w:i w:val="0"/>
              <w:iCs w:val="0"/>
              <w:noProof/>
              <w:sz w:val="24"/>
              <w:szCs w:val="24"/>
            </w:rPr>
          </w:pPr>
          <w:hyperlink w:anchor="_Toc104537923" w:history="1">
            <w:r w:rsidR="00A63B70" w:rsidRPr="00BE2A7C">
              <w:rPr>
                <w:rStyle w:val="Hyperlink"/>
                <w:b/>
                <w:bCs/>
                <w:noProof/>
              </w:rPr>
              <w:t>2013-07 19</w:t>
            </w:r>
            <w:r w:rsidR="00A63B70">
              <w:rPr>
                <w:noProof/>
                <w:webHidden/>
              </w:rPr>
              <w:tab/>
            </w:r>
            <w:r w:rsidR="00A63B70">
              <w:rPr>
                <w:noProof/>
                <w:webHidden/>
              </w:rPr>
              <w:fldChar w:fldCharType="begin"/>
            </w:r>
            <w:r w:rsidR="00A63B70">
              <w:rPr>
                <w:noProof/>
                <w:webHidden/>
              </w:rPr>
              <w:instrText xml:space="preserve"> PAGEREF _Toc104537923 \h </w:instrText>
            </w:r>
            <w:r w:rsidR="00A63B70">
              <w:rPr>
                <w:noProof/>
                <w:webHidden/>
              </w:rPr>
            </w:r>
            <w:r w:rsidR="00A63B70">
              <w:rPr>
                <w:noProof/>
                <w:webHidden/>
              </w:rPr>
              <w:fldChar w:fldCharType="separate"/>
            </w:r>
            <w:r w:rsidR="008B4DBE">
              <w:rPr>
                <w:noProof/>
                <w:webHidden/>
              </w:rPr>
              <w:t>15</w:t>
            </w:r>
            <w:r w:rsidR="00A63B70">
              <w:rPr>
                <w:noProof/>
                <w:webHidden/>
              </w:rPr>
              <w:fldChar w:fldCharType="end"/>
            </w:r>
          </w:hyperlink>
        </w:p>
        <w:p w14:paraId="178DCA44" w14:textId="4874A76D" w:rsidR="00A63B70" w:rsidRDefault="00DB141B">
          <w:pPr>
            <w:pStyle w:val="TOC2"/>
            <w:tabs>
              <w:tab w:val="right" w:leader="dot" w:pos="9350"/>
            </w:tabs>
            <w:rPr>
              <w:rFonts w:eastAsiaTheme="minorEastAsia" w:cstheme="minorBidi"/>
              <w:smallCaps w:val="0"/>
              <w:noProof/>
              <w:sz w:val="24"/>
              <w:szCs w:val="24"/>
            </w:rPr>
          </w:pPr>
          <w:hyperlink w:anchor="_Toc104537924" w:history="1">
            <w:r w:rsidR="00A63B70" w:rsidRPr="00BE2A7C">
              <w:rPr>
                <w:rStyle w:val="Hyperlink"/>
                <w:b/>
                <w:bCs/>
                <w:noProof/>
              </w:rPr>
              <w:t>CMM 2018-06: Record of Fishing Vessels</w:t>
            </w:r>
            <w:r w:rsidR="00A63B70">
              <w:rPr>
                <w:noProof/>
                <w:webHidden/>
              </w:rPr>
              <w:tab/>
            </w:r>
            <w:r w:rsidR="00A63B70">
              <w:rPr>
                <w:noProof/>
                <w:webHidden/>
              </w:rPr>
              <w:fldChar w:fldCharType="begin"/>
            </w:r>
            <w:r w:rsidR="00A63B70">
              <w:rPr>
                <w:noProof/>
                <w:webHidden/>
              </w:rPr>
              <w:instrText xml:space="preserve"> PAGEREF _Toc104537924 \h </w:instrText>
            </w:r>
            <w:r w:rsidR="00A63B70">
              <w:rPr>
                <w:noProof/>
                <w:webHidden/>
              </w:rPr>
            </w:r>
            <w:r w:rsidR="00A63B70">
              <w:rPr>
                <w:noProof/>
                <w:webHidden/>
              </w:rPr>
              <w:fldChar w:fldCharType="separate"/>
            </w:r>
            <w:r w:rsidR="008B4DBE">
              <w:rPr>
                <w:noProof/>
                <w:webHidden/>
              </w:rPr>
              <w:t>15</w:t>
            </w:r>
            <w:r w:rsidR="00A63B70">
              <w:rPr>
                <w:noProof/>
                <w:webHidden/>
              </w:rPr>
              <w:fldChar w:fldCharType="end"/>
            </w:r>
          </w:hyperlink>
        </w:p>
        <w:p w14:paraId="35953FF6" w14:textId="64F5B378" w:rsidR="00A63B70" w:rsidRDefault="00DB141B">
          <w:pPr>
            <w:pStyle w:val="TOC3"/>
            <w:tabs>
              <w:tab w:val="right" w:leader="dot" w:pos="9350"/>
            </w:tabs>
            <w:rPr>
              <w:rFonts w:eastAsiaTheme="minorEastAsia" w:cstheme="minorBidi"/>
              <w:i w:val="0"/>
              <w:iCs w:val="0"/>
              <w:noProof/>
              <w:sz w:val="24"/>
              <w:szCs w:val="24"/>
            </w:rPr>
          </w:pPr>
          <w:hyperlink w:anchor="_Toc104537925" w:history="1">
            <w:r w:rsidR="00A63B70" w:rsidRPr="00BE2A7C">
              <w:rPr>
                <w:rStyle w:val="Hyperlink"/>
                <w:b/>
                <w:bCs/>
                <w:noProof/>
              </w:rPr>
              <w:t>2018-06 16</w:t>
            </w:r>
            <w:r w:rsidR="00A63B70">
              <w:rPr>
                <w:noProof/>
                <w:webHidden/>
              </w:rPr>
              <w:tab/>
            </w:r>
            <w:r w:rsidR="00A63B70">
              <w:rPr>
                <w:noProof/>
                <w:webHidden/>
              </w:rPr>
              <w:fldChar w:fldCharType="begin"/>
            </w:r>
            <w:r w:rsidR="00A63B70">
              <w:rPr>
                <w:noProof/>
                <w:webHidden/>
              </w:rPr>
              <w:instrText xml:space="preserve"> PAGEREF _Toc104537925 \h </w:instrText>
            </w:r>
            <w:r w:rsidR="00A63B70">
              <w:rPr>
                <w:noProof/>
                <w:webHidden/>
              </w:rPr>
            </w:r>
            <w:r w:rsidR="00A63B70">
              <w:rPr>
                <w:noProof/>
                <w:webHidden/>
              </w:rPr>
              <w:fldChar w:fldCharType="separate"/>
            </w:r>
            <w:r w:rsidR="008B4DBE">
              <w:rPr>
                <w:noProof/>
                <w:webHidden/>
              </w:rPr>
              <w:t>15</w:t>
            </w:r>
            <w:r w:rsidR="00A63B70">
              <w:rPr>
                <w:noProof/>
                <w:webHidden/>
              </w:rPr>
              <w:fldChar w:fldCharType="end"/>
            </w:r>
          </w:hyperlink>
        </w:p>
        <w:p w14:paraId="39C38F1E" w14:textId="4526C4A3" w:rsidR="00A63B70" w:rsidRDefault="00DB141B">
          <w:pPr>
            <w:pStyle w:val="TOC2"/>
            <w:tabs>
              <w:tab w:val="right" w:leader="dot" w:pos="9350"/>
            </w:tabs>
            <w:rPr>
              <w:rFonts w:eastAsiaTheme="minorEastAsia" w:cstheme="minorBidi"/>
              <w:smallCaps w:val="0"/>
              <w:noProof/>
              <w:sz w:val="24"/>
              <w:szCs w:val="24"/>
            </w:rPr>
          </w:pPr>
          <w:hyperlink w:anchor="_Toc104537926" w:history="1">
            <w:r w:rsidR="00A63B70" w:rsidRPr="00BE2A7C">
              <w:rPr>
                <w:rStyle w:val="Hyperlink"/>
                <w:b/>
                <w:bCs/>
                <w:noProof/>
              </w:rPr>
              <w:t>CMM 2021-03: Compliance Monitoring Scheme</w:t>
            </w:r>
            <w:r w:rsidR="00A63B70">
              <w:rPr>
                <w:noProof/>
                <w:webHidden/>
              </w:rPr>
              <w:tab/>
            </w:r>
            <w:r w:rsidR="00A63B70">
              <w:rPr>
                <w:noProof/>
                <w:webHidden/>
              </w:rPr>
              <w:fldChar w:fldCharType="begin"/>
            </w:r>
            <w:r w:rsidR="00A63B70">
              <w:rPr>
                <w:noProof/>
                <w:webHidden/>
              </w:rPr>
              <w:instrText xml:space="preserve"> PAGEREF _Toc104537926 \h </w:instrText>
            </w:r>
            <w:r w:rsidR="00A63B70">
              <w:rPr>
                <w:noProof/>
                <w:webHidden/>
              </w:rPr>
            </w:r>
            <w:r w:rsidR="00A63B70">
              <w:rPr>
                <w:noProof/>
                <w:webHidden/>
              </w:rPr>
              <w:fldChar w:fldCharType="separate"/>
            </w:r>
            <w:r w:rsidR="008B4DBE">
              <w:rPr>
                <w:noProof/>
                <w:webHidden/>
              </w:rPr>
              <w:t>16</w:t>
            </w:r>
            <w:r w:rsidR="00A63B70">
              <w:rPr>
                <w:noProof/>
                <w:webHidden/>
              </w:rPr>
              <w:fldChar w:fldCharType="end"/>
            </w:r>
          </w:hyperlink>
        </w:p>
        <w:p w14:paraId="1E564811" w14:textId="24730ED7" w:rsidR="00A63B70" w:rsidRDefault="00DB141B">
          <w:pPr>
            <w:pStyle w:val="TOC3"/>
            <w:tabs>
              <w:tab w:val="right" w:leader="dot" w:pos="9350"/>
            </w:tabs>
            <w:rPr>
              <w:rFonts w:eastAsiaTheme="minorEastAsia" w:cstheme="minorBidi"/>
              <w:i w:val="0"/>
              <w:iCs w:val="0"/>
              <w:noProof/>
              <w:sz w:val="24"/>
              <w:szCs w:val="24"/>
            </w:rPr>
          </w:pPr>
          <w:hyperlink w:anchor="_Toc104537927" w:history="1">
            <w:r w:rsidR="00A63B70" w:rsidRPr="00BE2A7C">
              <w:rPr>
                <w:rStyle w:val="Hyperlink"/>
                <w:b/>
                <w:bCs/>
                <w:noProof/>
              </w:rPr>
              <w:t>2021-03 17</w:t>
            </w:r>
            <w:r w:rsidR="00A63B70">
              <w:rPr>
                <w:noProof/>
                <w:webHidden/>
              </w:rPr>
              <w:tab/>
            </w:r>
            <w:r w:rsidR="00A63B70">
              <w:rPr>
                <w:noProof/>
                <w:webHidden/>
              </w:rPr>
              <w:fldChar w:fldCharType="begin"/>
            </w:r>
            <w:r w:rsidR="00A63B70">
              <w:rPr>
                <w:noProof/>
                <w:webHidden/>
              </w:rPr>
              <w:instrText xml:space="preserve"> PAGEREF _Toc104537927 \h </w:instrText>
            </w:r>
            <w:r w:rsidR="00A63B70">
              <w:rPr>
                <w:noProof/>
                <w:webHidden/>
              </w:rPr>
            </w:r>
            <w:r w:rsidR="00A63B70">
              <w:rPr>
                <w:noProof/>
                <w:webHidden/>
              </w:rPr>
              <w:fldChar w:fldCharType="separate"/>
            </w:r>
            <w:r w:rsidR="008B4DBE">
              <w:rPr>
                <w:noProof/>
                <w:webHidden/>
              </w:rPr>
              <w:t>16</w:t>
            </w:r>
            <w:r w:rsidR="00A63B70">
              <w:rPr>
                <w:noProof/>
                <w:webHidden/>
              </w:rPr>
              <w:fldChar w:fldCharType="end"/>
            </w:r>
          </w:hyperlink>
        </w:p>
        <w:p w14:paraId="6F1789AB" w14:textId="29E261B2" w:rsidR="00A63B70" w:rsidRDefault="00DB141B">
          <w:pPr>
            <w:pStyle w:val="TOC3"/>
            <w:tabs>
              <w:tab w:val="right" w:leader="dot" w:pos="9350"/>
            </w:tabs>
            <w:rPr>
              <w:rFonts w:eastAsiaTheme="minorEastAsia" w:cstheme="minorBidi"/>
              <w:i w:val="0"/>
              <w:iCs w:val="0"/>
              <w:noProof/>
              <w:sz w:val="24"/>
              <w:szCs w:val="24"/>
            </w:rPr>
          </w:pPr>
          <w:hyperlink w:anchor="_Toc104537928" w:history="1">
            <w:r w:rsidR="00A63B70" w:rsidRPr="00BE2A7C">
              <w:rPr>
                <w:rStyle w:val="Hyperlink"/>
                <w:b/>
                <w:bCs/>
                <w:noProof/>
              </w:rPr>
              <w:t>2021-03 45</w:t>
            </w:r>
            <w:r w:rsidR="00A63B70">
              <w:rPr>
                <w:noProof/>
                <w:webHidden/>
              </w:rPr>
              <w:tab/>
            </w:r>
            <w:r w:rsidR="00A63B70">
              <w:rPr>
                <w:noProof/>
                <w:webHidden/>
              </w:rPr>
              <w:fldChar w:fldCharType="begin"/>
            </w:r>
            <w:r w:rsidR="00A63B70">
              <w:rPr>
                <w:noProof/>
                <w:webHidden/>
              </w:rPr>
              <w:instrText xml:space="preserve"> PAGEREF _Toc104537928 \h </w:instrText>
            </w:r>
            <w:r w:rsidR="00A63B70">
              <w:rPr>
                <w:noProof/>
                <w:webHidden/>
              </w:rPr>
            </w:r>
            <w:r w:rsidR="00A63B70">
              <w:rPr>
                <w:noProof/>
                <w:webHidden/>
              </w:rPr>
              <w:fldChar w:fldCharType="separate"/>
            </w:r>
            <w:r w:rsidR="008B4DBE">
              <w:rPr>
                <w:noProof/>
                <w:webHidden/>
              </w:rPr>
              <w:t>16</w:t>
            </w:r>
            <w:r w:rsidR="00A63B70">
              <w:rPr>
                <w:noProof/>
                <w:webHidden/>
              </w:rPr>
              <w:fldChar w:fldCharType="end"/>
            </w:r>
          </w:hyperlink>
        </w:p>
        <w:p w14:paraId="7509489F" w14:textId="36CF9F29" w:rsidR="00A63B70" w:rsidRDefault="00DB141B">
          <w:pPr>
            <w:pStyle w:val="TOC1"/>
            <w:tabs>
              <w:tab w:val="right" w:leader="dot" w:pos="9350"/>
            </w:tabs>
            <w:rPr>
              <w:rFonts w:eastAsiaTheme="minorEastAsia" w:cstheme="minorBidi"/>
              <w:b w:val="0"/>
              <w:bCs w:val="0"/>
              <w:caps w:val="0"/>
              <w:noProof/>
              <w:sz w:val="24"/>
              <w:szCs w:val="24"/>
            </w:rPr>
          </w:pPr>
          <w:hyperlink w:anchor="_Toc104537929" w:history="1">
            <w:r w:rsidR="00A63B70" w:rsidRPr="00BE2A7C">
              <w:rPr>
                <w:rStyle w:val="Hyperlink"/>
                <w:noProof/>
              </w:rPr>
              <w:t>Part B: QUANTITATIVE LIMITS IN CMMs FOR TUNA AND BILLFISH</w:t>
            </w:r>
            <w:r w:rsidR="00A63B70">
              <w:rPr>
                <w:noProof/>
                <w:webHidden/>
              </w:rPr>
              <w:tab/>
            </w:r>
            <w:r w:rsidR="00A63B70">
              <w:rPr>
                <w:noProof/>
                <w:webHidden/>
              </w:rPr>
              <w:fldChar w:fldCharType="begin"/>
            </w:r>
            <w:r w:rsidR="00A63B70">
              <w:rPr>
                <w:noProof/>
                <w:webHidden/>
              </w:rPr>
              <w:instrText xml:space="preserve"> PAGEREF _Toc104537929 \h </w:instrText>
            </w:r>
            <w:r w:rsidR="00A63B70">
              <w:rPr>
                <w:noProof/>
                <w:webHidden/>
              </w:rPr>
            </w:r>
            <w:r w:rsidR="00A63B70">
              <w:rPr>
                <w:noProof/>
                <w:webHidden/>
              </w:rPr>
              <w:fldChar w:fldCharType="separate"/>
            </w:r>
            <w:r w:rsidR="008B4DBE">
              <w:rPr>
                <w:noProof/>
                <w:webHidden/>
              </w:rPr>
              <w:t>18</w:t>
            </w:r>
            <w:r w:rsidR="00A63B70">
              <w:rPr>
                <w:noProof/>
                <w:webHidden/>
              </w:rPr>
              <w:fldChar w:fldCharType="end"/>
            </w:r>
          </w:hyperlink>
        </w:p>
        <w:p w14:paraId="0034045C" w14:textId="34B72025" w:rsidR="00A63B70" w:rsidRDefault="00DB141B">
          <w:pPr>
            <w:pStyle w:val="TOC2"/>
            <w:tabs>
              <w:tab w:val="right" w:leader="dot" w:pos="9350"/>
            </w:tabs>
            <w:rPr>
              <w:rFonts w:eastAsiaTheme="minorEastAsia" w:cstheme="minorBidi"/>
              <w:smallCaps w:val="0"/>
              <w:noProof/>
              <w:sz w:val="24"/>
              <w:szCs w:val="24"/>
            </w:rPr>
          </w:pPr>
          <w:hyperlink w:anchor="_Toc104537930" w:history="1">
            <w:r w:rsidR="00A63B70" w:rsidRPr="00BE2A7C">
              <w:rPr>
                <w:rStyle w:val="Hyperlink"/>
                <w:b/>
                <w:bCs/>
                <w:noProof/>
              </w:rPr>
              <w:t>CMM 2006-04: SW Striped Marlin</w:t>
            </w:r>
            <w:r w:rsidR="00A63B70">
              <w:rPr>
                <w:noProof/>
                <w:webHidden/>
              </w:rPr>
              <w:tab/>
            </w:r>
            <w:r w:rsidR="00A63B70">
              <w:rPr>
                <w:noProof/>
                <w:webHidden/>
              </w:rPr>
              <w:fldChar w:fldCharType="begin"/>
            </w:r>
            <w:r w:rsidR="00A63B70">
              <w:rPr>
                <w:noProof/>
                <w:webHidden/>
              </w:rPr>
              <w:instrText xml:space="preserve"> PAGEREF _Toc104537930 \h </w:instrText>
            </w:r>
            <w:r w:rsidR="00A63B70">
              <w:rPr>
                <w:noProof/>
                <w:webHidden/>
              </w:rPr>
            </w:r>
            <w:r w:rsidR="00A63B70">
              <w:rPr>
                <w:noProof/>
                <w:webHidden/>
              </w:rPr>
              <w:fldChar w:fldCharType="separate"/>
            </w:r>
            <w:r w:rsidR="008B4DBE">
              <w:rPr>
                <w:noProof/>
                <w:webHidden/>
              </w:rPr>
              <w:t>18</w:t>
            </w:r>
            <w:r w:rsidR="00A63B70">
              <w:rPr>
                <w:noProof/>
                <w:webHidden/>
              </w:rPr>
              <w:fldChar w:fldCharType="end"/>
            </w:r>
          </w:hyperlink>
        </w:p>
        <w:p w14:paraId="6697F5FE" w14:textId="1E105C2A" w:rsidR="00A63B70" w:rsidRDefault="00DB141B">
          <w:pPr>
            <w:pStyle w:val="TOC3"/>
            <w:tabs>
              <w:tab w:val="right" w:leader="dot" w:pos="9350"/>
            </w:tabs>
            <w:rPr>
              <w:rFonts w:eastAsiaTheme="minorEastAsia" w:cstheme="minorBidi"/>
              <w:i w:val="0"/>
              <w:iCs w:val="0"/>
              <w:noProof/>
              <w:sz w:val="24"/>
              <w:szCs w:val="24"/>
            </w:rPr>
          </w:pPr>
          <w:hyperlink w:anchor="_Toc104537931" w:history="1">
            <w:r w:rsidR="00A63B70" w:rsidRPr="00BE2A7C">
              <w:rPr>
                <w:rStyle w:val="Hyperlink"/>
                <w:b/>
                <w:bCs/>
                <w:noProof/>
              </w:rPr>
              <w:t>*2006-04 01</w:t>
            </w:r>
            <w:r w:rsidR="00A63B70">
              <w:rPr>
                <w:noProof/>
                <w:webHidden/>
              </w:rPr>
              <w:tab/>
            </w:r>
            <w:r w:rsidR="00A63B70">
              <w:rPr>
                <w:noProof/>
                <w:webHidden/>
              </w:rPr>
              <w:fldChar w:fldCharType="begin"/>
            </w:r>
            <w:r w:rsidR="00A63B70">
              <w:rPr>
                <w:noProof/>
                <w:webHidden/>
              </w:rPr>
              <w:instrText xml:space="preserve"> PAGEREF _Toc104537931 \h </w:instrText>
            </w:r>
            <w:r w:rsidR="00A63B70">
              <w:rPr>
                <w:noProof/>
                <w:webHidden/>
              </w:rPr>
            </w:r>
            <w:r w:rsidR="00A63B70">
              <w:rPr>
                <w:noProof/>
                <w:webHidden/>
              </w:rPr>
              <w:fldChar w:fldCharType="separate"/>
            </w:r>
            <w:r w:rsidR="008B4DBE">
              <w:rPr>
                <w:noProof/>
                <w:webHidden/>
              </w:rPr>
              <w:t>18</w:t>
            </w:r>
            <w:r w:rsidR="00A63B70">
              <w:rPr>
                <w:noProof/>
                <w:webHidden/>
              </w:rPr>
              <w:fldChar w:fldCharType="end"/>
            </w:r>
          </w:hyperlink>
        </w:p>
        <w:p w14:paraId="6EC4F06E" w14:textId="1747EBCC" w:rsidR="00A63B70" w:rsidRDefault="00DB141B">
          <w:pPr>
            <w:pStyle w:val="TOC3"/>
            <w:tabs>
              <w:tab w:val="right" w:leader="dot" w:pos="9350"/>
            </w:tabs>
            <w:rPr>
              <w:rFonts w:eastAsiaTheme="minorEastAsia" w:cstheme="minorBidi"/>
              <w:i w:val="0"/>
              <w:iCs w:val="0"/>
              <w:noProof/>
              <w:sz w:val="24"/>
              <w:szCs w:val="24"/>
            </w:rPr>
          </w:pPr>
          <w:hyperlink w:anchor="_Toc104537932" w:history="1">
            <w:r w:rsidR="00A63B70" w:rsidRPr="00BE2A7C">
              <w:rPr>
                <w:rStyle w:val="Hyperlink"/>
                <w:b/>
                <w:bCs/>
                <w:noProof/>
              </w:rPr>
              <w:t>*2006-04 04</w:t>
            </w:r>
            <w:r w:rsidR="00A63B70">
              <w:rPr>
                <w:noProof/>
                <w:webHidden/>
              </w:rPr>
              <w:tab/>
            </w:r>
            <w:r w:rsidR="00A63B70">
              <w:rPr>
                <w:noProof/>
                <w:webHidden/>
              </w:rPr>
              <w:fldChar w:fldCharType="begin"/>
            </w:r>
            <w:r w:rsidR="00A63B70">
              <w:rPr>
                <w:noProof/>
                <w:webHidden/>
              </w:rPr>
              <w:instrText xml:space="preserve"> PAGEREF _Toc104537932 \h </w:instrText>
            </w:r>
            <w:r w:rsidR="00A63B70">
              <w:rPr>
                <w:noProof/>
                <w:webHidden/>
              </w:rPr>
            </w:r>
            <w:r w:rsidR="00A63B70">
              <w:rPr>
                <w:noProof/>
                <w:webHidden/>
              </w:rPr>
              <w:fldChar w:fldCharType="separate"/>
            </w:r>
            <w:r w:rsidR="008B4DBE">
              <w:rPr>
                <w:noProof/>
                <w:webHidden/>
              </w:rPr>
              <w:t>19</w:t>
            </w:r>
            <w:r w:rsidR="00A63B70">
              <w:rPr>
                <w:noProof/>
                <w:webHidden/>
              </w:rPr>
              <w:fldChar w:fldCharType="end"/>
            </w:r>
          </w:hyperlink>
        </w:p>
        <w:p w14:paraId="1448AE6A" w14:textId="1C68D0A6" w:rsidR="00A63B70" w:rsidRDefault="00DB141B">
          <w:pPr>
            <w:pStyle w:val="TOC2"/>
            <w:tabs>
              <w:tab w:val="right" w:leader="dot" w:pos="9350"/>
            </w:tabs>
            <w:rPr>
              <w:rFonts w:eastAsiaTheme="minorEastAsia" w:cstheme="minorBidi"/>
              <w:smallCaps w:val="0"/>
              <w:noProof/>
              <w:sz w:val="24"/>
              <w:szCs w:val="24"/>
            </w:rPr>
          </w:pPr>
          <w:hyperlink w:anchor="_Toc104537933" w:history="1">
            <w:r w:rsidR="00A63B70" w:rsidRPr="00BE2A7C">
              <w:rPr>
                <w:rStyle w:val="Hyperlink"/>
                <w:b/>
                <w:bCs/>
                <w:noProof/>
              </w:rPr>
              <w:t>CMM 2009-03: Swordfish</w:t>
            </w:r>
            <w:r w:rsidR="00A63B70">
              <w:rPr>
                <w:noProof/>
                <w:webHidden/>
              </w:rPr>
              <w:tab/>
            </w:r>
            <w:r w:rsidR="00A63B70">
              <w:rPr>
                <w:noProof/>
                <w:webHidden/>
              </w:rPr>
              <w:fldChar w:fldCharType="begin"/>
            </w:r>
            <w:r w:rsidR="00A63B70">
              <w:rPr>
                <w:noProof/>
                <w:webHidden/>
              </w:rPr>
              <w:instrText xml:space="preserve"> PAGEREF _Toc104537933 \h </w:instrText>
            </w:r>
            <w:r w:rsidR="00A63B70">
              <w:rPr>
                <w:noProof/>
                <w:webHidden/>
              </w:rPr>
            </w:r>
            <w:r w:rsidR="00A63B70">
              <w:rPr>
                <w:noProof/>
                <w:webHidden/>
              </w:rPr>
              <w:fldChar w:fldCharType="separate"/>
            </w:r>
            <w:r w:rsidR="008B4DBE">
              <w:rPr>
                <w:noProof/>
                <w:webHidden/>
              </w:rPr>
              <w:t>19</w:t>
            </w:r>
            <w:r w:rsidR="00A63B70">
              <w:rPr>
                <w:noProof/>
                <w:webHidden/>
              </w:rPr>
              <w:fldChar w:fldCharType="end"/>
            </w:r>
          </w:hyperlink>
        </w:p>
        <w:p w14:paraId="4357D520" w14:textId="6C0E3ADC" w:rsidR="00A63B70" w:rsidRDefault="00DB141B">
          <w:pPr>
            <w:pStyle w:val="TOC3"/>
            <w:tabs>
              <w:tab w:val="right" w:leader="dot" w:pos="9350"/>
            </w:tabs>
            <w:rPr>
              <w:rFonts w:eastAsiaTheme="minorEastAsia" w:cstheme="minorBidi"/>
              <w:i w:val="0"/>
              <w:iCs w:val="0"/>
              <w:noProof/>
              <w:sz w:val="24"/>
              <w:szCs w:val="24"/>
            </w:rPr>
          </w:pPr>
          <w:hyperlink w:anchor="_Toc104537934" w:history="1">
            <w:r w:rsidR="00A63B70" w:rsidRPr="00BE2A7C">
              <w:rPr>
                <w:rStyle w:val="Hyperlink"/>
                <w:b/>
                <w:bCs/>
                <w:noProof/>
              </w:rPr>
              <w:t>*2009-03 01</w:t>
            </w:r>
            <w:r w:rsidR="00A63B70">
              <w:rPr>
                <w:noProof/>
                <w:webHidden/>
              </w:rPr>
              <w:tab/>
            </w:r>
            <w:r w:rsidR="00A63B70">
              <w:rPr>
                <w:noProof/>
                <w:webHidden/>
              </w:rPr>
              <w:fldChar w:fldCharType="begin"/>
            </w:r>
            <w:r w:rsidR="00A63B70">
              <w:rPr>
                <w:noProof/>
                <w:webHidden/>
              </w:rPr>
              <w:instrText xml:space="preserve"> PAGEREF _Toc104537934 \h </w:instrText>
            </w:r>
            <w:r w:rsidR="00A63B70">
              <w:rPr>
                <w:noProof/>
                <w:webHidden/>
              </w:rPr>
            </w:r>
            <w:r w:rsidR="00A63B70">
              <w:rPr>
                <w:noProof/>
                <w:webHidden/>
              </w:rPr>
              <w:fldChar w:fldCharType="separate"/>
            </w:r>
            <w:r w:rsidR="008B4DBE">
              <w:rPr>
                <w:noProof/>
                <w:webHidden/>
              </w:rPr>
              <w:t>19</w:t>
            </w:r>
            <w:r w:rsidR="00A63B70">
              <w:rPr>
                <w:noProof/>
                <w:webHidden/>
              </w:rPr>
              <w:fldChar w:fldCharType="end"/>
            </w:r>
          </w:hyperlink>
        </w:p>
        <w:p w14:paraId="1B980472" w14:textId="695ED8B8" w:rsidR="00A63B70" w:rsidRDefault="00DB141B">
          <w:pPr>
            <w:pStyle w:val="TOC3"/>
            <w:tabs>
              <w:tab w:val="right" w:leader="dot" w:pos="9350"/>
            </w:tabs>
            <w:rPr>
              <w:rFonts w:eastAsiaTheme="minorEastAsia" w:cstheme="minorBidi"/>
              <w:i w:val="0"/>
              <w:iCs w:val="0"/>
              <w:noProof/>
              <w:sz w:val="24"/>
              <w:szCs w:val="24"/>
            </w:rPr>
          </w:pPr>
          <w:hyperlink w:anchor="_Toc104537935" w:history="1">
            <w:r w:rsidR="00A63B70" w:rsidRPr="00BE2A7C">
              <w:rPr>
                <w:rStyle w:val="Hyperlink"/>
                <w:b/>
                <w:bCs/>
                <w:noProof/>
              </w:rPr>
              <w:t>*2009-03 02</w:t>
            </w:r>
            <w:r w:rsidR="00A63B70">
              <w:rPr>
                <w:noProof/>
                <w:webHidden/>
              </w:rPr>
              <w:tab/>
            </w:r>
            <w:r w:rsidR="00A63B70">
              <w:rPr>
                <w:noProof/>
                <w:webHidden/>
              </w:rPr>
              <w:fldChar w:fldCharType="begin"/>
            </w:r>
            <w:r w:rsidR="00A63B70">
              <w:rPr>
                <w:noProof/>
                <w:webHidden/>
              </w:rPr>
              <w:instrText xml:space="preserve"> PAGEREF _Toc104537935 \h </w:instrText>
            </w:r>
            <w:r w:rsidR="00A63B70">
              <w:rPr>
                <w:noProof/>
                <w:webHidden/>
              </w:rPr>
            </w:r>
            <w:r w:rsidR="00A63B70">
              <w:rPr>
                <w:noProof/>
                <w:webHidden/>
              </w:rPr>
              <w:fldChar w:fldCharType="separate"/>
            </w:r>
            <w:r w:rsidR="008B4DBE">
              <w:rPr>
                <w:noProof/>
                <w:webHidden/>
              </w:rPr>
              <w:t>20</w:t>
            </w:r>
            <w:r w:rsidR="00A63B70">
              <w:rPr>
                <w:noProof/>
                <w:webHidden/>
              </w:rPr>
              <w:fldChar w:fldCharType="end"/>
            </w:r>
          </w:hyperlink>
        </w:p>
        <w:p w14:paraId="31EF3865" w14:textId="631B503E" w:rsidR="00A63B70" w:rsidRDefault="00DB141B">
          <w:pPr>
            <w:pStyle w:val="TOC3"/>
            <w:tabs>
              <w:tab w:val="right" w:leader="dot" w:pos="9350"/>
            </w:tabs>
            <w:rPr>
              <w:rFonts w:eastAsiaTheme="minorEastAsia" w:cstheme="minorBidi"/>
              <w:i w:val="0"/>
              <w:iCs w:val="0"/>
              <w:noProof/>
              <w:sz w:val="24"/>
              <w:szCs w:val="24"/>
            </w:rPr>
          </w:pPr>
          <w:hyperlink w:anchor="_Toc104537936" w:history="1">
            <w:r w:rsidR="00A63B70" w:rsidRPr="00BE2A7C">
              <w:rPr>
                <w:rStyle w:val="Hyperlink"/>
                <w:b/>
                <w:bCs/>
                <w:noProof/>
              </w:rPr>
              <w:t>*2009-03 03</w:t>
            </w:r>
            <w:r w:rsidR="00A63B70">
              <w:rPr>
                <w:noProof/>
                <w:webHidden/>
              </w:rPr>
              <w:tab/>
            </w:r>
            <w:r w:rsidR="00A63B70">
              <w:rPr>
                <w:noProof/>
                <w:webHidden/>
              </w:rPr>
              <w:fldChar w:fldCharType="begin"/>
            </w:r>
            <w:r w:rsidR="00A63B70">
              <w:rPr>
                <w:noProof/>
                <w:webHidden/>
              </w:rPr>
              <w:instrText xml:space="preserve"> PAGEREF _Toc104537936 \h </w:instrText>
            </w:r>
            <w:r w:rsidR="00A63B70">
              <w:rPr>
                <w:noProof/>
                <w:webHidden/>
              </w:rPr>
            </w:r>
            <w:r w:rsidR="00A63B70">
              <w:rPr>
                <w:noProof/>
                <w:webHidden/>
              </w:rPr>
              <w:fldChar w:fldCharType="separate"/>
            </w:r>
            <w:r w:rsidR="008B4DBE">
              <w:rPr>
                <w:noProof/>
                <w:webHidden/>
              </w:rPr>
              <w:t>21</w:t>
            </w:r>
            <w:r w:rsidR="00A63B70">
              <w:rPr>
                <w:noProof/>
                <w:webHidden/>
              </w:rPr>
              <w:fldChar w:fldCharType="end"/>
            </w:r>
          </w:hyperlink>
        </w:p>
        <w:p w14:paraId="41535042" w14:textId="690D8247" w:rsidR="00A63B70" w:rsidRDefault="00DB141B">
          <w:pPr>
            <w:pStyle w:val="TOC3"/>
            <w:tabs>
              <w:tab w:val="right" w:leader="dot" w:pos="9350"/>
            </w:tabs>
            <w:rPr>
              <w:rFonts w:eastAsiaTheme="minorEastAsia" w:cstheme="minorBidi"/>
              <w:i w:val="0"/>
              <w:iCs w:val="0"/>
              <w:noProof/>
              <w:sz w:val="24"/>
              <w:szCs w:val="24"/>
            </w:rPr>
          </w:pPr>
          <w:hyperlink w:anchor="_Toc104537937" w:history="1">
            <w:r w:rsidR="00A63B70" w:rsidRPr="00BE2A7C">
              <w:rPr>
                <w:rStyle w:val="Hyperlink"/>
                <w:b/>
                <w:bCs/>
                <w:noProof/>
              </w:rPr>
              <w:t>*2009-03 08</w:t>
            </w:r>
            <w:r w:rsidR="00A63B70">
              <w:rPr>
                <w:noProof/>
                <w:webHidden/>
              </w:rPr>
              <w:tab/>
            </w:r>
            <w:r w:rsidR="00A63B70">
              <w:rPr>
                <w:noProof/>
                <w:webHidden/>
              </w:rPr>
              <w:fldChar w:fldCharType="begin"/>
            </w:r>
            <w:r w:rsidR="00A63B70">
              <w:rPr>
                <w:noProof/>
                <w:webHidden/>
              </w:rPr>
              <w:instrText xml:space="preserve"> PAGEREF _Toc104537937 \h </w:instrText>
            </w:r>
            <w:r w:rsidR="00A63B70">
              <w:rPr>
                <w:noProof/>
                <w:webHidden/>
              </w:rPr>
            </w:r>
            <w:r w:rsidR="00A63B70">
              <w:rPr>
                <w:noProof/>
                <w:webHidden/>
              </w:rPr>
              <w:fldChar w:fldCharType="separate"/>
            </w:r>
            <w:r w:rsidR="008B4DBE">
              <w:rPr>
                <w:noProof/>
                <w:webHidden/>
              </w:rPr>
              <w:t>22</w:t>
            </w:r>
            <w:r w:rsidR="00A63B70">
              <w:rPr>
                <w:noProof/>
                <w:webHidden/>
              </w:rPr>
              <w:fldChar w:fldCharType="end"/>
            </w:r>
          </w:hyperlink>
        </w:p>
        <w:p w14:paraId="343ADE73" w14:textId="663D2091" w:rsidR="00A63B70" w:rsidRDefault="00DB141B">
          <w:pPr>
            <w:pStyle w:val="TOC2"/>
            <w:tabs>
              <w:tab w:val="right" w:leader="dot" w:pos="9350"/>
            </w:tabs>
            <w:rPr>
              <w:rFonts w:eastAsiaTheme="minorEastAsia" w:cstheme="minorBidi"/>
              <w:smallCaps w:val="0"/>
              <w:noProof/>
              <w:sz w:val="24"/>
              <w:szCs w:val="24"/>
            </w:rPr>
          </w:pPr>
          <w:hyperlink w:anchor="_Toc104537938" w:history="1">
            <w:r w:rsidR="00A63B70" w:rsidRPr="00BE2A7C">
              <w:rPr>
                <w:rStyle w:val="Hyperlink"/>
                <w:b/>
                <w:bCs/>
                <w:noProof/>
              </w:rPr>
              <w:t>CMM 2010-01: NP Striped Marlin</w:t>
            </w:r>
            <w:r w:rsidR="00A63B70">
              <w:rPr>
                <w:noProof/>
                <w:webHidden/>
              </w:rPr>
              <w:tab/>
            </w:r>
            <w:r w:rsidR="00A63B70">
              <w:rPr>
                <w:noProof/>
                <w:webHidden/>
              </w:rPr>
              <w:fldChar w:fldCharType="begin"/>
            </w:r>
            <w:r w:rsidR="00A63B70">
              <w:rPr>
                <w:noProof/>
                <w:webHidden/>
              </w:rPr>
              <w:instrText xml:space="preserve"> PAGEREF _Toc104537938 \h </w:instrText>
            </w:r>
            <w:r w:rsidR="00A63B70">
              <w:rPr>
                <w:noProof/>
                <w:webHidden/>
              </w:rPr>
            </w:r>
            <w:r w:rsidR="00A63B70">
              <w:rPr>
                <w:noProof/>
                <w:webHidden/>
              </w:rPr>
              <w:fldChar w:fldCharType="separate"/>
            </w:r>
            <w:r w:rsidR="008B4DBE">
              <w:rPr>
                <w:noProof/>
                <w:webHidden/>
              </w:rPr>
              <w:t>23</w:t>
            </w:r>
            <w:r w:rsidR="00A63B70">
              <w:rPr>
                <w:noProof/>
                <w:webHidden/>
              </w:rPr>
              <w:fldChar w:fldCharType="end"/>
            </w:r>
          </w:hyperlink>
        </w:p>
        <w:p w14:paraId="5174BFE3" w14:textId="6317D1A7" w:rsidR="00A63B70" w:rsidRDefault="00DB141B">
          <w:pPr>
            <w:pStyle w:val="TOC3"/>
            <w:tabs>
              <w:tab w:val="right" w:leader="dot" w:pos="9350"/>
            </w:tabs>
            <w:rPr>
              <w:rFonts w:eastAsiaTheme="minorEastAsia" w:cstheme="minorBidi"/>
              <w:i w:val="0"/>
              <w:iCs w:val="0"/>
              <w:noProof/>
              <w:sz w:val="24"/>
              <w:szCs w:val="24"/>
            </w:rPr>
          </w:pPr>
          <w:hyperlink w:anchor="_Toc104537939" w:history="1">
            <w:r w:rsidR="00A63B70" w:rsidRPr="00BE2A7C">
              <w:rPr>
                <w:rStyle w:val="Hyperlink"/>
                <w:b/>
                <w:bCs/>
                <w:noProof/>
              </w:rPr>
              <w:t>*2010-01 05</w:t>
            </w:r>
            <w:r w:rsidR="00A63B70">
              <w:rPr>
                <w:noProof/>
                <w:webHidden/>
              </w:rPr>
              <w:tab/>
            </w:r>
            <w:r w:rsidR="00A63B70">
              <w:rPr>
                <w:noProof/>
                <w:webHidden/>
              </w:rPr>
              <w:fldChar w:fldCharType="begin"/>
            </w:r>
            <w:r w:rsidR="00A63B70">
              <w:rPr>
                <w:noProof/>
                <w:webHidden/>
              </w:rPr>
              <w:instrText xml:space="preserve"> PAGEREF _Toc104537939 \h </w:instrText>
            </w:r>
            <w:r w:rsidR="00A63B70">
              <w:rPr>
                <w:noProof/>
                <w:webHidden/>
              </w:rPr>
            </w:r>
            <w:r w:rsidR="00A63B70">
              <w:rPr>
                <w:noProof/>
                <w:webHidden/>
              </w:rPr>
              <w:fldChar w:fldCharType="separate"/>
            </w:r>
            <w:r w:rsidR="008B4DBE">
              <w:rPr>
                <w:noProof/>
                <w:webHidden/>
              </w:rPr>
              <w:t>23</w:t>
            </w:r>
            <w:r w:rsidR="00A63B70">
              <w:rPr>
                <w:noProof/>
                <w:webHidden/>
              </w:rPr>
              <w:fldChar w:fldCharType="end"/>
            </w:r>
          </w:hyperlink>
        </w:p>
        <w:p w14:paraId="06F246B4" w14:textId="6BCEE71E" w:rsidR="00A63B70" w:rsidRDefault="00DB141B">
          <w:pPr>
            <w:pStyle w:val="TOC3"/>
            <w:tabs>
              <w:tab w:val="right" w:leader="dot" w:pos="9350"/>
            </w:tabs>
            <w:rPr>
              <w:rFonts w:eastAsiaTheme="minorEastAsia" w:cstheme="minorBidi"/>
              <w:i w:val="0"/>
              <w:iCs w:val="0"/>
              <w:noProof/>
              <w:sz w:val="24"/>
              <w:szCs w:val="24"/>
            </w:rPr>
          </w:pPr>
          <w:hyperlink w:anchor="_Toc104537940" w:history="1">
            <w:r w:rsidR="00A63B70" w:rsidRPr="00BE2A7C">
              <w:rPr>
                <w:rStyle w:val="Hyperlink"/>
                <w:b/>
                <w:bCs/>
                <w:noProof/>
              </w:rPr>
              <w:t>2010-01 08</w:t>
            </w:r>
            <w:r w:rsidR="00A63B70">
              <w:rPr>
                <w:noProof/>
                <w:webHidden/>
              </w:rPr>
              <w:tab/>
            </w:r>
            <w:r w:rsidR="00A63B70">
              <w:rPr>
                <w:noProof/>
                <w:webHidden/>
              </w:rPr>
              <w:fldChar w:fldCharType="begin"/>
            </w:r>
            <w:r w:rsidR="00A63B70">
              <w:rPr>
                <w:noProof/>
                <w:webHidden/>
              </w:rPr>
              <w:instrText xml:space="preserve"> PAGEREF _Toc104537940 \h </w:instrText>
            </w:r>
            <w:r w:rsidR="00A63B70">
              <w:rPr>
                <w:noProof/>
                <w:webHidden/>
              </w:rPr>
            </w:r>
            <w:r w:rsidR="00A63B70">
              <w:rPr>
                <w:noProof/>
                <w:webHidden/>
              </w:rPr>
              <w:fldChar w:fldCharType="separate"/>
            </w:r>
            <w:r w:rsidR="008B4DBE">
              <w:rPr>
                <w:noProof/>
                <w:webHidden/>
              </w:rPr>
              <w:t>23</w:t>
            </w:r>
            <w:r w:rsidR="00A63B70">
              <w:rPr>
                <w:noProof/>
                <w:webHidden/>
              </w:rPr>
              <w:fldChar w:fldCharType="end"/>
            </w:r>
          </w:hyperlink>
        </w:p>
        <w:p w14:paraId="178F15B3" w14:textId="44F15F79" w:rsidR="00A63B70" w:rsidRDefault="00DB141B">
          <w:pPr>
            <w:pStyle w:val="TOC2"/>
            <w:tabs>
              <w:tab w:val="right" w:leader="dot" w:pos="9350"/>
            </w:tabs>
            <w:rPr>
              <w:rFonts w:eastAsiaTheme="minorEastAsia" w:cstheme="minorBidi"/>
              <w:smallCaps w:val="0"/>
              <w:noProof/>
              <w:sz w:val="24"/>
              <w:szCs w:val="24"/>
            </w:rPr>
          </w:pPr>
          <w:hyperlink w:anchor="_Toc104537941" w:history="1">
            <w:r w:rsidR="00A63B70" w:rsidRPr="00BE2A7C">
              <w:rPr>
                <w:rStyle w:val="Hyperlink"/>
                <w:b/>
                <w:bCs/>
                <w:noProof/>
              </w:rPr>
              <w:t>CMM 2015-02: South Pacific Albacore</w:t>
            </w:r>
            <w:r w:rsidR="00A63B70">
              <w:rPr>
                <w:noProof/>
                <w:webHidden/>
              </w:rPr>
              <w:tab/>
            </w:r>
            <w:r w:rsidR="00A63B70">
              <w:rPr>
                <w:noProof/>
                <w:webHidden/>
              </w:rPr>
              <w:fldChar w:fldCharType="begin"/>
            </w:r>
            <w:r w:rsidR="00A63B70">
              <w:rPr>
                <w:noProof/>
                <w:webHidden/>
              </w:rPr>
              <w:instrText xml:space="preserve"> PAGEREF _Toc104537941 \h </w:instrText>
            </w:r>
            <w:r w:rsidR="00A63B70">
              <w:rPr>
                <w:noProof/>
                <w:webHidden/>
              </w:rPr>
            </w:r>
            <w:r w:rsidR="00A63B70">
              <w:rPr>
                <w:noProof/>
                <w:webHidden/>
              </w:rPr>
              <w:fldChar w:fldCharType="separate"/>
            </w:r>
            <w:r w:rsidR="008B4DBE">
              <w:rPr>
                <w:noProof/>
                <w:webHidden/>
              </w:rPr>
              <w:t>24</w:t>
            </w:r>
            <w:r w:rsidR="00A63B70">
              <w:rPr>
                <w:noProof/>
                <w:webHidden/>
              </w:rPr>
              <w:fldChar w:fldCharType="end"/>
            </w:r>
          </w:hyperlink>
        </w:p>
        <w:p w14:paraId="6740313E" w14:textId="44272BDA" w:rsidR="00A63B70" w:rsidRDefault="00DB141B">
          <w:pPr>
            <w:pStyle w:val="TOC3"/>
            <w:tabs>
              <w:tab w:val="right" w:leader="dot" w:pos="9350"/>
            </w:tabs>
            <w:rPr>
              <w:rFonts w:eastAsiaTheme="minorEastAsia" w:cstheme="minorBidi"/>
              <w:i w:val="0"/>
              <w:iCs w:val="0"/>
              <w:noProof/>
              <w:sz w:val="24"/>
              <w:szCs w:val="24"/>
            </w:rPr>
          </w:pPr>
          <w:hyperlink w:anchor="_Toc104537942" w:history="1">
            <w:r w:rsidR="00A63B70" w:rsidRPr="00BE2A7C">
              <w:rPr>
                <w:rStyle w:val="Hyperlink"/>
                <w:b/>
                <w:bCs/>
                <w:noProof/>
              </w:rPr>
              <w:t>2015-02 01</w:t>
            </w:r>
            <w:r w:rsidR="00A63B70">
              <w:rPr>
                <w:noProof/>
                <w:webHidden/>
              </w:rPr>
              <w:tab/>
            </w:r>
            <w:r w:rsidR="00A63B70">
              <w:rPr>
                <w:noProof/>
                <w:webHidden/>
              </w:rPr>
              <w:fldChar w:fldCharType="begin"/>
            </w:r>
            <w:r w:rsidR="00A63B70">
              <w:rPr>
                <w:noProof/>
                <w:webHidden/>
              </w:rPr>
              <w:instrText xml:space="preserve"> PAGEREF _Toc104537942 \h </w:instrText>
            </w:r>
            <w:r w:rsidR="00A63B70">
              <w:rPr>
                <w:noProof/>
                <w:webHidden/>
              </w:rPr>
            </w:r>
            <w:r w:rsidR="00A63B70">
              <w:rPr>
                <w:noProof/>
                <w:webHidden/>
              </w:rPr>
              <w:fldChar w:fldCharType="separate"/>
            </w:r>
            <w:r w:rsidR="008B4DBE">
              <w:rPr>
                <w:noProof/>
                <w:webHidden/>
              </w:rPr>
              <w:t>24</w:t>
            </w:r>
            <w:r w:rsidR="00A63B70">
              <w:rPr>
                <w:noProof/>
                <w:webHidden/>
              </w:rPr>
              <w:fldChar w:fldCharType="end"/>
            </w:r>
          </w:hyperlink>
        </w:p>
        <w:p w14:paraId="24AE00BA" w14:textId="3D2BD215" w:rsidR="00A63B70" w:rsidRDefault="00DB141B">
          <w:pPr>
            <w:pStyle w:val="TOC3"/>
            <w:tabs>
              <w:tab w:val="right" w:leader="dot" w:pos="9350"/>
            </w:tabs>
            <w:rPr>
              <w:rFonts w:eastAsiaTheme="minorEastAsia" w:cstheme="minorBidi"/>
              <w:i w:val="0"/>
              <w:iCs w:val="0"/>
              <w:noProof/>
              <w:sz w:val="24"/>
              <w:szCs w:val="24"/>
            </w:rPr>
          </w:pPr>
          <w:hyperlink w:anchor="_Toc104537943" w:history="1">
            <w:r w:rsidR="00A63B70" w:rsidRPr="00BE2A7C">
              <w:rPr>
                <w:rStyle w:val="Hyperlink"/>
                <w:b/>
                <w:bCs/>
                <w:noProof/>
              </w:rPr>
              <w:t>*2015-02 04</w:t>
            </w:r>
            <w:r w:rsidR="00A63B70">
              <w:rPr>
                <w:noProof/>
                <w:webHidden/>
              </w:rPr>
              <w:tab/>
            </w:r>
            <w:r w:rsidR="00A63B70">
              <w:rPr>
                <w:noProof/>
                <w:webHidden/>
              </w:rPr>
              <w:fldChar w:fldCharType="begin"/>
            </w:r>
            <w:r w:rsidR="00A63B70">
              <w:rPr>
                <w:noProof/>
                <w:webHidden/>
              </w:rPr>
              <w:instrText xml:space="preserve"> PAGEREF _Toc104537943 \h </w:instrText>
            </w:r>
            <w:r w:rsidR="00A63B70">
              <w:rPr>
                <w:noProof/>
                <w:webHidden/>
              </w:rPr>
            </w:r>
            <w:r w:rsidR="00A63B70">
              <w:rPr>
                <w:noProof/>
                <w:webHidden/>
              </w:rPr>
              <w:fldChar w:fldCharType="separate"/>
            </w:r>
            <w:r w:rsidR="008B4DBE">
              <w:rPr>
                <w:noProof/>
                <w:webHidden/>
              </w:rPr>
              <w:t>25</w:t>
            </w:r>
            <w:r w:rsidR="00A63B70">
              <w:rPr>
                <w:noProof/>
                <w:webHidden/>
              </w:rPr>
              <w:fldChar w:fldCharType="end"/>
            </w:r>
          </w:hyperlink>
        </w:p>
        <w:p w14:paraId="425E93F2" w14:textId="5E9399C4" w:rsidR="00A63B70" w:rsidRDefault="00DB141B">
          <w:pPr>
            <w:pStyle w:val="TOC2"/>
            <w:tabs>
              <w:tab w:val="right" w:leader="dot" w:pos="9350"/>
            </w:tabs>
            <w:rPr>
              <w:rFonts w:eastAsiaTheme="minorEastAsia" w:cstheme="minorBidi"/>
              <w:smallCaps w:val="0"/>
              <w:noProof/>
              <w:sz w:val="24"/>
              <w:szCs w:val="24"/>
            </w:rPr>
          </w:pPr>
          <w:hyperlink w:anchor="_Toc104537944" w:history="1">
            <w:r w:rsidR="00A63B70" w:rsidRPr="00BE2A7C">
              <w:rPr>
                <w:rStyle w:val="Hyperlink"/>
                <w:b/>
                <w:bCs/>
                <w:noProof/>
              </w:rPr>
              <w:t>CMM 2021-01: Bigeye, Skipjack, and Yellowfin</w:t>
            </w:r>
            <w:r w:rsidR="00A63B70">
              <w:rPr>
                <w:noProof/>
                <w:webHidden/>
              </w:rPr>
              <w:tab/>
            </w:r>
            <w:r w:rsidR="00A63B70">
              <w:rPr>
                <w:noProof/>
                <w:webHidden/>
              </w:rPr>
              <w:fldChar w:fldCharType="begin"/>
            </w:r>
            <w:r w:rsidR="00A63B70">
              <w:rPr>
                <w:noProof/>
                <w:webHidden/>
              </w:rPr>
              <w:instrText xml:space="preserve"> PAGEREF _Toc104537944 \h </w:instrText>
            </w:r>
            <w:r w:rsidR="00A63B70">
              <w:rPr>
                <w:noProof/>
                <w:webHidden/>
              </w:rPr>
            </w:r>
            <w:r w:rsidR="00A63B70">
              <w:rPr>
                <w:noProof/>
                <w:webHidden/>
              </w:rPr>
              <w:fldChar w:fldCharType="separate"/>
            </w:r>
            <w:r w:rsidR="008B4DBE">
              <w:rPr>
                <w:noProof/>
                <w:webHidden/>
              </w:rPr>
              <w:t>26</w:t>
            </w:r>
            <w:r w:rsidR="00A63B70">
              <w:rPr>
                <w:noProof/>
                <w:webHidden/>
              </w:rPr>
              <w:fldChar w:fldCharType="end"/>
            </w:r>
          </w:hyperlink>
        </w:p>
        <w:p w14:paraId="415E837B" w14:textId="1FF53F30" w:rsidR="00A63B70" w:rsidRDefault="00DB141B">
          <w:pPr>
            <w:pStyle w:val="TOC3"/>
            <w:tabs>
              <w:tab w:val="right" w:leader="dot" w:pos="9350"/>
            </w:tabs>
            <w:rPr>
              <w:rFonts w:eastAsiaTheme="minorEastAsia" w:cstheme="minorBidi"/>
              <w:i w:val="0"/>
              <w:iCs w:val="0"/>
              <w:noProof/>
              <w:sz w:val="24"/>
              <w:szCs w:val="24"/>
            </w:rPr>
          </w:pPr>
          <w:hyperlink w:anchor="_Toc104537945" w:history="1">
            <w:r w:rsidR="00A63B70" w:rsidRPr="00BE2A7C">
              <w:rPr>
                <w:rStyle w:val="Hyperlink"/>
                <w:b/>
                <w:bCs/>
                <w:noProof/>
              </w:rPr>
              <w:t>*2021-01 24</w:t>
            </w:r>
            <w:r w:rsidR="00A63B70">
              <w:rPr>
                <w:noProof/>
                <w:webHidden/>
              </w:rPr>
              <w:tab/>
            </w:r>
            <w:r w:rsidR="00A63B70">
              <w:rPr>
                <w:noProof/>
                <w:webHidden/>
              </w:rPr>
              <w:fldChar w:fldCharType="begin"/>
            </w:r>
            <w:r w:rsidR="00A63B70">
              <w:rPr>
                <w:noProof/>
                <w:webHidden/>
              </w:rPr>
              <w:instrText xml:space="preserve"> PAGEREF _Toc104537945 \h </w:instrText>
            </w:r>
            <w:r w:rsidR="00A63B70">
              <w:rPr>
                <w:noProof/>
                <w:webHidden/>
              </w:rPr>
            </w:r>
            <w:r w:rsidR="00A63B70">
              <w:rPr>
                <w:noProof/>
                <w:webHidden/>
              </w:rPr>
              <w:fldChar w:fldCharType="separate"/>
            </w:r>
            <w:r w:rsidR="008B4DBE">
              <w:rPr>
                <w:noProof/>
                <w:webHidden/>
              </w:rPr>
              <w:t>26</w:t>
            </w:r>
            <w:r w:rsidR="00A63B70">
              <w:rPr>
                <w:noProof/>
                <w:webHidden/>
              </w:rPr>
              <w:fldChar w:fldCharType="end"/>
            </w:r>
          </w:hyperlink>
        </w:p>
        <w:p w14:paraId="61E6D3FB" w14:textId="0D13F087" w:rsidR="00A63B70" w:rsidRDefault="00DB141B">
          <w:pPr>
            <w:pStyle w:val="TOC3"/>
            <w:tabs>
              <w:tab w:val="right" w:leader="dot" w:pos="9350"/>
            </w:tabs>
            <w:rPr>
              <w:rFonts w:eastAsiaTheme="minorEastAsia" w:cstheme="minorBidi"/>
              <w:i w:val="0"/>
              <w:iCs w:val="0"/>
              <w:noProof/>
              <w:sz w:val="24"/>
              <w:szCs w:val="24"/>
            </w:rPr>
          </w:pPr>
          <w:hyperlink w:anchor="_Toc104537946" w:history="1">
            <w:r w:rsidR="00A63B70" w:rsidRPr="00BE2A7C">
              <w:rPr>
                <w:rStyle w:val="Hyperlink"/>
                <w:b/>
                <w:bCs/>
                <w:noProof/>
              </w:rPr>
              <w:t>*2021-01 25</w:t>
            </w:r>
            <w:r w:rsidR="00A63B70">
              <w:rPr>
                <w:noProof/>
                <w:webHidden/>
              </w:rPr>
              <w:tab/>
            </w:r>
            <w:r w:rsidR="00A63B70">
              <w:rPr>
                <w:noProof/>
                <w:webHidden/>
              </w:rPr>
              <w:fldChar w:fldCharType="begin"/>
            </w:r>
            <w:r w:rsidR="00A63B70">
              <w:rPr>
                <w:noProof/>
                <w:webHidden/>
              </w:rPr>
              <w:instrText xml:space="preserve"> PAGEREF _Toc104537946 \h </w:instrText>
            </w:r>
            <w:r w:rsidR="00A63B70">
              <w:rPr>
                <w:noProof/>
                <w:webHidden/>
              </w:rPr>
            </w:r>
            <w:r w:rsidR="00A63B70">
              <w:rPr>
                <w:noProof/>
                <w:webHidden/>
              </w:rPr>
              <w:fldChar w:fldCharType="separate"/>
            </w:r>
            <w:r w:rsidR="008B4DBE">
              <w:rPr>
                <w:noProof/>
                <w:webHidden/>
              </w:rPr>
              <w:t>27</w:t>
            </w:r>
            <w:r w:rsidR="00A63B70">
              <w:rPr>
                <w:noProof/>
                <w:webHidden/>
              </w:rPr>
              <w:fldChar w:fldCharType="end"/>
            </w:r>
          </w:hyperlink>
        </w:p>
        <w:p w14:paraId="6F5F3D44" w14:textId="68480EB5" w:rsidR="00A63B70" w:rsidRDefault="00DB141B">
          <w:pPr>
            <w:pStyle w:val="TOC3"/>
            <w:tabs>
              <w:tab w:val="right" w:leader="dot" w:pos="9350"/>
            </w:tabs>
            <w:rPr>
              <w:rFonts w:eastAsiaTheme="minorEastAsia" w:cstheme="minorBidi"/>
              <w:i w:val="0"/>
              <w:iCs w:val="0"/>
              <w:noProof/>
              <w:sz w:val="24"/>
              <w:szCs w:val="24"/>
            </w:rPr>
          </w:pPr>
          <w:hyperlink w:anchor="_Toc104537947" w:history="1">
            <w:r w:rsidR="00A63B70" w:rsidRPr="00BE2A7C">
              <w:rPr>
                <w:rStyle w:val="Hyperlink"/>
                <w:b/>
                <w:bCs/>
                <w:noProof/>
              </w:rPr>
              <w:t>*2021-01, Att 2 03</w:t>
            </w:r>
            <w:r w:rsidR="00A63B70">
              <w:rPr>
                <w:noProof/>
                <w:webHidden/>
              </w:rPr>
              <w:tab/>
            </w:r>
            <w:r w:rsidR="00A63B70">
              <w:rPr>
                <w:noProof/>
                <w:webHidden/>
              </w:rPr>
              <w:fldChar w:fldCharType="begin"/>
            </w:r>
            <w:r w:rsidR="00A63B70">
              <w:rPr>
                <w:noProof/>
                <w:webHidden/>
              </w:rPr>
              <w:instrText xml:space="preserve"> PAGEREF _Toc104537947 \h </w:instrText>
            </w:r>
            <w:r w:rsidR="00A63B70">
              <w:rPr>
                <w:noProof/>
                <w:webHidden/>
              </w:rPr>
            </w:r>
            <w:r w:rsidR="00A63B70">
              <w:rPr>
                <w:noProof/>
                <w:webHidden/>
              </w:rPr>
              <w:fldChar w:fldCharType="separate"/>
            </w:r>
            <w:r w:rsidR="008B4DBE">
              <w:rPr>
                <w:noProof/>
                <w:webHidden/>
              </w:rPr>
              <w:t>28</w:t>
            </w:r>
            <w:r w:rsidR="00A63B70">
              <w:rPr>
                <w:noProof/>
                <w:webHidden/>
              </w:rPr>
              <w:fldChar w:fldCharType="end"/>
            </w:r>
          </w:hyperlink>
        </w:p>
        <w:p w14:paraId="33BE47EC" w14:textId="704820B1" w:rsidR="00A63B70" w:rsidRDefault="00DB141B">
          <w:pPr>
            <w:pStyle w:val="TOC3"/>
            <w:tabs>
              <w:tab w:val="right" w:leader="dot" w:pos="9350"/>
            </w:tabs>
            <w:rPr>
              <w:rFonts w:eastAsiaTheme="minorEastAsia" w:cstheme="minorBidi"/>
              <w:i w:val="0"/>
              <w:iCs w:val="0"/>
              <w:noProof/>
              <w:sz w:val="24"/>
              <w:szCs w:val="24"/>
            </w:rPr>
          </w:pPr>
          <w:hyperlink w:anchor="_Toc104537948" w:history="1">
            <w:r w:rsidR="00A63B70" w:rsidRPr="00BE2A7C">
              <w:rPr>
                <w:rStyle w:val="Hyperlink"/>
                <w:b/>
                <w:bCs/>
                <w:noProof/>
              </w:rPr>
              <w:t>*2021-01 37</w:t>
            </w:r>
            <w:r w:rsidR="00A63B70">
              <w:rPr>
                <w:noProof/>
                <w:webHidden/>
              </w:rPr>
              <w:tab/>
            </w:r>
            <w:r w:rsidR="00A63B70">
              <w:rPr>
                <w:noProof/>
                <w:webHidden/>
              </w:rPr>
              <w:fldChar w:fldCharType="begin"/>
            </w:r>
            <w:r w:rsidR="00A63B70">
              <w:rPr>
                <w:noProof/>
                <w:webHidden/>
              </w:rPr>
              <w:instrText xml:space="preserve"> PAGEREF _Toc104537948 \h </w:instrText>
            </w:r>
            <w:r w:rsidR="00A63B70">
              <w:rPr>
                <w:noProof/>
                <w:webHidden/>
              </w:rPr>
            </w:r>
            <w:r w:rsidR="00A63B70">
              <w:rPr>
                <w:noProof/>
                <w:webHidden/>
              </w:rPr>
              <w:fldChar w:fldCharType="separate"/>
            </w:r>
            <w:r w:rsidR="008B4DBE">
              <w:rPr>
                <w:noProof/>
                <w:webHidden/>
              </w:rPr>
              <w:t>29</w:t>
            </w:r>
            <w:r w:rsidR="00A63B70">
              <w:rPr>
                <w:noProof/>
                <w:webHidden/>
              </w:rPr>
              <w:fldChar w:fldCharType="end"/>
            </w:r>
          </w:hyperlink>
        </w:p>
        <w:p w14:paraId="25DA0A11" w14:textId="1F41ED5F" w:rsidR="00A63B70" w:rsidRDefault="00DB141B">
          <w:pPr>
            <w:pStyle w:val="TOC3"/>
            <w:tabs>
              <w:tab w:val="right" w:leader="dot" w:pos="9350"/>
            </w:tabs>
            <w:rPr>
              <w:rFonts w:eastAsiaTheme="minorEastAsia" w:cstheme="minorBidi"/>
              <w:i w:val="0"/>
              <w:iCs w:val="0"/>
              <w:noProof/>
              <w:sz w:val="24"/>
              <w:szCs w:val="24"/>
            </w:rPr>
          </w:pPr>
          <w:hyperlink w:anchor="_Toc104537949" w:history="1">
            <w:r w:rsidR="00A63B70" w:rsidRPr="00BE2A7C">
              <w:rPr>
                <w:rStyle w:val="Hyperlink"/>
                <w:b/>
                <w:bCs/>
                <w:noProof/>
              </w:rPr>
              <w:t>*2021-01 38</w:t>
            </w:r>
            <w:r w:rsidR="00A63B70">
              <w:rPr>
                <w:noProof/>
                <w:webHidden/>
              </w:rPr>
              <w:tab/>
            </w:r>
            <w:r w:rsidR="00A63B70">
              <w:rPr>
                <w:noProof/>
                <w:webHidden/>
              </w:rPr>
              <w:fldChar w:fldCharType="begin"/>
            </w:r>
            <w:r w:rsidR="00A63B70">
              <w:rPr>
                <w:noProof/>
                <w:webHidden/>
              </w:rPr>
              <w:instrText xml:space="preserve"> PAGEREF _Toc104537949 \h </w:instrText>
            </w:r>
            <w:r w:rsidR="00A63B70">
              <w:rPr>
                <w:noProof/>
                <w:webHidden/>
              </w:rPr>
            </w:r>
            <w:r w:rsidR="00A63B70">
              <w:rPr>
                <w:noProof/>
                <w:webHidden/>
              </w:rPr>
              <w:fldChar w:fldCharType="separate"/>
            </w:r>
            <w:r w:rsidR="008B4DBE">
              <w:rPr>
                <w:noProof/>
                <w:webHidden/>
              </w:rPr>
              <w:t>30</w:t>
            </w:r>
            <w:r w:rsidR="00A63B70">
              <w:rPr>
                <w:noProof/>
                <w:webHidden/>
              </w:rPr>
              <w:fldChar w:fldCharType="end"/>
            </w:r>
          </w:hyperlink>
        </w:p>
        <w:p w14:paraId="38C10624" w14:textId="7E14B95D" w:rsidR="00A63B70" w:rsidRDefault="00DB141B">
          <w:pPr>
            <w:pStyle w:val="TOC3"/>
            <w:tabs>
              <w:tab w:val="right" w:leader="dot" w:pos="9350"/>
            </w:tabs>
            <w:rPr>
              <w:rFonts w:eastAsiaTheme="minorEastAsia" w:cstheme="minorBidi"/>
              <w:i w:val="0"/>
              <w:iCs w:val="0"/>
              <w:noProof/>
              <w:sz w:val="24"/>
              <w:szCs w:val="24"/>
            </w:rPr>
          </w:pPr>
          <w:hyperlink w:anchor="_Toc104537950" w:history="1">
            <w:r w:rsidR="00A63B70" w:rsidRPr="00BE2A7C">
              <w:rPr>
                <w:rStyle w:val="Hyperlink"/>
                <w:b/>
                <w:bCs/>
                <w:noProof/>
              </w:rPr>
              <w:t>*2021-01 40</w:t>
            </w:r>
            <w:r w:rsidR="00A63B70">
              <w:rPr>
                <w:noProof/>
                <w:webHidden/>
              </w:rPr>
              <w:tab/>
            </w:r>
            <w:r w:rsidR="00A63B70">
              <w:rPr>
                <w:noProof/>
                <w:webHidden/>
              </w:rPr>
              <w:fldChar w:fldCharType="begin"/>
            </w:r>
            <w:r w:rsidR="00A63B70">
              <w:rPr>
                <w:noProof/>
                <w:webHidden/>
              </w:rPr>
              <w:instrText xml:space="preserve"> PAGEREF _Toc104537950 \h </w:instrText>
            </w:r>
            <w:r w:rsidR="00A63B70">
              <w:rPr>
                <w:noProof/>
                <w:webHidden/>
              </w:rPr>
            </w:r>
            <w:r w:rsidR="00A63B70">
              <w:rPr>
                <w:noProof/>
                <w:webHidden/>
              </w:rPr>
              <w:fldChar w:fldCharType="separate"/>
            </w:r>
            <w:r w:rsidR="008B4DBE">
              <w:rPr>
                <w:noProof/>
                <w:webHidden/>
              </w:rPr>
              <w:t>30</w:t>
            </w:r>
            <w:r w:rsidR="00A63B70">
              <w:rPr>
                <w:noProof/>
                <w:webHidden/>
              </w:rPr>
              <w:fldChar w:fldCharType="end"/>
            </w:r>
          </w:hyperlink>
        </w:p>
        <w:p w14:paraId="6015765B" w14:textId="4272D08F" w:rsidR="00A63B70" w:rsidRDefault="00DB141B">
          <w:pPr>
            <w:pStyle w:val="TOC3"/>
            <w:tabs>
              <w:tab w:val="right" w:leader="dot" w:pos="9350"/>
            </w:tabs>
            <w:rPr>
              <w:rFonts w:eastAsiaTheme="minorEastAsia" w:cstheme="minorBidi"/>
              <w:i w:val="0"/>
              <w:iCs w:val="0"/>
              <w:noProof/>
              <w:sz w:val="24"/>
              <w:szCs w:val="24"/>
            </w:rPr>
          </w:pPr>
          <w:hyperlink w:anchor="_Toc104537951" w:history="1">
            <w:r w:rsidR="00A63B70" w:rsidRPr="00BE2A7C">
              <w:rPr>
                <w:rStyle w:val="Hyperlink"/>
                <w:b/>
                <w:bCs/>
                <w:noProof/>
              </w:rPr>
              <w:t>*2021-01 42</w:t>
            </w:r>
            <w:r w:rsidR="00A63B70">
              <w:rPr>
                <w:noProof/>
                <w:webHidden/>
              </w:rPr>
              <w:tab/>
            </w:r>
            <w:r w:rsidR="00A63B70">
              <w:rPr>
                <w:noProof/>
                <w:webHidden/>
              </w:rPr>
              <w:fldChar w:fldCharType="begin"/>
            </w:r>
            <w:r w:rsidR="00A63B70">
              <w:rPr>
                <w:noProof/>
                <w:webHidden/>
              </w:rPr>
              <w:instrText xml:space="preserve"> PAGEREF _Toc104537951 \h </w:instrText>
            </w:r>
            <w:r w:rsidR="00A63B70">
              <w:rPr>
                <w:noProof/>
                <w:webHidden/>
              </w:rPr>
            </w:r>
            <w:r w:rsidR="00A63B70">
              <w:rPr>
                <w:noProof/>
                <w:webHidden/>
              </w:rPr>
              <w:fldChar w:fldCharType="separate"/>
            </w:r>
            <w:r w:rsidR="008B4DBE">
              <w:rPr>
                <w:noProof/>
                <w:webHidden/>
              </w:rPr>
              <w:t>31</w:t>
            </w:r>
            <w:r w:rsidR="00A63B70">
              <w:rPr>
                <w:noProof/>
                <w:webHidden/>
              </w:rPr>
              <w:fldChar w:fldCharType="end"/>
            </w:r>
          </w:hyperlink>
        </w:p>
        <w:p w14:paraId="326A74C0" w14:textId="2F1198B5" w:rsidR="00A63B70" w:rsidRDefault="00DB141B">
          <w:pPr>
            <w:pStyle w:val="TOC3"/>
            <w:tabs>
              <w:tab w:val="right" w:leader="dot" w:pos="9350"/>
            </w:tabs>
            <w:rPr>
              <w:rFonts w:eastAsiaTheme="minorEastAsia" w:cstheme="minorBidi"/>
              <w:i w:val="0"/>
              <w:iCs w:val="0"/>
              <w:noProof/>
              <w:sz w:val="24"/>
              <w:szCs w:val="24"/>
            </w:rPr>
          </w:pPr>
          <w:hyperlink w:anchor="_Toc104537952" w:history="1">
            <w:r w:rsidR="00A63B70" w:rsidRPr="00BE2A7C">
              <w:rPr>
                <w:rStyle w:val="Hyperlink"/>
                <w:b/>
                <w:bCs/>
                <w:noProof/>
              </w:rPr>
              <w:t>2021-01 43</w:t>
            </w:r>
            <w:r w:rsidR="00A63B70">
              <w:rPr>
                <w:noProof/>
                <w:webHidden/>
              </w:rPr>
              <w:tab/>
            </w:r>
            <w:r w:rsidR="00A63B70">
              <w:rPr>
                <w:noProof/>
                <w:webHidden/>
              </w:rPr>
              <w:fldChar w:fldCharType="begin"/>
            </w:r>
            <w:r w:rsidR="00A63B70">
              <w:rPr>
                <w:noProof/>
                <w:webHidden/>
              </w:rPr>
              <w:instrText xml:space="preserve"> PAGEREF _Toc104537952 \h </w:instrText>
            </w:r>
            <w:r w:rsidR="00A63B70">
              <w:rPr>
                <w:noProof/>
                <w:webHidden/>
              </w:rPr>
            </w:r>
            <w:r w:rsidR="00A63B70">
              <w:rPr>
                <w:noProof/>
                <w:webHidden/>
              </w:rPr>
              <w:fldChar w:fldCharType="separate"/>
            </w:r>
            <w:r w:rsidR="008B4DBE">
              <w:rPr>
                <w:noProof/>
                <w:webHidden/>
              </w:rPr>
              <w:t>32</w:t>
            </w:r>
            <w:r w:rsidR="00A63B70">
              <w:rPr>
                <w:noProof/>
                <w:webHidden/>
              </w:rPr>
              <w:fldChar w:fldCharType="end"/>
            </w:r>
          </w:hyperlink>
        </w:p>
        <w:p w14:paraId="390DAE9C" w14:textId="4145AA4A" w:rsidR="00A63B70" w:rsidRDefault="00DB141B">
          <w:pPr>
            <w:pStyle w:val="TOC3"/>
            <w:tabs>
              <w:tab w:val="right" w:leader="dot" w:pos="9350"/>
            </w:tabs>
            <w:rPr>
              <w:rFonts w:eastAsiaTheme="minorEastAsia" w:cstheme="minorBidi"/>
              <w:i w:val="0"/>
              <w:iCs w:val="0"/>
              <w:noProof/>
              <w:sz w:val="24"/>
              <w:szCs w:val="24"/>
            </w:rPr>
          </w:pPr>
          <w:hyperlink w:anchor="_Toc104537953" w:history="1">
            <w:r w:rsidR="00A63B70" w:rsidRPr="00BE2A7C">
              <w:rPr>
                <w:rStyle w:val="Hyperlink"/>
                <w:b/>
                <w:bCs/>
                <w:noProof/>
              </w:rPr>
              <w:t>*2021-01 44</w:t>
            </w:r>
            <w:r w:rsidR="00A63B70">
              <w:rPr>
                <w:noProof/>
                <w:webHidden/>
              </w:rPr>
              <w:tab/>
            </w:r>
            <w:r w:rsidR="00A63B70">
              <w:rPr>
                <w:noProof/>
                <w:webHidden/>
              </w:rPr>
              <w:fldChar w:fldCharType="begin"/>
            </w:r>
            <w:r w:rsidR="00A63B70">
              <w:rPr>
                <w:noProof/>
                <w:webHidden/>
              </w:rPr>
              <w:instrText xml:space="preserve"> PAGEREF _Toc104537953 \h </w:instrText>
            </w:r>
            <w:r w:rsidR="00A63B70">
              <w:rPr>
                <w:noProof/>
                <w:webHidden/>
              </w:rPr>
            </w:r>
            <w:r w:rsidR="00A63B70">
              <w:rPr>
                <w:noProof/>
                <w:webHidden/>
              </w:rPr>
              <w:fldChar w:fldCharType="separate"/>
            </w:r>
            <w:r w:rsidR="008B4DBE">
              <w:rPr>
                <w:noProof/>
                <w:webHidden/>
              </w:rPr>
              <w:t>32</w:t>
            </w:r>
            <w:r w:rsidR="00A63B70">
              <w:rPr>
                <w:noProof/>
                <w:webHidden/>
              </w:rPr>
              <w:fldChar w:fldCharType="end"/>
            </w:r>
          </w:hyperlink>
        </w:p>
        <w:p w14:paraId="5CF06DBD" w14:textId="029E4CAE" w:rsidR="00A63B70" w:rsidRDefault="00DB141B">
          <w:pPr>
            <w:pStyle w:val="TOC3"/>
            <w:tabs>
              <w:tab w:val="right" w:leader="dot" w:pos="9350"/>
            </w:tabs>
            <w:rPr>
              <w:rFonts w:eastAsiaTheme="minorEastAsia" w:cstheme="minorBidi"/>
              <w:i w:val="0"/>
              <w:iCs w:val="0"/>
              <w:noProof/>
              <w:sz w:val="24"/>
              <w:szCs w:val="24"/>
            </w:rPr>
          </w:pPr>
          <w:hyperlink w:anchor="_Toc104537954" w:history="1">
            <w:r w:rsidR="00A63B70" w:rsidRPr="00BE2A7C">
              <w:rPr>
                <w:rStyle w:val="Hyperlink"/>
                <w:b/>
                <w:bCs/>
                <w:noProof/>
              </w:rPr>
              <w:t>*2021-01 45</w:t>
            </w:r>
            <w:r w:rsidR="00A63B70">
              <w:rPr>
                <w:noProof/>
                <w:webHidden/>
              </w:rPr>
              <w:tab/>
            </w:r>
            <w:r w:rsidR="00A63B70">
              <w:rPr>
                <w:noProof/>
                <w:webHidden/>
              </w:rPr>
              <w:fldChar w:fldCharType="begin"/>
            </w:r>
            <w:r w:rsidR="00A63B70">
              <w:rPr>
                <w:noProof/>
                <w:webHidden/>
              </w:rPr>
              <w:instrText xml:space="preserve"> PAGEREF _Toc104537954 \h </w:instrText>
            </w:r>
            <w:r w:rsidR="00A63B70">
              <w:rPr>
                <w:noProof/>
                <w:webHidden/>
              </w:rPr>
            </w:r>
            <w:r w:rsidR="00A63B70">
              <w:rPr>
                <w:noProof/>
                <w:webHidden/>
              </w:rPr>
              <w:fldChar w:fldCharType="separate"/>
            </w:r>
            <w:r w:rsidR="008B4DBE">
              <w:rPr>
                <w:noProof/>
                <w:webHidden/>
              </w:rPr>
              <w:t>33</w:t>
            </w:r>
            <w:r w:rsidR="00A63B70">
              <w:rPr>
                <w:noProof/>
                <w:webHidden/>
              </w:rPr>
              <w:fldChar w:fldCharType="end"/>
            </w:r>
          </w:hyperlink>
        </w:p>
        <w:p w14:paraId="0EAEC80D" w14:textId="589C9BE8" w:rsidR="00A63B70" w:rsidRDefault="00DB141B">
          <w:pPr>
            <w:pStyle w:val="TOC3"/>
            <w:tabs>
              <w:tab w:val="right" w:leader="dot" w:pos="9350"/>
            </w:tabs>
            <w:rPr>
              <w:rFonts w:eastAsiaTheme="minorEastAsia" w:cstheme="minorBidi"/>
              <w:i w:val="0"/>
              <w:iCs w:val="0"/>
              <w:noProof/>
              <w:sz w:val="24"/>
              <w:szCs w:val="24"/>
            </w:rPr>
          </w:pPr>
          <w:hyperlink w:anchor="_Toc104537955" w:history="1">
            <w:r w:rsidR="00A63B70" w:rsidRPr="00BE2A7C">
              <w:rPr>
                <w:rStyle w:val="Hyperlink"/>
                <w:b/>
                <w:bCs/>
                <w:noProof/>
              </w:rPr>
              <w:t>2021-01 47</w:t>
            </w:r>
            <w:r w:rsidR="00A63B70">
              <w:rPr>
                <w:noProof/>
                <w:webHidden/>
              </w:rPr>
              <w:tab/>
            </w:r>
            <w:r w:rsidR="00A63B70">
              <w:rPr>
                <w:noProof/>
                <w:webHidden/>
              </w:rPr>
              <w:fldChar w:fldCharType="begin"/>
            </w:r>
            <w:r w:rsidR="00A63B70">
              <w:rPr>
                <w:noProof/>
                <w:webHidden/>
              </w:rPr>
              <w:instrText xml:space="preserve"> PAGEREF _Toc104537955 \h </w:instrText>
            </w:r>
            <w:r w:rsidR="00A63B70">
              <w:rPr>
                <w:noProof/>
                <w:webHidden/>
              </w:rPr>
            </w:r>
            <w:r w:rsidR="00A63B70">
              <w:rPr>
                <w:noProof/>
                <w:webHidden/>
              </w:rPr>
              <w:fldChar w:fldCharType="separate"/>
            </w:r>
            <w:r w:rsidR="008B4DBE">
              <w:rPr>
                <w:noProof/>
                <w:webHidden/>
              </w:rPr>
              <w:t>34</w:t>
            </w:r>
            <w:r w:rsidR="00A63B70">
              <w:rPr>
                <w:noProof/>
                <w:webHidden/>
              </w:rPr>
              <w:fldChar w:fldCharType="end"/>
            </w:r>
          </w:hyperlink>
        </w:p>
        <w:p w14:paraId="623D4CC6" w14:textId="63EBA7C9" w:rsidR="00A63B70" w:rsidRDefault="00DB141B">
          <w:pPr>
            <w:pStyle w:val="TOC2"/>
            <w:tabs>
              <w:tab w:val="right" w:leader="dot" w:pos="9350"/>
            </w:tabs>
            <w:rPr>
              <w:rFonts w:eastAsiaTheme="minorEastAsia" w:cstheme="minorBidi"/>
              <w:smallCaps w:val="0"/>
              <w:noProof/>
              <w:sz w:val="24"/>
              <w:szCs w:val="24"/>
            </w:rPr>
          </w:pPr>
          <w:hyperlink w:anchor="_Toc104537956" w:history="1">
            <w:r w:rsidR="00A63B70" w:rsidRPr="00BE2A7C">
              <w:rPr>
                <w:rStyle w:val="Hyperlink"/>
                <w:b/>
                <w:bCs/>
                <w:noProof/>
              </w:rPr>
              <w:t>CMM 2021-02: Pacific Bluefin Tuna</w:t>
            </w:r>
            <w:r w:rsidR="00A63B70">
              <w:rPr>
                <w:noProof/>
                <w:webHidden/>
              </w:rPr>
              <w:tab/>
            </w:r>
            <w:r w:rsidR="00A63B70">
              <w:rPr>
                <w:noProof/>
                <w:webHidden/>
              </w:rPr>
              <w:fldChar w:fldCharType="begin"/>
            </w:r>
            <w:r w:rsidR="00A63B70">
              <w:rPr>
                <w:noProof/>
                <w:webHidden/>
              </w:rPr>
              <w:instrText xml:space="preserve"> PAGEREF _Toc104537956 \h </w:instrText>
            </w:r>
            <w:r w:rsidR="00A63B70">
              <w:rPr>
                <w:noProof/>
                <w:webHidden/>
              </w:rPr>
            </w:r>
            <w:r w:rsidR="00A63B70">
              <w:rPr>
                <w:noProof/>
                <w:webHidden/>
              </w:rPr>
              <w:fldChar w:fldCharType="separate"/>
            </w:r>
            <w:r w:rsidR="008B4DBE">
              <w:rPr>
                <w:noProof/>
                <w:webHidden/>
              </w:rPr>
              <w:t>35</w:t>
            </w:r>
            <w:r w:rsidR="00A63B70">
              <w:rPr>
                <w:noProof/>
                <w:webHidden/>
              </w:rPr>
              <w:fldChar w:fldCharType="end"/>
            </w:r>
          </w:hyperlink>
        </w:p>
        <w:p w14:paraId="64B72EA8" w14:textId="632FD1FA" w:rsidR="00A63B70" w:rsidRDefault="00DB141B">
          <w:pPr>
            <w:pStyle w:val="TOC3"/>
            <w:tabs>
              <w:tab w:val="right" w:leader="dot" w:pos="9350"/>
            </w:tabs>
            <w:rPr>
              <w:rFonts w:eastAsiaTheme="minorEastAsia" w:cstheme="minorBidi"/>
              <w:i w:val="0"/>
              <w:iCs w:val="0"/>
              <w:noProof/>
              <w:sz w:val="24"/>
              <w:szCs w:val="24"/>
            </w:rPr>
          </w:pPr>
          <w:hyperlink w:anchor="_Toc104537957" w:history="1">
            <w:r w:rsidR="00A63B70" w:rsidRPr="00BE2A7C">
              <w:rPr>
                <w:rStyle w:val="Hyperlink"/>
                <w:b/>
                <w:bCs/>
                <w:noProof/>
              </w:rPr>
              <w:t>2021-02 08</w:t>
            </w:r>
            <w:r w:rsidR="00A63B70">
              <w:rPr>
                <w:noProof/>
                <w:webHidden/>
              </w:rPr>
              <w:tab/>
            </w:r>
            <w:r w:rsidR="00A63B70">
              <w:rPr>
                <w:noProof/>
                <w:webHidden/>
              </w:rPr>
              <w:fldChar w:fldCharType="begin"/>
            </w:r>
            <w:r w:rsidR="00A63B70">
              <w:rPr>
                <w:noProof/>
                <w:webHidden/>
              </w:rPr>
              <w:instrText xml:space="preserve"> PAGEREF _Toc104537957 \h </w:instrText>
            </w:r>
            <w:r w:rsidR="00A63B70">
              <w:rPr>
                <w:noProof/>
                <w:webHidden/>
              </w:rPr>
            </w:r>
            <w:r w:rsidR="00A63B70">
              <w:rPr>
                <w:noProof/>
                <w:webHidden/>
              </w:rPr>
              <w:fldChar w:fldCharType="separate"/>
            </w:r>
            <w:r w:rsidR="008B4DBE">
              <w:rPr>
                <w:noProof/>
                <w:webHidden/>
              </w:rPr>
              <w:t>35</w:t>
            </w:r>
            <w:r w:rsidR="00A63B70">
              <w:rPr>
                <w:noProof/>
                <w:webHidden/>
              </w:rPr>
              <w:fldChar w:fldCharType="end"/>
            </w:r>
          </w:hyperlink>
        </w:p>
        <w:p w14:paraId="6285BDFE" w14:textId="1607B5D0" w:rsidR="00A63B70" w:rsidRDefault="00DB141B">
          <w:pPr>
            <w:pStyle w:val="TOC3"/>
            <w:tabs>
              <w:tab w:val="right" w:leader="dot" w:pos="9350"/>
            </w:tabs>
            <w:rPr>
              <w:rFonts w:eastAsiaTheme="minorEastAsia" w:cstheme="minorBidi"/>
              <w:i w:val="0"/>
              <w:iCs w:val="0"/>
              <w:noProof/>
              <w:sz w:val="24"/>
              <w:szCs w:val="24"/>
            </w:rPr>
          </w:pPr>
          <w:hyperlink w:anchor="_Toc104537958" w:history="1">
            <w:r w:rsidR="00A63B70" w:rsidRPr="00BE2A7C">
              <w:rPr>
                <w:rStyle w:val="Hyperlink"/>
                <w:b/>
                <w:bCs/>
                <w:noProof/>
              </w:rPr>
              <w:t>2021-02 02</w:t>
            </w:r>
            <w:r w:rsidR="00A63B70">
              <w:rPr>
                <w:noProof/>
                <w:webHidden/>
              </w:rPr>
              <w:tab/>
            </w:r>
            <w:r w:rsidR="00A63B70">
              <w:rPr>
                <w:noProof/>
                <w:webHidden/>
              </w:rPr>
              <w:fldChar w:fldCharType="begin"/>
            </w:r>
            <w:r w:rsidR="00A63B70">
              <w:rPr>
                <w:noProof/>
                <w:webHidden/>
              </w:rPr>
              <w:instrText xml:space="preserve"> PAGEREF _Toc104537958 \h </w:instrText>
            </w:r>
            <w:r w:rsidR="00A63B70">
              <w:rPr>
                <w:noProof/>
                <w:webHidden/>
              </w:rPr>
            </w:r>
            <w:r w:rsidR="00A63B70">
              <w:rPr>
                <w:noProof/>
                <w:webHidden/>
              </w:rPr>
              <w:fldChar w:fldCharType="separate"/>
            </w:r>
            <w:r w:rsidR="008B4DBE">
              <w:rPr>
                <w:noProof/>
                <w:webHidden/>
              </w:rPr>
              <w:t>36</w:t>
            </w:r>
            <w:r w:rsidR="00A63B70">
              <w:rPr>
                <w:noProof/>
                <w:webHidden/>
              </w:rPr>
              <w:fldChar w:fldCharType="end"/>
            </w:r>
          </w:hyperlink>
        </w:p>
        <w:p w14:paraId="3FD6A6BE" w14:textId="0644C01C" w:rsidR="00A63B70" w:rsidRDefault="00DB141B">
          <w:pPr>
            <w:pStyle w:val="TOC3"/>
            <w:tabs>
              <w:tab w:val="right" w:leader="dot" w:pos="9350"/>
            </w:tabs>
            <w:rPr>
              <w:rFonts w:eastAsiaTheme="minorEastAsia" w:cstheme="minorBidi"/>
              <w:i w:val="0"/>
              <w:iCs w:val="0"/>
              <w:noProof/>
              <w:sz w:val="24"/>
              <w:szCs w:val="24"/>
            </w:rPr>
          </w:pPr>
          <w:hyperlink w:anchor="_Toc104537959" w:history="1">
            <w:r w:rsidR="00A63B70" w:rsidRPr="00BE2A7C">
              <w:rPr>
                <w:rStyle w:val="Hyperlink"/>
                <w:b/>
                <w:bCs/>
                <w:noProof/>
              </w:rPr>
              <w:t>2021-02 03</w:t>
            </w:r>
            <w:r w:rsidR="00A63B70">
              <w:rPr>
                <w:noProof/>
                <w:webHidden/>
              </w:rPr>
              <w:tab/>
            </w:r>
            <w:r w:rsidR="00A63B70">
              <w:rPr>
                <w:noProof/>
                <w:webHidden/>
              </w:rPr>
              <w:fldChar w:fldCharType="begin"/>
            </w:r>
            <w:r w:rsidR="00A63B70">
              <w:rPr>
                <w:noProof/>
                <w:webHidden/>
              </w:rPr>
              <w:instrText xml:space="preserve"> PAGEREF _Toc104537959 \h </w:instrText>
            </w:r>
            <w:r w:rsidR="00A63B70">
              <w:rPr>
                <w:noProof/>
                <w:webHidden/>
              </w:rPr>
            </w:r>
            <w:r w:rsidR="00A63B70">
              <w:rPr>
                <w:noProof/>
                <w:webHidden/>
              </w:rPr>
              <w:fldChar w:fldCharType="separate"/>
            </w:r>
            <w:r w:rsidR="008B4DBE">
              <w:rPr>
                <w:noProof/>
                <w:webHidden/>
              </w:rPr>
              <w:t>37</w:t>
            </w:r>
            <w:r w:rsidR="00A63B70">
              <w:rPr>
                <w:noProof/>
                <w:webHidden/>
              </w:rPr>
              <w:fldChar w:fldCharType="end"/>
            </w:r>
          </w:hyperlink>
        </w:p>
        <w:p w14:paraId="28C7AF53" w14:textId="5E49D6C3" w:rsidR="00A63B70" w:rsidRDefault="00DB141B">
          <w:pPr>
            <w:pStyle w:val="TOC3"/>
            <w:tabs>
              <w:tab w:val="right" w:leader="dot" w:pos="9350"/>
            </w:tabs>
            <w:rPr>
              <w:rFonts w:eastAsiaTheme="minorEastAsia" w:cstheme="minorBidi"/>
              <w:i w:val="0"/>
              <w:iCs w:val="0"/>
              <w:noProof/>
              <w:sz w:val="24"/>
              <w:szCs w:val="24"/>
            </w:rPr>
          </w:pPr>
          <w:hyperlink w:anchor="_Toc104537960" w:history="1">
            <w:r w:rsidR="00A63B70" w:rsidRPr="00BE2A7C">
              <w:rPr>
                <w:rStyle w:val="Hyperlink"/>
                <w:b/>
                <w:bCs/>
                <w:noProof/>
              </w:rPr>
              <w:t>2021-02 04</w:t>
            </w:r>
            <w:r w:rsidR="00A63B70">
              <w:rPr>
                <w:noProof/>
                <w:webHidden/>
              </w:rPr>
              <w:tab/>
            </w:r>
            <w:r w:rsidR="00A63B70">
              <w:rPr>
                <w:noProof/>
                <w:webHidden/>
              </w:rPr>
              <w:fldChar w:fldCharType="begin"/>
            </w:r>
            <w:r w:rsidR="00A63B70">
              <w:rPr>
                <w:noProof/>
                <w:webHidden/>
              </w:rPr>
              <w:instrText xml:space="preserve"> PAGEREF _Toc104537960 \h </w:instrText>
            </w:r>
            <w:r w:rsidR="00A63B70">
              <w:rPr>
                <w:noProof/>
                <w:webHidden/>
              </w:rPr>
            </w:r>
            <w:r w:rsidR="00A63B70">
              <w:rPr>
                <w:noProof/>
                <w:webHidden/>
              </w:rPr>
              <w:fldChar w:fldCharType="separate"/>
            </w:r>
            <w:r w:rsidR="008B4DBE">
              <w:rPr>
                <w:noProof/>
                <w:webHidden/>
              </w:rPr>
              <w:t>38</w:t>
            </w:r>
            <w:r w:rsidR="00A63B70">
              <w:rPr>
                <w:noProof/>
                <w:webHidden/>
              </w:rPr>
              <w:fldChar w:fldCharType="end"/>
            </w:r>
          </w:hyperlink>
        </w:p>
        <w:p w14:paraId="0F9DD700" w14:textId="6F8238D1" w:rsidR="00A63B70" w:rsidRDefault="00DB141B">
          <w:pPr>
            <w:pStyle w:val="TOC3"/>
            <w:tabs>
              <w:tab w:val="right" w:leader="dot" w:pos="9350"/>
            </w:tabs>
            <w:rPr>
              <w:rFonts w:eastAsiaTheme="minorEastAsia" w:cstheme="minorBidi"/>
              <w:i w:val="0"/>
              <w:iCs w:val="0"/>
              <w:noProof/>
              <w:sz w:val="24"/>
              <w:szCs w:val="24"/>
            </w:rPr>
          </w:pPr>
          <w:hyperlink w:anchor="_Toc104537961" w:history="1">
            <w:r w:rsidR="00A63B70" w:rsidRPr="00BE2A7C">
              <w:rPr>
                <w:rStyle w:val="Hyperlink"/>
                <w:b/>
                <w:bCs/>
                <w:noProof/>
              </w:rPr>
              <w:t>2021-02 14</w:t>
            </w:r>
            <w:r w:rsidR="00A63B70">
              <w:rPr>
                <w:noProof/>
                <w:webHidden/>
              </w:rPr>
              <w:tab/>
            </w:r>
            <w:r w:rsidR="00A63B70">
              <w:rPr>
                <w:noProof/>
                <w:webHidden/>
              </w:rPr>
              <w:fldChar w:fldCharType="begin"/>
            </w:r>
            <w:r w:rsidR="00A63B70">
              <w:rPr>
                <w:noProof/>
                <w:webHidden/>
              </w:rPr>
              <w:instrText xml:space="preserve"> PAGEREF _Toc104537961 \h </w:instrText>
            </w:r>
            <w:r w:rsidR="00A63B70">
              <w:rPr>
                <w:noProof/>
                <w:webHidden/>
              </w:rPr>
            </w:r>
            <w:r w:rsidR="00A63B70">
              <w:rPr>
                <w:noProof/>
                <w:webHidden/>
              </w:rPr>
              <w:fldChar w:fldCharType="separate"/>
            </w:r>
            <w:r w:rsidR="008B4DBE">
              <w:rPr>
                <w:noProof/>
                <w:webHidden/>
              </w:rPr>
              <w:t>39</w:t>
            </w:r>
            <w:r w:rsidR="00A63B70">
              <w:rPr>
                <w:noProof/>
                <w:webHidden/>
              </w:rPr>
              <w:fldChar w:fldCharType="end"/>
            </w:r>
          </w:hyperlink>
        </w:p>
        <w:p w14:paraId="354DD84B" w14:textId="05133B27" w:rsidR="00A63B70" w:rsidRDefault="00DB141B">
          <w:pPr>
            <w:pStyle w:val="TOC2"/>
            <w:tabs>
              <w:tab w:val="right" w:leader="dot" w:pos="9350"/>
            </w:tabs>
            <w:rPr>
              <w:rFonts w:eastAsiaTheme="minorEastAsia" w:cstheme="minorBidi"/>
              <w:smallCaps w:val="0"/>
              <w:noProof/>
              <w:sz w:val="24"/>
              <w:szCs w:val="24"/>
            </w:rPr>
          </w:pPr>
          <w:hyperlink w:anchor="_Toc104537962" w:history="1">
            <w:r w:rsidR="00A63B70" w:rsidRPr="00BE2A7C">
              <w:rPr>
                <w:rStyle w:val="Hyperlink"/>
                <w:b/>
                <w:bCs/>
                <w:noProof/>
              </w:rPr>
              <w:t>CMM 2019-03: North Pacific Albacore</w:t>
            </w:r>
            <w:r w:rsidR="00A63B70">
              <w:rPr>
                <w:noProof/>
                <w:webHidden/>
              </w:rPr>
              <w:tab/>
            </w:r>
            <w:r w:rsidR="00A63B70">
              <w:rPr>
                <w:noProof/>
                <w:webHidden/>
              </w:rPr>
              <w:fldChar w:fldCharType="begin"/>
            </w:r>
            <w:r w:rsidR="00A63B70">
              <w:rPr>
                <w:noProof/>
                <w:webHidden/>
              </w:rPr>
              <w:instrText xml:space="preserve"> PAGEREF _Toc104537962 \h </w:instrText>
            </w:r>
            <w:r w:rsidR="00A63B70">
              <w:rPr>
                <w:noProof/>
                <w:webHidden/>
              </w:rPr>
            </w:r>
            <w:r w:rsidR="00A63B70">
              <w:rPr>
                <w:noProof/>
                <w:webHidden/>
              </w:rPr>
              <w:fldChar w:fldCharType="separate"/>
            </w:r>
            <w:r w:rsidR="008B4DBE">
              <w:rPr>
                <w:noProof/>
                <w:webHidden/>
              </w:rPr>
              <w:t>39</w:t>
            </w:r>
            <w:r w:rsidR="00A63B70">
              <w:rPr>
                <w:noProof/>
                <w:webHidden/>
              </w:rPr>
              <w:fldChar w:fldCharType="end"/>
            </w:r>
          </w:hyperlink>
        </w:p>
        <w:p w14:paraId="066F7F0E" w14:textId="659F5870" w:rsidR="00A63B70" w:rsidRDefault="00DB141B">
          <w:pPr>
            <w:pStyle w:val="TOC3"/>
            <w:tabs>
              <w:tab w:val="right" w:leader="dot" w:pos="9350"/>
            </w:tabs>
            <w:rPr>
              <w:rFonts w:eastAsiaTheme="minorEastAsia" w:cstheme="minorBidi"/>
              <w:i w:val="0"/>
              <w:iCs w:val="0"/>
              <w:noProof/>
              <w:sz w:val="24"/>
              <w:szCs w:val="24"/>
            </w:rPr>
          </w:pPr>
          <w:hyperlink w:anchor="_Toc104537963" w:history="1">
            <w:r w:rsidR="00A63B70" w:rsidRPr="00BE2A7C">
              <w:rPr>
                <w:rStyle w:val="Hyperlink"/>
                <w:b/>
                <w:bCs/>
                <w:noProof/>
              </w:rPr>
              <w:t>2019-03 02</w:t>
            </w:r>
            <w:r w:rsidR="00A63B70">
              <w:rPr>
                <w:noProof/>
                <w:webHidden/>
              </w:rPr>
              <w:tab/>
            </w:r>
            <w:r w:rsidR="00A63B70">
              <w:rPr>
                <w:noProof/>
                <w:webHidden/>
              </w:rPr>
              <w:fldChar w:fldCharType="begin"/>
            </w:r>
            <w:r w:rsidR="00A63B70">
              <w:rPr>
                <w:noProof/>
                <w:webHidden/>
              </w:rPr>
              <w:instrText xml:space="preserve"> PAGEREF _Toc104537963 \h </w:instrText>
            </w:r>
            <w:r w:rsidR="00A63B70">
              <w:rPr>
                <w:noProof/>
                <w:webHidden/>
              </w:rPr>
            </w:r>
            <w:r w:rsidR="00A63B70">
              <w:rPr>
                <w:noProof/>
                <w:webHidden/>
              </w:rPr>
              <w:fldChar w:fldCharType="separate"/>
            </w:r>
            <w:r w:rsidR="008B4DBE">
              <w:rPr>
                <w:noProof/>
                <w:webHidden/>
              </w:rPr>
              <w:t>39</w:t>
            </w:r>
            <w:r w:rsidR="00A63B70">
              <w:rPr>
                <w:noProof/>
                <w:webHidden/>
              </w:rPr>
              <w:fldChar w:fldCharType="end"/>
            </w:r>
          </w:hyperlink>
        </w:p>
        <w:p w14:paraId="7E69EC56" w14:textId="74FE90EE" w:rsidR="00A63B70" w:rsidRDefault="00DB141B">
          <w:pPr>
            <w:pStyle w:val="TOC3"/>
            <w:tabs>
              <w:tab w:val="right" w:leader="dot" w:pos="9350"/>
            </w:tabs>
            <w:rPr>
              <w:rFonts w:eastAsiaTheme="minorEastAsia" w:cstheme="minorBidi"/>
              <w:i w:val="0"/>
              <w:iCs w:val="0"/>
              <w:noProof/>
              <w:sz w:val="24"/>
              <w:szCs w:val="24"/>
            </w:rPr>
          </w:pPr>
          <w:hyperlink w:anchor="_Toc104537964" w:history="1">
            <w:r w:rsidR="00A63B70" w:rsidRPr="00BE2A7C">
              <w:rPr>
                <w:rStyle w:val="Hyperlink"/>
                <w:b/>
                <w:bCs/>
                <w:noProof/>
              </w:rPr>
              <w:t>2019-03 03</w:t>
            </w:r>
            <w:r w:rsidR="00A63B70">
              <w:rPr>
                <w:noProof/>
                <w:webHidden/>
              </w:rPr>
              <w:tab/>
            </w:r>
            <w:r w:rsidR="00A63B70">
              <w:rPr>
                <w:noProof/>
                <w:webHidden/>
              </w:rPr>
              <w:fldChar w:fldCharType="begin"/>
            </w:r>
            <w:r w:rsidR="00A63B70">
              <w:rPr>
                <w:noProof/>
                <w:webHidden/>
              </w:rPr>
              <w:instrText xml:space="preserve"> PAGEREF _Toc104537964 \h </w:instrText>
            </w:r>
            <w:r w:rsidR="00A63B70">
              <w:rPr>
                <w:noProof/>
                <w:webHidden/>
              </w:rPr>
            </w:r>
            <w:r w:rsidR="00A63B70">
              <w:rPr>
                <w:noProof/>
                <w:webHidden/>
              </w:rPr>
              <w:fldChar w:fldCharType="separate"/>
            </w:r>
            <w:r w:rsidR="008B4DBE">
              <w:rPr>
                <w:noProof/>
                <w:webHidden/>
              </w:rPr>
              <w:t>40</w:t>
            </w:r>
            <w:r w:rsidR="00A63B70">
              <w:rPr>
                <w:noProof/>
                <w:webHidden/>
              </w:rPr>
              <w:fldChar w:fldCharType="end"/>
            </w:r>
          </w:hyperlink>
        </w:p>
        <w:p w14:paraId="409C9E8C" w14:textId="7105A017" w:rsidR="00A63B70" w:rsidRDefault="00DB141B">
          <w:pPr>
            <w:pStyle w:val="TOC1"/>
            <w:tabs>
              <w:tab w:val="right" w:leader="dot" w:pos="9350"/>
            </w:tabs>
            <w:rPr>
              <w:rFonts w:eastAsiaTheme="minorEastAsia" w:cstheme="minorBidi"/>
              <w:b w:val="0"/>
              <w:bCs w:val="0"/>
              <w:caps w:val="0"/>
              <w:noProof/>
              <w:sz w:val="24"/>
              <w:szCs w:val="24"/>
            </w:rPr>
          </w:pPr>
          <w:hyperlink w:anchor="_Toc104537965" w:history="1">
            <w:r w:rsidR="00A63B70" w:rsidRPr="00BE2A7C">
              <w:rPr>
                <w:rStyle w:val="Hyperlink"/>
                <w:noProof/>
              </w:rPr>
              <w:t>Part C: ADDITIONAL MEASURES FOR TROPICAL TUNAS</w:t>
            </w:r>
            <w:r w:rsidR="00A63B70">
              <w:rPr>
                <w:noProof/>
                <w:webHidden/>
              </w:rPr>
              <w:tab/>
            </w:r>
            <w:r w:rsidR="00A63B70">
              <w:rPr>
                <w:noProof/>
                <w:webHidden/>
              </w:rPr>
              <w:fldChar w:fldCharType="begin"/>
            </w:r>
            <w:r w:rsidR="00A63B70">
              <w:rPr>
                <w:noProof/>
                <w:webHidden/>
              </w:rPr>
              <w:instrText xml:space="preserve"> PAGEREF _Toc104537965 \h </w:instrText>
            </w:r>
            <w:r w:rsidR="00A63B70">
              <w:rPr>
                <w:noProof/>
                <w:webHidden/>
              </w:rPr>
            </w:r>
            <w:r w:rsidR="00A63B70">
              <w:rPr>
                <w:noProof/>
                <w:webHidden/>
              </w:rPr>
              <w:fldChar w:fldCharType="separate"/>
            </w:r>
            <w:r w:rsidR="008B4DBE">
              <w:rPr>
                <w:noProof/>
                <w:webHidden/>
              </w:rPr>
              <w:t>42</w:t>
            </w:r>
            <w:r w:rsidR="00A63B70">
              <w:rPr>
                <w:noProof/>
                <w:webHidden/>
              </w:rPr>
              <w:fldChar w:fldCharType="end"/>
            </w:r>
          </w:hyperlink>
        </w:p>
        <w:p w14:paraId="537B2BB6" w14:textId="21A716E8" w:rsidR="00A63B70" w:rsidRDefault="00DB141B">
          <w:pPr>
            <w:pStyle w:val="TOC2"/>
            <w:tabs>
              <w:tab w:val="right" w:leader="dot" w:pos="9350"/>
            </w:tabs>
            <w:rPr>
              <w:rFonts w:eastAsiaTheme="minorEastAsia" w:cstheme="minorBidi"/>
              <w:smallCaps w:val="0"/>
              <w:noProof/>
              <w:sz w:val="24"/>
              <w:szCs w:val="24"/>
            </w:rPr>
          </w:pPr>
          <w:hyperlink w:anchor="_Toc104537966" w:history="1">
            <w:r w:rsidR="00A63B70" w:rsidRPr="00BE2A7C">
              <w:rPr>
                <w:rStyle w:val="Hyperlink"/>
                <w:b/>
                <w:bCs/>
                <w:noProof/>
              </w:rPr>
              <w:t>CMM 2021-01: Bigeye, Skipjack, and Yellowfin</w:t>
            </w:r>
            <w:r w:rsidR="00A63B70">
              <w:rPr>
                <w:noProof/>
                <w:webHidden/>
              </w:rPr>
              <w:tab/>
            </w:r>
            <w:r w:rsidR="00A63B70">
              <w:rPr>
                <w:noProof/>
                <w:webHidden/>
              </w:rPr>
              <w:fldChar w:fldCharType="begin"/>
            </w:r>
            <w:r w:rsidR="00A63B70">
              <w:rPr>
                <w:noProof/>
                <w:webHidden/>
              </w:rPr>
              <w:instrText xml:space="preserve"> PAGEREF _Toc104537966 \h </w:instrText>
            </w:r>
            <w:r w:rsidR="00A63B70">
              <w:rPr>
                <w:noProof/>
                <w:webHidden/>
              </w:rPr>
            </w:r>
            <w:r w:rsidR="00A63B70">
              <w:rPr>
                <w:noProof/>
                <w:webHidden/>
              </w:rPr>
              <w:fldChar w:fldCharType="separate"/>
            </w:r>
            <w:r w:rsidR="008B4DBE">
              <w:rPr>
                <w:noProof/>
                <w:webHidden/>
              </w:rPr>
              <w:t>42</w:t>
            </w:r>
            <w:r w:rsidR="00A63B70">
              <w:rPr>
                <w:noProof/>
                <w:webHidden/>
              </w:rPr>
              <w:fldChar w:fldCharType="end"/>
            </w:r>
          </w:hyperlink>
        </w:p>
        <w:p w14:paraId="3748D091" w14:textId="3D5A2D48" w:rsidR="00A63B70" w:rsidRDefault="00DB141B">
          <w:pPr>
            <w:pStyle w:val="TOC3"/>
            <w:tabs>
              <w:tab w:val="right" w:leader="dot" w:pos="9350"/>
            </w:tabs>
            <w:rPr>
              <w:rFonts w:eastAsiaTheme="minorEastAsia" w:cstheme="minorBidi"/>
              <w:i w:val="0"/>
              <w:iCs w:val="0"/>
              <w:noProof/>
              <w:sz w:val="24"/>
              <w:szCs w:val="24"/>
            </w:rPr>
          </w:pPr>
          <w:hyperlink w:anchor="_Toc104537967" w:history="1">
            <w:r w:rsidR="00A63B70" w:rsidRPr="00BE2A7C">
              <w:rPr>
                <w:rStyle w:val="Hyperlink"/>
                <w:b/>
                <w:bCs/>
                <w:noProof/>
              </w:rPr>
              <w:t>2021-01 29</w:t>
            </w:r>
            <w:r w:rsidR="00A63B70">
              <w:rPr>
                <w:noProof/>
                <w:webHidden/>
              </w:rPr>
              <w:tab/>
            </w:r>
            <w:r w:rsidR="00A63B70">
              <w:rPr>
                <w:noProof/>
                <w:webHidden/>
              </w:rPr>
              <w:fldChar w:fldCharType="begin"/>
            </w:r>
            <w:r w:rsidR="00A63B70">
              <w:rPr>
                <w:noProof/>
                <w:webHidden/>
              </w:rPr>
              <w:instrText xml:space="preserve"> PAGEREF _Toc104537967 \h </w:instrText>
            </w:r>
            <w:r w:rsidR="00A63B70">
              <w:rPr>
                <w:noProof/>
                <w:webHidden/>
              </w:rPr>
            </w:r>
            <w:r w:rsidR="00A63B70">
              <w:rPr>
                <w:noProof/>
                <w:webHidden/>
              </w:rPr>
              <w:fldChar w:fldCharType="separate"/>
            </w:r>
            <w:r w:rsidR="008B4DBE">
              <w:rPr>
                <w:noProof/>
                <w:webHidden/>
              </w:rPr>
              <w:t>42</w:t>
            </w:r>
            <w:r w:rsidR="00A63B70">
              <w:rPr>
                <w:noProof/>
                <w:webHidden/>
              </w:rPr>
              <w:fldChar w:fldCharType="end"/>
            </w:r>
          </w:hyperlink>
        </w:p>
        <w:p w14:paraId="7F761048" w14:textId="449A6FFC" w:rsidR="00A63B70" w:rsidRDefault="00DB141B">
          <w:pPr>
            <w:pStyle w:val="TOC3"/>
            <w:tabs>
              <w:tab w:val="right" w:leader="dot" w:pos="9350"/>
            </w:tabs>
            <w:rPr>
              <w:rFonts w:eastAsiaTheme="minorEastAsia" w:cstheme="minorBidi"/>
              <w:i w:val="0"/>
              <w:iCs w:val="0"/>
              <w:noProof/>
              <w:sz w:val="24"/>
              <w:szCs w:val="24"/>
            </w:rPr>
          </w:pPr>
          <w:hyperlink w:anchor="_Toc104537968" w:history="1">
            <w:r w:rsidR="00A63B70" w:rsidRPr="00BE2A7C">
              <w:rPr>
                <w:rStyle w:val="Hyperlink"/>
                <w:b/>
                <w:bCs/>
                <w:noProof/>
              </w:rPr>
              <w:t>with 2009-02 08-12</w:t>
            </w:r>
            <w:r w:rsidR="00A63B70">
              <w:rPr>
                <w:noProof/>
                <w:webHidden/>
              </w:rPr>
              <w:tab/>
            </w:r>
            <w:r w:rsidR="00A63B70">
              <w:rPr>
                <w:noProof/>
                <w:webHidden/>
              </w:rPr>
              <w:fldChar w:fldCharType="begin"/>
            </w:r>
            <w:r w:rsidR="00A63B70">
              <w:rPr>
                <w:noProof/>
                <w:webHidden/>
              </w:rPr>
              <w:instrText xml:space="preserve"> PAGEREF _Toc104537968 \h </w:instrText>
            </w:r>
            <w:r w:rsidR="00A63B70">
              <w:rPr>
                <w:noProof/>
                <w:webHidden/>
              </w:rPr>
            </w:r>
            <w:r w:rsidR="00A63B70">
              <w:rPr>
                <w:noProof/>
                <w:webHidden/>
              </w:rPr>
              <w:fldChar w:fldCharType="separate"/>
            </w:r>
            <w:r w:rsidR="008B4DBE">
              <w:rPr>
                <w:noProof/>
                <w:webHidden/>
              </w:rPr>
              <w:t>42</w:t>
            </w:r>
            <w:r w:rsidR="00A63B70">
              <w:rPr>
                <w:noProof/>
                <w:webHidden/>
              </w:rPr>
              <w:fldChar w:fldCharType="end"/>
            </w:r>
          </w:hyperlink>
        </w:p>
        <w:p w14:paraId="6F5B908A" w14:textId="31DE5931" w:rsidR="00A63B70" w:rsidRDefault="00DB141B">
          <w:pPr>
            <w:pStyle w:val="TOC3"/>
            <w:tabs>
              <w:tab w:val="right" w:leader="dot" w:pos="9350"/>
            </w:tabs>
            <w:rPr>
              <w:rFonts w:eastAsiaTheme="minorEastAsia" w:cstheme="minorBidi"/>
              <w:i w:val="0"/>
              <w:iCs w:val="0"/>
              <w:noProof/>
              <w:sz w:val="24"/>
              <w:szCs w:val="24"/>
            </w:rPr>
          </w:pPr>
          <w:hyperlink w:anchor="_Toc104537969" w:history="1">
            <w:r w:rsidR="00A63B70" w:rsidRPr="00BE2A7C">
              <w:rPr>
                <w:rStyle w:val="Hyperlink"/>
                <w:b/>
                <w:bCs/>
                <w:noProof/>
              </w:rPr>
              <w:t>*2021-01 14</w:t>
            </w:r>
            <w:r w:rsidR="00A63B70">
              <w:rPr>
                <w:noProof/>
                <w:webHidden/>
              </w:rPr>
              <w:tab/>
            </w:r>
            <w:r w:rsidR="00A63B70">
              <w:rPr>
                <w:noProof/>
                <w:webHidden/>
              </w:rPr>
              <w:fldChar w:fldCharType="begin"/>
            </w:r>
            <w:r w:rsidR="00A63B70">
              <w:rPr>
                <w:noProof/>
                <w:webHidden/>
              </w:rPr>
              <w:instrText xml:space="preserve"> PAGEREF _Toc104537969 \h </w:instrText>
            </w:r>
            <w:r w:rsidR="00A63B70">
              <w:rPr>
                <w:noProof/>
                <w:webHidden/>
              </w:rPr>
            </w:r>
            <w:r w:rsidR="00A63B70">
              <w:rPr>
                <w:noProof/>
                <w:webHidden/>
              </w:rPr>
              <w:fldChar w:fldCharType="separate"/>
            </w:r>
            <w:r w:rsidR="008B4DBE">
              <w:rPr>
                <w:noProof/>
                <w:webHidden/>
              </w:rPr>
              <w:t>43</w:t>
            </w:r>
            <w:r w:rsidR="00A63B70">
              <w:rPr>
                <w:noProof/>
                <w:webHidden/>
              </w:rPr>
              <w:fldChar w:fldCharType="end"/>
            </w:r>
          </w:hyperlink>
        </w:p>
        <w:p w14:paraId="26C4FE0A" w14:textId="22E842D8" w:rsidR="00A63B70" w:rsidRDefault="00DB141B">
          <w:pPr>
            <w:pStyle w:val="TOC3"/>
            <w:tabs>
              <w:tab w:val="right" w:leader="dot" w:pos="9350"/>
            </w:tabs>
            <w:rPr>
              <w:rFonts w:eastAsiaTheme="minorEastAsia" w:cstheme="minorBidi"/>
              <w:i w:val="0"/>
              <w:iCs w:val="0"/>
              <w:noProof/>
              <w:sz w:val="24"/>
              <w:szCs w:val="24"/>
            </w:rPr>
          </w:pPr>
          <w:hyperlink w:anchor="_Toc104537970" w:history="1">
            <w:r w:rsidR="00A63B70" w:rsidRPr="00BE2A7C">
              <w:rPr>
                <w:rStyle w:val="Hyperlink"/>
                <w:b/>
                <w:bCs/>
                <w:noProof/>
              </w:rPr>
              <w:t>*2021-01 15</w:t>
            </w:r>
            <w:r w:rsidR="00A63B70">
              <w:rPr>
                <w:noProof/>
                <w:webHidden/>
              </w:rPr>
              <w:tab/>
            </w:r>
            <w:r w:rsidR="00A63B70">
              <w:rPr>
                <w:noProof/>
                <w:webHidden/>
              </w:rPr>
              <w:fldChar w:fldCharType="begin"/>
            </w:r>
            <w:r w:rsidR="00A63B70">
              <w:rPr>
                <w:noProof/>
                <w:webHidden/>
              </w:rPr>
              <w:instrText xml:space="preserve"> PAGEREF _Toc104537970 \h </w:instrText>
            </w:r>
            <w:r w:rsidR="00A63B70">
              <w:rPr>
                <w:noProof/>
                <w:webHidden/>
              </w:rPr>
            </w:r>
            <w:r w:rsidR="00A63B70">
              <w:rPr>
                <w:noProof/>
                <w:webHidden/>
              </w:rPr>
              <w:fldChar w:fldCharType="separate"/>
            </w:r>
            <w:r w:rsidR="008B4DBE">
              <w:rPr>
                <w:noProof/>
                <w:webHidden/>
              </w:rPr>
              <w:t>45</w:t>
            </w:r>
            <w:r w:rsidR="00A63B70">
              <w:rPr>
                <w:noProof/>
                <w:webHidden/>
              </w:rPr>
              <w:fldChar w:fldCharType="end"/>
            </w:r>
          </w:hyperlink>
        </w:p>
        <w:p w14:paraId="6E527B81" w14:textId="4D28B22F" w:rsidR="00A63B70" w:rsidRDefault="00DB141B">
          <w:pPr>
            <w:pStyle w:val="TOC3"/>
            <w:tabs>
              <w:tab w:val="right" w:leader="dot" w:pos="9350"/>
            </w:tabs>
            <w:rPr>
              <w:rFonts w:eastAsiaTheme="minorEastAsia" w:cstheme="minorBidi"/>
              <w:i w:val="0"/>
              <w:iCs w:val="0"/>
              <w:noProof/>
              <w:sz w:val="24"/>
              <w:szCs w:val="24"/>
            </w:rPr>
          </w:pPr>
          <w:hyperlink w:anchor="_Toc104537971" w:history="1">
            <w:r w:rsidR="00A63B70" w:rsidRPr="00BE2A7C">
              <w:rPr>
                <w:rStyle w:val="Hyperlink"/>
                <w:b/>
                <w:bCs/>
                <w:noProof/>
              </w:rPr>
              <w:t>*2021-01 21</w:t>
            </w:r>
            <w:r w:rsidR="00A63B70">
              <w:rPr>
                <w:noProof/>
                <w:webHidden/>
              </w:rPr>
              <w:tab/>
            </w:r>
            <w:r w:rsidR="00A63B70">
              <w:rPr>
                <w:noProof/>
                <w:webHidden/>
              </w:rPr>
              <w:fldChar w:fldCharType="begin"/>
            </w:r>
            <w:r w:rsidR="00A63B70">
              <w:rPr>
                <w:noProof/>
                <w:webHidden/>
              </w:rPr>
              <w:instrText xml:space="preserve"> PAGEREF _Toc104537971 \h </w:instrText>
            </w:r>
            <w:r w:rsidR="00A63B70">
              <w:rPr>
                <w:noProof/>
                <w:webHidden/>
              </w:rPr>
            </w:r>
            <w:r w:rsidR="00A63B70">
              <w:rPr>
                <w:noProof/>
                <w:webHidden/>
              </w:rPr>
              <w:fldChar w:fldCharType="separate"/>
            </w:r>
            <w:r w:rsidR="008B4DBE">
              <w:rPr>
                <w:noProof/>
                <w:webHidden/>
              </w:rPr>
              <w:t>46</w:t>
            </w:r>
            <w:r w:rsidR="00A63B70">
              <w:rPr>
                <w:noProof/>
                <w:webHidden/>
              </w:rPr>
              <w:fldChar w:fldCharType="end"/>
            </w:r>
          </w:hyperlink>
        </w:p>
        <w:p w14:paraId="6D58F4B4" w14:textId="5600DD43" w:rsidR="00A63B70" w:rsidRDefault="00DB141B">
          <w:pPr>
            <w:pStyle w:val="TOC3"/>
            <w:tabs>
              <w:tab w:val="right" w:leader="dot" w:pos="9350"/>
            </w:tabs>
            <w:rPr>
              <w:rFonts w:eastAsiaTheme="minorEastAsia" w:cstheme="minorBidi"/>
              <w:i w:val="0"/>
              <w:iCs w:val="0"/>
              <w:noProof/>
              <w:sz w:val="24"/>
              <w:szCs w:val="24"/>
            </w:rPr>
          </w:pPr>
          <w:hyperlink w:anchor="_Toc104537972" w:history="1">
            <w:r w:rsidR="00A63B70" w:rsidRPr="00BE2A7C">
              <w:rPr>
                <w:rStyle w:val="Hyperlink"/>
                <w:b/>
                <w:bCs/>
                <w:noProof/>
              </w:rPr>
              <w:t>*2021-01 26</w:t>
            </w:r>
            <w:r w:rsidR="00A63B70">
              <w:rPr>
                <w:noProof/>
                <w:webHidden/>
              </w:rPr>
              <w:tab/>
            </w:r>
            <w:r w:rsidR="00A63B70">
              <w:rPr>
                <w:noProof/>
                <w:webHidden/>
              </w:rPr>
              <w:fldChar w:fldCharType="begin"/>
            </w:r>
            <w:r w:rsidR="00A63B70">
              <w:rPr>
                <w:noProof/>
                <w:webHidden/>
              </w:rPr>
              <w:instrText xml:space="preserve"> PAGEREF _Toc104537972 \h </w:instrText>
            </w:r>
            <w:r w:rsidR="00A63B70">
              <w:rPr>
                <w:noProof/>
                <w:webHidden/>
              </w:rPr>
            </w:r>
            <w:r w:rsidR="00A63B70">
              <w:rPr>
                <w:noProof/>
                <w:webHidden/>
              </w:rPr>
              <w:fldChar w:fldCharType="separate"/>
            </w:r>
            <w:r w:rsidR="008B4DBE">
              <w:rPr>
                <w:noProof/>
                <w:webHidden/>
              </w:rPr>
              <w:t>47</w:t>
            </w:r>
            <w:r w:rsidR="00A63B70">
              <w:rPr>
                <w:noProof/>
                <w:webHidden/>
              </w:rPr>
              <w:fldChar w:fldCharType="end"/>
            </w:r>
          </w:hyperlink>
        </w:p>
        <w:p w14:paraId="08B08C83" w14:textId="664F4128" w:rsidR="00A63B70" w:rsidRDefault="00DB141B">
          <w:pPr>
            <w:pStyle w:val="TOC1"/>
            <w:tabs>
              <w:tab w:val="right" w:leader="dot" w:pos="9350"/>
            </w:tabs>
            <w:rPr>
              <w:rFonts w:eastAsiaTheme="minorEastAsia" w:cstheme="minorBidi"/>
              <w:b w:val="0"/>
              <w:bCs w:val="0"/>
              <w:caps w:val="0"/>
              <w:noProof/>
              <w:sz w:val="24"/>
              <w:szCs w:val="24"/>
            </w:rPr>
          </w:pPr>
          <w:hyperlink w:anchor="_Toc104537973" w:history="1">
            <w:r w:rsidR="00A63B70" w:rsidRPr="00BE2A7C">
              <w:rPr>
                <w:rStyle w:val="Hyperlink"/>
                <w:noProof/>
              </w:rPr>
              <w:t>Part D: ADDITIONAL MEASURES FOR PACIFIC BLUEFIN TUNA</w:t>
            </w:r>
            <w:r w:rsidR="00A63B70">
              <w:rPr>
                <w:noProof/>
                <w:webHidden/>
              </w:rPr>
              <w:tab/>
            </w:r>
            <w:r w:rsidR="00A63B70">
              <w:rPr>
                <w:noProof/>
                <w:webHidden/>
              </w:rPr>
              <w:fldChar w:fldCharType="begin"/>
            </w:r>
            <w:r w:rsidR="00A63B70">
              <w:rPr>
                <w:noProof/>
                <w:webHidden/>
              </w:rPr>
              <w:instrText xml:space="preserve"> PAGEREF _Toc104537973 \h </w:instrText>
            </w:r>
            <w:r w:rsidR="00A63B70">
              <w:rPr>
                <w:noProof/>
                <w:webHidden/>
              </w:rPr>
            </w:r>
            <w:r w:rsidR="00A63B70">
              <w:rPr>
                <w:noProof/>
                <w:webHidden/>
              </w:rPr>
              <w:fldChar w:fldCharType="separate"/>
            </w:r>
            <w:r w:rsidR="008B4DBE">
              <w:rPr>
                <w:noProof/>
                <w:webHidden/>
              </w:rPr>
              <w:t>48</w:t>
            </w:r>
            <w:r w:rsidR="00A63B70">
              <w:rPr>
                <w:noProof/>
                <w:webHidden/>
              </w:rPr>
              <w:fldChar w:fldCharType="end"/>
            </w:r>
          </w:hyperlink>
        </w:p>
        <w:p w14:paraId="780B3F73" w14:textId="143783CE" w:rsidR="00A63B70" w:rsidRDefault="00DB141B">
          <w:pPr>
            <w:pStyle w:val="TOC1"/>
            <w:tabs>
              <w:tab w:val="right" w:leader="dot" w:pos="9350"/>
            </w:tabs>
            <w:rPr>
              <w:rFonts w:eastAsiaTheme="minorEastAsia" w:cstheme="minorBidi"/>
              <w:b w:val="0"/>
              <w:bCs w:val="0"/>
              <w:caps w:val="0"/>
              <w:noProof/>
              <w:sz w:val="24"/>
              <w:szCs w:val="24"/>
            </w:rPr>
          </w:pPr>
          <w:hyperlink w:anchor="_Toc104537974" w:history="1">
            <w:r w:rsidR="00A63B70" w:rsidRPr="00BE2A7C">
              <w:rPr>
                <w:rStyle w:val="Hyperlink"/>
                <w:noProof/>
              </w:rPr>
              <w:t>Part E: MITIGATING IMPACTS OF FISHING, INCLUDING ON SPECIES OF SPECIAL INTEREST</w:t>
            </w:r>
            <w:r w:rsidR="00A63B70">
              <w:rPr>
                <w:noProof/>
                <w:webHidden/>
              </w:rPr>
              <w:tab/>
            </w:r>
            <w:r w:rsidR="00A63B70">
              <w:rPr>
                <w:noProof/>
                <w:webHidden/>
              </w:rPr>
              <w:fldChar w:fldCharType="begin"/>
            </w:r>
            <w:r w:rsidR="00A63B70">
              <w:rPr>
                <w:noProof/>
                <w:webHidden/>
              </w:rPr>
              <w:instrText xml:space="preserve"> PAGEREF _Toc104537974 \h </w:instrText>
            </w:r>
            <w:r w:rsidR="00A63B70">
              <w:rPr>
                <w:noProof/>
                <w:webHidden/>
              </w:rPr>
            </w:r>
            <w:r w:rsidR="00A63B70">
              <w:rPr>
                <w:noProof/>
                <w:webHidden/>
              </w:rPr>
              <w:fldChar w:fldCharType="separate"/>
            </w:r>
            <w:r w:rsidR="008B4DBE">
              <w:rPr>
                <w:noProof/>
                <w:webHidden/>
              </w:rPr>
              <w:t>49</w:t>
            </w:r>
            <w:r w:rsidR="00A63B70">
              <w:rPr>
                <w:noProof/>
                <w:webHidden/>
              </w:rPr>
              <w:fldChar w:fldCharType="end"/>
            </w:r>
          </w:hyperlink>
        </w:p>
        <w:p w14:paraId="628E1204" w14:textId="0CF9504D" w:rsidR="00A63B70" w:rsidRDefault="00DB141B">
          <w:pPr>
            <w:pStyle w:val="TOC2"/>
            <w:tabs>
              <w:tab w:val="right" w:leader="dot" w:pos="9350"/>
            </w:tabs>
            <w:rPr>
              <w:rFonts w:eastAsiaTheme="minorEastAsia" w:cstheme="minorBidi"/>
              <w:smallCaps w:val="0"/>
              <w:noProof/>
              <w:sz w:val="24"/>
              <w:szCs w:val="24"/>
            </w:rPr>
          </w:pPr>
          <w:hyperlink w:anchor="_Toc104537975" w:history="1">
            <w:r w:rsidR="00A63B70" w:rsidRPr="00BE2A7C">
              <w:rPr>
                <w:rStyle w:val="Hyperlink"/>
                <w:b/>
                <w:bCs/>
                <w:noProof/>
              </w:rPr>
              <w:t>CMM 2008-04: Prohibition on High Seas Driftnet Fishing</w:t>
            </w:r>
            <w:r w:rsidR="00A63B70">
              <w:rPr>
                <w:noProof/>
                <w:webHidden/>
              </w:rPr>
              <w:tab/>
            </w:r>
            <w:r w:rsidR="00A63B70">
              <w:rPr>
                <w:noProof/>
                <w:webHidden/>
              </w:rPr>
              <w:fldChar w:fldCharType="begin"/>
            </w:r>
            <w:r w:rsidR="00A63B70">
              <w:rPr>
                <w:noProof/>
                <w:webHidden/>
              </w:rPr>
              <w:instrText xml:space="preserve"> PAGEREF _Toc104537975 \h </w:instrText>
            </w:r>
            <w:r w:rsidR="00A63B70">
              <w:rPr>
                <w:noProof/>
                <w:webHidden/>
              </w:rPr>
            </w:r>
            <w:r w:rsidR="00A63B70">
              <w:rPr>
                <w:noProof/>
                <w:webHidden/>
              </w:rPr>
              <w:fldChar w:fldCharType="separate"/>
            </w:r>
            <w:r w:rsidR="008B4DBE">
              <w:rPr>
                <w:noProof/>
                <w:webHidden/>
              </w:rPr>
              <w:t>49</w:t>
            </w:r>
            <w:r w:rsidR="00A63B70">
              <w:rPr>
                <w:noProof/>
                <w:webHidden/>
              </w:rPr>
              <w:fldChar w:fldCharType="end"/>
            </w:r>
          </w:hyperlink>
        </w:p>
        <w:p w14:paraId="7F560B60" w14:textId="7EFA61B8" w:rsidR="00A63B70" w:rsidRDefault="00DB141B">
          <w:pPr>
            <w:pStyle w:val="TOC3"/>
            <w:tabs>
              <w:tab w:val="right" w:leader="dot" w:pos="9350"/>
            </w:tabs>
            <w:rPr>
              <w:rFonts w:eastAsiaTheme="minorEastAsia" w:cstheme="minorBidi"/>
              <w:i w:val="0"/>
              <w:iCs w:val="0"/>
              <w:noProof/>
              <w:sz w:val="24"/>
              <w:szCs w:val="24"/>
            </w:rPr>
          </w:pPr>
          <w:hyperlink w:anchor="_Toc104537976" w:history="1">
            <w:r w:rsidR="00A63B70" w:rsidRPr="00BE2A7C">
              <w:rPr>
                <w:rStyle w:val="Hyperlink"/>
                <w:b/>
                <w:bCs/>
                <w:noProof/>
              </w:rPr>
              <w:t>2008-04 02</w:t>
            </w:r>
            <w:r w:rsidR="00A63B70">
              <w:rPr>
                <w:noProof/>
                <w:webHidden/>
              </w:rPr>
              <w:tab/>
            </w:r>
            <w:r w:rsidR="00A63B70">
              <w:rPr>
                <w:noProof/>
                <w:webHidden/>
              </w:rPr>
              <w:fldChar w:fldCharType="begin"/>
            </w:r>
            <w:r w:rsidR="00A63B70">
              <w:rPr>
                <w:noProof/>
                <w:webHidden/>
              </w:rPr>
              <w:instrText xml:space="preserve"> PAGEREF _Toc104537976 \h </w:instrText>
            </w:r>
            <w:r w:rsidR="00A63B70">
              <w:rPr>
                <w:noProof/>
                <w:webHidden/>
              </w:rPr>
            </w:r>
            <w:r w:rsidR="00A63B70">
              <w:rPr>
                <w:noProof/>
                <w:webHidden/>
              </w:rPr>
              <w:fldChar w:fldCharType="separate"/>
            </w:r>
            <w:r w:rsidR="008B4DBE">
              <w:rPr>
                <w:noProof/>
                <w:webHidden/>
              </w:rPr>
              <w:t>49</w:t>
            </w:r>
            <w:r w:rsidR="00A63B70">
              <w:rPr>
                <w:noProof/>
                <w:webHidden/>
              </w:rPr>
              <w:fldChar w:fldCharType="end"/>
            </w:r>
          </w:hyperlink>
        </w:p>
        <w:p w14:paraId="22FF5F9B" w14:textId="66D49081" w:rsidR="00A63B70" w:rsidRDefault="00DB141B">
          <w:pPr>
            <w:pStyle w:val="TOC3"/>
            <w:tabs>
              <w:tab w:val="right" w:leader="dot" w:pos="9350"/>
            </w:tabs>
            <w:rPr>
              <w:rFonts w:eastAsiaTheme="minorEastAsia" w:cstheme="minorBidi"/>
              <w:i w:val="0"/>
              <w:iCs w:val="0"/>
              <w:noProof/>
              <w:sz w:val="24"/>
              <w:szCs w:val="24"/>
            </w:rPr>
          </w:pPr>
          <w:hyperlink w:anchor="_Toc104537977" w:history="1">
            <w:r w:rsidR="00A63B70" w:rsidRPr="00BE2A7C">
              <w:rPr>
                <w:rStyle w:val="Hyperlink"/>
                <w:b/>
                <w:bCs/>
                <w:noProof/>
              </w:rPr>
              <w:t>2008-04 05</w:t>
            </w:r>
            <w:r w:rsidR="00A63B70">
              <w:rPr>
                <w:noProof/>
                <w:webHidden/>
              </w:rPr>
              <w:tab/>
            </w:r>
            <w:r w:rsidR="00A63B70">
              <w:rPr>
                <w:noProof/>
                <w:webHidden/>
              </w:rPr>
              <w:fldChar w:fldCharType="begin"/>
            </w:r>
            <w:r w:rsidR="00A63B70">
              <w:rPr>
                <w:noProof/>
                <w:webHidden/>
              </w:rPr>
              <w:instrText xml:space="preserve"> PAGEREF _Toc104537977 \h </w:instrText>
            </w:r>
            <w:r w:rsidR="00A63B70">
              <w:rPr>
                <w:noProof/>
                <w:webHidden/>
              </w:rPr>
            </w:r>
            <w:r w:rsidR="00A63B70">
              <w:rPr>
                <w:noProof/>
                <w:webHidden/>
              </w:rPr>
              <w:fldChar w:fldCharType="separate"/>
            </w:r>
            <w:r w:rsidR="008B4DBE">
              <w:rPr>
                <w:noProof/>
                <w:webHidden/>
              </w:rPr>
              <w:t>50</w:t>
            </w:r>
            <w:r w:rsidR="00A63B70">
              <w:rPr>
                <w:noProof/>
                <w:webHidden/>
              </w:rPr>
              <w:fldChar w:fldCharType="end"/>
            </w:r>
          </w:hyperlink>
        </w:p>
        <w:p w14:paraId="3A038F5B" w14:textId="5C28BFCA" w:rsidR="00A63B70" w:rsidRDefault="00DB141B">
          <w:pPr>
            <w:pStyle w:val="TOC2"/>
            <w:tabs>
              <w:tab w:val="right" w:leader="dot" w:pos="9350"/>
            </w:tabs>
            <w:rPr>
              <w:rFonts w:eastAsiaTheme="minorEastAsia" w:cstheme="minorBidi"/>
              <w:smallCaps w:val="0"/>
              <w:noProof/>
              <w:sz w:val="24"/>
              <w:szCs w:val="24"/>
            </w:rPr>
          </w:pPr>
          <w:hyperlink w:anchor="_Toc104537978" w:history="1">
            <w:r w:rsidR="00A63B70" w:rsidRPr="00BE2A7C">
              <w:rPr>
                <w:rStyle w:val="Hyperlink"/>
                <w:b/>
                <w:bCs/>
                <w:noProof/>
              </w:rPr>
              <w:t>CMM 2011-03: Protection of Cetaceans from Purse Seine Fishing Operations</w:t>
            </w:r>
            <w:r w:rsidR="00A63B70">
              <w:rPr>
                <w:noProof/>
                <w:webHidden/>
              </w:rPr>
              <w:tab/>
            </w:r>
            <w:r w:rsidR="00A63B70">
              <w:rPr>
                <w:noProof/>
                <w:webHidden/>
              </w:rPr>
              <w:fldChar w:fldCharType="begin"/>
            </w:r>
            <w:r w:rsidR="00A63B70">
              <w:rPr>
                <w:noProof/>
                <w:webHidden/>
              </w:rPr>
              <w:instrText xml:space="preserve"> PAGEREF _Toc104537978 \h </w:instrText>
            </w:r>
            <w:r w:rsidR="00A63B70">
              <w:rPr>
                <w:noProof/>
                <w:webHidden/>
              </w:rPr>
            </w:r>
            <w:r w:rsidR="00A63B70">
              <w:rPr>
                <w:noProof/>
                <w:webHidden/>
              </w:rPr>
              <w:fldChar w:fldCharType="separate"/>
            </w:r>
            <w:r w:rsidR="008B4DBE">
              <w:rPr>
                <w:noProof/>
                <w:webHidden/>
              </w:rPr>
              <w:t>50</w:t>
            </w:r>
            <w:r w:rsidR="00A63B70">
              <w:rPr>
                <w:noProof/>
                <w:webHidden/>
              </w:rPr>
              <w:fldChar w:fldCharType="end"/>
            </w:r>
          </w:hyperlink>
        </w:p>
        <w:p w14:paraId="359F6BED" w14:textId="52B3B25E" w:rsidR="00A63B70" w:rsidRDefault="00DB141B">
          <w:pPr>
            <w:pStyle w:val="TOC3"/>
            <w:tabs>
              <w:tab w:val="right" w:leader="dot" w:pos="9350"/>
            </w:tabs>
            <w:rPr>
              <w:rFonts w:eastAsiaTheme="minorEastAsia" w:cstheme="minorBidi"/>
              <w:i w:val="0"/>
              <w:iCs w:val="0"/>
              <w:noProof/>
              <w:sz w:val="24"/>
              <w:szCs w:val="24"/>
            </w:rPr>
          </w:pPr>
          <w:hyperlink w:anchor="_Toc104537979" w:history="1">
            <w:r w:rsidR="00A63B70" w:rsidRPr="00BE2A7C">
              <w:rPr>
                <w:rStyle w:val="Hyperlink"/>
                <w:b/>
                <w:bCs/>
                <w:noProof/>
              </w:rPr>
              <w:t>*2011-03 01</w:t>
            </w:r>
            <w:r w:rsidR="00A63B70">
              <w:rPr>
                <w:noProof/>
                <w:webHidden/>
              </w:rPr>
              <w:tab/>
            </w:r>
            <w:r w:rsidR="00A63B70">
              <w:rPr>
                <w:noProof/>
                <w:webHidden/>
              </w:rPr>
              <w:fldChar w:fldCharType="begin"/>
            </w:r>
            <w:r w:rsidR="00A63B70">
              <w:rPr>
                <w:noProof/>
                <w:webHidden/>
              </w:rPr>
              <w:instrText xml:space="preserve"> PAGEREF _Toc104537979 \h </w:instrText>
            </w:r>
            <w:r w:rsidR="00A63B70">
              <w:rPr>
                <w:noProof/>
                <w:webHidden/>
              </w:rPr>
            </w:r>
            <w:r w:rsidR="00A63B70">
              <w:rPr>
                <w:noProof/>
                <w:webHidden/>
              </w:rPr>
              <w:fldChar w:fldCharType="separate"/>
            </w:r>
            <w:r w:rsidR="008B4DBE">
              <w:rPr>
                <w:noProof/>
                <w:webHidden/>
              </w:rPr>
              <w:t>50</w:t>
            </w:r>
            <w:r w:rsidR="00A63B70">
              <w:rPr>
                <w:noProof/>
                <w:webHidden/>
              </w:rPr>
              <w:fldChar w:fldCharType="end"/>
            </w:r>
          </w:hyperlink>
        </w:p>
        <w:p w14:paraId="3FFC4315" w14:textId="5EBF04FF" w:rsidR="00A63B70" w:rsidRDefault="00DB141B">
          <w:pPr>
            <w:pStyle w:val="TOC3"/>
            <w:tabs>
              <w:tab w:val="right" w:leader="dot" w:pos="9350"/>
            </w:tabs>
            <w:rPr>
              <w:rFonts w:eastAsiaTheme="minorEastAsia" w:cstheme="minorBidi"/>
              <w:i w:val="0"/>
              <w:iCs w:val="0"/>
              <w:noProof/>
              <w:sz w:val="24"/>
              <w:szCs w:val="24"/>
            </w:rPr>
          </w:pPr>
          <w:hyperlink w:anchor="_Toc104537980" w:history="1">
            <w:r w:rsidR="00A63B70" w:rsidRPr="00BE2A7C">
              <w:rPr>
                <w:rStyle w:val="Hyperlink"/>
                <w:b/>
                <w:bCs/>
                <w:noProof/>
              </w:rPr>
              <w:t>*2011-03 *02 and 03</w:t>
            </w:r>
            <w:r w:rsidR="00A63B70">
              <w:rPr>
                <w:noProof/>
                <w:webHidden/>
              </w:rPr>
              <w:tab/>
            </w:r>
            <w:r w:rsidR="00A63B70">
              <w:rPr>
                <w:noProof/>
                <w:webHidden/>
              </w:rPr>
              <w:fldChar w:fldCharType="begin"/>
            </w:r>
            <w:r w:rsidR="00A63B70">
              <w:rPr>
                <w:noProof/>
                <w:webHidden/>
              </w:rPr>
              <w:instrText xml:space="preserve"> PAGEREF _Toc104537980 \h </w:instrText>
            </w:r>
            <w:r w:rsidR="00A63B70">
              <w:rPr>
                <w:noProof/>
                <w:webHidden/>
              </w:rPr>
            </w:r>
            <w:r w:rsidR="00A63B70">
              <w:rPr>
                <w:noProof/>
                <w:webHidden/>
              </w:rPr>
              <w:fldChar w:fldCharType="separate"/>
            </w:r>
            <w:r w:rsidR="008B4DBE">
              <w:rPr>
                <w:noProof/>
                <w:webHidden/>
              </w:rPr>
              <w:t>51</w:t>
            </w:r>
            <w:r w:rsidR="00A63B70">
              <w:rPr>
                <w:noProof/>
                <w:webHidden/>
              </w:rPr>
              <w:fldChar w:fldCharType="end"/>
            </w:r>
          </w:hyperlink>
        </w:p>
        <w:p w14:paraId="4BA64A41" w14:textId="7B8079DF" w:rsidR="00A63B70" w:rsidRDefault="00DB141B">
          <w:pPr>
            <w:pStyle w:val="TOC3"/>
            <w:tabs>
              <w:tab w:val="right" w:leader="dot" w:pos="9350"/>
            </w:tabs>
            <w:rPr>
              <w:rFonts w:eastAsiaTheme="minorEastAsia" w:cstheme="minorBidi"/>
              <w:i w:val="0"/>
              <w:iCs w:val="0"/>
              <w:noProof/>
              <w:sz w:val="24"/>
              <w:szCs w:val="24"/>
            </w:rPr>
          </w:pPr>
          <w:hyperlink w:anchor="_Toc104537981" w:history="1">
            <w:r w:rsidR="00A63B70" w:rsidRPr="00BE2A7C">
              <w:rPr>
                <w:rStyle w:val="Hyperlink"/>
                <w:b/>
                <w:bCs/>
                <w:noProof/>
              </w:rPr>
              <w:t>2011-03 05</w:t>
            </w:r>
            <w:r w:rsidR="00A63B70">
              <w:rPr>
                <w:noProof/>
                <w:webHidden/>
              </w:rPr>
              <w:tab/>
            </w:r>
            <w:r w:rsidR="00A63B70">
              <w:rPr>
                <w:noProof/>
                <w:webHidden/>
              </w:rPr>
              <w:fldChar w:fldCharType="begin"/>
            </w:r>
            <w:r w:rsidR="00A63B70">
              <w:rPr>
                <w:noProof/>
                <w:webHidden/>
              </w:rPr>
              <w:instrText xml:space="preserve"> PAGEREF _Toc104537981 \h </w:instrText>
            </w:r>
            <w:r w:rsidR="00A63B70">
              <w:rPr>
                <w:noProof/>
                <w:webHidden/>
              </w:rPr>
            </w:r>
            <w:r w:rsidR="00A63B70">
              <w:rPr>
                <w:noProof/>
                <w:webHidden/>
              </w:rPr>
              <w:fldChar w:fldCharType="separate"/>
            </w:r>
            <w:r w:rsidR="008B4DBE">
              <w:rPr>
                <w:noProof/>
                <w:webHidden/>
              </w:rPr>
              <w:t>52</w:t>
            </w:r>
            <w:r w:rsidR="00A63B70">
              <w:rPr>
                <w:noProof/>
                <w:webHidden/>
              </w:rPr>
              <w:fldChar w:fldCharType="end"/>
            </w:r>
          </w:hyperlink>
        </w:p>
        <w:p w14:paraId="457B8058" w14:textId="754A63B2" w:rsidR="00A63B70" w:rsidRDefault="00DB141B">
          <w:pPr>
            <w:pStyle w:val="TOC2"/>
            <w:tabs>
              <w:tab w:val="right" w:leader="dot" w:pos="9350"/>
            </w:tabs>
            <w:rPr>
              <w:rFonts w:eastAsiaTheme="minorEastAsia" w:cstheme="minorBidi"/>
              <w:smallCaps w:val="0"/>
              <w:noProof/>
              <w:sz w:val="24"/>
              <w:szCs w:val="24"/>
            </w:rPr>
          </w:pPr>
          <w:hyperlink w:anchor="_Toc104537982" w:history="1">
            <w:r w:rsidR="00A63B70" w:rsidRPr="00BE2A7C">
              <w:rPr>
                <w:rStyle w:val="Hyperlink"/>
                <w:b/>
                <w:bCs/>
                <w:noProof/>
              </w:rPr>
              <w:t>CMM 2017-04: Marine Pollution</w:t>
            </w:r>
            <w:r w:rsidR="00A63B70">
              <w:rPr>
                <w:noProof/>
                <w:webHidden/>
              </w:rPr>
              <w:tab/>
            </w:r>
            <w:r w:rsidR="00A63B70">
              <w:rPr>
                <w:noProof/>
                <w:webHidden/>
              </w:rPr>
              <w:fldChar w:fldCharType="begin"/>
            </w:r>
            <w:r w:rsidR="00A63B70">
              <w:rPr>
                <w:noProof/>
                <w:webHidden/>
              </w:rPr>
              <w:instrText xml:space="preserve"> PAGEREF _Toc104537982 \h </w:instrText>
            </w:r>
            <w:r w:rsidR="00A63B70">
              <w:rPr>
                <w:noProof/>
                <w:webHidden/>
              </w:rPr>
            </w:r>
            <w:r w:rsidR="00A63B70">
              <w:rPr>
                <w:noProof/>
                <w:webHidden/>
              </w:rPr>
              <w:fldChar w:fldCharType="separate"/>
            </w:r>
            <w:r w:rsidR="008B4DBE">
              <w:rPr>
                <w:noProof/>
                <w:webHidden/>
              </w:rPr>
              <w:t>53</w:t>
            </w:r>
            <w:r w:rsidR="00A63B70">
              <w:rPr>
                <w:noProof/>
                <w:webHidden/>
              </w:rPr>
              <w:fldChar w:fldCharType="end"/>
            </w:r>
          </w:hyperlink>
        </w:p>
        <w:p w14:paraId="2DF79CEA" w14:textId="398A8565" w:rsidR="00A63B70" w:rsidRDefault="00DB141B">
          <w:pPr>
            <w:pStyle w:val="TOC3"/>
            <w:tabs>
              <w:tab w:val="right" w:leader="dot" w:pos="9350"/>
            </w:tabs>
            <w:rPr>
              <w:rFonts w:eastAsiaTheme="minorEastAsia" w:cstheme="minorBidi"/>
              <w:i w:val="0"/>
              <w:iCs w:val="0"/>
              <w:noProof/>
              <w:sz w:val="24"/>
              <w:szCs w:val="24"/>
            </w:rPr>
          </w:pPr>
          <w:hyperlink w:anchor="_Toc104537983" w:history="1">
            <w:r w:rsidR="00A63B70" w:rsidRPr="00BE2A7C">
              <w:rPr>
                <w:rStyle w:val="Hyperlink"/>
                <w:b/>
                <w:bCs/>
                <w:noProof/>
              </w:rPr>
              <w:t>2017-04 02</w:t>
            </w:r>
            <w:r w:rsidR="00A63B70">
              <w:rPr>
                <w:noProof/>
                <w:webHidden/>
              </w:rPr>
              <w:tab/>
            </w:r>
            <w:r w:rsidR="00A63B70">
              <w:rPr>
                <w:noProof/>
                <w:webHidden/>
              </w:rPr>
              <w:fldChar w:fldCharType="begin"/>
            </w:r>
            <w:r w:rsidR="00A63B70">
              <w:rPr>
                <w:noProof/>
                <w:webHidden/>
              </w:rPr>
              <w:instrText xml:space="preserve"> PAGEREF _Toc104537983 \h </w:instrText>
            </w:r>
            <w:r w:rsidR="00A63B70">
              <w:rPr>
                <w:noProof/>
                <w:webHidden/>
              </w:rPr>
            </w:r>
            <w:r w:rsidR="00A63B70">
              <w:rPr>
                <w:noProof/>
                <w:webHidden/>
              </w:rPr>
              <w:fldChar w:fldCharType="separate"/>
            </w:r>
            <w:r w:rsidR="008B4DBE">
              <w:rPr>
                <w:noProof/>
                <w:webHidden/>
              </w:rPr>
              <w:t>53</w:t>
            </w:r>
            <w:r w:rsidR="00A63B70">
              <w:rPr>
                <w:noProof/>
                <w:webHidden/>
              </w:rPr>
              <w:fldChar w:fldCharType="end"/>
            </w:r>
          </w:hyperlink>
        </w:p>
        <w:p w14:paraId="0F4B9AE5" w14:textId="49F1BD35" w:rsidR="00A63B70" w:rsidRDefault="00DB141B">
          <w:pPr>
            <w:pStyle w:val="TOC2"/>
            <w:tabs>
              <w:tab w:val="right" w:leader="dot" w:pos="9350"/>
            </w:tabs>
            <w:rPr>
              <w:rFonts w:eastAsiaTheme="minorEastAsia" w:cstheme="minorBidi"/>
              <w:smallCaps w:val="0"/>
              <w:noProof/>
              <w:sz w:val="24"/>
              <w:szCs w:val="24"/>
            </w:rPr>
          </w:pPr>
          <w:hyperlink w:anchor="_Toc104537984" w:history="1">
            <w:r w:rsidR="00A63B70" w:rsidRPr="00BE2A7C">
              <w:rPr>
                <w:rStyle w:val="Hyperlink"/>
                <w:b/>
                <w:bCs/>
                <w:noProof/>
              </w:rPr>
              <w:t>CMM 2018-03: Seabirds</w:t>
            </w:r>
            <w:r w:rsidR="00A63B70">
              <w:rPr>
                <w:noProof/>
                <w:webHidden/>
              </w:rPr>
              <w:tab/>
            </w:r>
            <w:r w:rsidR="00A63B70">
              <w:rPr>
                <w:noProof/>
                <w:webHidden/>
              </w:rPr>
              <w:fldChar w:fldCharType="begin"/>
            </w:r>
            <w:r w:rsidR="00A63B70">
              <w:rPr>
                <w:noProof/>
                <w:webHidden/>
              </w:rPr>
              <w:instrText xml:space="preserve"> PAGEREF _Toc104537984 \h </w:instrText>
            </w:r>
            <w:r w:rsidR="00A63B70">
              <w:rPr>
                <w:noProof/>
                <w:webHidden/>
              </w:rPr>
            </w:r>
            <w:r w:rsidR="00A63B70">
              <w:rPr>
                <w:noProof/>
                <w:webHidden/>
              </w:rPr>
              <w:fldChar w:fldCharType="separate"/>
            </w:r>
            <w:r w:rsidR="008B4DBE">
              <w:rPr>
                <w:noProof/>
                <w:webHidden/>
              </w:rPr>
              <w:t>54</w:t>
            </w:r>
            <w:r w:rsidR="00A63B70">
              <w:rPr>
                <w:noProof/>
                <w:webHidden/>
              </w:rPr>
              <w:fldChar w:fldCharType="end"/>
            </w:r>
          </w:hyperlink>
        </w:p>
        <w:p w14:paraId="62820D85" w14:textId="0FFD0694" w:rsidR="00A63B70" w:rsidRDefault="00DB141B">
          <w:pPr>
            <w:pStyle w:val="TOC3"/>
            <w:tabs>
              <w:tab w:val="right" w:leader="dot" w:pos="9350"/>
            </w:tabs>
            <w:rPr>
              <w:rFonts w:eastAsiaTheme="minorEastAsia" w:cstheme="minorBidi"/>
              <w:i w:val="0"/>
              <w:iCs w:val="0"/>
              <w:noProof/>
              <w:sz w:val="24"/>
              <w:szCs w:val="24"/>
            </w:rPr>
          </w:pPr>
          <w:hyperlink w:anchor="_Toc104537985" w:history="1">
            <w:r w:rsidR="00A63B70" w:rsidRPr="00BE2A7C">
              <w:rPr>
                <w:rStyle w:val="Hyperlink"/>
                <w:b/>
                <w:bCs/>
                <w:noProof/>
              </w:rPr>
              <w:t>2018-03 02</w:t>
            </w:r>
            <w:r w:rsidR="00A63B70">
              <w:rPr>
                <w:noProof/>
                <w:webHidden/>
              </w:rPr>
              <w:tab/>
            </w:r>
            <w:r w:rsidR="00A63B70">
              <w:rPr>
                <w:noProof/>
                <w:webHidden/>
              </w:rPr>
              <w:fldChar w:fldCharType="begin"/>
            </w:r>
            <w:r w:rsidR="00A63B70">
              <w:rPr>
                <w:noProof/>
                <w:webHidden/>
              </w:rPr>
              <w:instrText xml:space="preserve"> PAGEREF _Toc104537985 \h </w:instrText>
            </w:r>
            <w:r w:rsidR="00A63B70">
              <w:rPr>
                <w:noProof/>
                <w:webHidden/>
              </w:rPr>
            </w:r>
            <w:r w:rsidR="00A63B70">
              <w:rPr>
                <w:noProof/>
                <w:webHidden/>
              </w:rPr>
              <w:fldChar w:fldCharType="separate"/>
            </w:r>
            <w:r w:rsidR="008B4DBE">
              <w:rPr>
                <w:noProof/>
                <w:webHidden/>
              </w:rPr>
              <w:t>54</w:t>
            </w:r>
            <w:r w:rsidR="00A63B70">
              <w:rPr>
                <w:noProof/>
                <w:webHidden/>
              </w:rPr>
              <w:fldChar w:fldCharType="end"/>
            </w:r>
          </w:hyperlink>
        </w:p>
        <w:p w14:paraId="324D885A" w14:textId="79AFAA26" w:rsidR="00A63B70" w:rsidRDefault="00DB141B">
          <w:pPr>
            <w:pStyle w:val="TOC3"/>
            <w:tabs>
              <w:tab w:val="right" w:leader="dot" w:pos="9350"/>
            </w:tabs>
            <w:rPr>
              <w:rFonts w:eastAsiaTheme="minorEastAsia" w:cstheme="minorBidi"/>
              <w:i w:val="0"/>
              <w:iCs w:val="0"/>
              <w:noProof/>
              <w:sz w:val="24"/>
              <w:szCs w:val="24"/>
            </w:rPr>
          </w:pPr>
          <w:hyperlink w:anchor="_Toc104537986" w:history="1">
            <w:r w:rsidR="00A63B70" w:rsidRPr="00BE2A7C">
              <w:rPr>
                <w:rStyle w:val="Hyperlink"/>
                <w:b/>
                <w:bCs/>
                <w:noProof/>
              </w:rPr>
              <w:t>2018-03 01, 02, 06, 08</w:t>
            </w:r>
            <w:r w:rsidR="00A63B70">
              <w:rPr>
                <w:noProof/>
                <w:webHidden/>
              </w:rPr>
              <w:tab/>
            </w:r>
            <w:r w:rsidR="00A63B70">
              <w:rPr>
                <w:noProof/>
                <w:webHidden/>
              </w:rPr>
              <w:fldChar w:fldCharType="begin"/>
            </w:r>
            <w:r w:rsidR="00A63B70">
              <w:rPr>
                <w:noProof/>
                <w:webHidden/>
              </w:rPr>
              <w:instrText xml:space="preserve"> PAGEREF _Toc104537986 \h </w:instrText>
            </w:r>
            <w:r w:rsidR="00A63B70">
              <w:rPr>
                <w:noProof/>
                <w:webHidden/>
              </w:rPr>
            </w:r>
            <w:r w:rsidR="00A63B70">
              <w:rPr>
                <w:noProof/>
                <w:webHidden/>
              </w:rPr>
              <w:fldChar w:fldCharType="separate"/>
            </w:r>
            <w:r w:rsidR="008B4DBE">
              <w:rPr>
                <w:noProof/>
                <w:webHidden/>
              </w:rPr>
              <w:t>55</w:t>
            </w:r>
            <w:r w:rsidR="00A63B70">
              <w:rPr>
                <w:noProof/>
                <w:webHidden/>
              </w:rPr>
              <w:fldChar w:fldCharType="end"/>
            </w:r>
          </w:hyperlink>
        </w:p>
        <w:p w14:paraId="6374A0C9" w14:textId="478D0FAA" w:rsidR="00A63B70" w:rsidRDefault="00DB141B">
          <w:pPr>
            <w:pStyle w:val="TOC3"/>
            <w:tabs>
              <w:tab w:val="right" w:leader="dot" w:pos="9350"/>
            </w:tabs>
            <w:rPr>
              <w:rFonts w:eastAsiaTheme="minorEastAsia" w:cstheme="minorBidi"/>
              <w:i w:val="0"/>
              <w:iCs w:val="0"/>
              <w:noProof/>
              <w:sz w:val="24"/>
              <w:szCs w:val="24"/>
            </w:rPr>
          </w:pPr>
          <w:hyperlink w:anchor="_Toc104537987" w:history="1">
            <w:r w:rsidR="00A63B70" w:rsidRPr="00BE2A7C">
              <w:rPr>
                <w:rStyle w:val="Hyperlink"/>
                <w:b/>
                <w:bCs/>
                <w:noProof/>
              </w:rPr>
              <w:t>2018-03 13</w:t>
            </w:r>
            <w:r w:rsidR="00A63B70">
              <w:rPr>
                <w:noProof/>
                <w:webHidden/>
              </w:rPr>
              <w:tab/>
            </w:r>
            <w:r w:rsidR="00A63B70">
              <w:rPr>
                <w:noProof/>
                <w:webHidden/>
              </w:rPr>
              <w:fldChar w:fldCharType="begin"/>
            </w:r>
            <w:r w:rsidR="00A63B70">
              <w:rPr>
                <w:noProof/>
                <w:webHidden/>
              </w:rPr>
              <w:instrText xml:space="preserve"> PAGEREF _Toc104537987 \h </w:instrText>
            </w:r>
            <w:r w:rsidR="00A63B70">
              <w:rPr>
                <w:noProof/>
                <w:webHidden/>
              </w:rPr>
            </w:r>
            <w:r w:rsidR="00A63B70">
              <w:rPr>
                <w:noProof/>
                <w:webHidden/>
              </w:rPr>
              <w:fldChar w:fldCharType="separate"/>
            </w:r>
            <w:r w:rsidR="008B4DBE">
              <w:rPr>
                <w:noProof/>
                <w:webHidden/>
              </w:rPr>
              <w:t>58</w:t>
            </w:r>
            <w:r w:rsidR="00A63B70">
              <w:rPr>
                <w:noProof/>
                <w:webHidden/>
              </w:rPr>
              <w:fldChar w:fldCharType="end"/>
            </w:r>
          </w:hyperlink>
        </w:p>
        <w:p w14:paraId="0C4932CA" w14:textId="2BF084D9" w:rsidR="00A63B70" w:rsidRDefault="00DB141B">
          <w:pPr>
            <w:pStyle w:val="TOC2"/>
            <w:tabs>
              <w:tab w:val="right" w:leader="dot" w:pos="9350"/>
            </w:tabs>
            <w:rPr>
              <w:rFonts w:eastAsiaTheme="minorEastAsia" w:cstheme="minorBidi"/>
              <w:smallCaps w:val="0"/>
              <w:noProof/>
              <w:sz w:val="24"/>
              <w:szCs w:val="24"/>
            </w:rPr>
          </w:pPr>
          <w:hyperlink w:anchor="_Toc104537988" w:history="1">
            <w:r w:rsidR="00A63B70" w:rsidRPr="00BE2A7C">
              <w:rPr>
                <w:rStyle w:val="Hyperlink"/>
                <w:b/>
                <w:bCs/>
                <w:noProof/>
              </w:rPr>
              <w:t>CMM 2018-04: Sea Turtles</w:t>
            </w:r>
            <w:r w:rsidR="00A63B70">
              <w:rPr>
                <w:noProof/>
                <w:webHidden/>
              </w:rPr>
              <w:tab/>
            </w:r>
            <w:r w:rsidR="00A63B70">
              <w:rPr>
                <w:noProof/>
                <w:webHidden/>
              </w:rPr>
              <w:fldChar w:fldCharType="begin"/>
            </w:r>
            <w:r w:rsidR="00A63B70">
              <w:rPr>
                <w:noProof/>
                <w:webHidden/>
              </w:rPr>
              <w:instrText xml:space="preserve"> PAGEREF _Toc104537988 \h </w:instrText>
            </w:r>
            <w:r w:rsidR="00A63B70">
              <w:rPr>
                <w:noProof/>
                <w:webHidden/>
              </w:rPr>
            </w:r>
            <w:r w:rsidR="00A63B70">
              <w:rPr>
                <w:noProof/>
                <w:webHidden/>
              </w:rPr>
              <w:fldChar w:fldCharType="separate"/>
            </w:r>
            <w:r w:rsidR="008B4DBE">
              <w:rPr>
                <w:noProof/>
                <w:webHidden/>
              </w:rPr>
              <w:t>58</w:t>
            </w:r>
            <w:r w:rsidR="00A63B70">
              <w:rPr>
                <w:noProof/>
                <w:webHidden/>
              </w:rPr>
              <w:fldChar w:fldCharType="end"/>
            </w:r>
          </w:hyperlink>
        </w:p>
        <w:p w14:paraId="6F2E14D8" w14:textId="43EA01C5" w:rsidR="00A63B70" w:rsidRDefault="00DB141B">
          <w:pPr>
            <w:pStyle w:val="TOC3"/>
            <w:tabs>
              <w:tab w:val="right" w:leader="dot" w:pos="9350"/>
            </w:tabs>
            <w:rPr>
              <w:rFonts w:eastAsiaTheme="minorEastAsia" w:cstheme="minorBidi"/>
              <w:i w:val="0"/>
              <w:iCs w:val="0"/>
              <w:noProof/>
              <w:sz w:val="24"/>
              <w:szCs w:val="24"/>
            </w:rPr>
          </w:pPr>
          <w:hyperlink w:anchor="_Toc104537989" w:history="1">
            <w:r w:rsidR="00A63B70" w:rsidRPr="00BE2A7C">
              <w:rPr>
                <w:rStyle w:val="Hyperlink"/>
                <w:b/>
                <w:bCs/>
                <w:noProof/>
              </w:rPr>
              <w:t>2018-04 02 and 03</w:t>
            </w:r>
            <w:r w:rsidR="00A63B70">
              <w:rPr>
                <w:noProof/>
                <w:webHidden/>
              </w:rPr>
              <w:tab/>
            </w:r>
            <w:r w:rsidR="00A63B70">
              <w:rPr>
                <w:noProof/>
                <w:webHidden/>
              </w:rPr>
              <w:fldChar w:fldCharType="begin"/>
            </w:r>
            <w:r w:rsidR="00A63B70">
              <w:rPr>
                <w:noProof/>
                <w:webHidden/>
              </w:rPr>
              <w:instrText xml:space="preserve"> PAGEREF _Toc104537989 \h </w:instrText>
            </w:r>
            <w:r w:rsidR="00A63B70">
              <w:rPr>
                <w:noProof/>
                <w:webHidden/>
              </w:rPr>
            </w:r>
            <w:r w:rsidR="00A63B70">
              <w:rPr>
                <w:noProof/>
                <w:webHidden/>
              </w:rPr>
              <w:fldChar w:fldCharType="separate"/>
            </w:r>
            <w:r w:rsidR="008B4DBE">
              <w:rPr>
                <w:noProof/>
                <w:webHidden/>
              </w:rPr>
              <w:t>58</w:t>
            </w:r>
            <w:r w:rsidR="00A63B70">
              <w:rPr>
                <w:noProof/>
                <w:webHidden/>
              </w:rPr>
              <w:fldChar w:fldCharType="end"/>
            </w:r>
          </w:hyperlink>
        </w:p>
        <w:p w14:paraId="55E29BC7" w14:textId="16272992" w:rsidR="00A63B70" w:rsidRDefault="00DB141B">
          <w:pPr>
            <w:pStyle w:val="TOC3"/>
            <w:tabs>
              <w:tab w:val="right" w:leader="dot" w:pos="9350"/>
            </w:tabs>
            <w:rPr>
              <w:rFonts w:eastAsiaTheme="minorEastAsia" w:cstheme="minorBidi"/>
              <w:i w:val="0"/>
              <w:iCs w:val="0"/>
              <w:noProof/>
              <w:sz w:val="24"/>
              <w:szCs w:val="24"/>
            </w:rPr>
          </w:pPr>
          <w:hyperlink w:anchor="_Toc104537990" w:history="1">
            <w:r w:rsidR="00A63B70" w:rsidRPr="00BE2A7C">
              <w:rPr>
                <w:rStyle w:val="Hyperlink"/>
                <w:b/>
                <w:bCs/>
                <w:noProof/>
              </w:rPr>
              <w:t>2018-04 05 a-d</w:t>
            </w:r>
            <w:r w:rsidR="00A63B70">
              <w:rPr>
                <w:noProof/>
                <w:webHidden/>
              </w:rPr>
              <w:tab/>
            </w:r>
            <w:r w:rsidR="00A63B70">
              <w:rPr>
                <w:noProof/>
                <w:webHidden/>
              </w:rPr>
              <w:fldChar w:fldCharType="begin"/>
            </w:r>
            <w:r w:rsidR="00A63B70">
              <w:rPr>
                <w:noProof/>
                <w:webHidden/>
              </w:rPr>
              <w:instrText xml:space="preserve"> PAGEREF _Toc104537990 \h </w:instrText>
            </w:r>
            <w:r w:rsidR="00A63B70">
              <w:rPr>
                <w:noProof/>
                <w:webHidden/>
              </w:rPr>
            </w:r>
            <w:r w:rsidR="00A63B70">
              <w:rPr>
                <w:noProof/>
                <w:webHidden/>
              </w:rPr>
              <w:fldChar w:fldCharType="separate"/>
            </w:r>
            <w:r w:rsidR="008B4DBE">
              <w:rPr>
                <w:noProof/>
                <w:webHidden/>
              </w:rPr>
              <w:t>59</w:t>
            </w:r>
            <w:r w:rsidR="00A63B70">
              <w:rPr>
                <w:noProof/>
                <w:webHidden/>
              </w:rPr>
              <w:fldChar w:fldCharType="end"/>
            </w:r>
          </w:hyperlink>
        </w:p>
        <w:p w14:paraId="717EFE20" w14:textId="7FBAADF5" w:rsidR="00A63B70" w:rsidRDefault="00DB141B">
          <w:pPr>
            <w:pStyle w:val="TOC3"/>
            <w:tabs>
              <w:tab w:val="right" w:leader="dot" w:pos="9350"/>
            </w:tabs>
            <w:rPr>
              <w:rFonts w:eastAsiaTheme="minorEastAsia" w:cstheme="minorBidi"/>
              <w:i w:val="0"/>
              <w:iCs w:val="0"/>
              <w:noProof/>
              <w:sz w:val="24"/>
              <w:szCs w:val="24"/>
            </w:rPr>
          </w:pPr>
          <w:hyperlink w:anchor="_Toc104537991" w:history="1">
            <w:r w:rsidR="00A63B70" w:rsidRPr="00BE2A7C">
              <w:rPr>
                <w:rStyle w:val="Hyperlink"/>
                <w:b/>
                <w:bCs/>
                <w:noProof/>
              </w:rPr>
              <w:t>*2018-04 06</w:t>
            </w:r>
            <w:r w:rsidR="00A63B70">
              <w:rPr>
                <w:noProof/>
                <w:webHidden/>
              </w:rPr>
              <w:tab/>
            </w:r>
            <w:r w:rsidR="00A63B70">
              <w:rPr>
                <w:noProof/>
                <w:webHidden/>
              </w:rPr>
              <w:fldChar w:fldCharType="begin"/>
            </w:r>
            <w:r w:rsidR="00A63B70">
              <w:rPr>
                <w:noProof/>
                <w:webHidden/>
              </w:rPr>
              <w:instrText xml:space="preserve"> PAGEREF _Toc104537991 \h </w:instrText>
            </w:r>
            <w:r w:rsidR="00A63B70">
              <w:rPr>
                <w:noProof/>
                <w:webHidden/>
              </w:rPr>
            </w:r>
            <w:r w:rsidR="00A63B70">
              <w:rPr>
                <w:noProof/>
                <w:webHidden/>
              </w:rPr>
              <w:fldChar w:fldCharType="separate"/>
            </w:r>
            <w:r w:rsidR="008B4DBE">
              <w:rPr>
                <w:noProof/>
                <w:webHidden/>
              </w:rPr>
              <w:t>60</w:t>
            </w:r>
            <w:r w:rsidR="00A63B70">
              <w:rPr>
                <w:noProof/>
                <w:webHidden/>
              </w:rPr>
              <w:fldChar w:fldCharType="end"/>
            </w:r>
          </w:hyperlink>
        </w:p>
        <w:p w14:paraId="2FE813DA" w14:textId="0C230CCC" w:rsidR="00A63B70" w:rsidRDefault="00DB141B">
          <w:pPr>
            <w:pStyle w:val="TOC3"/>
            <w:tabs>
              <w:tab w:val="right" w:leader="dot" w:pos="9350"/>
            </w:tabs>
            <w:rPr>
              <w:rFonts w:eastAsiaTheme="minorEastAsia" w:cstheme="minorBidi"/>
              <w:i w:val="0"/>
              <w:iCs w:val="0"/>
              <w:noProof/>
              <w:sz w:val="24"/>
              <w:szCs w:val="24"/>
            </w:rPr>
          </w:pPr>
          <w:hyperlink w:anchor="_Toc104537992" w:history="1">
            <w:r w:rsidR="00A63B70" w:rsidRPr="00BE2A7C">
              <w:rPr>
                <w:rStyle w:val="Hyperlink"/>
                <w:b/>
                <w:bCs/>
                <w:noProof/>
              </w:rPr>
              <w:t>*2018-04 07 *a-e</w:t>
            </w:r>
            <w:r w:rsidR="00A63B70">
              <w:rPr>
                <w:noProof/>
                <w:webHidden/>
              </w:rPr>
              <w:tab/>
            </w:r>
            <w:r w:rsidR="00A63B70">
              <w:rPr>
                <w:noProof/>
                <w:webHidden/>
              </w:rPr>
              <w:fldChar w:fldCharType="begin"/>
            </w:r>
            <w:r w:rsidR="00A63B70">
              <w:rPr>
                <w:noProof/>
                <w:webHidden/>
              </w:rPr>
              <w:instrText xml:space="preserve"> PAGEREF _Toc104537992 \h </w:instrText>
            </w:r>
            <w:r w:rsidR="00A63B70">
              <w:rPr>
                <w:noProof/>
                <w:webHidden/>
              </w:rPr>
            </w:r>
            <w:r w:rsidR="00A63B70">
              <w:rPr>
                <w:noProof/>
                <w:webHidden/>
              </w:rPr>
              <w:fldChar w:fldCharType="separate"/>
            </w:r>
            <w:r w:rsidR="008B4DBE">
              <w:rPr>
                <w:noProof/>
                <w:webHidden/>
              </w:rPr>
              <w:t>62</w:t>
            </w:r>
            <w:r w:rsidR="00A63B70">
              <w:rPr>
                <w:noProof/>
                <w:webHidden/>
              </w:rPr>
              <w:fldChar w:fldCharType="end"/>
            </w:r>
          </w:hyperlink>
        </w:p>
        <w:p w14:paraId="754E6058" w14:textId="418DE842" w:rsidR="00A63B70" w:rsidRDefault="00DB141B">
          <w:pPr>
            <w:pStyle w:val="TOC2"/>
            <w:tabs>
              <w:tab w:val="right" w:leader="dot" w:pos="9350"/>
            </w:tabs>
            <w:rPr>
              <w:rFonts w:eastAsiaTheme="minorEastAsia" w:cstheme="minorBidi"/>
              <w:smallCaps w:val="0"/>
              <w:noProof/>
              <w:sz w:val="24"/>
              <w:szCs w:val="24"/>
            </w:rPr>
          </w:pPr>
          <w:hyperlink w:anchor="_Toc104537993" w:history="1">
            <w:r w:rsidR="00A63B70" w:rsidRPr="00BE2A7C">
              <w:rPr>
                <w:rStyle w:val="Hyperlink"/>
                <w:b/>
                <w:bCs/>
                <w:noProof/>
              </w:rPr>
              <w:t>CMM 2019-04: Sharks</w:t>
            </w:r>
            <w:r w:rsidR="00A63B70">
              <w:rPr>
                <w:noProof/>
                <w:webHidden/>
              </w:rPr>
              <w:tab/>
            </w:r>
            <w:r w:rsidR="00A63B70">
              <w:rPr>
                <w:noProof/>
                <w:webHidden/>
              </w:rPr>
              <w:fldChar w:fldCharType="begin"/>
            </w:r>
            <w:r w:rsidR="00A63B70">
              <w:rPr>
                <w:noProof/>
                <w:webHidden/>
              </w:rPr>
              <w:instrText xml:space="preserve"> PAGEREF _Toc104537993 \h </w:instrText>
            </w:r>
            <w:r w:rsidR="00A63B70">
              <w:rPr>
                <w:noProof/>
                <w:webHidden/>
              </w:rPr>
            </w:r>
            <w:r w:rsidR="00A63B70">
              <w:rPr>
                <w:noProof/>
                <w:webHidden/>
              </w:rPr>
              <w:fldChar w:fldCharType="separate"/>
            </w:r>
            <w:r w:rsidR="008B4DBE">
              <w:rPr>
                <w:noProof/>
                <w:webHidden/>
              </w:rPr>
              <w:t>63</w:t>
            </w:r>
            <w:r w:rsidR="00A63B70">
              <w:rPr>
                <w:noProof/>
                <w:webHidden/>
              </w:rPr>
              <w:fldChar w:fldCharType="end"/>
            </w:r>
          </w:hyperlink>
        </w:p>
        <w:p w14:paraId="5AD2FB1D" w14:textId="288BC4F3" w:rsidR="00A63B70" w:rsidRDefault="00DB141B">
          <w:pPr>
            <w:pStyle w:val="TOC3"/>
            <w:tabs>
              <w:tab w:val="right" w:leader="dot" w:pos="9350"/>
            </w:tabs>
            <w:rPr>
              <w:rFonts w:eastAsiaTheme="minorEastAsia" w:cstheme="minorBidi"/>
              <w:i w:val="0"/>
              <w:iCs w:val="0"/>
              <w:noProof/>
              <w:sz w:val="24"/>
              <w:szCs w:val="24"/>
            </w:rPr>
          </w:pPr>
          <w:hyperlink w:anchor="_Toc104537994" w:history="1">
            <w:r w:rsidR="00A63B70" w:rsidRPr="00BE2A7C">
              <w:rPr>
                <w:rStyle w:val="Hyperlink"/>
                <w:b/>
                <w:bCs/>
                <w:noProof/>
              </w:rPr>
              <w:t>*2019-04 23</w:t>
            </w:r>
            <w:r w:rsidR="00A63B70">
              <w:rPr>
                <w:noProof/>
                <w:webHidden/>
              </w:rPr>
              <w:tab/>
            </w:r>
            <w:r w:rsidR="00A63B70">
              <w:rPr>
                <w:noProof/>
                <w:webHidden/>
              </w:rPr>
              <w:fldChar w:fldCharType="begin"/>
            </w:r>
            <w:r w:rsidR="00A63B70">
              <w:rPr>
                <w:noProof/>
                <w:webHidden/>
              </w:rPr>
              <w:instrText xml:space="preserve"> PAGEREF _Toc104537994 \h </w:instrText>
            </w:r>
            <w:r w:rsidR="00A63B70">
              <w:rPr>
                <w:noProof/>
                <w:webHidden/>
              </w:rPr>
            </w:r>
            <w:r w:rsidR="00A63B70">
              <w:rPr>
                <w:noProof/>
                <w:webHidden/>
              </w:rPr>
              <w:fldChar w:fldCharType="separate"/>
            </w:r>
            <w:r w:rsidR="008B4DBE">
              <w:rPr>
                <w:noProof/>
                <w:webHidden/>
              </w:rPr>
              <w:t>63</w:t>
            </w:r>
            <w:r w:rsidR="00A63B70">
              <w:rPr>
                <w:noProof/>
                <w:webHidden/>
              </w:rPr>
              <w:fldChar w:fldCharType="end"/>
            </w:r>
          </w:hyperlink>
        </w:p>
        <w:p w14:paraId="6AF87E25" w14:textId="0D746917" w:rsidR="00A63B70" w:rsidRDefault="00DB141B">
          <w:pPr>
            <w:pStyle w:val="TOC3"/>
            <w:tabs>
              <w:tab w:val="right" w:leader="dot" w:pos="9350"/>
            </w:tabs>
            <w:rPr>
              <w:rFonts w:eastAsiaTheme="minorEastAsia" w:cstheme="minorBidi"/>
              <w:i w:val="0"/>
              <w:iCs w:val="0"/>
              <w:noProof/>
              <w:sz w:val="24"/>
              <w:szCs w:val="24"/>
            </w:rPr>
          </w:pPr>
          <w:hyperlink w:anchor="_Toc104537995" w:history="1">
            <w:r w:rsidR="00A63B70" w:rsidRPr="00BE2A7C">
              <w:rPr>
                <w:rStyle w:val="Hyperlink"/>
                <w:b/>
                <w:bCs/>
                <w:noProof/>
              </w:rPr>
              <w:t>*2019-04 07-13</w:t>
            </w:r>
            <w:r w:rsidR="00A63B70">
              <w:rPr>
                <w:noProof/>
                <w:webHidden/>
              </w:rPr>
              <w:tab/>
            </w:r>
            <w:r w:rsidR="00A63B70">
              <w:rPr>
                <w:noProof/>
                <w:webHidden/>
              </w:rPr>
              <w:fldChar w:fldCharType="begin"/>
            </w:r>
            <w:r w:rsidR="00A63B70">
              <w:rPr>
                <w:noProof/>
                <w:webHidden/>
              </w:rPr>
              <w:instrText xml:space="preserve"> PAGEREF _Toc104537995 \h </w:instrText>
            </w:r>
            <w:r w:rsidR="00A63B70">
              <w:rPr>
                <w:noProof/>
                <w:webHidden/>
              </w:rPr>
            </w:r>
            <w:r w:rsidR="00A63B70">
              <w:rPr>
                <w:noProof/>
                <w:webHidden/>
              </w:rPr>
              <w:fldChar w:fldCharType="separate"/>
            </w:r>
            <w:r w:rsidR="008B4DBE">
              <w:rPr>
                <w:noProof/>
                <w:webHidden/>
              </w:rPr>
              <w:t>65</w:t>
            </w:r>
            <w:r w:rsidR="00A63B70">
              <w:rPr>
                <w:noProof/>
                <w:webHidden/>
              </w:rPr>
              <w:fldChar w:fldCharType="end"/>
            </w:r>
          </w:hyperlink>
        </w:p>
        <w:p w14:paraId="5A0C3FE2" w14:textId="30DAC360" w:rsidR="00A63B70" w:rsidRDefault="00DB141B">
          <w:pPr>
            <w:pStyle w:val="TOC3"/>
            <w:tabs>
              <w:tab w:val="right" w:leader="dot" w:pos="9350"/>
            </w:tabs>
            <w:rPr>
              <w:rFonts w:eastAsiaTheme="minorEastAsia" w:cstheme="minorBidi"/>
              <w:i w:val="0"/>
              <w:iCs w:val="0"/>
              <w:noProof/>
              <w:sz w:val="24"/>
              <w:szCs w:val="24"/>
            </w:rPr>
          </w:pPr>
          <w:hyperlink w:anchor="_Toc104537996" w:history="1">
            <w:r w:rsidR="00A63B70" w:rsidRPr="00BE2A7C">
              <w:rPr>
                <w:rStyle w:val="Hyperlink"/>
                <w:b/>
                <w:bCs/>
                <w:noProof/>
              </w:rPr>
              <w:t>*2019-04 14 and 15</w:t>
            </w:r>
            <w:r w:rsidR="00A63B70">
              <w:rPr>
                <w:noProof/>
                <w:webHidden/>
              </w:rPr>
              <w:tab/>
            </w:r>
            <w:r w:rsidR="00A63B70">
              <w:rPr>
                <w:noProof/>
                <w:webHidden/>
              </w:rPr>
              <w:fldChar w:fldCharType="begin"/>
            </w:r>
            <w:r w:rsidR="00A63B70">
              <w:rPr>
                <w:noProof/>
                <w:webHidden/>
              </w:rPr>
              <w:instrText xml:space="preserve"> PAGEREF _Toc104537996 \h </w:instrText>
            </w:r>
            <w:r w:rsidR="00A63B70">
              <w:rPr>
                <w:noProof/>
                <w:webHidden/>
              </w:rPr>
            </w:r>
            <w:r w:rsidR="00A63B70">
              <w:rPr>
                <w:noProof/>
                <w:webHidden/>
              </w:rPr>
              <w:fldChar w:fldCharType="separate"/>
            </w:r>
            <w:r w:rsidR="008B4DBE">
              <w:rPr>
                <w:noProof/>
                <w:webHidden/>
              </w:rPr>
              <w:t>68</w:t>
            </w:r>
            <w:r w:rsidR="00A63B70">
              <w:rPr>
                <w:noProof/>
                <w:webHidden/>
              </w:rPr>
              <w:fldChar w:fldCharType="end"/>
            </w:r>
          </w:hyperlink>
        </w:p>
        <w:p w14:paraId="22FBB76A" w14:textId="59AF2527" w:rsidR="00A63B70" w:rsidRDefault="00DB141B">
          <w:pPr>
            <w:pStyle w:val="TOC3"/>
            <w:tabs>
              <w:tab w:val="right" w:leader="dot" w:pos="9350"/>
            </w:tabs>
            <w:rPr>
              <w:rFonts w:eastAsiaTheme="minorEastAsia" w:cstheme="minorBidi"/>
              <w:i w:val="0"/>
              <w:iCs w:val="0"/>
              <w:noProof/>
              <w:sz w:val="24"/>
              <w:szCs w:val="24"/>
            </w:rPr>
          </w:pPr>
          <w:hyperlink w:anchor="_Toc104537997" w:history="1">
            <w:r w:rsidR="00A63B70" w:rsidRPr="00BE2A7C">
              <w:rPr>
                <w:rStyle w:val="Hyperlink"/>
                <w:b/>
                <w:bCs/>
                <w:noProof/>
              </w:rPr>
              <w:t>*2019-04 16</w:t>
            </w:r>
            <w:r w:rsidR="00A63B70">
              <w:rPr>
                <w:noProof/>
                <w:webHidden/>
              </w:rPr>
              <w:tab/>
            </w:r>
            <w:r w:rsidR="00A63B70">
              <w:rPr>
                <w:noProof/>
                <w:webHidden/>
              </w:rPr>
              <w:fldChar w:fldCharType="begin"/>
            </w:r>
            <w:r w:rsidR="00A63B70">
              <w:rPr>
                <w:noProof/>
                <w:webHidden/>
              </w:rPr>
              <w:instrText xml:space="preserve"> PAGEREF _Toc104537997 \h </w:instrText>
            </w:r>
            <w:r w:rsidR="00A63B70">
              <w:rPr>
                <w:noProof/>
                <w:webHidden/>
              </w:rPr>
            </w:r>
            <w:r w:rsidR="00A63B70">
              <w:rPr>
                <w:noProof/>
                <w:webHidden/>
              </w:rPr>
              <w:fldChar w:fldCharType="separate"/>
            </w:r>
            <w:r w:rsidR="008B4DBE">
              <w:rPr>
                <w:noProof/>
                <w:webHidden/>
              </w:rPr>
              <w:t>70</w:t>
            </w:r>
            <w:r w:rsidR="00A63B70">
              <w:rPr>
                <w:noProof/>
                <w:webHidden/>
              </w:rPr>
              <w:fldChar w:fldCharType="end"/>
            </w:r>
          </w:hyperlink>
        </w:p>
        <w:p w14:paraId="2DB83015" w14:textId="0B07962E" w:rsidR="00A63B70" w:rsidRDefault="00DB141B">
          <w:pPr>
            <w:pStyle w:val="TOC3"/>
            <w:tabs>
              <w:tab w:val="right" w:leader="dot" w:pos="9350"/>
            </w:tabs>
            <w:rPr>
              <w:rFonts w:eastAsiaTheme="minorEastAsia" w:cstheme="minorBidi"/>
              <w:i w:val="0"/>
              <w:iCs w:val="0"/>
              <w:noProof/>
              <w:sz w:val="24"/>
              <w:szCs w:val="24"/>
            </w:rPr>
          </w:pPr>
          <w:hyperlink w:anchor="_Toc104537998" w:history="1">
            <w:r w:rsidR="00A63B70" w:rsidRPr="00BE2A7C">
              <w:rPr>
                <w:rStyle w:val="Hyperlink"/>
                <w:b/>
                <w:bCs/>
                <w:noProof/>
              </w:rPr>
              <w:t>*2019-04 18</w:t>
            </w:r>
            <w:r w:rsidR="00A63B70">
              <w:rPr>
                <w:noProof/>
                <w:webHidden/>
              </w:rPr>
              <w:tab/>
            </w:r>
            <w:r w:rsidR="00A63B70">
              <w:rPr>
                <w:noProof/>
                <w:webHidden/>
              </w:rPr>
              <w:fldChar w:fldCharType="begin"/>
            </w:r>
            <w:r w:rsidR="00A63B70">
              <w:rPr>
                <w:noProof/>
                <w:webHidden/>
              </w:rPr>
              <w:instrText xml:space="preserve"> PAGEREF _Toc104537998 \h </w:instrText>
            </w:r>
            <w:r w:rsidR="00A63B70">
              <w:rPr>
                <w:noProof/>
                <w:webHidden/>
              </w:rPr>
            </w:r>
            <w:r w:rsidR="00A63B70">
              <w:rPr>
                <w:noProof/>
                <w:webHidden/>
              </w:rPr>
              <w:fldChar w:fldCharType="separate"/>
            </w:r>
            <w:r w:rsidR="008B4DBE">
              <w:rPr>
                <w:noProof/>
                <w:webHidden/>
              </w:rPr>
              <w:t>71</w:t>
            </w:r>
            <w:r w:rsidR="00A63B70">
              <w:rPr>
                <w:noProof/>
                <w:webHidden/>
              </w:rPr>
              <w:fldChar w:fldCharType="end"/>
            </w:r>
          </w:hyperlink>
        </w:p>
        <w:p w14:paraId="0E194F8D" w14:textId="0458996D" w:rsidR="00A63B70" w:rsidRDefault="00DB141B">
          <w:pPr>
            <w:pStyle w:val="TOC3"/>
            <w:tabs>
              <w:tab w:val="right" w:leader="dot" w:pos="9350"/>
            </w:tabs>
            <w:rPr>
              <w:rFonts w:eastAsiaTheme="minorEastAsia" w:cstheme="minorBidi"/>
              <w:i w:val="0"/>
              <w:iCs w:val="0"/>
              <w:noProof/>
              <w:sz w:val="24"/>
              <w:szCs w:val="24"/>
            </w:rPr>
          </w:pPr>
          <w:hyperlink w:anchor="_Toc104537999" w:history="1">
            <w:r w:rsidR="00A63B70" w:rsidRPr="00BE2A7C">
              <w:rPr>
                <w:rStyle w:val="Hyperlink"/>
                <w:b/>
                <w:bCs/>
                <w:noProof/>
              </w:rPr>
              <w:t>*2019-04 20 and Annex 2:07</w:t>
            </w:r>
            <w:r w:rsidR="00A63B70">
              <w:rPr>
                <w:noProof/>
                <w:webHidden/>
              </w:rPr>
              <w:tab/>
            </w:r>
            <w:r w:rsidR="00A63B70">
              <w:rPr>
                <w:noProof/>
                <w:webHidden/>
              </w:rPr>
              <w:fldChar w:fldCharType="begin"/>
            </w:r>
            <w:r w:rsidR="00A63B70">
              <w:rPr>
                <w:noProof/>
                <w:webHidden/>
              </w:rPr>
              <w:instrText xml:space="preserve"> PAGEREF _Toc104537999 \h </w:instrText>
            </w:r>
            <w:r w:rsidR="00A63B70">
              <w:rPr>
                <w:noProof/>
                <w:webHidden/>
              </w:rPr>
            </w:r>
            <w:r w:rsidR="00A63B70">
              <w:rPr>
                <w:noProof/>
                <w:webHidden/>
              </w:rPr>
              <w:fldChar w:fldCharType="separate"/>
            </w:r>
            <w:r w:rsidR="008B4DBE">
              <w:rPr>
                <w:noProof/>
                <w:webHidden/>
              </w:rPr>
              <w:t>72</w:t>
            </w:r>
            <w:r w:rsidR="00A63B70">
              <w:rPr>
                <w:noProof/>
                <w:webHidden/>
              </w:rPr>
              <w:fldChar w:fldCharType="end"/>
            </w:r>
          </w:hyperlink>
        </w:p>
        <w:p w14:paraId="7C0D975B" w14:textId="3E85446B" w:rsidR="00A63B70" w:rsidRDefault="00DB141B">
          <w:pPr>
            <w:pStyle w:val="TOC3"/>
            <w:tabs>
              <w:tab w:val="right" w:leader="dot" w:pos="9350"/>
            </w:tabs>
            <w:rPr>
              <w:rFonts w:eastAsiaTheme="minorEastAsia" w:cstheme="minorBidi"/>
              <w:i w:val="0"/>
              <w:iCs w:val="0"/>
              <w:noProof/>
              <w:sz w:val="24"/>
              <w:szCs w:val="24"/>
            </w:rPr>
          </w:pPr>
          <w:hyperlink w:anchor="_Toc104538000" w:history="1">
            <w:r w:rsidR="00A63B70" w:rsidRPr="00BE2A7C">
              <w:rPr>
                <w:rStyle w:val="Hyperlink"/>
                <w:b/>
                <w:bCs/>
                <w:noProof/>
              </w:rPr>
              <w:t>*2019-04 21 and Annex 2:09</w:t>
            </w:r>
            <w:r w:rsidR="00A63B70">
              <w:rPr>
                <w:noProof/>
                <w:webHidden/>
              </w:rPr>
              <w:tab/>
            </w:r>
            <w:r w:rsidR="00A63B70">
              <w:rPr>
                <w:noProof/>
                <w:webHidden/>
              </w:rPr>
              <w:fldChar w:fldCharType="begin"/>
            </w:r>
            <w:r w:rsidR="00A63B70">
              <w:rPr>
                <w:noProof/>
                <w:webHidden/>
              </w:rPr>
              <w:instrText xml:space="preserve"> PAGEREF _Toc104538000 \h </w:instrText>
            </w:r>
            <w:r w:rsidR="00A63B70">
              <w:rPr>
                <w:noProof/>
                <w:webHidden/>
              </w:rPr>
            </w:r>
            <w:r w:rsidR="00A63B70">
              <w:rPr>
                <w:noProof/>
                <w:webHidden/>
              </w:rPr>
              <w:fldChar w:fldCharType="separate"/>
            </w:r>
            <w:r w:rsidR="008B4DBE">
              <w:rPr>
                <w:noProof/>
                <w:webHidden/>
              </w:rPr>
              <w:t>74</w:t>
            </w:r>
            <w:r w:rsidR="00A63B70">
              <w:rPr>
                <w:noProof/>
                <w:webHidden/>
              </w:rPr>
              <w:fldChar w:fldCharType="end"/>
            </w:r>
          </w:hyperlink>
        </w:p>
        <w:p w14:paraId="307474AC" w14:textId="73679D07" w:rsidR="00A63B70" w:rsidRDefault="00DB141B">
          <w:pPr>
            <w:pStyle w:val="TOC2"/>
            <w:tabs>
              <w:tab w:val="right" w:leader="dot" w:pos="9350"/>
            </w:tabs>
            <w:rPr>
              <w:rFonts w:eastAsiaTheme="minorEastAsia" w:cstheme="minorBidi"/>
              <w:smallCaps w:val="0"/>
              <w:noProof/>
              <w:sz w:val="24"/>
              <w:szCs w:val="24"/>
            </w:rPr>
          </w:pPr>
          <w:hyperlink w:anchor="_Toc104538001" w:history="1">
            <w:r w:rsidR="00A63B70" w:rsidRPr="00BE2A7C">
              <w:rPr>
                <w:rStyle w:val="Hyperlink"/>
                <w:b/>
                <w:bCs/>
                <w:noProof/>
              </w:rPr>
              <w:t>CMM 2019-05: Mobulid Rays</w:t>
            </w:r>
            <w:r w:rsidR="00A63B70">
              <w:rPr>
                <w:noProof/>
                <w:webHidden/>
              </w:rPr>
              <w:tab/>
            </w:r>
            <w:r w:rsidR="00A63B70">
              <w:rPr>
                <w:noProof/>
                <w:webHidden/>
              </w:rPr>
              <w:fldChar w:fldCharType="begin"/>
            </w:r>
            <w:r w:rsidR="00A63B70">
              <w:rPr>
                <w:noProof/>
                <w:webHidden/>
              </w:rPr>
              <w:instrText xml:space="preserve"> PAGEREF _Toc104538001 \h </w:instrText>
            </w:r>
            <w:r w:rsidR="00A63B70">
              <w:rPr>
                <w:noProof/>
                <w:webHidden/>
              </w:rPr>
            </w:r>
            <w:r w:rsidR="00A63B70">
              <w:rPr>
                <w:noProof/>
                <w:webHidden/>
              </w:rPr>
              <w:fldChar w:fldCharType="separate"/>
            </w:r>
            <w:r w:rsidR="008B4DBE">
              <w:rPr>
                <w:noProof/>
                <w:webHidden/>
              </w:rPr>
              <w:t>76</w:t>
            </w:r>
            <w:r w:rsidR="00A63B70">
              <w:rPr>
                <w:noProof/>
                <w:webHidden/>
              </w:rPr>
              <w:fldChar w:fldCharType="end"/>
            </w:r>
          </w:hyperlink>
        </w:p>
        <w:p w14:paraId="7EACB2A3" w14:textId="4354D1E0" w:rsidR="00A63B70" w:rsidRDefault="00DB141B">
          <w:pPr>
            <w:pStyle w:val="TOC3"/>
            <w:tabs>
              <w:tab w:val="right" w:leader="dot" w:pos="9350"/>
            </w:tabs>
            <w:rPr>
              <w:rFonts w:eastAsiaTheme="minorEastAsia" w:cstheme="minorBidi"/>
              <w:i w:val="0"/>
              <w:iCs w:val="0"/>
              <w:noProof/>
              <w:sz w:val="24"/>
              <w:szCs w:val="24"/>
            </w:rPr>
          </w:pPr>
          <w:hyperlink w:anchor="_Toc104538002" w:history="1">
            <w:r w:rsidR="00A63B70" w:rsidRPr="00BE2A7C">
              <w:rPr>
                <w:rStyle w:val="Hyperlink"/>
                <w:b/>
                <w:bCs/>
                <w:noProof/>
              </w:rPr>
              <w:t>2019-05 03</w:t>
            </w:r>
            <w:r w:rsidR="00A63B70">
              <w:rPr>
                <w:noProof/>
                <w:webHidden/>
              </w:rPr>
              <w:tab/>
            </w:r>
            <w:r w:rsidR="00A63B70">
              <w:rPr>
                <w:noProof/>
                <w:webHidden/>
              </w:rPr>
              <w:fldChar w:fldCharType="begin"/>
            </w:r>
            <w:r w:rsidR="00A63B70">
              <w:rPr>
                <w:noProof/>
                <w:webHidden/>
              </w:rPr>
              <w:instrText xml:space="preserve"> PAGEREF _Toc104538002 \h </w:instrText>
            </w:r>
            <w:r w:rsidR="00A63B70">
              <w:rPr>
                <w:noProof/>
                <w:webHidden/>
              </w:rPr>
            </w:r>
            <w:r w:rsidR="00A63B70">
              <w:rPr>
                <w:noProof/>
                <w:webHidden/>
              </w:rPr>
              <w:fldChar w:fldCharType="separate"/>
            </w:r>
            <w:r w:rsidR="008B4DBE">
              <w:rPr>
                <w:noProof/>
                <w:webHidden/>
              </w:rPr>
              <w:t>76</w:t>
            </w:r>
            <w:r w:rsidR="00A63B70">
              <w:rPr>
                <w:noProof/>
                <w:webHidden/>
              </w:rPr>
              <w:fldChar w:fldCharType="end"/>
            </w:r>
          </w:hyperlink>
        </w:p>
        <w:p w14:paraId="424E1458" w14:textId="4976EAA0" w:rsidR="00A63B70" w:rsidRDefault="00DB141B">
          <w:pPr>
            <w:pStyle w:val="TOC3"/>
            <w:tabs>
              <w:tab w:val="right" w:leader="dot" w:pos="9350"/>
            </w:tabs>
            <w:rPr>
              <w:rFonts w:eastAsiaTheme="minorEastAsia" w:cstheme="minorBidi"/>
              <w:i w:val="0"/>
              <w:iCs w:val="0"/>
              <w:noProof/>
              <w:sz w:val="24"/>
              <w:szCs w:val="24"/>
            </w:rPr>
          </w:pPr>
          <w:hyperlink w:anchor="_Toc104538003" w:history="1">
            <w:r w:rsidR="00A63B70" w:rsidRPr="00BE2A7C">
              <w:rPr>
                <w:rStyle w:val="Hyperlink"/>
                <w:b/>
                <w:bCs/>
                <w:noProof/>
              </w:rPr>
              <w:t>*2019-05 04-08, 10</w:t>
            </w:r>
            <w:r w:rsidR="00A63B70">
              <w:rPr>
                <w:noProof/>
                <w:webHidden/>
              </w:rPr>
              <w:tab/>
            </w:r>
            <w:r w:rsidR="00A63B70">
              <w:rPr>
                <w:noProof/>
                <w:webHidden/>
              </w:rPr>
              <w:fldChar w:fldCharType="begin"/>
            </w:r>
            <w:r w:rsidR="00A63B70">
              <w:rPr>
                <w:noProof/>
                <w:webHidden/>
              </w:rPr>
              <w:instrText xml:space="preserve"> PAGEREF _Toc104538003 \h </w:instrText>
            </w:r>
            <w:r w:rsidR="00A63B70">
              <w:rPr>
                <w:noProof/>
                <w:webHidden/>
              </w:rPr>
            </w:r>
            <w:r w:rsidR="00A63B70">
              <w:rPr>
                <w:noProof/>
                <w:webHidden/>
              </w:rPr>
              <w:fldChar w:fldCharType="separate"/>
            </w:r>
            <w:r w:rsidR="008B4DBE">
              <w:rPr>
                <w:noProof/>
                <w:webHidden/>
              </w:rPr>
              <w:t>77</w:t>
            </w:r>
            <w:r w:rsidR="00A63B70">
              <w:rPr>
                <w:noProof/>
                <w:webHidden/>
              </w:rPr>
              <w:fldChar w:fldCharType="end"/>
            </w:r>
          </w:hyperlink>
        </w:p>
        <w:p w14:paraId="486F5AFF" w14:textId="00A7B804" w:rsidR="00A63B70" w:rsidRDefault="00DB141B">
          <w:pPr>
            <w:pStyle w:val="TOC1"/>
            <w:tabs>
              <w:tab w:val="right" w:leader="dot" w:pos="9350"/>
            </w:tabs>
            <w:rPr>
              <w:rFonts w:eastAsiaTheme="minorEastAsia" w:cstheme="minorBidi"/>
              <w:b w:val="0"/>
              <w:bCs w:val="0"/>
              <w:caps w:val="0"/>
              <w:noProof/>
              <w:sz w:val="24"/>
              <w:szCs w:val="24"/>
            </w:rPr>
          </w:pPr>
          <w:hyperlink w:anchor="_Toc104538004" w:history="1">
            <w:r w:rsidR="00A63B70" w:rsidRPr="00BE2A7C">
              <w:rPr>
                <w:rStyle w:val="Hyperlink"/>
                <w:noProof/>
              </w:rPr>
              <w:t>Part F: OPERATIONAL REQUIREMENTS FOR FISHING VESSELS</w:t>
            </w:r>
            <w:r w:rsidR="00A63B70">
              <w:rPr>
                <w:noProof/>
                <w:webHidden/>
              </w:rPr>
              <w:tab/>
            </w:r>
            <w:r w:rsidR="00A63B70">
              <w:rPr>
                <w:noProof/>
                <w:webHidden/>
              </w:rPr>
              <w:fldChar w:fldCharType="begin"/>
            </w:r>
            <w:r w:rsidR="00A63B70">
              <w:rPr>
                <w:noProof/>
                <w:webHidden/>
              </w:rPr>
              <w:instrText xml:space="preserve"> PAGEREF _Toc104538004 \h </w:instrText>
            </w:r>
            <w:r w:rsidR="00A63B70">
              <w:rPr>
                <w:noProof/>
                <w:webHidden/>
              </w:rPr>
            </w:r>
            <w:r w:rsidR="00A63B70">
              <w:rPr>
                <w:noProof/>
                <w:webHidden/>
              </w:rPr>
              <w:fldChar w:fldCharType="separate"/>
            </w:r>
            <w:r w:rsidR="008B4DBE">
              <w:rPr>
                <w:noProof/>
                <w:webHidden/>
              </w:rPr>
              <w:t>80</w:t>
            </w:r>
            <w:r w:rsidR="00A63B70">
              <w:rPr>
                <w:noProof/>
                <w:webHidden/>
              </w:rPr>
              <w:fldChar w:fldCharType="end"/>
            </w:r>
          </w:hyperlink>
        </w:p>
        <w:p w14:paraId="7302B91B" w14:textId="055EE0F3" w:rsidR="00A63B70" w:rsidRDefault="00DB141B">
          <w:pPr>
            <w:pStyle w:val="TOC2"/>
            <w:tabs>
              <w:tab w:val="right" w:leader="dot" w:pos="9350"/>
            </w:tabs>
            <w:rPr>
              <w:rFonts w:eastAsiaTheme="minorEastAsia" w:cstheme="minorBidi"/>
              <w:smallCaps w:val="0"/>
              <w:noProof/>
              <w:sz w:val="24"/>
              <w:szCs w:val="24"/>
            </w:rPr>
          </w:pPr>
          <w:hyperlink w:anchor="_Toc104538005" w:history="1">
            <w:r w:rsidR="00A63B70" w:rsidRPr="00BE2A7C">
              <w:rPr>
                <w:rStyle w:val="Hyperlink"/>
                <w:b/>
                <w:bCs/>
                <w:noProof/>
              </w:rPr>
              <w:t>CMM 2014-02 and SSPs: Vessel Monitoring System</w:t>
            </w:r>
            <w:r w:rsidR="00A63B70">
              <w:rPr>
                <w:noProof/>
                <w:webHidden/>
              </w:rPr>
              <w:tab/>
            </w:r>
            <w:r w:rsidR="00A63B70">
              <w:rPr>
                <w:noProof/>
                <w:webHidden/>
              </w:rPr>
              <w:fldChar w:fldCharType="begin"/>
            </w:r>
            <w:r w:rsidR="00A63B70">
              <w:rPr>
                <w:noProof/>
                <w:webHidden/>
              </w:rPr>
              <w:instrText xml:space="preserve"> PAGEREF _Toc104538005 \h </w:instrText>
            </w:r>
            <w:r w:rsidR="00A63B70">
              <w:rPr>
                <w:noProof/>
                <w:webHidden/>
              </w:rPr>
            </w:r>
            <w:r w:rsidR="00A63B70">
              <w:rPr>
                <w:noProof/>
                <w:webHidden/>
              </w:rPr>
              <w:fldChar w:fldCharType="separate"/>
            </w:r>
            <w:r w:rsidR="008B4DBE">
              <w:rPr>
                <w:noProof/>
                <w:webHidden/>
              </w:rPr>
              <w:t>80</w:t>
            </w:r>
            <w:r w:rsidR="00A63B70">
              <w:rPr>
                <w:noProof/>
                <w:webHidden/>
              </w:rPr>
              <w:fldChar w:fldCharType="end"/>
            </w:r>
          </w:hyperlink>
        </w:p>
        <w:p w14:paraId="4A844428" w14:textId="2A9FF61B" w:rsidR="00A63B70" w:rsidRDefault="00DB141B">
          <w:pPr>
            <w:pStyle w:val="TOC3"/>
            <w:tabs>
              <w:tab w:val="right" w:leader="dot" w:pos="9350"/>
            </w:tabs>
            <w:rPr>
              <w:rFonts w:eastAsiaTheme="minorEastAsia" w:cstheme="minorBidi"/>
              <w:i w:val="0"/>
              <w:iCs w:val="0"/>
              <w:noProof/>
              <w:sz w:val="24"/>
              <w:szCs w:val="24"/>
            </w:rPr>
          </w:pPr>
          <w:hyperlink w:anchor="_Toc104538006" w:history="1">
            <w:r w:rsidR="00A63B70" w:rsidRPr="00BE2A7C">
              <w:rPr>
                <w:rStyle w:val="Hyperlink"/>
                <w:b/>
                <w:bCs/>
                <w:noProof/>
              </w:rPr>
              <w:t>*2014-02 09a; VMS SSPs *2.8, 2.13, 7.2.2</w:t>
            </w:r>
            <w:r w:rsidR="00A63B70">
              <w:rPr>
                <w:noProof/>
                <w:webHidden/>
              </w:rPr>
              <w:tab/>
            </w:r>
            <w:r w:rsidR="00A63B70">
              <w:rPr>
                <w:noProof/>
                <w:webHidden/>
              </w:rPr>
              <w:fldChar w:fldCharType="begin"/>
            </w:r>
            <w:r w:rsidR="00A63B70">
              <w:rPr>
                <w:noProof/>
                <w:webHidden/>
              </w:rPr>
              <w:instrText xml:space="preserve"> PAGEREF _Toc104538006 \h </w:instrText>
            </w:r>
            <w:r w:rsidR="00A63B70">
              <w:rPr>
                <w:noProof/>
                <w:webHidden/>
              </w:rPr>
            </w:r>
            <w:r w:rsidR="00A63B70">
              <w:rPr>
                <w:noProof/>
                <w:webHidden/>
              </w:rPr>
              <w:fldChar w:fldCharType="separate"/>
            </w:r>
            <w:r w:rsidR="008B4DBE">
              <w:rPr>
                <w:noProof/>
                <w:webHidden/>
              </w:rPr>
              <w:t>80</w:t>
            </w:r>
            <w:r w:rsidR="00A63B70">
              <w:rPr>
                <w:noProof/>
                <w:webHidden/>
              </w:rPr>
              <w:fldChar w:fldCharType="end"/>
            </w:r>
          </w:hyperlink>
        </w:p>
        <w:p w14:paraId="4F379C68" w14:textId="077DE288" w:rsidR="00A63B70" w:rsidRDefault="00DB141B">
          <w:pPr>
            <w:pStyle w:val="TOC3"/>
            <w:tabs>
              <w:tab w:val="right" w:leader="dot" w:pos="9350"/>
            </w:tabs>
            <w:rPr>
              <w:rFonts w:eastAsiaTheme="minorEastAsia" w:cstheme="minorBidi"/>
              <w:i w:val="0"/>
              <w:iCs w:val="0"/>
              <w:noProof/>
              <w:sz w:val="24"/>
              <w:szCs w:val="24"/>
            </w:rPr>
          </w:pPr>
          <w:hyperlink w:anchor="_Toc104538007" w:history="1">
            <w:r w:rsidR="00A63B70" w:rsidRPr="00BE2A7C">
              <w:rPr>
                <w:rStyle w:val="Hyperlink"/>
                <w:b/>
                <w:bCs/>
                <w:noProof/>
              </w:rPr>
              <w:t>2014-02 04</w:t>
            </w:r>
            <w:r w:rsidR="00A63B70">
              <w:rPr>
                <w:noProof/>
                <w:webHidden/>
              </w:rPr>
              <w:tab/>
            </w:r>
            <w:r w:rsidR="00A63B70">
              <w:rPr>
                <w:noProof/>
                <w:webHidden/>
              </w:rPr>
              <w:fldChar w:fldCharType="begin"/>
            </w:r>
            <w:r w:rsidR="00A63B70">
              <w:rPr>
                <w:noProof/>
                <w:webHidden/>
              </w:rPr>
              <w:instrText xml:space="preserve"> PAGEREF _Toc104538007 \h </w:instrText>
            </w:r>
            <w:r w:rsidR="00A63B70">
              <w:rPr>
                <w:noProof/>
                <w:webHidden/>
              </w:rPr>
            </w:r>
            <w:r w:rsidR="00A63B70">
              <w:rPr>
                <w:noProof/>
                <w:webHidden/>
              </w:rPr>
              <w:fldChar w:fldCharType="separate"/>
            </w:r>
            <w:r w:rsidR="008B4DBE">
              <w:rPr>
                <w:noProof/>
                <w:webHidden/>
              </w:rPr>
              <w:t>84</w:t>
            </w:r>
            <w:r w:rsidR="00A63B70">
              <w:rPr>
                <w:noProof/>
                <w:webHidden/>
              </w:rPr>
              <w:fldChar w:fldCharType="end"/>
            </w:r>
          </w:hyperlink>
        </w:p>
        <w:p w14:paraId="23780E83" w14:textId="4DA7D39C" w:rsidR="00A63B70" w:rsidRDefault="00DB141B">
          <w:pPr>
            <w:pStyle w:val="TOC2"/>
            <w:tabs>
              <w:tab w:val="right" w:leader="dot" w:pos="9350"/>
            </w:tabs>
            <w:rPr>
              <w:rFonts w:eastAsiaTheme="minorEastAsia" w:cstheme="minorBidi"/>
              <w:smallCaps w:val="0"/>
              <w:noProof/>
              <w:sz w:val="24"/>
              <w:szCs w:val="24"/>
            </w:rPr>
          </w:pPr>
          <w:hyperlink w:anchor="_Toc104538008" w:history="1">
            <w:r w:rsidR="00A63B70" w:rsidRPr="00BE2A7C">
              <w:rPr>
                <w:rStyle w:val="Hyperlink"/>
                <w:b/>
                <w:bCs/>
                <w:noProof/>
              </w:rPr>
              <w:t>CMM 2021-01 Bigeye, Skipjack, and Yellowfin</w:t>
            </w:r>
            <w:r w:rsidR="00A63B70">
              <w:rPr>
                <w:noProof/>
                <w:webHidden/>
              </w:rPr>
              <w:tab/>
            </w:r>
            <w:r w:rsidR="00A63B70">
              <w:rPr>
                <w:noProof/>
                <w:webHidden/>
              </w:rPr>
              <w:fldChar w:fldCharType="begin"/>
            </w:r>
            <w:r w:rsidR="00A63B70">
              <w:rPr>
                <w:noProof/>
                <w:webHidden/>
              </w:rPr>
              <w:instrText xml:space="preserve"> PAGEREF _Toc104538008 \h </w:instrText>
            </w:r>
            <w:r w:rsidR="00A63B70">
              <w:rPr>
                <w:noProof/>
                <w:webHidden/>
              </w:rPr>
            </w:r>
            <w:r w:rsidR="00A63B70">
              <w:rPr>
                <w:noProof/>
                <w:webHidden/>
              </w:rPr>
              <w:fldChar w:fldCharType="separate"/>
            </w:r>
            <w:r w:rsidR="008B4DBE">
              <w:rPr>
                <w:noProof/>
                <w:webHidden/>
              </w:rPr>
              <w:t>85</w:t>
            </w:r>
            <w:r w:rsidR="00A63B70">
              <w:rPr>
                <w:noProof/>
                <w:webHidden/>
              </w:rPr>
              <w:fldChar w:fldCharType="end"/>
            </w:r>
          </w:hyperlink>
        </w:p>
        <w:p w14:paraId="4FD16B11" w14:textId="27373052" w:rsidR="00A63B70" w:rsidRDefault="00DB141B">
          <w:pPr>
            <w:pStyle w:val="TOC3"/>
            <w:tabs>
              <w:tab w:val="right" w:leader="dot" w:pos="9350"/>
            </w:tabs>
            <w:rPr>
              <w:rFonts w:eastAsiaTheme="minorEastAsia" w:cstheme="minorBidi"/>
              <w:i w:val="0"/>
              <w:iCs w:val="0"/>
              <w:noProof/>
              <w:sz w:val="24"/>
              <w:szCs w:val="24"/>
            </w:rPr>
          </w:pPr>
          <w:hyperlink w:anchor="_Toc104538009" w:history="1">
            <w:r w:rsidR="00A63B70" w:rsidRPr="00BE2A7C">
              <w:rPr>
                <w:rStyle w:val="Hyperlink"/>
                <w:b/>
                <w:bCs/>
                <w:noProof/>
              </w:rPr>
              <w:t>2021-01 31</w:t>
            </w:r>
            <w:r w:rsidR="00A63B70">
              <w:rPr>
                <w:noProof/>
                <w:webHidden/>
              </w:rPr>
              <w:tab/>
            </w:r>
            <w:r w:rsidR="00A63B70">
              <w:rPr>
                <w:noProof/>
                <w:webHidden/>
              </w:rPr>
              <w:fldChar w:fldCharType="begin"/>
            </w:r>
            <w:r w:rsidR="00A63B70">
              <w:rPr>
                <w:noProof/>
                <w:webHidden/>
              </w:rPr>
              <w:instrText xml:space="preserve"> PAGEREF _Toc104538009 \h </w:instrText>
            </w:r>
            <w:r w:rsidR="00A63B70">
              <w:rPr>
                <w:noProof/>
                <w:webHidden/>
              </w:rPr>
            </w:r>
            <w:r w:rsidR="00A63B70">
              <w:rPr>
                <w:noProof/>
                <w:webHidden/>
              </w:rPr>
              <w:fldChar w:fldCharType="separate"/>
            </w:r>
            <w:r w:rsidR="008B4DBE">
              <w:rPr>
                <w:noProof/>
                <w:webHidden/>
              </w:rPr>
              <w:t>85</w:t>
            </w:r>
            <w:r w:rsidR="00A63B70">
              <w:rPr>
                <w:noProof/>
                <w:webHidden/>
              </w:rPr>
              <w:fldChar w:fldCharType="end"/>
            </w:r>
          </w:hyperlink>
        </w:p>
        <w:p w14:paraId="30053CD9" w14:textId="041B5D3F" w:rsidR="00A63B70" w:rsidRDefault="00DB141B">
          <w:pPr>
            <w:pStyle w:val="TOC3"/>
            <w:tabs>
              <w:tab w:val="right" w:leader="dot" w:pos="9350"/>
            </w:tabs>
            <w:rPr>
              <w:rFonts w:eastAsiaTheme="minorEastAsia" w:cstheme="minorBidi"/>
              <w:i w:val="0"/>
              <w:iCs w:val="0"/>
              <w:noProof/>
              <w:sz w:val="24"/>
              <w:szCs w:val="24"/>
            </w:rPr>
          </w:pPr>
          <w:hyperlink w:anchor="_Toc104538010" w:history="1">
            <w:r w:rsidR="00A63B70" w:rsidRPr="00BE2A7C">
              <w:rPr>
                <w:rStyle w:val="Hyperlink"/>
                <w:noProof/>
              </w:rPr>
              <w:t>(2020-01 33)</w:t>
            </w:r>
            <w:r w:rsidR="00A63B70">
              <w:rPr>
                <w:noProof/>
                <w:webHidden/>
              </w:rPr>
              <w:tab/>
            </w:r>
            <w:r w:rsidR="00A63B70">
              <w:rPr>
                <w:noProof/>
                <w:webHidden/>
              </w:rPr>
              <w:fldChar w:fldCharType="begin"/>
            </w:r>
            <w:r w:rsidR="00A63B70">
              <w:rPr>
                <w:noProof/>
                <w:webHidden/>
              </w:rPr>
              <w:instrText xml:space="preserve"> PAGEREF _Toc104538010 \h </w:instrText>
            </w:r>
            <w:r w:rsidR="00A63B70">
              <w:rPr>
                <w:noProof/>
                <w:webHidden/>
              </w:rPr>
            </w:r>
            <w:r w:rsidR="00A63B70">
              <w:rPr>
                <w:noProof/>
                <w:webHidden/>
              </w:rPr>
              <w:fldChar w:fldCharType="separate"/>
            </w:r>
            <w:r w:rsidR="008B4DBE">
              <w:rPr>
                <w:noProof/>
                <w:webHidden/>
              </w:rPr>
              <w:t>85</w:t>
            </w:r>
            <w:r w:rsidR="00A63B70">
              <w:rPr>
                <w:noProof/>
                <w:webHidden/>
              </w:rPr>
              <w:fldChar w:fldCharType="end"/>
            </w:r>
          </w:hyperlink>
        </w:p>
        <w:p w14:paraId="53FC2A38" w14:textId="0B667D2D" w:rsidR="00A63B70" w:rsidRDefault="00DB141B">
          <w:pPr>
            <w:pStyle w:val="TOC2"/>
            <w:tabs>
              <w:tab w:val="right" w:leader="dot" w:pos="9350"/>
            </w:tabs>
            <w:rPr>
              <w:rFonts w:eastAsiaTheme="minorEastAsia" w:cstheme="minorBidi"/>
              <w:smallCaps w:val="0"/>
              <w:noProof/>
              <w:sz w:val="24"/>
              <w:szCs w:val="24"/>
            </w:rPr>
          </w:pPr>
          <w:hyperlink w:anchor="_Toc104538011" w:history="1">
            <w:r w:rsidR="00A63B70" w:rsidRPr="00BE2A7C">
              <w:rPr>
                <w:rStyle w:val="Hyperlink"/>
                <w:b/>
                <w:bCs/>
                <w:noProof/>
              </w:rPr>
              <w:t>CMM 2004-03: Vessel Markings and Specifications</w:t>
            </w:r>
            <w:r w:rsidR="00A63B70">
              <w:rPr>
                <w:noProof/>
                <w:webHidden/>
              </w:rPr>
              <w:tab/>
            </w:r>
            <w:r w:rsidR="00A63B70">
              <w:rPr>
                <w:noProof/>
                <w:webHidden/>
              </w:rPr>
              <w:fldChar w:fldCharType="begin"/>
            </w:r>
            <w:r w:rsidR="00A63B70">
              <w:rPr>
                <w:noProof/>
                <w:webHidden/>
              </w:rPr>
              <w:instrText xml:space="preserve"> PAGEREF _Toc104538011 \h </w:instrText>
            </w:r>
            <w:r w:rsidR="00A63B70">
              <w:rPr>
                <w:noProof/>
                <w:webHidden/>
              </w:rPr>
            </w:r>
            <w:r w:rsidR="00A63B70">
              <w:rPr>
                <w:noProof/>
                <w:webHidden/>
              </w:rPr>
              <w:fldChar w:fldCharType="separate"/>
            </w:r>
            <w:r w:rsidR="008B4DBE">
              <w:rPr>
                <w:noProof/>
                <w:webHidden/>
              </w:rPr>
              <w:t>86</w:t>
            </w:r>
            <w:r w:rsidR="00A63B70">
              <w:rPr>
                <w:noProof/>
                <w:webHidden/>
              </w:rPr>
              <w:fldChar w:fldCharType="end"/>
            </w:r>
          </w:hyperlink>
        </w:p>
        <w:p w14:paraId="0BEC9AF0" w14:textId="362AF229" w:rsidR="00A63B70" w:rsidRDefault="00DB141B">
          <w:pPr>
            <w:pStyle w:val="TOC3"/>
            <w:tabs>
              <w:tab w:val="right" w:leader="dot" w:pos="9350"/>
            </w:tabs>
            <w:rPr>
              <w:rFonts w:eastAsiaTheme="minorEastAsia" w:cstheme="minorBidi"/>
              <w:i w:val="0"/>
              <w:iCs w:val="0"/>
              <w:noProof/>
              <w:sz w:val="24"/>
              <w:szCs w:val="24"/>
            </w:rPr>
          </w:pPr>
          <w:hyperlink w:anchor="_Toc104538012" w:history="1">
            <w:r w:rsidR="00A63B70" w:rsidRPr="00BE2A7C">
              <w:rPr>
                <w:rStyle w:val="Hyperlink"/>
                <w:b/>
                <w:bCs/>
                <w:noProof/>
              </w:rPr>
              <w:t>2004-03 03</w:t>
            </w:r>
            <w:r w:rsidR="00A63B70">
              <w:rPr>
                <w:noProof/>
                <w:webHidden/>
              </w:rPr>
              <w:tab/>
            </w:r>
            <w:r w:rsidR="00A63B70">
              <w:rPr>
                <w:noProof/>
                <w:webHidden/>
              </w:rPr>
              <w:fldChar w:fldCharType="begin"/>
            </w:r>
            <w:r w:rsidR="00A63B70">
              <w:rPr>
                <w:noProof/>
                <w:webHidden/>
              </w:rPr>
              <w:instrText xml:space="preserve"> PAGEREF _Toc104538012 \h </w:instrText>
            </w:r>
            <w:r w:rsidR="00A63B70">
              <w:rPr>
                <w:noProof/>
                <w:webHidden/>
              </w:rPr>
            </w:r>
            <w:r w:rsidR="00A63B70">
              <w:rPr>
                <w:noProof/>
                <w:webHidden/>
              </w:rPr>
              <w:fldChar w:fldCharType="separate"/>
            </w:r>
            <w:r w:rsidR="008B4DBE">
              <w:rPr>
                <w:noProof/>
                <w:webHidden/>
              </w:rPr>
              <w:t>86</w:t>
            </w:r>
            <w:r w:rsidR="00A63B70">
              <w:rPr>
                <w:noProof/>
                <w:webHidden/>
              </w:rPr>
              <w:fldChar w:fldCharType="end"/>
            </w:r>
          </w:hyperlink>
        </w:p>
        <w:p w14:paraId="0F008E94" w14:textId="0AA162F1" w:rsidR="00A63B70" w:rsidRDefault="00DB141B">
          <w:pPr>
            <w:pStyle w:val="TOC3"/>
            <w:tabs>
              <w:tab w:val="right" w:leader="dot" w:pos="9350"/>
            </w:tabs>
            <w:rPr>
              <w:rFonts w:eastAsiaTheme="minorEastAsia" w:cstheme="minorBidi"/>
              <w:i w:val="0"/>
              <w:iCs w:val="0"/>
              <w:noProof/>
              <w:sz w:val="24"/>
              <w:szCs w:val="24"/>
            </w:rPr>
          </w:pPr>
          <w:hyperlink w:anchor="_Toc104538013" w:history="1">
            <w:r w:rsidR="00A63B70" w:rsidRPr="00BE2A7C">
              <w:rPr>
                <w:rStyle w:val="Hyperlink"/>
                <w:b/>
                <w:bCs/>
                <w:noProof/>
              </w:rPr>
              <w:t>2004-03 03</w:t>
            </w:r>
            <w:r w:rsidR="00A63B70">
              <w:rPr>
                <w:noProof/>
                <w:webHidden/>
              </w:rPr>
              <w:tab/>
            </w:r>
            <w:r w:rsidR="00A63B70">
              <w:rPr>
                <w:noProof/>
                <w:webHidden/>
              </w:rPr>
              <w:fldChar w:fldCharType="begin"/>
            </w:r>
            <w:r w:rsidR="00A63B70">
              <w:rPr>
                <w:noProof/>
                <w:webHidden/>
              </w:rPr>
              <w:instrText xml:space="preserve"> PAGEREF _Toc104538013 \h </w:instrText>
            </w:r>
            <w:r w:rsidR="00A63B70">
              <w:rPr>
                <w:noProof/>
                <w:webHidden/>
              </w:rPr>
            </w:r>
            <w:r w:rsidR="00A63B70">
              <w:rPr>
                <w:noProof/>
                <w:webHidden/>
              </w:rPr>
              <w:fldChar w:fldCharType="separate"/>
            </w:r>
            <w:r w:rsidR="008B4DBE">
              <w:rPr>
                <w:noProof/>
                <w:webHidden/>
              </w:rPr>
              <w:t>87</w:t>
            </w:r>
            <w:r w:rsidR="00A63B70">
              <w:rPr>
                <w:noProof/>
                <w:webHidden/>
              </w:rPr>
              <w:fldChar w:fldCharType="end"/>
            </w:r>
          </w:hyperlink>
        </w:p>
        <w:p w14:paraId="236A8FBF" w14:textId="572A79DA" w:rsidR="00A63B70" w:rsidRDefault="00DB141B">
          <w:pPr>
            <w:pStyle w:val="TOC2"/>
            <w:tabs>
              <w:tab w:val="right" w:leader="dot" w:pos="9350"/>
            </w:tabs>
            <w:rPr>
              <w:rFonts w:eastAsiaTheme="minorEastAsia" w:cstheme="minorBidi"/>
              <w:smallCaps w:val="0"/>
              <w:noProof/>
              <w:sz w:val="24"/>
              <w:szCs w:val="24"/>
            </w:rPr>
          </w:pPr>
          <w:hyperlink w:anchor="_Toc104538014" w:history="1">
            <w:r w:rsidR="00A63B70" w:rsidRPr="00BE2A7C">
              <w:rPr>
                <w:rStyle w:val="Hyperlink"/>
                <w:b/>
                <w:bCs/>
                <w:noProof/>
              </w:rPr>
              <w:t>CMM 2018-06: Record of Fishing Vessels</w:t>
            </w:r>
            <w:r w:rsidR="00A63B70">
              <w:rPr>
                <w:noProof/>
                <w:webHidden/>
              </w:rPr>
              <w:tab/>
            </w:r>
            <w:r w:rsidR="00A63B70">
              <w:rPr>
                <w:noProof/>
                <w:webHidden/>
              </w:rPr>
              <w:fldChar w:fldCharType="begin"/>
            </w:r>
            <w:r w:rsidR="00A63B70">
              <w:rPr>
                <w:noProof/>
                <w:webHidden/>
              </w:rPr>
              <w:instrText xml:space="preserve"> PAGEREF _Toc104538014 \h </w:instrText>
            </w:r>
            <w:r w:rsidR="00A63B70">
              <w:rPr>
                <w:noProof/>
                <w:webHidden/>
              </w:rPr>
            </w:r>
            <w:r w:rsidR="00A63B70">
              <w:rPr>
                <w:noProof/>
                <w:webHidden/>
              </w:rPr>
              <w:fldChar w:fldCharType="separate"/>
            </w:r>
            <w:r w:rsidR="008B4DBE">
              <w:rPr>
                <w:noProof/>
                <w:webHidden/>
              </w:rPr>
              <w:t>88</w:t>
            </w:r>
            <w:r w:rsidR="00A63B70">
              <w:rPr>
                <w:noProof/>
                <w:webHidden/>
              </w:rPr>
              <w:fldChar w:fldCharType="end"/>
            </w:r>
          </w:hyperlink>
        </w:p>
        <w:p w14:paraId="4A194CE8" w14:textId="5022F002" w:rsidR="00A63B70" w:rsidRDefault="00DB141B">
          <w:pPr>
            <w:pStyle w:val="TOC3"/>
            <w:tabs>
              <w:tab w:val="right" w:leader="dot" w:pos="9350"/>
            </w:tabs>
            <w:rPr>
              <w:rFonts w:eastAsiaTheme="minorEastAsia" w:cstheme="minorBidi"/>
              <w:i w:val="0"/>
              <w:iCs w:val="0"/>
              <w:noProof/>
              <w:sz w:val="24"/>
              <w:szCs w:val="24"/>
            </w:rPr>
          </w:pPr>
          <w:hyperlink w:anchor="_Toc104538015" w:history="1">
            <w:r w:rsidR="00A63B70" w:rsidRPr="00BE2A7C">
              <w:rPr>
                <w:rStyle w:val="Hyperlink"/>
                <w:b/>
                <w:bCs/>
                <w:noProof/>
              </w:rPr>
              <w:t>2018-06 07</w:t>
            </w:r>
            <w:r w:rsidR="00A63B70">
              <w:rPr>
                <w:noProof/>
                <w:webHidden/>
              </w:rPr>
              <w:tab/>
            </w:r>
            <w:r w:rsidR="00A63B70">
              <w:rPr>
                <w:noProof/>
                <w:webHidden/>
              </w:rPr>
              <w:fldChar w:fldCharType="begin"/>
            </w:r>
            <w:r w:rsidR="00A63B70">
              <w:rPr>
                <w:noProof/>
                <w:webHidden/>
              </w:rPr>
              <w:instrText xml:space="preserve"> PAGEREF _Toc104538015 \h </w:instrText>
            </w:r>
            <w:r w:rsidR="00A63B70">
              <w:rPr>
                <w:noProof/>
                <w:webHidden/>
              </w:rPr>
            </w:r>
            <w:r w:rsidR="00A63B70">
              <w:rPr>
                <w:noProof/>
                <w:webHidden/>
              </w:rPr>
              <w:fldChar w:fldCharType="separate"/>
            </w:r>
            <w:r w:rsidR="008B4DBE">
              <w:rPr>
                <w:noProof/>
                <w:webHidden/>
              </w:rPr>
              <w:t>88</w:t>
            </w:r>
            <w:r w:rsidR="00A63B70">
              <w:rPr>
                <w:noProof/>
                <w:webHidden/>
              </w:rPr>
              <w:fldChar w:fldCharType="end"/>
            </w:r>
          </w:hyperlink>
        </w:p>
        <w:p w14:paraId="47A834CD" w14:textId="2A95FA0E" w:rsidR="00A63B70" w:rsidRDefault="00DB141B">
          <w:pPr>
            <w:pStyle w:val="TOC3"/>
            <w:tabs>
              <w:tab w:val="right" w:leader="dot" w:pos="9350"/>
            </w:tabs>
            <w:rPr>
              <w:rFonts w:eastAsiaTheme="minorEastAsia" w:cstheme="minorBidi"/>
              <w:i w:val="0"/>
              <w:iCs w:val="0"/>
              <w:noProof/>
              <w:sz w:val="24"/>
              <w:szCs w:val="24"/>
            </w:rPr>
          </w:pPr>
          <w:hyperlink w:anchor="_Toc104538016" w:history="1">
            <w:r w:rsidR="00A63B70" w:rsidRPr="00BE2A7C">
              <w:rPr>
                <w:rStyle w:val="Hyperlink"/>
                <w:b/>
                <w:bCs/>
                <w:noProof/>
              </w:rPr>
              <w:t>*2018-06 09</w:t>
            </w:r>
            <w:r w:rsidR="00A63B70">
              <w:rPr>
                <w:noProof/>
                <w:webHidden/>
              </w:rPr>
              <w:tab/>
            </w:r>
            <w:r w:rsidR="00A63B70">
              <w:rPr>
                <w:noProof/>
                <w:webHidden/>
              </w:rPr>
              <w:fldChar w:fldCharType="begin"/>
            </w:r>
            <w:r w:rsidR="00A63B70">
              <w:rPr>
                <w:noProof/>
                <w:webHidden/>
              </w:rPr>
              <w:instrText xml:space="preserve"> PAGEREF _Toc104538016 \h </w:instrText>
            </w:r>
            <w:r w:rsidR="00A63B70">
              <w:rPr>
                <w:noProof/>
                <w:webHidden/>
              </w:rPr>
            </w:r>
            <w:r w:rsidR="00A63B70">
              <w:rPr>
                <w:noProof/>
                <w:webHidden/>
              </w:rPr>
              <w:fldChar w:fldCharType="separate"/>
            </w:r>
            <w:r w:rsidR="008B4DBE">
              <w:rPr>
                <w:noProof/>
                <w:webHidden/>
              </w:rPr>
              <w:t>89</w:t>
            </w:r>
            <w:r w:rsidR="00A63B70">
              <w:rPr>
                <w:noProof/>
                <w:webHidden/>
              </w:rPr>
              <w:fldChar w:fldCharType="end"/>
            </w:r>
          </w:hyperlink>
        </w:p>
        <w:p w14:paraId="1AFE721E" w14:textId="53B8ADFB" w:rsidR="00A63B70" w:rsidRDefault="00DB141B">
          <w:pPr>
            <w:pStyle w:val="TOC3"/>
            <w:tabs>
              <w:tab w:val="right" w:leader="dot" w:pos="9350"/>
            </w:tabs>
            <w:rPr>
              <w:rFonts w:eastAsiaTheme="minorEastAsia" w:cstheme="minorBidi"/>
              <w:i w:val="0"/>
              <w:iCs w:val="0"/>
              <w:noProof/>
              <w:sz w:val="24"/>
              <w:szCs w:val="24"/>
            </w:rPr>
          </w:pPr>
          <w:hyperlink w:anchor="_Toc104538017" w:history="1">
            <w:r w:rsidR="00A63B70" w:rsidRPr="00BE2A7C">
              <w:rPr>
                <w:rStyle w:val="Hyperlink"/>
                <w:b/>
                <w:bCs/>
                <w:noProof/>
              </w:rPr>
              <w:t>2018-06 02</w:t>
            </w:r>
            <w:r w:rsidR="00A63B70">
              <w:rPr>
                <w:noProof/>
                <w:webHidden/>
              </w:rPr>
              <w:tab/>
            </w:r>
            <w:r w:rsidR="00A63B70">
              <w:rPr>
                <w:noProof/>
                <w:webHidden/>
              </w:rPr>
              <w:fldChar w:fldCharType="begin"/>
            </w:r>
            <w:r w:rsidR="00A63B70">
              <w:rPr>
                <w:noProof/>
                <w:webHidden/>
              </w:rPr>
              <w:instrText xml:space="preserve"> PAGEREF _Toc104538017 \h </w:instrText>
            </w:r>
            <w:r w:rsidR="00A63B70">
              <w:rPr>
                <w:noProof/>
                <w:webHidden/>
              </w:rPr>
            </w:r>
            <w:r w:rsidR="00A63B70">
              <w:rPr>
                <w:noProof/>
                <w:webHidden/>
              </w:rPr>
              <w:fldChar w:fldCharType="separate"/>
            </w:r>
            <w:r w:rsidR="008B4DBE">
              <w:rPr>
                <w:noProof/>
                <w:webHidden/>
              </w:rPr>
              <w:t>89</w:t>
            </w:r>
            <w:r w:rsidR="00A63B70">
              <w:rPr>
                <w:noProof/>
                <w:webHidden/>
              </w:rPr>
              <w:fldChar w:fldCharType="end"/>
            </w:r>
          </w:hyperlink>
        </w:p>
        <w:p w14:paraId="2E6CB3FA" w14:textId="21278375" w:rsidR="00A63B70" w:rsidRDefault="00DB141B">
          <w:pPr>
            <w:pStyle w:val="TOC3"/>
            <w:tabs>
              <w:tab w:val="right" w:leader="dot" w:pos="9350"/>
            </w:tabs>
            <w:rPr>
              <w:rFonts w:eastAsiaTheme="minorEastAsia" w:cstheme="minorBidi"/>
              <w:i w:val="0"/>
              <w:iCs w:val="0"/>
              <w:noProof/>
              <w:sz w:val="24"/>
              <w:szCs w:val="24"/>
            </w:rPr>
          </w:pPr>
          <w:hyperlink w:anchor="_Toc104538018" w:history="1">
            <w:r w:rsidR="00A63B70" w:rsidRPr="00BE2A7C">
              <w:rPr>
                <w:rStyle w:val="Hyperlink"/>
                <w:b/>
                <w:bCs/>
                <w:noProof/>
              </w:rPr>
              <w:t>*2018-06 03 and 04</w:t>
            </w:r>
            <w:r w:rsidR="00A63B70">
              <w:rPr>
                <w:noProof/>
                <w:webHidden/>
              </w:rPr>
              <w:tab/>
            </w:r>
            <w:r w:rsidR="00A63B70">
              <w:rPr>
                <w:noProof/>
                <w:webHidden/>
              </w:rPr>
              <w:fldChar w:fldCharType="begin"/>
            </w:r>
            <w:r w:rsidR="00A63B70">
              <w:rPr>
                <w:noProof/>
                <w:webHidden/>
              </w:rPr>
              <w:instrText xml:space="preserve"> PAGEREF _Toc104538018 \h </w:instrText>
            </w:r>
            <w:r w:rsidR="00A63B70">
              <w:rPr>
                <w:noProof/>
                <w:webHidden/>
              </w:rPr>
            </w:r>
            <w:r w:rsidR="00A63B70">
              <w:rPr>
                <w:noProof/>
                <w:webHidden/>
              </w:rPr>
              <w:fldChar w:fldCharType="separate"/>
            </w:r>
            <w:r w:rsidR="008B4DBE">
              <w:rPr>
                <w:noProof/>
                <w:webHidden/>
              </w:rPr>
              <w:t>91</w:t>
            </w:r>
            <w:r w:rsidR="00A63B70">
              <w:rPr>
                <w:noProof/>
                <w:webHidden/>
              </w:rPr>
              <w:fldChar w:fldCharType="end"/>
            </w:r>
          </w:hyperlink>
        </w:p>
        <w:p w14:paraId="1B4157D0" w14:textId="649B229C" w:rsidR="00A63B70" w:rsidRDefault="00DB141B">
          <w:pPr>
            <w:pStyle w:val="TOC3"/>
            <w:tabs>
              <w:tab w:val="right" w:leader="dot" w:pos="9350"/>
            </w:tabs>
            <w:rPr>
              <w:rFonts w:eastAsiaTheme="minorEastAsia" w:cstheme="minorBidi"/>
              <w:i w:val="0"/>
              <w:iCs w:val="0"/>
              <w:noProof/>
              <w:sz w:val="24"/>
              <w:szCs w:val="24"/>
            </w:rPr>
          </w:pPr>
          <w:hyperlink w:anchor="_Toc104538019" w:history="1">
            <w:r w:rsidR="00A63B70" w:rsidRPr="00BE2A7C">
              <w:rPr>
                <w:rStyle w:val="Hyperlink"/>
                <w:b/>
                <w:bCs/>
                <w:noProof/>
              </w:rPr>
              <w:t>2018-06 17</w:t>
            </w:r>
            <w:r w:rsidR="00A63B70">
              <w:rPr>
                <w:noProof/>
                <w:webHidden/>
              </w:rPr>
              <w:tab/>
            </w:r>
            <w:r w:rsidR="00A63B70">
              <w:rPr>
                <w:noProof/>
                <w:webHidden/>
              </w:rPr>
              <w:fldChar w:fldCharType="begin"/>
            </w:r>
            <w:r w:rsidR="00A63B70">
              <w:rPr>
                <w:noProof/>
                <w:webHidden/>
              </w:rPr>
              <w:instrText xml:space="preserve"> PAGEREF _Toc104538019 \h </w:instrText>
            </w:r>
            <w:r w:rsidR="00A63B70">
              <w:rPr>
                <w:noProof/>
                <w:webHidden/>
              </w:rPr>
            </w:r>
            <w:r w:rsidR="00A63B70">
              <w:rPr>
                <w:noProof/>
                <w:webHidden/>
              </w:rPr>
              <w:fldChar w:fldCharType="separate"/>
            </w:r>
            <w:r w:rsidR="008B4DBE">
              <w:rPr>
                <w:noProof/>
                <w:webHidden/>
              </w:rPr>
              <w:t>93</w:t>
            </w:r>
            <w:r w:rsidR="00A63B70">
              <w:rPr>
                <w:noProof/>
                <w:webHidden/>
              </w:rPr>
              <w:fldChar w:fldCharType="end"/>
            </w:r>
          </w:hyperlink>
        </w:p>
        <w:p w14:paraId="34D27FCF" w14:textId="3EBE5561" w:rsidR="00A63B70" w:rsidRDefault="00DB141B">
          <w:pPr>
            <w:pStyle w:val="TOC3"/>
            <w:tabs>
              <w:tab w:val="right" w:leader="dot" w:pos="9350"/>
            </w:tabs>
            <w:rPr>
              <w:rFonts w:eastAsiaTheme="minorEastAsia" w:cstheme="minorBidi"/>
              <w:i w:val="0"/>
              <w:iCs w:val="0"/>
              <w:noProof/>
              <w:sz w:val="24"/>
              <w:szCs w:val="24"/>
            </w:rPr>
          </w:pPr>
          <w:hyperlink w:anchor="_Toc104538020" w:history="1">
            <w:r w:rsidR="00A63B70" w:rsidRPr="00BE2A7C">
              <w:rPr>
                <w:rStyle w:val="Hyperlink"/>
                <w:b/>
                <w:bCs/>
                <w:noProof/>
              </w:rPr>
              <w:t>2018-06 18</w:t>
            </w:r>
            <w:r w:rsidR="00A63B70">
              <w:rPr>
                <w:noProof/>
                <w:webHidden/>
              </w:rPr>
              <w:tab/>
            </w:r>
            <w:r w:rsidR="00A63B70">
              <w:rPr>
                <w:noProof/>
                <w:webHidden/>
              </w:rPr>
              <w:fldChar w:fldCharType="begin"/>
            </w:r>
            <w:r w:rsidR="00A63B70">
              <w:rPr>
                <w:noProof/>
                <w:webHidden/>
              </w:rPr>
              <w:instrText xml:space="preserve"> PAGEREF _Toc104538020 \h </w:instrText>
            </w:r>
            <w:r w:rsidR="00A63B70">
              <w:rPr>
                <w:noProof/>
                <w:webHidden/>
              </w:rPr>
            </w:r>
            <w:r w:rsidR="00A63B70">
              <w:rPr>
                <w:noProof/>
                <w:webHidden/>
              </w:rPr>
              <w:fldChar w:fldCharType="separate"/>
            </w:r>
            <w:r w:rsidR="008B4DBE">
              <w:rPr>
                <w:noProof/>
                <w:webHidden/>
              </w:rPr>
              <w:t>94</w:t>
            </w:r>
            <w:r w:rsidR="00A63B70">
              <w:rPr>
                <w:noProof/>
                <w:webHidden/>
              </w:rPr>
              <w:fldChar w:fldCharType="end"/>
            </w:r>
          </w:hyperlink>
        </w:p>
        <w:p w14:paraId="0A7DF95A" w14:textId="37008F49" w:rsidR="00A63B70" w:rsidRDefault="00DB141B">
          <w:pPr>
            <w:pStyle w:val="TOC2"/>
            <w:tabs>
              <w:tab w:val="right" w:leader="dot" w:pos="9350"/>
            </w:tabs>
            <w:rPr>
              <w:rFonts w:eastAsiaTheme="minorEastAsia" w:cstheme="minorBidi"/>
              <w:smallCaps w:val="0"/>
              <w:noProof/>
              <w:sz w:val="24"/>
              <w:szCs w:val="24"/>
            </w:rPr>
          </w:pPr>
          <w:hyperlink w:anchor="_Toc104538021" w:history="1">
            <w:r w:rsidR="00A63B70" w:rsidRPr="00BE2A7C">
              <w:rPr>
                <w:rStyle w:val="Hyperlink"/>
                <w:b/>
                <w:bCs/>
                <w:noProof/>
              </w:rPr>
              <w:t>Convention Article 24.3: Flag State Duties</w:t>
            </w:r>
            <w:r w:rsidR="00A63B70">
              <w:rPr>
                <w:noProof/>
                <w:webHidden/>
              </w:rPr>
              <w:tab/>
            </w:r>
            <w:r w:rsidR="00A63B70">
              <w:rPr>
                <w:noProof/>
                <w:webHidden/>
              </w:rPr>
              <w:fldChar w:fldCharType="begin"/>
            </w:r>
            <w:r w:rsidR="00A63B70">
              <w:rPr>
                <w:noProof/>
                <w:webHidden/>
              </w:rPr>
              <w:instrText xml:space="preserve"> PAGEREF _Toc104538021 \h </w:instrText>
            </w:r>
            <w:r w:rsidR="00A63B70">
              <w:rPr>
                <w:noProof/>
                <w:webHidden/>
              </w:rPr>
            </w:r>
            <w:r w:rsidR="00A63B70">
              <w:rPr>
                <w:noProof/>
                <w:webHidden/>
              </w:rPr>
              <w:fldChar w:fldCharType="separate"/>
            </w:r>
            <w:r w:rsidR="008B4DBE">
              <w:rPr>
                <w:noProof/>
                <w:webHidden/>
              </w:rPr>
              <w:t>95</w:t>
            </w:r>
            <w:r w:rsidR="00A63B70">
              <w:rPr>
                <w:noProof/>
                <w:webHidden/>
              </w:rPr>
              <w:fldChar w:fldCharType="end"/>
            </w:r>
          </w:hyperlink>
        </w:p>
        <w:p w14:paraId="1DD39A4F" w14:textId="42571FC5" w:rsidR="00A63B70" w:rsidRDefault="00DB141B">
          <w:pPr>
            <w:pStyle w:val="TOC3"/>
            <w:tabs>
              <w:tab w:val="right" w:leader="dot" w:pos="9350"/>
            </w:tabs>
            <w:rPr>
              <w:rFonts w:eastAsiaTheme="minorEastAsia" w:cstheme="minorBidi"/>
              <w:i w:val="0"/>
              <w:iCs w:val="0"/>
              <w:noProof/>
              <w:sz w:val="24"/>
              <w:szCs w:val="24"/>
            </w:rPr>
          </w:pPr>
          <w:hyperlink w:anchor="_Toc104538022" w:history="1">
            <w:r w:rsidR="00A63B70" w:rsidRPr="00BE2A7C">
              <w:rPr>
                <w:rStyle w:val="Hyperlink"/>
                <w:b/>
                <w:bCs/>
                <w:noProof/>
              </w:rPr>
              <w:t>Conv. Art. 24.3</w:t>
            </w:r>
            <w:r w:rsidR="00A63B70">
              <w:rPr>
                <w:noProof/>
                <w:webHidden/>
              </w:rPr>
              <w:tab/>
            </w:r>
            <w:r w:rsidR="00A63B70">
              <w:rPr>
                <w:noProof/>
                <w:webHidden/>
              </w:rPr>
              <w:fldChar w:fldCharType="begin"/>
            </w:r>
            <w:r w:rsidR="00A63B70">
              <w:rPr>
                <w:noProof/>
                <w:webHidden/>
              </w:rPr>
              <w:instrText xml:space="preserve"> PAGEREF _Toc104538022 \h </w:instrText>
            </w:r>
            <w:r w:rsidR="00A63B70">
              <w:rPr>
                <w:noProof/>
                <w:webHidden/>
              </w:rPr>
            </w:r>
            <w:r w:rsidR="00A63B70">
              <w:rPr>
                <w:noProof/>
                <w:webHidden/>
              </w:rPr>
              <w:fldChar w:fldCharType="separate"/>
            </w:r>
            <w:r w:rsidR="008B4DBE">
              <w:rPr>
                <w:noProof/>
                <w:webHidden/>
              </w:rPr>
              <w:t>95</w:t>
            </w:r>
            <w:r w:rsidR="00A63B70">
              <w:rPr>
                <w:noProof/>
                <w:webHidden/>
              </w:rPr>
              <w:fldChar w:fldCharType="end"/>
            </w:r>
          </w:hyperlink>
        </w:p>
        <w:p w14:paraId="59D38D68" w14:textId="4CC2C301" w:rsidR="00A63B70" w:rsidRDefault="00DB141B">
          <w:pPr>
            <w:pStyle w:val="TOC1"/>
            <w:tabs>
              <w:tab w:val="right" w:leader="dot" w:pos="9350"/>
            </w:tabs>
            <w:rPr>
              <w:rFonts w:eastAsiaTheme="minorEastAsia" w:cstheme="minorBidi"/>
              <w:b w:val="0"/>
              <w:bCs w:val="0"/>
              <w:caps w:val="0"/>
              <w:noProof/>
              <w:sz w:val="24"/>
              <w:szCs w:val="24"/>
            </w:rPr>
          </w:pPr>
          <w:hyperlink w:anchor="_Toc104538023" w:history="1">
            <w:r w:rsidR="00A63B70" w:rsidRPr="00BE2A7C">
              <w:rPr>
                <w:rStyle w:val="Hyperlink"/>
                <w:noProof/>
              </w:rPr>
              <w:t>Part G: ACTIVITY RELATED REQUIREMENTS</w:t>
            </w:r>
            <w:r w:rsidR="00A63B70">
              <w:rPr>
                <w:noProof/>
                <w:webHidden/>
              </w:rPr>
              <w:tab/>
            </w:r>
            <w:r w:rsidR="00A63B70">
              <w:rPr>
                <w:noProof/>
                <w:webHidden/>
              </w:rPr>
              <w:fldChar w:fldCharType="begin"/>
            </w:r>
            <w:r w:rsidR="00A63B70">
              <w:rPr>
                <w:noProof/>
                <w:webHidden/>
              </w:rPr>
              <w:instrText xml:space="preserve"> PAGEREF _Toc104538023 \h </w:instrText>
            </w:r>
            <w:r w:rsidR="00A63B70">
              <w:rPr>
                <w:noProof/>
                <w:webHidden/>
              </w:rPr>
            </w:r>
            <w:r w:rsidR="00A63B70">
              <w:rPr>
                <w:noProof/>
                <w:webHidden/>
              </w:rPr>
              <w:fldChar w:fldCharType="separate"/>
            </w:r>
            <w:r w:rsidR="008B4DBE">
              <w:rPr>
                <w:noProof/>
                <w:webHidden/>
              </w:rPr>
              <w:t>97</w:t>
            </w:r>
            <w:r w:rsidR="00A63B70">
              <w:rPr>
                <w:noProof/>
                <w:webHidden/>
              </w:rPr>
              <w:fldChar w:fldCharType="end"/>
            </w:r>
          </w:hyperlink>
        </w:p>
        <w:p w14:paraId="23E4BE47" w14:textId="6A47E532" w:rsidR="00A63B70" w:rsidRDefault="00DB141B">
          <w:pPr>
            <w:pStyle w:val="TOC2"/>
            <w:tabs>
              <w:tab w:val="right" w:leader="dot" w:pos="9350"/>
            </w:tabs>
            <w:rPr>
              <w:rFonts w:eastAsiaTheme="minorEastAsia" w:cstheme="minorBidi"/>
              <w:smallCaps w:val="0"/>
              <w:noProof/>
              <w:sz w:val="24"/>
              <w:szCs w:val="24"/>
            </w:rPr>
          </w:pPr>
          <w:hyperlink w:anchor="_Toc104538024" w:history="1">
            <w:r w:rsidR="00A63B70" w:rsidRPr="00BE2A7C">
              <w:rPr>
                <w:rStyle w:val="Hyperlink"/>
                <w:b/>
                <w:bCs/>
                <w:noProof/>
              </w:rPr>
              <w:t>Scientific Data to be Provided to the Commission (SciData)</w:t>
            </w:r>
            <w:r w:rsidR="00A63B70">
              <w:rPr>
                <w:noProof/>
                <w:webHidden/>
              </w:rPr>
              <w:tab/>
            </w:r>
            <w:r w:rsidR="00A63B70">
              <w:rPr>
                <w:noProof/>
                <w:webHidden/>
              </w:rPr>
              <w:fldChar w:fldCharType="begin"/>
            </w:r>
            <w:r w:rsidR="00A63B70">
              <w:rPr>
                <w:noProof/>
                <w:webHidden/>
              </w:rPr>
              <w:instrText xml:space="preserve"> PAGEREF _Toc104538024 \h </w:instrText>
            </w:r>
            <w:r w:rsidR="00A63B70">
              <w:rPr>
                <w:noProof/>
                <w:webHidden/>
              </w:rPr>
            </w:r>
            <w:r w:rsidR="00A63B70">
              <w:rPr>
                <w:noProof/>
                <w:webHidden/>
              </w:rPr>
              <w:fldChar w:fldCharType="separate"/>
            </w:r>
            <w:r w:rsidR="008B4DBE">
              <w:rPr>
                <w:noProof/>
                <w:webHidden/>
              </w:rPr>
              <w:t>97</w:t>
            </w:r>
            <w:r w:rsidR="00A63B70">
              <w:rPr>
                <w:noProof/>
                <w:webHidden/>
              </w:rPr>
              <w:fldChar w:fldCharType="end"/>
            </w:r>
          </w:hyperlink>
        </w:p>
        <w:p w14:paraId="19646810" w14:textId="5C3D8C68" w:rsidR="00A63B70" w:rsidRDefault="00DB141B">
          <w:pPr>
            <w:pStyle w:val="TOC3"/>
            <w:tabs>
              <w:tab w:val="right" w:leader="dot" w:pos="9350"/>
            </w:tabs>
            <w:rPr>
              <w:rFonts w:eastAsiaTheme="minorEastAsia" w:cstheme="minorBidi"/>
              <w:i w:val="0"/>
              <w:iCs w:val="0"/>
              <w:noProof/>
              <w:sz w:val="24"/>
              <w:szCs w:val="24"/>
            </w:rPr>
          </w:pPr>
          <w:hyperlink w:anchor="_Toc104538025" w:history="1">
            <w:r w:rsidR="00A63B70" w:rsidRPr="00BE2A7C">
              <w:rPr>
                <w:rStyle w:val="Hyperlink"/>
                <w:b/>
                <w:bCs/>
                <w:noProof/>
              </w:rPr>
              <w:t>*SciData 01, 02, 03, 05</w:t>
            </w:r>
            <w:r w:rsidR="00A63B70">
              <w:rPr>
                <w:noProof/>
                <w:webHidden/>
              </w:rPr>
              <w:tab/>
            </w:r>
            <w:r w:rsidR="00A63B70">
              <w:rPr>
                <w:noProof/>
                <w:webHidden/>
              </w:rPr>
              <w:fldChar w:fldCharType="begin"/>
            </w:r>
            <w:r w:rsidR="00A63B70">
              <w:rPr>
                <w:noProof/>
                <w:webHidden/>
              </w:rPr>
              <w:instrText xml:space="preserve"> PAGEREF _Toc104538025 \h </w:instrText>
            </w:r>
            <w:r w:rsidR="00A63B70">
              <w:rPr>
                <w:noProof/>
                <w:webHidden/>
              </w:rPr>
            </w:r>
            <w:r w:rsidR="00A63B70">
              <w:rPr>
                <w:noProof/>
                <w:webHidden/>
              </w:rPr>
              <w:fldChar w:fldCharType="separate"/>
            </w:r>
            <w:r w:rsidR="008B4DBE">
              <w:rPr>
                <w:noProof/>
                <w:webHidden/>
              </w:rPr>
              <w:t>97</w:t>
            </w:r>
            <w:r w:rsidR="00A63B70">
              <w:rPr>
                <w:noProof/>
                <w:webHidden/>
              </w:rPr>
              <w:fldChar w:fldCharType="end"/>
            </w:r>
          </w:hyperlink>
        </w:p>
        <w:p w14:paraId="3BF8DF1E" w14:textId="01117CDD" w:rsidR="00A63B70" w:rsidRDefault="00DB141B">
          <w:pPr>
            <w:pStyle w:val="TOC2"/>
            <w:tabs>
              <w:tab w:val="right" w:leader="dot" w:pos="9350"/>
            </w:tabs>
            <w:rPr>
              <w:rFonts w:eastAsiaTheme="minorEastAsia" w:cstheme="minorBidi"/>
              <w:smallCaps w:val="0"/>
              <w:noProof/>
              <w:sz w:val="24"/>
              <w:szCs w:val="24"/>
            </w:rPr>
          </w:pPr>
          <w:hyperlink w:anchor="_Toc104538026" w:history="1">
            <w:r w:rsidR="00A63B70" w:rsidRPr="00BE2A7C">
              <w:rPr>
                <w:rStyle w:val="Hyperlink"/>
                <w:b/>
                <w:bCs/>
                <w:noProof/>
              </w:rPr>
              <w:t>Scientific Data Provision: CMM 2021-01 BE/YF/SJ</w:t>
            </w:r>
            <w:r w:rsidR="00A63B70">
              <w:rPr>
                <w:noProof/>
                <w:webHidden/>
              </w:rPr>
              <w:tab/>
            </w:r>
            <w:r w:rsidR="00A63B70">
              <w:rPr>
                <w:noProof/>
                <w:webHidden/>
              </w:rPr>
              <w:fldChar w:fldCharType="begin"/>
            </w:r>
            <w:r w:rsidR="00A63B70">
              <w:rPr>
                <w:noProof/>
                <w:webHidden/>
              </w:rPr>
              <w:instrText xml:space="preserve"> PAGEREF _Toc104538026 \h </w:instrText>
            </w:r>
            <w:r w:rsidR="00A63B70">
              <w:rPr>
                <w:noProof/>
                <w:webHidden/>
              </w:rPr>
            </w:r>
            <w:r w:rsidR="00A63B70">
              <w:rPr>
                <w:noProof/>
                <w:webHidden/>
              </w:rPr>
              <w:fldChar w:fldCharType="separate"/>
            </w:r>
            <w:r w:rsidR="008B4DBE">
              <w:rPr>
                <w:noProof/>
                <w:webHidden/>
              </w:rPr>
              <w:t>98</w:t>
            </w:r>
            <w:r w:rsidR="00A63B70">
              <w:rPr>
                <w:noProof/>
                <w:webHidden/>
              </w:rPr>
              <w:fldChar w:fldCharType="end"/>
            </w:r>
          </w:hyperlink>
        </w:p>
        <w:p w14:paraId="5594494E" w14:textId="0BC7CBC2" w:rsidR="00A63B70" w:rsidRDefault="00DB141B">
          <w:pPr>
            <w:pStyle w:val="TOC3"/>
            <w:tabs>
              <w:tab w:val="right" w:leader="dot" w:pos="9350"/>
            </w:tabs>
            <w:rPr>
              <w:rFonts w:eastAsiaTheme="minorEastAsia" w:cstheme="minorBidi"/>
              <w:i w:val="0"/>
              <w:iCs w:val="0"/>
              <w:noProof/>
              <w:sz w:val="24"/>
              <w:szCs w:val="24"/>
            </w:rPr>
          </w:pPr>
          <w:hyperlink w:anchor="_Toc104538027" w:history="1">
            <w:r w:rsidR="00A63B70" w:rsidRPr="00BE2A7C">
              <w:rPr>
                <w:rStyle w:val="Hyperlink"/>
                <w:b/>
                <w:bCs/>
                <w:noProof/>
              </w:rPr>
              <w:t>2021-01 48</w:t>
            </w:r>
            <w:r w:rsidR="00A63B70">
              <w:rPr>
                <w:noProof/>
                <w:webHidden/>
              </w:rPr>
              <w:tab/>
            </w:r>
            <w:r w:rsidR="00A63B70">
              <w:rPr>
                <w:noProof/>
                <w:webHidden/>
              </w:rPr>
              <w:fldChar w:fldCharType="begin"/>
            </w:r>
            <w:r w:rsidR="00A63B70">
              <w:rPr>
                <w:noProof/>
                <w:webHidden/>
              </w:rPr>
              <w:instrText xml:space="preserve"> PAGEREF _Toc104538027 \h </w:instrText>
            </w:r>
            <w:r w:rsidR="00A63B70">
              <w:rPr>
                <w:noProof/>
                <w:webHidden/>
              </w:rPr>
            </w:r>
            <w:r w:rsidR="00A63B70">
              <w:rPr>
                <w:noProof/>
                <w:webHidden/>
              </w:rPr>
              <w:fldChar w:fldCharType="separate"/>
            </w:r>
            <w:r w:rsidR="008B4DBE">
              <w:rPr>
                <w:noProof/>
                <w:webHidden/>
              </w:rPr>
              <w:t>98</w:t>
            </w:r>
            <w:r w:rsidR="00A63B70">
              <w:rPr>
                <w:noProof/>
                <w:webHidden/>
              </w:rPr>
              <w:fldChar w:fldCharType="end"/>
            </w:r>
          </w:hyperlink>
        </w:p>
        <w:p w14:paraId="34CD1326" w14:textId="6171F0B9" w:rsidR="00A63B70" w:rsidRDefault="00DB141B">
          <w:pPr>
            <w:pStyle w:val="TOC3"/>
            <w:tabs>
              <w:tab w:val="right" w:leader="dot" w:pos="9350"/>
            </w:tabs>
            <w:rPr>
              <w:rFonts w:eastAsiaTheme="minorEastAsia" w:cstheme="minorBidi"/>
              <w:i w:val="0"/>
              <w:iCs w:val="0"/>
              <w:noProof/>
              <w:sz w:val="24"/>
              <w:szCs w:val="24"/>
            </w:rPr>
          </w:pPr>
          <w:hyperlink w:anchor="_Toc104538028" w:history="1">
            <w:r w:rsidR="00A63B70" w:rsidRPr="00BE2A7C">
              <w:rPr>
                <w:rStyle w:val="Hyperlink"/>
                <w:b/>
                <w:bCs/>
                <w:noProof/>
              </w:rPr>
              <w:t>2021-01 50</w:t>
            </w:r>
            <w:r w:rsidR="00A63B70">
              <w:rPr>
                <w:noProof/>
                <w:webHidden/>
              </w:rPr>
              <w:tab/>
            </w:r>
            <w:r w:rsidR="00A63B70">
              <w:rPr>
                <w:noProof/>
                <w:webHidden/>
              </w:rPr>
              <w:fldChar w:fldCharType="begin"/>
            </w:r>
            <w:r w:rsidR="00A63B70">
              <w:rPr>
                <w:noProof/>
                <w:webHidden/>
              </w:rPr>
              <w:instrText xml:space="preserve"> PAGEREF _Toc104538028 \h </w:instrText>
            </w:r>
            <w:r w:rsidR="00A63B70">
              <w:rPr>
                <w:noProof/>
                <w:webHidden/>
              </w:rPr>
            </w:r>
            <w:r w:rsidR="00A63B70">
              <w:rPr>
                <w:noProof/>
                <w:webHidden/>
              </w:rPr>
              <w:fldChar w:fldCharType="separate"/>
            </w:r>
            <w:r w:rsidR="008B4DBE">
              <w:rPr>
                <w:noProof/>
                <w:webHidden/>
              </w:rPr>
              <w:t>99</w:t>
            </w:r>
            <w:r w:rsidR="00A63B70">
              <w:rPr>
                <w:noProof/>
                <w:webHidden/>
              </w:rPr>
              <w:fldChar w:fldCharType="end"/>
            </w:r>
          </w:hyperlink>
        </w:p>
        <w:p w14:paraId="3A645C2A" w14:textId="300B3C15" w:rsidR="00A63B70" w:rsidRDefault="00DB141B">
          <w:pPr>
            <w:pStyle w:val="TOC2"/>
            <w:tabs>
              <w:tab w:val="right" w:leader="dot" w:pos="9350"/>
            </w:tabs>
            <w:rPr>
              <w:rFonts w:eastAsiaTheme="minorEastAsia" w:cstheme="minorBidi"/>
              <w:smallCaps w:val="0"/>
              <w:noProof/>
              <w:sz w:val="24"/>
              <w:szCs w:val="24"/>
            </w:rPr>
          </w:pPr>
          <w:hyperlink w:anchor="_Toc104538029" w:history="1">
            <w:r w:rsidR="00A63B70" w:rsidRPr="00BE2A7C">
              <w:rPr>
                <w:rStyle w:val="Hyperlink"/>
                <w:b/>
                <w:bCs/>
                <w:noProof/>
              </w:rPr>
              <w:t>Scientific Data Provision: CMM 2019-08 Charter Notifications</w:t>
            </w:r>
            <w:r w:rsidR="00A63B70">
              <w:rPr>
                <w:noProof/>
                <w:webHidden/>
              </w:rPr>
              <w:tab/>
            </w:r>
            <w:r w:rsidR="00A63B70">
              <w:rPr>
                <w:noProof/>
                <w:webHidden/>
              </w:rPr>
              <w:fldChar w:fldCharType="begin"/>
            </w:r>
            <w:r w:rsidR="00A63B70">
              <w:rPr>
                <w:noProof/>
                <w:webHidden/>
              </w:rPr>
              <w:instrText xml:space="preserve"> PAGEREF _Toc104538029 \h </w:instrText>
            </w:r>
            <w:r w:rsidR="00A63B70">
              <w:rPr>
                <w:noProof/>
                <w:webHidden/>
              </w:rPr>
            </w:r>
            <w:r w:rsidR="00A63B70">
              <w:rPr>
                <w:noProof/>
                <w:webHidden/>
              </w:rPr>
              <w:fldChar w:fldCharType="separate"/>
            </w:r>
            <w:r w:rsidR="008B4DBE">
              <w:rPr>
                <w:noProof/>
                <w:webHidden/>
              </w:rPr>
              <w:t>100</w:t>
            </w:r>
            <w:r w:rsidR="00A63B70">
              <w:rPr>
                <w:noProof/>
                <w:webHidden/>
              </w:rPr>
              <w:fldChar w:fldCharType="end"/>
            </w:r>
          </w:hyperlink>
        </w:p>
        <w:p w14:paraId="37309C69" w14:textId="15B3259E" w:rsidR="00A63B70" w:rsidRDefault="00DB141B">
          <w:pPr>
            <w:pStyle w:val="TOC3"/>
            <w:tabs>
              <w:tab w:val="right" w:leader="dot" w:pos="9350"/>
            </w:tabs>
            <w:rPr>
              <w:rFonts w:eastAsiaTheme="minorEastAsia" w:cstheme="minorBidi"/>
              <w:i w:val="0"/>
              <w:iCs w:val="0"/>
              <w:noProof/>
              <w:sz w:val="24"/>
              <w:szCs w:val="24"/>
            </w:rPr>
          </w:pPr>
          <w:hyperlink w:anchor="_Toc104538030" w:history="1">
            <w:r w:rsidR="00A63B70" w:rsidRPr="00BE2A7C">
              <w:rPr>
                <w:rStyle w:val="Hyperlink"/>
                <w:b/>
                <w:bCs/>
                <w:noProof/>
              </w:rPr>
              <w:t>*2019-08 07</w:t>
            </w:r>
            <w:r w:rsidR="00A63B70">
              <w:rPr>
                <w:noProof/>
                <w:webHidden/>
              </w:rPr>
              <w:tab/>
            </w:r>
            <w:r w:rsidR="00A63B70">
              <w:rPr>
                <w:noProof/>
                <w:webHidden/>
              </w:rPr>
              <w:fldChar w:fldCharType="begin"/>
            </w:r>
            <w:r w:rsidR="00A63B70">
              <w:rPr>
                <w:noProof/>
                <w:webHidden/>
              </w:rPr>
              <w:instrText xml:space="preserve"> PAGEREF _Toc104538030 \h </w:instrText>
            </w:r>
            <w:r w:rsidR="00A63B70">
              <w:rPr>
                <w:noProof/>
                <w:webHidden/>
              </w:rPr>
            </w:r>
            <w:r w:rsidR="00A63B70">
              <w:rPr>
                <w:noProof/>
                <w:webHidden/>
              </w:rPr>
              <w:fldChar w:fldCharType="separate"/>
            </w:r>
            <w:r w:rsidR="008B4DBE">
              <w:rPr>
                <w:noProof/>
                <w:webHidden/>
              </w:rPr>
              <w:t>100</w:t>
            </w:r>
            <w:r w:rsidR="00A63B70">
              <w:rPr>
                <w:noProof/>
                <w:webHidden/>
              </w:rPr>
              <w:fldChar w:fldCharType="end"/>
            </w:r>
          </w:hyperlink>
        </w:p>
        <w:p w14:paraId="5EED4A39" w14:textId="44DD8D34" w:rsidR="00A63B70" w:rsidRDefault="00DB141B">
          <w:pPr>
            <w:pStyle w:val="TOC3"/>
            <w:tabs>
              <w:tab w:val="right" w:leader="dot" w:pos="9350"/>
            </w:tabs>
            <w:rPr>
              <w:rFonts w:eastAsiaTheme="minorEastAsia" w:cstheme="minorBidi"/>
              <w:i w:val="0"/>
              <w:iCs w:val="0"/>
              <w:noProof/>
              <w:sz w:val="24"/>
              <w:szCs w:val="24"/>
            </w:rPr>
          </w:pPr>
          <w:hyperlink w:anchor="_Toc104538031" w:history="1">
            <w:r w:rsidR="00A63B70" w:rsidRPr="00BE2A7C">
              <w:rPr>
                <w:rStyle w:val="Hyperlink"/>
                <w:b/>
                <w:bCs/>
                <w:noProof/>
              </w:rPr>
              <w:t>2019-08 *02 and 03</w:t>
            </w:r>
            <w:r w:rsidR="00A63B70">
              <w:rPr>
                <w:noProof/>
                <w:webHidden/>
              </w:rPr>
              <w:tab/>
            </w:r>
            <w:r w:rsidR="00A63B70">
              <w:rPr>
                <w:noProof/>
                <w:webHidden/>
              </w:rPr>
              <w:fldChar w:fldCharType="begin"/>
            </w:r>
            <w:r w:rsidR="00A63B70">
              <w:rPr>
                <w:noProof/>
                <w:webHidden/>
              </w:rPr>
              <w:instrText xml:space="preserve"> PAGEREF _Toc104538031 \h </w:instrText>
            </w:r>
            <w:r w:rsidR="00A63B70">
              <w:rPr>
                <w:noProof/>
                <w:webHidden/>
              </w:rPr>
            </w:r>
            <w:r w:rsidR="00A63B70">
              <w:rPr>
                <w:noProof/>
                <w:webHidden/>
              </w:rPr>
              <w:fldChar w:fldCharType="separate"/>
            </w:r>
            <w:r w:rsidR="008B4DBE">
              <w:rPr>
                <w:noProof/>
                <w:webHidden/>
              </w:rPr>
              <w:t>100</w:t>
            </w:r>
            <w:r w:rsidR="00A63B70">
              <w:rPr>
                <w:noProof/>
                <w:webHidden/>
              </w:rPr>
              <w:fldChar w:fldCharType="end"/>
            </w:r>
          </w:hyperlink>
        </w:p>
        <w:p w14:paraId="504563FE" w14:textId="55E5396F" w:rsidR="00A63B70" w:rsidRDefault="00DB141B">
          <w:pPr>
            <w:pStyle w:val="TOC2"/>
            <w:tabs>
              <w:tab w:val="right" w:leader="dot" w:pos="9350"/>
            </w:tabs>
            <w:rPr>
              <w:rFonts w:eastAsiaTheme="minorEastAsia" w:cstheme="minorBidi"/>
              <w:smallCaps w:val="0"/>
              <w:noProof/>
              <w:sz w:val="24"/>
              <w:szCs w:val="24"/>
            </w:rPr>
          </w:pPr>
          <w:hyperlink w:anchor="_Toc104538032" w:history="1">
            <w:r w:rsidR="00A63B70" w:rsidRPr="00BE2A7C">
              <w:rPr>
                <w:rStyle w:val="Hyperlink"/>
                <w:rFonts w:cstheme="majorHAnsi"/>
                <w:b/>
                <w:bCs/>
                <w:noProof/>
              </w:rPr>
              <w:t>CMM 2006-08: High Seas Boarding and Inspection</w:t>
            </w:r>
            <w:r w:rsidR="00A63B70">
              <w:rPr>
                <w:noProof/>
                <w:webHidden/>
              </w:rPr>
              <w:tab/>
            </w:r>
            <w:r w:rsidR="00A63B70">
              <w:rPr>
                <w:noProof/>
                <w:webHidden/>
              </w:rPr>
              <w:fldChar w:fldCharType="begin"/>
            </w:r>
            <w:r w:rsidR="00A63B70">
              <w:rPr>
                <w:noProof/>
                <w:webHidden/>
              </w:rPr>
              <w:instrText xml:space="preserve"> PAGEREF _Toc104538032 \h </w:instrText>
            </w:r>
            <w:r w:rsidR="00A63B70">
              <w:rPr>
                <w:noProof/>
                <w:webHidden/>
              </w:rPr>
            </w:r>
            <w:r w:rsidR="00A63B70">
              <w:rPr>
                <w:noProof/>
                <w:webHidden/>
              </w:rPr>
              <w:fldChar w:fldCharType="separate"/>
            </w:r>
            <w:r w:rsidR="008B4DBE">
              <w:rPr>
                <w:noProof/>
                <w:webHidden/>
              </w:rPr>
              <w:t>101</w:t>
            </w:r>
            <w:r w:rsidR="00A63B70">
              <w:rPr>
                <w:noProof/>
                <w:webHidden/>
              </w:rPr>
              <w:fldChar w:fldCharType="end"/>
            </w:r>
          </w:hyperlink>
        </w:p>
        <w:p w14:paraId="1119E7B6" w14:textId="0BC69854" w:rsidR="00A63B70" w:rsidRDefault="00DB141B">
          <w:pPr>
            <w:pStyle w:val="TOC3"/>
            <w:tabs>
              <w:tab w:val="right" w:leader="dot" w:pos="9350"/>
            </w:tabs>
            <w:rPr>
              <w:rFonts w:eastAsiaTheme="minorEastAsia" w:cstheme="minorBidi"/>
              <w:i w:val="0"/>
              <w:iCs w:val="0"/>
              <w:noProof/>
              <w:sz w:val="24"/>
              <w:szCs w:val="24"/>
            </w:rPr>
          </w:pPr>
          <w:hyperlink w:anchor="_Toc104538033" w:history="1">
            <w:r w:rsidR="00A63B70" w:rsidRPr="00BE2A7C">
              <w:rPr>
                <w:rStyle w:val="Hyperlink"/>
                <w:b/>
                <w:bCs/>
                <w:noProof/>
              </w:rPr>
              <w:t>2006-08 41</w:t>
            </w:r>
            <w:r w:rsidR="00A63B70">
              <w:rPr>
                <w:noProof/>
                <w:webHidden/>
              </w:rPr>
              <w:tab/>
            </w:r>
            <w:r w:rsidR="00A63B70">
              <w:rPr>
                <w:noProof/>
                <w:webHidden/>
              </w:rPr>
              <w:fldChar w:fldCharType="begin"/>
            </w:r>
            <w:r w:rsidR="00A63B70">
              <w:rPr>
                <w:noProof/>
                <w:webHidden/>
              </w:rPr>
              <w:instrText xml:space="preserve"> PAGEREF _Toc104538033 \h </w:instrText>
            </w:r>
            <w:r w:rsidR="00A63B70">
              <w:rPr>
                <w:noProof/>
                <w:webHidden/>
              </w:rPr>
            </w:r>
            <w:r w:rsidR="00A63B70">
              <w:rPr>
                <w:noProof/>
                <w:webHidden/>
              </w:rPr>
              <w:fldChar w:fldCharType="separate"/>
            </w:r>
            <w:r w:rsidR="008B4DBE">
              <w:rPr>
                <w:noProof/>
                <w:webHidden/>
              </w:rPr>
              <w:t>101</w:t>
            </w:r>
            <w:r w:rsidR="00A63B70">
              <w:rPr>
                <w:noProof/>
                <w:webHidden/>
              </w:rPr>
              <w:fldChar w:fldCharType="end"/>
            </w:r>
          </w:hyperlink>
        </w:p>
        <w:p w14:paraId="29DADBD4" w14:textId="797D5D85" w:rsidR="00A63B70" w:rsidRDefault="00DB141B">
          <w:pPr>
            <w:pStyle w:val="TOC2"/>
            <w:tabs>
              <w:tab w:val="right" w:leader="dot" w:pos="9350"/>
            </w:tabs>
            <w:rPr>
              <w:rFonts w:eastAsiaTheme="minorEastAsia" w:cstheme="minorBidi"/>
              <w:smallCaps w:val="0"/>
              <w:noProof/>
              <w:sz w:val="24"/>
              <w:szCs w:val="24"/>
            </w:rPr>
          </w:pPr>
          <w:hyperlink w:anchor="_Toc104538034" w:history="1">
            <w:r w:rsidR="00A63B70" w:rsidRPr="00BE2A7C">
              <w:rPr>
                <w:rStyle w:val="Hyperlink"/>
                <w:b/>
                <w:bCs/>
                <w:noProof/>
              </w:rPr>
              <w:t>CMM 2009-05: Data Buoys</w:t>
            </w:r>
            <w:r w:rsidR="00A63B70">
              <w:rPr>
                <w:noProof/>
                <w:webHidden/>
              </w:rPr>
              <w:tab/>
            </w:r>
            <w:r w:rsidR="00A63B70">
              <w:rPr>
                <w:noProof/>
                <w:webHidden/>
              </w:rPr>
              <w:fldChar w:fldCharType="begin"/>
            </w:r>
            <w:r w:rsidR="00A63B70">
              <w:rPr>
                <w:noProof/>
                <w:webHidden/>
              </w:rPr>
              <w:instrText xml:space="preserve"> PAGEREF _Toc104538034 \h </w:instrText>
            </w:r>
            <w:r w:rsidR="00A63B70">
              <w:rPr>
                <w:noProof/>
                <w:webHidden/>
              </w:rPr>
            </w:r>
            <w:r w:rsidR="00A63B70">
              <w:rPr>
                <w:noProof/>
                <w:webHidden/>
              </w:rPr>
              <w:fldChar w:fldCharType="separate"/>
            </w:r>
            <w:r w:rsidR="008B4DBE">
              <w:rPr>
                <w:noProof/>
                <w:webHidden/>
              </w:rPr>
              <w:t>102</w:t>
            </w:r>
            <w:r w:rsidR="00A63B70">
              <w:rPr>
                <w:noProof/>
                <w:webHidden/>
              </w:rPr>
              <w:fldChar w:fldCharType="end"/>
            </w:r>
          </w:hyperlink>
        </w:p>
        <w:p w14:paraId="4C301C05" w14:textId="2C65A7CB" w:rsidR="00A63B70" w:rsidRDefault="00DB141B">
          <w:pPr>
            <w:pStyle w:val="TOC3"/>
            <w:tabs>
              <w:tab w:val="right" w:leader="dot" w:pos="9350"/>
            </w:tabs>
            <w:rPr>
              <w:rFonts w:eastAsiaTheme="minorEastAsia" w:cstheme="minorBidi"/>
              <w:i w:val="0"/>
              <w:iCs w:val="0"/>
              <w:noProof/>
              <w:sz w:val="24"/>
              <w:szCs w:val="24"/>
            </w:rPr>
          </w:pPr>
          <w:hyperlink w:anchor="_Toc104538035" w:history="1">
            <w:r w:rsidR="00A63B70" w:rsidRPr="00BE2A7C">
              <w:rPr>
                <w:rStyle w:val="Hyperlink"/>
                <w:b/>
                <w:bCs/>
                <w:noProof/>
              </w:rPr>
              <w:t>2009-05 01, 03, 05</w:t>
            </w:r>
            <w:r w:rsidR="00A63B70">
              <w:rPr>
                <w:noProof/>
                <w:webHidden/>
              </w:rPr>
              <w:tab/>
            </w:r>
            <w:r w:rsidR="00A63B70">
              <w:rPr>
                <w:noProof/>
                <w:webHidden/>
              </w:rPr>
              <w:fldChar w:fldCharType="begin"/>
            </w:r>
            <w:r w:rsidR="00A63B70">
              <w:rPr>
                <w:noProof/>
                <w:webHidden/>
              </w:rPr>
              <w:instrText xml:space="preserve"> PAGEREF _Toc104538035 \h </w:instrText>
            </w:r>
            <w:r w:rsidR="00A63B70">
              <w:rPr>
                <w:noProof/>
                <w:webHidden/>
              </w:rPr>
            </w:r>
            <w:r w:rsidR="00A63B70">
              <w:rPr>
                <w:noProof/>
                <w:webHidden/>
              </w:rPr>
              <w:fldChar w:fldCharType="separate"/>
            </w:r>
            <w:r w:rsidR="008B4DBE">
              <w:rPr>
                <w:noProof/>
                <w:webHidden/>
              </w:rPr>
              <w:t>102</w:t>
            </w:r>
            <w:r w:rsidR="00A63B70">
              <w:rPr>
                <w:noProof/>
                <w:webHidden/>
              </w:rPr>
              <w:fldChar w:fldCharType="end"/>
            </w:r>
          </w:hyperlink>
        </w:p>
        <w:p w14:paraId="6CAFDB02" w14:textId="6509B51F" w:rsidR="00A63B70" w:rsidRDefault="00DB141B">
          <w:pPr>
            <w:pStyle w:val="TOC2"/>
            <w:tabs>
              <w:tab w:val="right" w:leader="dot" w:pos="9350"/>
            </w:tabs>
            <w:rPr>
              <w:rFonts w:eastAsiaTheme="minorEastAsia" w:cstheme="minorBidi"/>
              <w:smallCaps w:val="0"/>
              <w:noProof/>
              <w:sz w:val="24"/>
              <w:szCs w:val="24"/>
            </w:rPr>
          </w:pPr>
          <w:hyperlink w:anchor="_Toc104538036" w:history="1">
            <w:r w:rsidR="00A63B70" w:rsidRPr="00BE2A7C">
              <w:rPr>
                <w:rStyle w:val="Hyperlink"/>
                <w:b/>
                <w:bCs/>
                <w:noProof/>
              </w:rPr>
              <w:t>CMM 2009-09: Vessels Without Nationality</w:t>
            </w:r>
            <w:r w:rsidR="00A63B70">
              <w:rPr>
                <w:noProof/>
                <w:webHidden/>
              </w:rPr>
              <w:tab/>
            </w:r>
            <w:r w:rsidR="00A63B70">
              <w:rPr>
                <w:noProof/>
                <w:webHidden/>
              </w:rPr>
              <w:fldChar w:fldCharType="begin"/>
            </w:r>
            <w:r w:rsidR="00A63B70">
              <w:rPr>
                <w:noProof/>
                <w:webHidden/>
              </w:rPr>
              <w:instrText xml:space="preserve"> PAGEREF _Toc104538036 \h </w:instrText>
            </w:r>
            <w:r w:rsidR="00A63B70">
              <w:rPr>
                <w:noProof/>
                <w:webHidden/>
              </w:rPr>
            </w:r>
            <w:r w:rsidR="00A63B70">
              <w:rPr>
                <w:noProof/>
                <w:webHidden/>
              </w:rPr>
              <w:fldChar w:fldCharType="separate"/>
            </w:r>
            <w:r w:rsidR="008B4DBE">
              <w:rPr>
                <w:noProof/>
                <w:webHidden/>
              </w:rPr>
              <w:t>104</w:t>
            </w:r>
            <w:r w:rsidR="00A63B70">
              <w:rPr>
                <w:noProof/>
                <w:webHidden/>
              </w:rPr>
              <w:fldChar w:fldCharType="end"/>
            </w:r>
          </w:hyperlink>
        </w:p>
        <w:p w14:paraId="3171CAD9" w14:textId="17AAA766" w:rsidR="00A63B70" w:rsidRDefault="00DB141B">
          <w:pPr>
            <w:pStyle w:val="TOC3"/>
            <w:tabs>
              <w:tab w:val="right" w:leader="dot" w:pos="9350"/>
            </w:tabs>
            <w:rPr>
              <w:rFonts w:eastAsiaTheme="minorEastAsia" w:cstheme="minorBidi"/>
              <w:i w:val="0"/>
              <w:iCs w:val="0"/>
              <w:noProof/>
              <w:sz w:val="24"/>
              <w:szCs w:val="24"/>
            </w:rPr>
          </w:pPr>
          <w:hyperlink w:anchor="_Toc104538037" w:history="1">
            <w:r w:rsidR="00A63B70" w:rsidRPr="00BE2A7C">
              <w:rPr>
                <w:rStyle w:val="Hyperlink"/>
                <w:b/>
                <w:bCs/>
                <w:noProof/>
              </w:rPr>
              <w:t>2009-09 05</w:t>
            </w:r>
            <w:r w:rsidR="00A63B70">
              <w:rPr>
                <w:noProof/>
                <w:webHidden/>
              </w:rPr>
              <w:tab/>
            </w:r>
            <w:r w:rsidR="00A63B70">
              <w:rPr>
                <w:noProof/>
                <w:webHidden/>
              </w:rPr>
              <w:fldChar w:fldCharType="begin"/>
            </w:r>
            <w:r w:rsidR="00A63B70">
              <w:rPr>
                <w:noProof/>
                <w:webHidden/>
              </w:rPr>
              <w:instrText xml:space="preserve"> PAGEREF _Toc104538037 \h </w:instrText>
            </w:r>
            <w:r w:rsidR="00A63B70">
              <w:rPr>
                <w:noProof/>
                <w:webHidden/>
              </w:rPr>
            </w:r>
            <w:r w:rsidR="00A63B70">
              <w:rPr>
                <w:noProof/>
                <w:webHidden/>
              </w:rPr>
              <w:fldChar w:fldCharType="separate"/>
            </w:r>
            <w:r w:rsidR="008B4DBE">
              <w:rPr>
                <w:noProof/>
                <w:webHidden/>
              </w:rPr>
              <w:t>104</w:t>
            </w:r>
            <w:r w:rsidR="00A63B70">
              <w:rPr>
                <w:noProof/>
                <w:webHidden/>
              </w:rPr>
              <w:fldChar w:fldCharType="end"/>
            </w:r>
          </w:hyperlink>
        </w:p>
        <w:p w14:paraId="757FA8B1" w14:textId="48FE66EE" w:rsidR="00A63B70" w:rsidRDefault="00DB141B">
          <w:pPr>
            <w:pStyle w:val="TOC2"/>
            <w:tabs>
              <w:tab w:val="right" w:leader="dot" w:pos="9350"/>
            </w:tabs>
            <w:rPr>
              <w:rFonts w:eastAsiaTheme="minorEastAsia" w:cstheme="minorBidi"/>
              <w:smallCaps w:val="0"/>
              <w:noProof/>
              <w:sz w:val="24"/>
              <w:szCs w:val="24"/>
            </w:rPr>
          </w:pPr>
          <w:hyperlink w:anchor="_Toc104538038" w:history="1">
            <w:r w:rsidR="00A63B70" w:rsidRPr="00BE2A7C">
              <w:rPr>
                <w:rStyle w:val="Hyperlink"/>
                <w:b/>
                <w:bCs/>
                <w:noProof/>
              </w:rPr>
              <w:t>CMM 2009-06: Transhipment</w:t>
            </w:r>
            <w:r w:rsidR="00A63B70">
              <w:rPr>
                <w:noProof/>
                <w:webHidden/>
              </w:rPr>
              <w:tab/>
            </w:r>
            <w:r w:rsidR="00A63B70">
              <w:rPr>
                <w:noProof/>
                <w:webHidden/>
              </w:rPr>
              <w:fldChar w:fldCharType="begin"/>
            </w:r>
            <w:r w:rsidR="00A63B70">
              <w:rPr>
                <w:noProof/>
                <w:webHidden/>
              </w:rPr>
              <w:instrText xml:space="preserve"> PAGEREF _Toc104538038 \h </w:instrText>
            </w:r>
            <w:r w:rsidR="00A63B70">
              <w:rPr>
                <w:noProof/>
                <w:webHidden/>
              </w:rPr>
            </w:r>
            <w:r w:rsidR="00A63B70">
              <w:rPr>
                <w:noProof/>
                <w:webHidden/>
              </w:rPr>
              <w:fldChar w:fldCharType="separate"/>
            </w:r>
            <w:r w:rsidR="008B4DBE">
              <w:rPr>
                <w:noProof/>
                <w:webHidden/>
              </w:rPr>
              <w:t>105</w:t>
            </w:r>
            <w:r w:rsidR="00A63B70">
              <w:rPr>
                <w:noProof/>
                <w:webHidden/>
              </w:rPr>
              <w:fldChar w:fldCharType="end"/>
            </w:r>
          </w:hyperlink>
        </w:p>
        <w:p w14:paraId="3D77818A" w14:textId="68FAD58D" w:rsidR="00A63B70" w:rsidRDefault="00DB141B">
          <w:pPr>
            <w:pStyle w:val="TOC3"/>
            <w:tabs>
              <w:tab w:val="right" w:leader="dot" w:pos="9350"/>
            </w:tabs>
            <w:rPr>
              <w:rFonts w:eastAsiaTheme="minorEastAsia" w:cstheme="minorBidi"/>
              <w:i w:val="0"/>
              <w:iCs w:val="0"/>
              <w:noProof/>
              <w:sz w:val="24"/>
              <w:szCs w:val="24"/>
            </w:rPr>
          </w:pPr>
          <w:hyperlink w:anchor="_Toc104538039" w:history="1">
            <w:r w:rsidR="00A63B70" w:rsidRPr="00BE2A7C">
              <w:rPr>
                <w:rStyle w:val="Hyperlink"/>
                <w:b/>
                <w:bCs/>
                <w:noProof/>
              </w:rPr>
              <w:t>*2009-06 29</w:t>
            </w:r>
            <w:r w:rsidR="00A63B70">
              <w:rPr>
                <w:noProof/>
                <w:webHidden/>
              </w:rPr>
              <w:tab/>
            </w:r>
            <w:r w:rsidR="00A63B70">
              <w:rPr>
                <w:noProof/>
                <w:webHidden/>
              </w:rPr>
              <w:fldChar w:fldCharType="begin"/>
            </w:r>
            <w:r w:rsidR="00A63B70">
              <w:rPr>
                <w:noProof/>
                <w:webHidden/>
              </w:rPr>
              <w:instrText xml:space="preserve"> PAGEREF _Toc104538039 \h </w:instrText>
            </w:r>
            <w:r w:rsidR="00A63B70">
              <w:rPr>
                <w:noProof/>
                <w:webHidden/>
              </w:rPr>
            </w:r>
            <w:r w:rsidR="00A63B70">
              <w:rPr>
                <w:noProof/>
                <w:webHidden/>
              </w:rPr>
              <w:fldChar w:fldCharType="separate"/>
            </w:r>
            <w:r w:rsidR="008B4DBE">
              <w:rPr>
                <w:noProof/>
                <w:webHidden/>
              </w:rPr>
              <w:t>105</w:t>
            </w:r>
            <w:r w:rsidR="00A63B70">
              <w:rPr>
                <w:noProof/>
                <w:webHidden/>
              </w:rPr>
              <w:fldChar w:fldCharType="end"/>
            </w:r>
          </w:hyperlink>
        </w:p>
        <w:p w14:paraId="2CB1730F" w14:textId="0A03B62B" w:rsidR="00A63B70" w:rsidRDefault="00DB141B">
          <w:pPr>
            <w:pStyle w:val="TOC3"/>
            <w:tabs>
              <w:tab w:val="right" w:leader="dot" w:pos="9350"/>
            </w:tabs>
            <w:rPr>
              <w:rFonts w:eastAsiaTheme="minorEastAsia" w:cstheme="minorBidi"/>
              <w:i w:val="0"/>
              <w:iCs w:val="0"/>
              <w:noProof/>
              <w:sz w:val="24"/>
              <w:szCs w:val="24"/>
            </w:rPr>
          </w:pPr>
          <w:hyperlink w:anchor="_Toc104538040" w:history="1">
            <w:r w:rsidR="00A63B70" w:rsidRPr="00BE2A7C">
              <w:rPr>
                <w:rStyle w:val="Hyperlink"/>
                <w:b/>
                <w:bCs/>
                <w:noProof/>
              </w:rPr>
              <w:t>*2009-06 11</w:t>
            </w:r>
            <w:r w:rsidR="00A63B70">
              <w:rPr>
                <w:noProof/>
                <w:webHidden/>
              </w:rPr>
              <w:tab/>
            </w:r>
            <w:r w:rsidR="00A63B70">
              <w:rPr>
                <w:noProof/>
                <w:webHidden/>
              </w:rPr>
              <w:fldChar w:fldCharType="begin"/>
            </w:r>
            <w:r w:rsidR="00A63B70">
              <w:rPr>
                <w:noProof/>
                <w:webHidden/>
              </w:rPr>
              <w:instrText xml:space="preserve"> PAGEREF _Toc104538040 \h </w:instrText>
            </w:r>
            <w:r w:rsidR="00A63B70">
              <w:rPr>
                <w:noProof/>
                <w:webHidden/>
              </w:rPr>
            </w:r>
            <w:r w:rsidR="00A63B70">
              <w:rPr>
                <w:noProof/>
                <w:webHidden/>
              </w:rPr>
              <w:fldChar w:fldCharType="separate"/>
            </w:r>
            <w:r w:rsidR="008B4DBE">
              <w:rPr>
                <w:noProof/>
                <w:webHidden/>
              </w:rPr>
              <w:t>106</w:t>
            </w:r>
            <w:r w:rsidR="00A63B70">
              <w:rPr>
                <w:noProof/>
                <w:webHidden/>
              </w:rPr>
              <w:fldChar w:fldCharType="end"/>
            </w:r>
          </w:hyperlink>
        </w:p>
        <w:p w14:paraId="2E97DDD1" w14:textId="2C5DACAB" w:rsidR="00A63B70" w:rsidRDefault="00DB141B">
          <w:pPr>
            <w:pStyle w:val="TOC3"/>
            <w:tabs>
              <w:tab w:val="right" w:leader="dot" w:pos="9350"/>
            </w:tabs>
            <w:rPr>
              <w:rFonts w:eastAsiaTheme="minorEastAsia" w:cstheme="minorBidi"/>
              <w:i w:val="0"/>
              <w:iCs w:val="0"/>
              <w:noProof/>
              <w:sz w:val="24"/>
              <w:szCs w:val="24"/>
            </w:rPr>
          </w:pPr>
          <w:hyperlink w:anchor="_Toc104538041" w:history="1">
            <w:r w:rsidR="00A63B70" w:rsidRPr="00BE2A7C">
              <w:rPr>
                <w:rStyle w:val="Hyperlink"/>
                <w:b/>
                <w:bCs/>
                <w:noProof/>
              </w:rPr>
              <w:t>*2009-06 34</w:t>
            </w:r>
            <w:r w:rsidR="00A63B70">
              <w:rPr>
                <w:noProof/>
                <w:webHidden/>
              </w:rPr>
              <w:tab/>
            </w:r>
            <w:r w:rsidR="00A63B70">
              <w:rPr>
                <w:noProof/>
                <w:webHidden/>
              </w:rPr>
              <w:fldChar w:fldCharType="begin"/>
            </w:r>
            <w:r w:rsidR="00A63B70">
              <w:rPr>
                <w:noProof/>
                <w:webHidden/>
              </w:rPr>
              <w:instrText xml:space="preserve"> PAGEREF _Toc104538041 \h </w:instrText>
            </w:r>
            <w:r w:rsidR="00A63B70">
              <w:rPr>
                <w:noProof/>
                <w:webHidden/>
              </w:rPr>
            </w:r>
            <w:r w:rsidR="00A63B70">
              <w:rPr>
                <w:noProof/>
                <w:webHidden/>
              </w:rPr>
              <w:fldChar w:fldCharType="separate"/>
            </w:r>
            <w:r w:rsidR="008B4DBE">
              <w:rPr>
                <w:noProof/>
                <w:webHidden/>
              </w:rPr>
              <w:t>107</w:t>
            </w:r>
            <w:r w:rsidR="00A63B70">
              <w:rPr>
                <w:noProof/>
                <w:webHidden/>
              </w:rPr>
              <w:fldChar w:fldCharType="end"/>
            </w:r>
          </w:hyperlink>
        </w:p>
        <w:p w14:paraId="13256CD3" w14:textId="00112B63" w:rsidR="00A63B70" w:rsidRDefault="00DB141B">
          <w:pPr>
            <w:pStyle w:val="TOC3"/>
            <w:tabs>
              <w:tab w:val="right" w:leader="dot" w:pos="9350"/>
            </w:tabs>
            <w:rPr>
              <w:rFonts w:eastAsiaTheme="minorEastAsia" w:cstheme="minorBidi"/>
              <w:i w:val="0"/>
              <w:iCs w:val="0"/>
              <w:noProof/>
              <w:sz w:val="24"/>
              <w:szCs w:val="24"/>
            </w:rPr>
          </w:pPr>
          <w:hyperlink w:anchor="_Toc104538042" w:history="1">
            <w:r w:rsidR="00A63B70" w:rsidRPr="00BE2A7C">
              <w:rPr>
                <w:rStyle w:val="Hyperlink"/>
                <w:b/>
                <w:bCs/>
                <w:noProof/>
              </w:rPr>
              <w:t>*2009-06 35 (a)(ii)</w:t>
            </w:r>
            <w:r w:rsidR="00A63B70">
              <w:rPr>
                <w:noProof/>
                <w:webHidden/>
              </w:rPr>
              <w:tab/>
            </w:r>
            <w:r w:rsidR="00A63B70">
              <w:rPr>
                <w:noProof/>
                <w:webHidden/>
              </w:rPr>
              <w:fldChar w:fldCharType="begin"/>
            </w:r>
            <w:r w:rsidR="00A63B70">
              <w:rPr>
                <w:noProof/>
                <w:webHidden/>
              </w:rPr>
              <w:instrText xml:space="preserve"> PAGEREF _Toc104538042 \h </w:instrText>
            </w:r>
            <w:r w:rsidR="00A63B70">
              <w:rPr>
                <w:noProof/>
                <w:webHidden/>
              </w:rPr>
            </w:r>
            <w:r w:rsidR="00A63B70">
              <w:rPr>
                <w:noProof/>
                <w:webHidden/>
              </w:rPr>
              <w:fldChar w:fldCharType="separate"/>
            </w:r>
            <w:r w:rsidR="008B4DBE">
              <w:rPr>
                <w:noProof/>
                <w:webHidden/>
              </w:rPr>
              <w:t>108</w:t>
            </w:r>
            <w:r w:rsidR="00A63B70">
              <w:rPr>
                <w:noProof/>
                <w:webHidden/>
              </w:rPr>
              <w:fldChar w:fldCharType="end"/>
            </w:r>
          </w:hyperlink>
        </w:p>
        <w:p w14:paraId="1DCCA296" w14:textId="5A6080B4" w:rsidR="00A63B70" w:rsidRDefault="00DB141B">
          <w:pPr>
            <w:pStyle w:val="TOC3"/>
            <w:tabs>
              <w:tab w:val="right" w:leader="dot" w:pos="9350"/>
            </w:tabs>
            <w:rPr>
              <w:rFonts w:eastAsiaTheme="minorEastAsia" w:cstheme="minorBidi"/>
              <w:i w:val="0"/>
              <w:iCs w:val="0"/>
              <w:noProof/>
              <w:sz w:val="24"/>
              <w:szCs w:val="24"/>
            </w:rPr>
          </w:pPr>
          <w:hyperlink w:anchor="_Toc104538043" w:history="1">
            <w:r w:rsidR="00A63B70" w:rsidRPr="00BE2A7C">
              <w:rPr>
                <w:rStyle w:val="Hyperlink"/>
                <w:b/>
                <w:bCs/>
                <w:noProof/>
              </w:rPr>
              <w:t>*2009-06 35 (a)(iii)</w:t>
            </w:r>
            <w:r w:rsidR="00A63B70">
              <w:rPr>
                <w:noProof/>
                <w:webHidden/>
              </w:rPr>
              <w:tab/>
            </w:r>
            <w:r w:rsidR="00A63B70">
              <w:rPr>
                <w:noProof/>
                <w:webHidden/>
              </w:rPr>
              <w:fldChar w:fldCharType="begin"/>
            </w:r>
            <w:r w:rsidR="00A63B70">
              <w:rPr>
                <w:noProof/>
                <w:webHidden/>
              </w:rPr>
              <w:instrText xml:space="preserve"> PAGEREF _Toc104538043 \h </w:instrText>
            </w:r>
            <w:r w:rsidR="00A63B70">
              <w:rPr>
                <w:noProof/>
                <w:webHidden/>
              </w:rPr>
            </w:r>
            <w:r w:rsidR="00A63B70">
              <w:rPr>
                <w:noProof/>
                <w:webHidden/>
              </w:rPr>
              <w:fldChar w:fldCharType="separate"/>
            </w:r>
            <w:r w:rsidR="008B4DBE">
              <w:rPr>
                <w:noProof/>
                <w:webHidden/>
              </w:rPr>
              <w:t>109</w:t>
            </w:r>
            <w:r w:rsidR="00A63B70">
              <w:rPr>
                <w:noProof/>
                <w:webHidden/>
              </w:rPr>
              <w:fldChar w:fldCharType="end"/>
            </w:r>
          </w:hyperlink>
        </w:p>
        <w:p w14:paraId="4E86165B" w14:textId="1A11E2D8" w:rsidR="00A63B70" w:rsidRDefault="00DB141B">
          <w:pPr>
            <w:pStyle w:val="TOC3"/>
            <w:tabs>
              <w:tab w:val="right" w:leader="dot" w:pos="9350"/>
            </w:tabs>
            <w:rPr>
              <w:rFonts w:eastAsiaTheme="minorEastAsia" w:cstheme="minorBidi"/>
              <w:i w:val="0"/>
              <w:iCs w:val="0"/>
              <w:noProof/>
              <w:sz w:val="24"/>
              <w:szCs w:val="24"/>
            </w:rPr>
          </w:pPr>
          <w:hyperlink w:anchor="_Toc104538044" w:history="1">
            <w:r w:rsidR="00A63B70" w:rsidRPr="00BE2A7C">
              <w:rPr>
                <w:rStyle w:val="Hyperlink"/>
                <w:b/>
                <w:bCs/>
                <w:noProof/>
              </w:rPr>
              <w:t>*2009-06 35 (a)(iv)</w:t>
            </w:r>
            <w:r w:rsidR="00A63B70">
              <w:rPr>
                <w:noProof/>
                <w:webHidden/>
              </w:rPr>
              <w:tab/>
            </w:r>
            <w:r w:rsidR="00A63B70">
              <w:rPr>
                <w:noProof/>
                <w:webHidden/>
              </w:rPr>
              <w:fldChar w:fldCharType="begin"/>
            </w:r>
            <w:r w:rsidR="00A63B70">
              <w:rPr>
                <w:noProof/>
                <w:webHidden/>
              </w:rPr>
              <w:instrText xml:space="preserve"> PAGEREF _Toc104538044 \h </w:instrText>
            </w:r>
            <w:r w:rsidR="00A63B70">
              <w:rPr>
                <w:noProof/>
                <w:webHidden/>
              </w:rPr>
            </w:r>
            <w:r w:rsidR="00A63B70">
              <w:rPr>
                <w:noProof/>
                <w:webHidden/>
              </w:rPr>
              <w:fldChar w:fldCharType="separate"/>
            </w:r>
            <w:r w:rsidR="008B4DBE">
              <w:rPr>
                <w:noProof/>
                <w:webHidden/>
              </w:rPr>
              <w:t>110</w:t>
            </w:r>
            <w:r w:rsidR="00A63B70">
              <w:rPr>
                <w:noProof/>
                <w:webHidden/>
              </w:rPr>
              <w:fldChar w:fldCharType="end"/>
            </w:r>
          </w:hyperlink>
        </w:p>
        <w:p w14:paraId="09146DF0" w14:textId="77399AB8" w:rsidR="00A63B70" w:rsidRDefault="00DB141B">
          <w:pPr>
            <w:pStyle w:val="TOC3"/>
            <w:tabs>
              <w:tab w:val="right" w:leader="dot" w:pos="9350"/>
            </w:tabs>
            <w:rPr>
              <w:rFonts w:eastAsiaTheme="minorEastAsia" w:cstheme="minorBidi"/>
              <w:i w:val="0"/>
              <w:iCs w:val="0"/>
              <w:noProof/>
              <w:sz w:val="24"/>
              <w:szCs w:val="24"/>
            </w:rPr>
          </w:pPr>
          <w:hyperlink w:anchor="_Toc104538045" w:history="1">
            <w:r w:rsidR="00A63B70" w:rsidRPr="00BE2A7C">
              <w:rPr>
                <w:rStyle w:val="Hyperlink"/>
                <w:b/>
                <w:bCs/>
                <w:noProof/>
              </w:rPr>
              <w:t>2009-06 35 (a)(v)</w:t>
            </w:r>
            <w:r w:rsidR="00A63B70">
              <w:rPr>
                <w:noProof/>
                <w:webHidden/>
              </w:rPr>
              <w:tab/>
            </w:r>
            <w:r w:rsidR="00A63B70">
              <w:rPr>
                <w:noProof/>
                <w:webHidden/>
              </w:rPr>
              <w:fldChar w:fldCharType="begin"/>
            </w:r>
            <w:r w:rsidR="00A63B70">
              <w:rPr>
                <w:noProof/>
                <w:webHidden/>
              </w:rPr>
              <w:instrText xml:space="preserve"> PAGEREF _Toc104538045 \h </w:instrText>
            </w:r>
            <w:r w:rsidR="00A63B70">
              <w:rPr>
                <w:noProof/>
                <w:webHidden/>
              </w:rPr>
            </w:r>
            <w:r w:rsidR="00A63B70">
              <w:rPr>
                <w:noProof/>
                <w:webHidden/>
              </w:rPr>
              <w:fldChar w:fldCharType="separate"/>
            </w:r>
            <w:r w:rsidR="008B4DBE">
              <w:rPr>
                <w:noProof/>
                <w:webHidden/>
              </w:rPr>
              <w:t>112</w:t>
            </w:r>
            <w:r w:rsidR="00A63B70">
              <w:rPr>
                <w:noProof/>
                <w:webHidden/>
              </w:rPr>
              <w:fldChar w:fldCharType="end"/>
            </w:r>
          </w:hyperlink>
        </w:p>
        <w:p w14:paraId="6FCA5199" w14:textId="04AFCFF5" w:rsidR="00A63B70" w:rsidRDefault="00DB141B">
          <w:pPr>
            <w:pStyle w:val="TOC2"/>
            <w:tabs>
              <w:tab w:val="right" w:leader="dot" w:pos="9350"/>
            </w:tabs>
            <w:rPr>
              <w:rFonts w:eastAsiaTheme="minorEastAsia" w:cstheme="minorBidi"/>
              <w:smallCaps w:val="0"/>
              <w:noProof/>
              <w:sz w:val="24"/>
              <w:szCs w:val="24"/>
            </w:rPr>
          </w:pPr>
          <w:hyperlink w:anchor="_Toc104538046" w:history="1">
            <w:r w:rsidR="00A63B70" w:rsidRPr="00BE2A7C">
              <w:rPr>
                <w:rStyle w:val="Hyperlink"/>
                <w:b/>
                <w:bCs/>
                <w:noProof/>
              </w:rPr>
              <w:t>CMM 2016-02: Eastern High Seas Pocket</w:t>
            </w:r>
            <w:r w:rsidR="00A63B70">
              <w:rPr>
                <w:noProof/>
                <w:webHidden/>
              </w:rPr>
              <w:tab/>
            </w:r>
            <w:r w:rsidR="00A63B70">
              <w:rPr>
                <w:noProof/>
                <w:webHidden/>
              </w:rPr>
              <w:fldChar w:fldCharType="begin"/>
            </w:r>
            <w:r w:rsidR="00A63B70">
              <w:rPr>
                <w:noProof/>
                <w:webHidden/>
              </w:rPr>
              <w:instrText xml:space="preserve"> PAGEREF _Toc104538046 \h </w:instrText>
            </w:r>
            <w:r w:rsidR="00A63B70">
              <w:rPr>
                <w:noProof/>
                <w:webHidden/>
              </w:rPr>
            </w:r>
            <w:r w:rsidR="00A63B70">
              <w:rPr>
                <w:noProof/>
                <w:webHidden/>
              </w:rPr>
              <w:fldChar w:fldCharType="separate"/>
            </w:r>
            <w:r w:rsidR="008B4DBE">
              <w:rPr>
                <w:noProof/>
                <w:webHidden/>
              </w:rPr>
              <w:t>113</w:t>
            </w:r>
            <w:r w:rsidR="00A63B70">
              <w:rPr>
                <w:noProof/>
                <w:webHidden/>
              </w:rPr>
              <w:fldChar w:fldCharType="end"/>
            </w:r>
          </w:hyperlink>
        </w:p>
        <w:p w14:paraId="3FA94A60" w14:textId="3F4BEB18" w:rsidR="00A63B70" w:rsidRDefault="00DB141B">
          <w:pPr>
            <w:pStyle w:val="TOC2"/>
            <w:tabs>
              <w:tab w:val="right" w:leader="dot" w:pos="9350"/>
            </w:tabs>
            <w:rPr>
              <w:rFonts w:eastAsiaTheme="minorEastAsia" w:cstheme="minorBidi"/>
              <w:smallCaps w:val="0"/>
              <w:noProof/>
              <w:sz w:val="24"/>
              <w:szCs w:val="24"/>
            </w:rPr>
          </w:pPr>
          <w:hyperlink w:anchor="_Toc104538047" w:history="1">
            <w:r w:rsidR="00A63B70" w:rsidRPr="00BE2A7C">
              <w:rPr>
                <w:rStyle w:val="Hyperlink"/>
                <w:b/>
                <w:bCs/>
                <w:noProof/>
              </w:rPr>
              <w:t>CMM 2013-05: High Seas Catch and Effort Reporting</w:t>
            </w:r>
            <w:r w:rsidR="00A63B70">
              <w:rPr>
                <w:noProof/>
                <w:webHidden/>
              </w:rPr>
              <w:tab/>
            </w:r>
            <w:r w:rsidR="00A63B70">
              <w:rPr>
                <w:noProof/>
                <w:webHidden/>
              </w:rPr>
              <w:fldChar w:fldCharType="begin"/>
            </w:r>
            <w:r w:rsidR="00A63B70">
              <w:rPr>
                <w:noProof/>
                <w:webHidden/>
              </w:rPr>
              <w:instrText xml:space="preserve"> PAGEREF _Toc104538047 \h </w:instrText>
            </w:r>
            <w:r w:rsidR="00A63B70">
              <w:rPr>
                <w:noProof/>
                <w:webHidden/>
              </w:rPr>
            </w:r>
            <w:r w:rsidR="00A63B70">
              <w:rPr>
                <w:noProof/>
                <w:webHidden/>
              </w:rPr>
              <w:fldChar w:fldCharType="separate"/>
            </w:r>
            <w:r w:rsidR="008B4DBE">
              <w:rPr>
                <w:noProof/>
                <w:webHidden/>
              </w:rPr>
              <w:t>113</w:t>
            </w:r>
            <w:r w:rsidR="00A63B70">
              <w:rPr>
                <w:noProof/>
                <w:webHidden/>
              </w:rPr>
              <w:fldChar w:fldCharType="end"/>
            </w:r>
          </w:hyperlink>
        </w:p>
        <w:p w14:paraId="5C971F03" w14:textId="7447B672" w:rsidR="00A63B70" w:rsidRDefault="00DB141B">
          <w:pPr>
            <w:pStyle w:val="TOC3"/>
            <w:tabs>
              <w:tab w:val="right" w:leader="dot" w:pos="9350"/>
            </w:tabs>
            <w:rPr>
              <w:rFonts w:eastAsiaTheme="minorEastAsia" w:cstheme="minorBidi"/>
              <w:i w:val="0"/>
              <w:iCs w:val="0"/>
              <w:noProof/>
              <w:sz w:val="24"/>
              <w:szCs w:val="24"/>
            </w:rPr>
          </w:pPr>
          <w:hyperlink w:anchor="_Toc104538048" w:history="1">
            <w:r w:rsidR="00A63B70" w:rsidRPr="00BE2A7C">
              <w:rPr>
                <w:rStyle w:val="Hyperlink"/>
                <w:b/>
                <w:bCs/>
                <w:noProof/>
              </w:rPr>
              <w:t>2013-05 01</w:t>
            </w:r>
            <w:r w:rsidR="00A63B70">
              <w:rPr>
                <w:noProof/>
                <w:webHidden/>
              </w:rPr>
              <w:tab/>
            </w:r>
            <w:r w:rsidR="00A63B70">
              <w:rPr>
                <w:noProof/>
                <w:webHidden/>
              </w:rPr>
              <w:fldChar w:fldCharType="begin"/>
            </w:r>
            <w:r w:rsidR="00A63B70">
              <w:rPr>
                <w:noProof/>
                <w:webHidden/>
              </w:rPr>
              <w:instrText xml:space="preserve"> PAGEREF _Toc104538048 \h </w:instrText>
            </w:r>
            <w:r w:rsidR="00A63B70">
              <w:rPr>
                <w:noProof/>
                <w:webHidden/>
              </w:rPr>
            </w:r>
            <w:r w:rsidR="00A63B70">
              <w:rPr>
                <w:noProof/>
                <w:webHidden/>
              </w:rPr>
              <w:fldChar w:fldCharType="separate"/>
            </w:r>
            <w:r w:rsidR="008B4DBE">
              <w:rPr>
                <w:noProof/>
                <w:webHidden/>
              </w:rPr>
              <w:t>113</w:t>
            </w:r>
            <w:r w:rsidR="00A63B70">
              <w:rPr>
                <w:noProof/>
                <w:webHidden/>
              </w:rPr>
              <w:fldChar w:fldCharType="end"/>
            </w:r>
          </w:hyperlink>
        </w:p>
        <w:p w14:paraId="2C8DA3A3" w14:textId="74BC3C0E" w:rsidR="00A63B70" w:rsidRDefault="00DB141B">
          <w:pPr>
            <w:pStyle w:val="TOC3"/>
            <w:tabs>
              <w:tab w:val="right" w:leader="dot" w:pos="9350"/>
            </w:tabs>
            <w:rPr>
              <w:rFonts w:eastAsiaTheme="minorEastAsia" w:cstheme="minorBidi"/>
              <w:i w:val="0"/>
              <w:iCs w:val="0"/>
              <w:noProof/>
              <w:sz w:val="24"/>
              <w:szCs w:val="24"/>
            </w:rPr>
          </w:pPr>
          <w:hyperlink w:anchor="_Toc104538049" w:history="1">
            <w:r w:rsidR="00A63B70" w:rsidRPr="00BE2A7C">
              <w:rPr>
                <w:rStyle w:val="Hyperlink"/>
                <w:b/>
                <w:bCs/>
                <w:noProof/>
              </w:rPr>
              <w:t>2013-05 02</w:t>
            </w:r>
            <w:r w:rsidR="00A63B70">
              <w:rPr>
                <w:noProof/>
                <w:webHidden/>
              </w:rPr>
              <w:tab/>
            </w:r>
            <w:r w:rsidR="00A63B70">
              <w:rPr>
                <w:noProof/>
                <w:webHidden/>
              </w:rPr>
              <w:fldChar w:fldCharType="begin"/>
            </w:r>
            <w:r w:rsidR="00A63B70">
              <w:rPr>
                <w:noProof/>
                <w:webHidden/>
              </w:rPr>
              <w:instrText xml:space="preserve"> PAGEREF _Toc104538049 \h </w:instrText>
            </w:r>
            <w:r w:rsidR="00A63B70">
              <w:rPr>
                <w:noProof/>
                <w:webHidden/>
              </w:rPr>
            </w:r>
            <w:r w:rsidR="00A63B70">
              <w:rPr>
                <w:noProof/>
                <w:webHidden/>
              </w:rPr>
              <w:fldChar w:fldCharType="separate"/>
            </w:r>
            <w:r w:rsidR="008B4DBE">
              <w:rPr>
                <w:noProof/>
                <w:webHidden/>
              </w:rPr>
              <w:t>115</w:t>
            </w:r>
            <w:r w:rsidR="00A63B70">
              <w:rPr>
                <w:noProof/>
                <w:webHidden/>
              </w:rPr>
              <w:fldChar w:fldCharType="end"/>
            </w:r>
          </w:hyperlink>
        </w:p>
        <w:p w14:paraId="50CB6D1F" w14:textId="10306757" w:rsidR="00A63B70" w:rsidRDefault="00DB141B">
          <w:pPr>
            <w:pStyle w:val="TOC3"/>
            <w:tabs>
              <w:tab w:val="right" w:leader="dot" w:pos="9350"/>
            </w:tabs>
            <w:rPr>
              <w:rFonts w:eastAsiaTheme="minorEastAsia" w:cstheme="minorBidi"/>
              <w:i w:val="0"/>
              <w:iCs w:val="0"/>
              <w:noProof/>
              <w:sz w:val="24"/>
              <w:szCs w:val="24"/>
            </w:rPr>
          </w:pPr>
          <w:hyperlink w:anchor="_Toc104538050" w:history="1">
            <w:r w:rsidR="00A63B70" w:rsidRPr="00BE2A7C">
              <w:rPr>
                <w:rStyle w:val="Hyperlink"/>
                <w:b/>
                <w:bCs/>
                <w:noProof/>
              </w:rPr>
              <w:t>2013-05 03</w:t>
            </w:r>
            <w:r w:rsidR="00A63B70">
              <w:rPr>
                <w:noProof/>
                <w:webHidden/>
              </w:rPr>
              <w:tab/>
            </w:r>
            <w:r w:rsidR="00A63B70">
              <w:rPr>
                <w:noProof/>
                <w:webHidden/>
              </w:rPr>
              <w:fldChar w:fldCharType="begin"/>
            </w:r>
            <w:r w:rsidR="00A63B70">
              <w:rPr>
                <w:noProof/>
                <w:webHidden/>
              </w:rPr>
              <w:instrText xml:space="preserve"> PAGEREF _Toc104538050 \h </w:instrText>
            </w:r>
            <w:r w:rsidR="00A63B70">
              <w:rPr>
                <w:noProof/>
                <w:webHidden/>
              </w:rPr>
            </w:r>
            <w:r w:rsidR="00A63B70">
              <w:rPr>
                <w:noProof/>
                <w:webHidden/>
              </w:rPr>
              <w:fldChar w:fldCharType="separate"/>
            </w:r>
            <w:r w:rsidR="008B4DBE">
              <w:rPr>
                <w:noProof/>
                <w:webHidden/>
              </w:rPr>
              <w:t>116</w:t>
            </w:r>
            <w:r w:rsidR="00A63B70">
              <w:rPr>
                <w:noProof/>
                <w:webHidden/>
              </w:rPr>
              <w:fldChar w:fldCharType="end"/>
            </w:r>
          </w:hyperlink>
        </w:p>
        <w:p w14:paraId="27260DFD" w14:textId="13B99A51" w:rsidR="00A63B70" w:rsidRDefault="00DB141B">
          <w:pPr>
            <w:pStyle w:val="TOC3"/>
            <w:tabs>
              <w:tab w:val="right" w:leader="dot" w:pos="9350"/>
            </w:tabs>
            <w:rPr>
              <w:rFonts w:eastAsiaTheme="minorEastAsia" w:cstheme="minorBidi"/>
              <w:i w:val="0"/>
              <w:iCs w:val="0"/>
              <w:noProof/>
              <w:sz w:val="24"/>
              <w:szCs w:val="24"/>
            </w:rPr>
          </w:pPr>
          <w:hyperlink w:anchor="_Toc104538051" w:history="1">
            <w:r w:rsidR="00A63B70" w:rsidRPr="00BE2A7C">
              <w:rPr>
                <w:rStyle w:val="Hyperlink"/>
                <w:b/>
                <w:bCs/>
                <w:noProof/>
              </w:rPr>
              <w:t>2013-05 04</w:t>
            </w:r>
            <w:r w:rsidR="00A63B70">
              <w:rPr>
                <w:noProof/>
                <w:webHidden/>
              </w:rPr>
              <w:tab/>
            </w:r>
            <w:r w:rsidR="00A63B70">
              <w:rPr>
                <w:noProof/>
                <w:webHidden/>
              </w:rPr>
              <w:fldChar w:fldCharType="begin"/>
            </w:r>
            <w:r w:rsidR="00A63B70">
              <w:rPr>
                <w:noProof/>
                <w:webHidden/>
              </w:rPr>
              <w:instrText xml:space="preserve"> PAGEREF _Toc104538051 \h </w:instrText>
            </w:r>
            <w:r w:rsidR="00A63B70">
              <w:rPr>
                <w:noProof/>
                <w:webHidden/>
              </w:rPr>
            </w:r>
            <w:r w:rsidR="00A63B70">
              <w:rPr>
                <w:noProof/>
                <w:webHidden/>
              </w:rPr>
              <w:fldChar w:fldCharType="separate"/>
            </w:r>
            <w:r w:rsidR="008B4DBE">
              <w:rPr>
                <w:noProof/>
                <w:webHidden/>
              </w:rPr>
              <w:t>117</w:t>
            </w:r>
            <w:r w:rsidR="00A63B70">
              <w:rPr>
                <w:noProof/>
                <w:webHidden/>
              </w:rPr>
              <w:fldChar w:fldCharType="end"/>
            </w:r>
          </w:hyperlink>
        </w:p>
        <w:p w14:paraId="79F36093" w14:textId="0DEC0601" w:rsidR="00A63B70" w:rsidRDefault="00DB141B">
          <w:pPr>
            <w:pStyle w:val="TOC1"/>
            <w:tabs>
              <w:tab w:val="right" w:leader="dot" w:pos="9350"/>
            </w:tabs>
            <w:rPr>
              <w:rFonts w:eastAsiaTheme="minorEastAsia" w:cstheme="minorBidi"/>
              <w:b w:val="0"/>
              <w:bCs w:val="0"/>
              <w:caps w:val="0"/>
              <w:noProof/>
              <w:sz w:val="24"/>
              <w:szCs w:val="24"/>
            </w:rPr>
          </w:pPr>
          <w:hyperlink w:anchor="_Toc104538052" w:history="1">
            <w:r w:rsidR="00A63B70" w:rsidRPr="00BE2A7C">
              <w:rPr>
                <w:rStyle w:val="Hyperlink"/>
                <w:noProof/>
              </w:rPr>
              <w:t>Part H: INSPECTION ACTIVITY RELATED REQUIREMENTS</w:t>
            </w:r>
            <w:r w:rsidR="00A63B70">
              <w:rPr>
                <w:noProof/>
                <w:webHidden/>
              </w:rPr>
              <w:tab/>
            </w:r>
            <w:r w:rsidR="00A63B70">
              <w:rPr>
                <w:noProof/>
                <w:webHidden/>
              </w:rPr>
              <w:fldChar w:fldCharType="begin"/>
            </w:r>
            <w:r w:rsidR="00A63B70">
              <w:rPr>
                <w:noProof/>
                <w:webHidden/>
              </w:rPr>
              <w:instrText xml:space="preserve"> PAGEREF _Toc104538052 \h </w:instrText>
            </w:r>
            <w:r w:rsidR="00A63B70">
              <w:rPr>
                <w:noProof/>
                <w:webHidden/>
              </w:rPr>
            </w:r>
            <w:r w:rsidR="00A63B70">
              <w:rPr>
                <w:noProof/>
                <w:webHidden/>
              </w:rPr>
              <w:fldChar w:fldCharType="separate"/>
            </w:r>
            <w:r w:rsidR="008B4DBE">
              <w:rPr>
                <w:noProof/>
                <w:webHidden/>
              </w:rPr>
              <w:t>119</w:t>
            </w:r>
            <w:r w:rsidR="00A63B70">
              <w:rPr>
                <w:noProof/>
                <w:webHidden/>
              </w:rPr>
              <w:fldChar w:fldCharType="end"/>
            </w:r>
          </w:hyperlink>
        </w:p>
        <w:p w14:paraId="08CCD40D" w14:textId="01FA3BB1" w:rsidR="00A63B70" w:rsidRDefault="00DB141B">
          <w:pPr>
            <w:pStyle w:val="TOC2"/>
            <w:tabs>
              <w:tab w:val="right" w:leader="dot" w:pos="9350"/>
            </w:tabs>
            <w:rPr>
              <w:rFonts w:eastAsiaTheme="minorEastAsia" w:cstheme="minorBidi"/>
              <w:smallCaps w:val="0"/>
              <w:noProof/>
              <w:sz w:val="24"/>
              <w:szCs w:val="24"/>
            </w:rPr>
          </w:pPr>
          <w:hyperlink w:anchor="_Toc104538053" w:history="1">
            <w:r w:rsidR="00A63B70" w:rsidRPr="00BE2A7C">
              <w:rPr>
                <w:rStyle w:val="Hyperlink"/>
                <w:b/>
                <w:bCs/>
                <w:noProof/>
              </w:rPr>
              <w:t>Convention Articles</w:t>
            </w:r>
            <w:r w:rsidR="00A63B70">
              <w:rPr>
                <w:noProof/>
                <w:webHidden/>
              </w:rPr>
              <w:tab/>
            </w:r>
            <w:r w:rsidR="00A63B70">
              <w:rPr>
                <w:noProof/>
                <w:webHidden/>
              </w:rPr>
              <w:fldChar w:fldCharType="begin"/>
            </w:r>
            <w:r w:rsidR="00A63B70">
              <w:rPr>
                <w:noProof/>
                <w:webHidden/>
              </w:rPr>
              <w:instrText xml:space="preserve"> PAGEREF _Toc104538053 \h </w:instrText>
            </w:r>
            <w:r w:rsidR="00A63B70">
              <w:rPr>
                <w:noProof/>
                <w:webHidden/>
              </w:rPr>
            </w:r>
            <w:r w:rsidR="00A63B70">
              <w:rPr>
                <w:noProof/>
                <w:webHidden/>
              </w:rPr>
              <w:fldChar w:fldCharType="separate"/>
            </w:r>
            <w:r w:rsidR="008B4DBE">
              <w:rPr>
                <w:noProof/>
                <w:webHidden/>
              </w:rPr>
              <w:t>119</w:t>
            </w:r>
            <w:r w:rsidR="00A63B70">
              <w:rPr>
                <w:noProof/>
                <w:webHidden/>
              </w:rPr>
              <w:fldChar w:fldCharType="end"/>
            </w:r>
          </w:hyperlink>
        </w:p>
        <w:p w14:paraId="34EFB8E3" w14:textId="1BC22224" w:rsidR="00A63B70" w:rsidRDefault="00DB141B">
          <w:pPr>
            <w:pStyle w:val="TOC3"/>
            <w:tabs>
              <w:tab w:val="right" w:leader="dot" w:pos="9350"/>
            </w:tabs>
            <w:rPr>
              <w:rFonts w:eastAsiaTheme="minorEastAsia" w:cstheme="minorBidi"/>
              <w:i w:val="0"/>
              <w:iCs w:val="0"/>
              <w:noProof/>
              <w:sz w:val="24"/>
              <w:szCs w:val="24"/>
            </w:rPr>
          </w:pPr>
          <w:hyperlink w:anchor="_Toc104538054" w:history="1">
            <w:r w:rsidR="00A63B70" w:rsidRPr="00BE2A7C">
              <w:rPr>
                <w:rStyle w:val="Hyperlink"/>
                <w:b/>
                <w:bCs/>
                <w:noProof/>
              </w:rPr>
              <w:t>Convention Articles  23(5) and 25(2)</w:t>
            </w:r>
            <w:r w:rsidR="00A63B70">
              <w:rPr>
                <w:noProof/>
                <w:webHidden/>
              </w:rPr>
              <w:tab/>
            </w:r>
            <w:r w:rsidR="00A63B70">
              <w:rPr>
                <w:noProof/>
                <w:webHidden/>
              </w:rPr>
              <w:fldChar w:fldCharType="begin"/>
            </w:r>
            <w:r w:rsidR="00A63B70">
              <w:rPr>
                <w:noProof/>
                <w:webHidden/>
              </w:rPr>
              <w:instrText xml:space="preserve"> PAGEREF _Toc104538054 \h </w:instrText>
            </w:r>
            <w:r w:rsidR="00A63B70">
              <w:rPr>
                <w:noProof/>
                <w:webHidden/>
              </w:rPr>
            </w:r>
            <w:r w:rsidR="00A63B70">
              <w:rPr>
                <w:noProof/>
                <w:webHidden/>
              </w:rPr>
              <w:fldChar w:fldCharType="separate"/>
            </w:r>
            <w:r w:rsidR="008B4DBE">
              <w:rPr>
                <w:noProof/>
                <w:webHidden/>
              </w:rPr>
              <w:t>119</w:t>
            </w:r>
            <w:r w:rsidR="00A63B70">
              <w:rPr>
                <w:noProof/>
                <w:webHidden/>
              </w:rPr>
              <w:fldChar w:fldCharType="end"/>
            </w:r>
          </w:hyperlink>
        </w:p>
        <w:p w14:paraId="6B949ED9" w14:textId="1F3E2711" w:rsidR="00A63B70" w:rsidRDefault="00DB141B">
          <w:pPr>
            <w:pStyle w:val="TOC2"/>
            <w:tabs>
              <w:tab w:val="right" w:leader="dot" w:pos="9350"/>
            </w:tabs>
            <w:rPr>
              <w:rFonts w:eastAsiaTheme="minorEastAsia" w:cstheme="minorBidi"/>
              <w:smallCaps w:val="0"/>
              <w:noProof/>
              <w:sz w:val="24"/>
              <w:szCs w:val="24"/>
            </w:rPr>
          </w:pPr>
          <w:hyperlink w:anchor="_Toc104538055" w:history="1">
            <w:r w:rsidR="00A63B70" w:rsidRPr="00BE2A7C">
              <w:rPr>
                <w:rStyle w:val="Hyperlink"/>
                <w:b/>
                <w:bCs/>
                <w:noProof/>
              </w:rPr>
              <w:t>CMM 2021-03: Compliance Monitoring Scheme</w:t>
            </w:r>
            <w:r w:rsidR="00A63B70">
              <w:rPr>
                <w:noProof/>
                <w:webHidden/>
              </w:rPr>
              <w:tab/>
            </w:r>
            <w:r w:rsidR="00A63B70">
              <w:rPr>
                <w:noProof/>
                <w:webHidden/>
              </w:rPr>
              <w:fldChar w:fldCharType="begin"/>
            </w:r>
            <w:r w:rsidR="00A63B70">
              <w:rPr>
                <w:noProof/>
                <w:webHidden/>
              </w:rPr>
              <w:instrText xml:space="preserve"> PAGEREF _Toc104538055 \h </w:instrText>
            </w:r>
            <w:r w:rsidR="00A63B70">
              <w:rPr>
                <w:noProof/>
                <w:webHidden/>
              </w:rPr>
            </w:r>
            <w:r w:rsidR="00A63B70">
              <w:rPr>
                <w:noProof/>
                <w:webHidden/>
              </w:rPr>
              <w:fldChar w:fldCharType="separate"/>
            </w:r>
            <w:r w:rsidR="008B4DBE">
              <w:rPr>
                <w:noProof/>
                <w:webHidden/>
              </w:rPr>
              <w:t>120</w:t>
            </w:r>
            <w:r w:rsidR="00A63B70">
              <w:rPr>
                <w:noProof/>
                <w:webHidden/>
              </w:rPr>
              <w:fldChar w:fldCharType="end"/>
            </w:r>
          </w:hyperlink>
        </w:p>
        <w:p w14:paraId="3F9EE87D" w14:textId="39E8C014" w:rsidR="00A63B70" w:rsidRDefault="00DB141B">
          <w:pPr>
            <w:pStyle w:val="TOC3"/>
            <w:tabs>
              <w:tab w:val="right" w:leader="dot" w:pos="9350"/>
            </w:tabs>
            <w:rPr>
              <w:rFonts w:eastAsiaTheme="minorEastAsia" w:cstheme="minorBidi"/>
              <w:i w:val="0"/>
              <w:iCs w:val="0"/>
              <w:noProof/>
              <w:sz w:val="24"/>
              <w:szCs w:val="24"/>
            </w:rPr>
          </w:pPr>
          <w:hyperlink w:anchor="_Toc104538056" w:history="1">
            <w:r w:rsidR="00A63B70" w:rsidRPr="00BE2A7C">
              <w:rPr>
                <w:rStyle w:val="Hyperlink"/>
                <w:b/>
                <w:bCs/>
                <w:noProof/>
              </w:rPr>
              <w:t>2021-03 10, 11, 28</w:t>
            </w:r>
            <w:r w:rsidR="00A63B70">
              <w:rPr>
                <w:noProof/>
                <w:webHidden/>
              </w:rPr>
              <w:tab/>
            </w:r>
            <w:r w:rsidR="00A63B70">
              <w:rPr>
                <w:noProof/>
                <w:webHidden/>
              </w:rPr>
              <w:fldChar w:fldCharType="begin"/>
            </w:r>
            <w:r w:rsidR="00A63B70">
              <w:rPr>
                <w:noProof/>
                <w:webHidden/>
              </w:rPr>
              <w:instrText xml:space="preserve"> PAGEREF _Toc104538056 \h </w:instrText>
            </w:r>
            <w:r w:rsidR="00A63B70">
              <w:rPr>
                <w:noProof/>
                <w:webHidden/>
              </w:rPr>
            </w:r>
            <w:r w:rsidR="00A63B70">
              <w:rPr>
                <w:noProof/>
                <w:webHidden/>
              </w:rPr>
              <w:fldChar w:fldCharType="separate"/>
            </w:r>
            <w:r w:rsidR="008B4DBE">
              <w:rPr>
                <w:noProof/>
                <w:webHidden/>
              </w:rPr>
              <w:t>120</w:t>
            </w:r>
            <w:r w:rsidR="00A63B70">
              <w:rPr>
                <w:noProof/>
                <w:webHidden/>
              </w:rPr>
              <w:fldChar w:fldCharType="end"/>
            </w:r>
          </w:hyperlink>
        </w:p>
        <w:p w14:paraId="4E49CE6A" w14:textId="578BC253" w:rsidR="00A63B70" w:rsidRDefault="00DB141B">
          <w:pPr>
            <w:pStyle w:val="TOC2"/>
            <w:tabs>
              <w:tab w:val="right" w:leader="dot" w:pos="9350"/>
            </w:tabs>
            <w:rPr>
              <w:rFonts w:eastAsiaTheme="minorEastAsia" w:cstheme="minorBidi"/>
              <w:smallCaps w:val="0"/>
              <w:noProof/>
              <w:sz w:val="24"/>
              <w:szCs w:val="24"/>
            </w:rPr>
          </w:pPr>
          <w:hyperlink w:anchor="_Toc104538057" w:history="1">
            <w:r w:rsidR="00A63B70" w:rsidRPr="00BE2A7C">
              <w:rPr>
                <w:rStyle w:val="Hyperlink"/>
                <w:b/>
                <w:bCs/>
                <w:noProof/>
              </w:rPr>
              <w:t>CMM 2006-08: High Seas Boarding and Inspection</w:t>
            </w:r>
            <w:r w:rsidR="00A63B70">
              <w:rPr>
                <w:noProof/>
                <w:webHidden/>
              </w:rPr>
              <w:tab/>
            </w:r>
            <w:r w:rsidR="00A63B70">
              <w:rPr>
                <w:noProof/>
                <w:webHidden/>
              </w:rPr>
              <w:fldChar w:fldCharType="begin"/>
            </w:r>
            <w:r w:rsidR="00A63B70">
              <w:rPr>
                <w:noProof/>
                <w:webHidden/>
              </w:rPr>
              <w:instrText xml:space="preserve"> PAGEREF _Toc104538057 \h </w:instrText>
            </w:r>
            <w:r w:rsidR="00A63B70">
              <w:rPr>
                <w:noProof/>
                <w:webHidden/>
              </w:rPr>
            </w:r>
            <w:r w:rsidR="00A63B70">
              <w:rPr>
                <w:noProof/>
                <w:webHidden/>
              </w:rPr>
              <w:fldChar w:fldCharType="separate"/>
            </w:r>
            <w:r w:rsidR="008B4DBE">
              <w:rPr>
                <w:noProof/>
                <w:webHidden/>
              </w:rPr>
              <w:t>120</w:t>
            </w:r>
            <w:r w:rsidR="00A63B70">
              <w:rPr>
                <w:noProof/>
                <w:webHidden/>
              </w:rPr>
              <w:fldChar w:fldCharType="end"/>
            </w:r>
          </w:hyperlink>
        </w:p>
        <w:p w14:paraId="00808B88" w14:textId="5CB4FE60" w:rsidR="00A63B70" w:rsidRDefault="00DB141B">
          <w:pPr>
            <w:pStyle w:val="TOC3"/>
            <w:tabs>
              <w:tab w:val="right" w:leader="dot" w:pos="9350"/>
            </w:tabs>
            <w:rPr>
              <w:rFonts w:eastAsiaTheme="minorEastAsia" w:cstheme="minorBidi"/>
              <w:i w:val="0"/>
              <w:iCs w:val="0"/>
              <w:noProof/>
              <w:sz w:val="24"/>
              <w:szCs w:val="24"/>
            </w:rPr>
          </w:pPr>
          <w:hyperlink w:anchor="_Toc104538058" w:history="1">
            <w:r w:rsidR="00A63B70" w:rsidRPr="00BE2A7C">
              <w:rPr>
                <w:rStyle w:val="Hyperlink"/>
                <w:b/>
                <w:bCs/>
                <w:noProof/>
              </w:rPr>
              <w:t>2006-08 40</w:t>
            </w:r>
            <w:r w:rsidR="00A63B70">
              <w:rPr>
                <w:noProof/>
                <w:webHidden/>
              </w:rPr>
              <w:tab/>
            </w:r>
            <w:r w:rsidR="00A63B70">
              <w:rPr>
                <w:noProof/>
                <w:webHidden/>
              </w:rPr>
              <w:fldChar w:fldCharType="begin"/>
            </w:r>
            <w:r w:rsidR="00A63B70">
              <w:rPr>
                <w:noProof/>
                <w:webHidden/>
              </w:rPr>
              <w:instrText xml:space="preserve"> PAGEREF _Toc104538058 \h </w:instrText>
            </w:r>
            <w:r w:rsidR="00A63B70">
              <w:rPr>
                <w:noProof/>
                <w:webHidden/>
              </w:rPr>
            </w:r>
            <w:r w:rsidR="00A63B70">
              <w:rPr>
                <w:noProof/>
                <w:webHidden/>
              </w:rPr>
              <w:fldChar w:fldCharType="separate"/>
            </w:r>
            <w:r w:rsidR="008B4DBE">
              <w:rPr>
                <w:noProof/>
                <w:webHidden/>
              </w:rPr>
              <w:t>120</w:t>
            </w:r>
            <w:r w:rsidR="00A63B70">
              <w:rPr>
                <w:noProof/>
                <w:webHidden/>
              </w:rPr>
              <w:fldChar w:fldCharType="end"/>
            </w:r>
          </w:hyperlink>
        </w:p>
        <w:p w14:paraId="5E759DC5" w14:textId="6D76570B" w:rsidR="00A63B70" w:rsidRDefault="00DB141B">
          <w:pPr>
            <w:pStyle w:val="TOC3"/>
            <w:tabs>
              <w:tab w:val="right" w:leader="dot" w:pos="9350"/>
            </w:tabs>
            <w:rPr>
              <w:rFonts w:eastAsiaTheme="minorEastAsia" w:cstheme="minorBidi"/>
              <w:i w:val="0"/>
              <w:iCs w:val="0"/>
              <w:noProof/>
              <w:sz w:val="24"/>
              <w:szCs w:val="24"/>
            </w:rPr>
          </w:pPr>
          <w:hyperlink w:anchor="_Toc104538059" w:history="1">
            <w:r w:rsidR="00A63B70" w:rsidRPr="00BE2A7C">
              <w:rPr>
                <w:rStyle w:val="Hyperlink"/>
                <w:b/>
                <w:bCs/>
                <w:noProof/>
              </w:rPr>
              <w:t>2006-08 07</w:t>
            </w:r>
            <w:r w:rsidR="00A63B70">
              <w:rPr>
                <w:noProof/>
                <w:webHidden/>
              </w:rPr>
              <w:tab/>
            </w:r>
            <w:r w:rsidR="00A63B70">
              <w:rPr>
                <w:noProof/>
                <w:webHidden/>
              </w:rPr>
              <w:fldChar w:fldCharType="begin"/>
            </w:r>
            <w:r w:rsidR="00A63B70">
              <w:rPr>
                <w:noProof/>
                <w:webHidden/>
              </w:rPr>
              <w:instrText xml:space="preserve"> PAGEREF _Toc104538059 \h </w:instrText>
            </w:r>
            <w:r w:rsidR="00A63B70">
              <w:rPr>
                <w:noProof/>
                <w:webHidden/>
              </w:rPr>
            </w:r>
            <w:r w:rsidR="00A63B70">
              <w:rPr>
                <w:noProof/>
                <w:webHidden/>
              </w:rPr>
              <w:fldChar w:fldCharType="separate"/>
            </w:r>
            <w:r w:rsidR="008B4DBE">
              <w:rPr>
                <w:noProof/>
                <w:webHidden/>
              </w:rPr>
              <w:t>121</w:t>
            </w:r>
            <w:r w:rsidR="00A63B70">
              <w:rPr>
                <w:noProof/>
                <w:webHidden/>
              </w:rPr>
              <w:fldChar w:fldCharType="end"/>
            </w:r>
          </w:hyperlink>
        </w:p>
        <w:p w14:paraId="613285B4" w14:textId="523EF528" w:rsidR="00A63B70" w:rsidRDefault="00DB141B">
          <w:pPr>
            <w:pStyle w:val="TOC3"/>
            <w:tabs>
              <w:tab w:val="right" w:leader="dot" w:pos="9350"/>
            </w:tabs>
            <w:rPr>
              <w:rFonts w:eastAsiaTheme="minorEastAsia" w:cstheme="minorBidi"/>
              <w:i w:val="0"/>
              <w:iCs w:val="0"/>
              <w:noProof/>
              <w:sz w:val="24"/>
              <w:szCs w:val="24"/>
            </w:rPr>
          </w:pPr>
          <w:hyperlink w:anchor="_Toc104538060" w:history="1">
            <w:r w:rsidR="00A63B70" w:rsidRPr="00BE2A7C">
              <w:rPr>
                <w:rStyle w:val="Hyperlink"/>
                <w:b/>
                <w:bCs/>
                <w:noProof/>
              </w:rPr>
              <w:t>2006-08 30 and 32</w:t>
            </w:r>
            <w:r w:rsidR="00A63B70">
              <w:rPr>
                <w:noProof/>
                <w:webHidden/>
              </w:rPr>
              <w:tab/>
            </w:r>
            <w:r w:rsidR="00A63B70">
              <w:rPr>
                <w:noProof/>
                <w:webHidden/>
              </w:rPr>
              <w:fldChar w:fldCharType="begin"/>
            </w:r>
            <w:r w:rsidR="00A63B70">
              <w:rPr>
                <w:noProof/>
                <w:webHidden/>
              </w:rPr>
              <w:instrText xml:space="preserve"> PAGEREF _Toc104538060 \h </w:instrText>
            </w:r>
            <w:r w:rsidR="00A63B70">
              <w:rPr>
                <w:noProof/>
                <w:webHidden/>
              </w:rPr>
            </w:r>
            <w:r w:rsidR="00A63B70">
              <w:rPr>
                <w:noProof/>
                <w:webHidden/>
              </w:rPr>
              <w:fldChar w:fldCharType="separate"/>
            </w:r>
            <w:r w:rsidR="008B4DBE">
              <w:rPr>
                <w:noProof/>
                <w:webHidden/>
              </w:rPr>
              <w:t>123</w:t>
            </w:r>
            <w:r w:rsidR="00A63B70">
              <w:rPr>
                <w:noProof/>
                <w:webHidden/>
              </w:rPr>
              <w:fldChar w:fldCharType="end"/>
            </w:r>
          </w:hyperlink>
        </w:p>
        <w:p w14:paraId="6A402859" w14:textId="18248E3C" w:rsidR="00A63B70" w:rsidRDefault="00DB141B">
          <w:pPr>
            <w:pStyle w:val="TOC3"/>
            <w:tabs>
              <w:tab w:val="right" w:leader="dot" w:pos="9350"/>
            </w:tabs>
            <w:rPr>
              <w:rFonts w:eastAsiaTheme="minorEastAsia" w:cstheme="minorBidi"/>
              <w:i w:val="0"/>
              <w:iCs w:val="0"/>
              <w:noProof/>
              <w:sz w:val="24"/>
              <w:szCs w:val="24"/>
            </w:rPr>
          </w:pPr>
          <w:hyperlink w:anchor="_Toc104538061" w:history="1">
            <w:r w:rsidR="00A63B70" w:rsidRPr="00BE2A7C">
              <w:rPr>
                <w:rStyle w:val="Hyperlink"/>
                <w:b/>
                <w:bCs/>
                <w:noProof/>
              </w:rPr>
              <w:t>2006-08 33 and 36</w:t>
            </w:r>
            <w:r w:rsidR="00A63B70">
              <w:rPr>
                <w:noProof/>
                <w:webHidden/>
              </w:rPr>
              <w:tab/>
            </w:r>
            <w:r w:rsidR="00A63B70">
              <w:rPr>
                <w:noProof/>
                <w:webHidden/>
              </w:rPr>
              <w:fldChar w:fldCharType="begin"/>
            </w:r>
            <w:r w:rsidR="00A63B70">
              <w:rPr>
                <w:noProof/>
                <w:webHidden/>
              </w:rPr>
              <w:instrText xml:space="preserve"> PAGEREF _Toc104538061 \h </w:instrText>
            </w:r>
            <w:r w:rsidR="00A63B70">
              <w:rPr>
                <w:noProof/>
                <w:webHidden/>
              </w:rPr>
            </w:r>
            <w:r w:rsidR="00A63B70">
              <w:rPr>
                <w:noProof/>
                <w:webHidden/>
              </w:rPr>
              <w:fldChar w:fldCharType="separate"/>
            </w:r>
            <w:r w:rsidR="008B4DBE">
              <w:rPr>
                <w:noProof/>
                <w:webHidden/>
              </w:rPr>
              <w:t>124</w:t>
            </w:r>
            <w:r w:rsidR="00A63B70">
              <w:rPr>
                <w:noProof/>
                <w:webHidden/>
              </w:rPr>
              <w:fldChar w:fldCharType="end"/>
            </w:r>
          </w:hyperlink>
        </w:p>
        <w:p w14:paraId="3A58D5FE" w14:textId="1126734F" w:rsidR="00A63B70" w:rsidRDefault="00DB141B">
          <w:pPr>
            <w:pStyle w:val="TOC3"/>
            <w:tabs>
              <w:tab w:val="right" w:leader="dot" w:pos="9350"/>
            </w:tabs>
            <w:rPr>
              <w:rFonts w:eastAsiaTheme="minorEastAsia" w:cstheme="minorBidi"/>
              <w:i w:val="0"/>
              <w:iCs w:val="0"/>
              <w:noProof/>
              <w:sz w:val="24"/>
              <w:szCs w:val="24"/>
            </w:rPr>
          </w:pPr>
          <w:hyperlink w:anchor="_Toc104538062" w:history="1">
            <w:r w:rsidR="00A63B70" w:rsidRPr="00BE2A7C">
              <w:rPr>
                <w:rStyle w:val="Hyperlink"/>
                <w:b/>
                <w:bCs/>
                <w:noProof/>
              </w:rPr>
              <w:t>2006-08 41</w:t>
            </w:r>
            <w:r w:rsidR="00A63B70">
              <w:rPr>
                <w:noProof/>
                <w:webHidden/>
              </w:rPr>
              <w:tab/>
            </w:r>
            <w:r w:rsidR="00A63B70">
              <w:rPr>
                <w:noProof/>
                <w:webHidden/>
              </w:rPr>
              <w:fldChar w:fldCharType="begin"/>
            </w:r>
            <w:r w:rsidR="00A63B70">
              <w:rPr>
                <w:noProof/>
                <w:webHidden/>
              </w:rPr>
              <w:instrText xml:space="preserve"> PAGEREF _Toc104538062 \h </w:instrText>
            </w:r>
            <w:r w:rsidR="00A63B70">
              <w:rPr>
                <w:noProof/>
                <w:webHidden/>
              </w:rPr>
            </w:r>
            <w:r w:rsidR="00A63B70">
              <w:rPr>
                <w:noProof/>
                <w:webHidden/>
              </w:rPr>
              <w:fldChar w:fldCharType="separate"/>
            </w:r>
            <w:r w:rsidR="008B4DBE">
              <w:rPr>
                <w:noProof/>
                <w:webHidden/>
              </w:rPr>
              <w:t>125</w:t>
            </w:r>
            <w:r w:rsidR="00A63B70">
              <w:rPr>
                <w:noProof/>
                <w:webHidden/>
              </w:rPr>
              <w:fldChar w:fldCharType="end"/>
            </w:r>
          </w:hyperlink>
        </w:p>
        <w:p w14:paraId="7D164E2E" w14:textId="3D324CCC" w:rsidR="00A63B70" w:rsidRDefault="00DB141B">
          <w:pPr>
            <w:pStyle w:val="TOC2"/>
            <w:tabs>
              <w:tab w:val="right" w:leader="dot" w:pos="9350"/>
            </w:tabs>
            <w:rPr>
              <w:rFonts w:eastAsiaTheme="minorEastAsia" w:cstheme="minorBidi"/>
              <w:smallCaps w:val="0"/>
              <w:noProof/>
              <w:sz w:val="24"/>
              <w:szCs w:val="24"/>
            </w:rPr>
          </w:pPr>
          <w:hyperlink w:anchor="_Toc104538063" w:history="1">
            <w:r w:rsidR="00A63B70" w:rsidRPr="00BE2A7C">
              <w:rPr>
                <w:rStyle w:val="Hyperlink"/>
                <w:b/>
                <w:bCs/>
                <w:noProof/>
              </w:rPr>
              <w:t>CMM 2017-02: Port State Measures</w:t>
            </w:r>
            <w:r w:rsidR="00A63B70">
              <w:rPr>
                <w:noProof/>
                <w:webHidden/>
              </w:rPr>
              <w:tab/>
            </w:r>
            <w:r w:rsidR="00A63B70">
              <w:rPr>
                <w:noProof/>
                <w:webHidden/>
              </w:rPr>
              <w:fldChar w:fldCharType="begin"/>
            </w:r>
            <w:r w:rsidR="00A63B70">
              <w:rPr>
                <w:noProof/>
                <w:webHidden/>
              </w:rPr>
              <w:instrText xml:space="preserve"> PAGEREF _Toc104538063 \h </w:instrText>
            </w:r>
            <w:r w:rsidR="00A63B70">
              <w:rPr>
                <w:noProof/>
                <w:webHidden/>
              </w:rPr>
            </w:r>
            <w:r w:rsidR="00A63B70">
              <w:rPr>
                <w:noProof/>
                <w:webHidden/>
              </w:rPr>
              <w:fldChar w:fldCharType="separate"/>
            </w:r>
            <w:r w:rsidR="008B4DBE">
              <w:rPr>
                <w:noProof/>
                <w:webHidden/>
              </w:rPr>
              <w:t>126</w:t>
            </w:r>
            <w:r w:rsidR="00A63B70">
              <w:rPr>
                <w:noProof/>
                <w:webHidden/>
              </w:rPr>
              <w:fldChar w:fldCharType="end"/>
            </w:r>
          </w:hyperlink>
        </w:p>
        <w:p w14:paraId="5BC243E7" w14:textId="4EFCC0BE" w:rsidR="00A63B70" w:rsidRDefault="00DB141B">
          <w:pPr>
            <w:pStyle w:val="TOC3"/>
            <w:tabs>
              <w:tab w:val="right" w:leader="dot" w:pos="9350"/>
            </w:tabs>
            <w:rPr>
              <w:rFonts w:eastAsiaTheme="minorEastAsia" w:cstheme="minorBidi"/>
              <w:i w:val="0"/>
              <w:iCs w:val="0"/>
              <w:noProof/>
              <w:sz w:val="24"/>
              <w:szCs w:val="24"/>
            </w:rPr>
          </w:pPr>
          <w:hyperlink w:anchor="_Toc104538064" w:history="1">
            <w:r w:rsidR="00A63B70" w:rsidRPr="00BE2A7C">
              <w:rPr>
                <w:rStyle w:val="Hyperlink"/>
                <w:b/>
                <w:bCs/>
                <w:noProof/>
              </w:rPr>
              <w:t>2017-02 05</w:t>
            </w:r>
            <w:r w:rsidR="00A63B70">
              <w:rPr>
                <w:noProof/>
                <w:webHidden/>
              </w:rPr>
              <w:tab/>
            </w:r>
            <w:r w:rsidR="00A63B70">
              <w:rPr>
                <w:noProof/>
                <w:webHidden/>
              </w:rPr>
              <w:fldChar w:fldCharType="begin"/>
            </w:r>
            <w:r w:rsidR="00A63B70">
              <w:rPr>
                <w:noProof/>
                <w:webHidden/>
              </w:rPr>
              <w:instrText xml:space="preserve"> PAGEREF _Toc104538064 \h </w:instrText>
            </w:r>
            <w:r w:rsidR="00A63B70">
              <w:rPr>
                <w:noProof/>
                <w:webHidden/>
              </w:rPr>
            </w:r>
            <w:r w:rsidR="00A63B70">
              <w:rPr>
                <w:noProof/>
                <w:webHidden/>
              </w:rPr>
              <w:fldChar w:fldCharType="separate"/>
            </w:r>
            <w:r w:rsidR="008B4DBE">
              <w:rPr>
                <w:noProof/>
                <w:webHidden/>
              </w:rPr>
              <w:t>126</w:t>
            </w:r>
            <w:r w:rsidR="00A63B70">
              <w:rPr>
                <w:noProof/>
                <w:webHidden/>
              </w:rPr>
              <w:fldChar w:fldCharType="end"/>
            </w:r>
          </w:hyperlink>
        </w:p>
        <w:p w14:paraId="46B3E53C" w14:textId="78984513" w:rsidR="00A63B70" w:rsidRDefault="00DB141B">
          <w:pPr>
            <w:pStyle w:val="TOC3"/>
            <w:tabs>
              <w:tab w:val="right" w:leader="dot" w:pos="9350"/>
            </w:tabs>
            <w:rPr>
              <w:rFonts w:eastAsiaTheme="minorEastAsia" w:cstheme="minorBidi"/>
              <w:i w:val="0"/>
              <w:iCs w:val="0"/>
              <w:noProof/>
              <w:sz w:val="24"/>
              <w:szCs w:val="24"/>
            </w:rPr>
          </w:pPr>
          <w:hyperlink w:anchor="_Toc104538065" w:history="1">
            <w:r w:rsidR="00A63B70" w:rsidRPr="00BE2A7C">
              <w:rPr>
                <w:rStyle w:val="Hyperlink"/>
                <w:b/>
                <w:bCs/>
                <w:noProof/>
              </w:rPr>
              <w:t>2017-02 08</w:t>
            </w:r>
            <w:r w:rsidR="00A63B70">
              <w:rPr>
                <w:noProof/>
                <w:webHidden/>
              </w:rPr>
              <w:tab/>
            </w:r>
            <w:r w:rsidR="00A63B70">
              <w:rPr>
                <w:noProof/>
                <w:webHidden/>
              </w:rPr>
              <w:fldChar w:fldCharType="begin"/>
            </w:r>
            <w:r w:rsidR="00A63B70">
              <w:rPr>
                <w:noProof/>
                <w:webHidden/>
              </w:rPr>
              <w:instrText xml:space="preserve"> PAGEREF _Toc104538065 \h </w:instrText>
            </w:r>
            <w:r w:rsidR="00A63B70">
              <w:rPr>
                <w:noProof/>
                <w:webHidden/>
              </w:rPr>
            </w:r>
            <w:r w:rsidR="00A63B70">
              <w:rPr>
                <w:noProof/>
                <w:webHidden/>
              </w:rPr>
              <w:fldChar w:fldCharType="separate"/>
            </w:r>
            <w:r w:rsidR="008B4DBE">
              <w:rPr>
                <w:noProof/>
                <w:webHidden/>
              </w:rPr>
              <w:t>127</w:t>
            </w:r>
            <w:r w:rsidR="00A63B70">
              <w:rPr>
                <w:noProof/>
                <w:webHidden/>
              </w:rPr>
              <w:fldChar w:fldCharType="end"/>
            </w:r>
          </w:hyperlink>
        </w:p>
        <w:p w14:paraId="7E6E1359" w14:textId="60D5508D" w:rsidR="00A63B70" w:rsidRDefault="00DB141B">
          <w:pPr>
            <w:pStyle w:val="TOC3"/>
            <w:tabs>
              <w:tab w:val="right" w:leader="dot" w:pos="9350"/>
            </w:tabs>
            <w:rPr>
              <w:rFonts w:eastAsiaTheme="minorEastAsia" w:cstheme="minorBidi"/>
              <w:i w:val="0"/>
              <w:iCs w:val="0"/>
              <w:noProof/>
              <w:sz w:val="24"/>
              <w:szCs w:val="24"/>
            </w:rPr>
          </w:pPr>
          <w:hyperlink w:anchor="_Toc104538066" w:history="1">
            <w:r w:rsidR="00A63B70" w:rsidRPr="00BE2A7C">
              <w:rPr>
                <w:rStyle w:val="Hyperlink"/>
                <w:b/>
                <w:bCs/>
                <w:noProof/>
              </w:rPr>
              <w:t>2017-02 09 and 10</w:t>
            </w:r>
            <w:r w:rsidR="00A63B70">
              <w:rPr>
                <w:noProof/>
                <w:webHidden/>
              </w:rPr>
              <w:tab/>
            </w:r>
            <w:r w:rsidR="00A63B70">
              <w:rPr>
                <w:noProof/>
                <w:webHidden/>
              </w:rPr>
              <w:fldChar w:fldCharType="begin"/>
            </w:r>
            <w:r w:rsidR="00A63B70">
              <w:rPr>
                <w:noProof/>
                <w:webHidden/>
              </w:rPr>
              <w:instrText xml:space="preserve"> PAGEREF _Toc104538066 \h </w:instrText>
            </w:r>
            <w:r w:rsidR="00A63B70">
              <w:rPr>
                <w:noProof/>
                <w:webHidden/>
              </w:rPr>
            </w:r>
            <w:r w:rsidR="00A63B70">
              <w:rPr>
                <w:noProof/>
                <w:webHidden/>
              </w:rPr>
              <w:fldChar w:fldCharType="separate"/>
            </w:r>
            <w:r w:rsidR="008B4DBE">
              <w:rPr>
                <w:noProof/>
                <w:webHidden/>
              </w:rPr>
              <w:t>128</w:t>
            </w:r>
            <w:r w:rsidR="00A63B70">
              <w:rPr>
                <w:noProof/>
                <w:webHidden/>
              </w:rPr>
              <w:fldChar w:fldCharType="end"/>
            </w:r>
          </w:hyperlink>
        </w:p>
        <w:p w14:paraId="5FE93464" w14:textId="3948A78A" w:rsidR="00A63B70" w:rsidRDefault="00DB141B">
          <w:pPr>
            <w:pStyle w:val="TOC3"/>
            <w:tabs>
              <w:tab w:val="right" w:leader="dot" w:pos="9350"/>
            </w:tabs>
            <w:rPr>
              <w:rFonts w:eastAsiaTheme="minorEastAsia" w:cstheme="minorBidi"/>
              <w:i w:val="0"/>
              <w:iCs w:val="0"/>
              <w:noProof/>
              <w:sz w:val="24"/>
              <w:szCs w:val="24"/>
            </w:rPr>
          </w:pPr>
          <w:hyperlink w:anchor="_Toc104538067" w:history="1">
            <w:r w:rsidR="00A63B70" w:rsidRPr="00BE2A7C">
              <w:rPr>
                <w:rStyle w:val="Hyperlink"/>
                <w:b/>
                <w:bCs/>
                <w:noProof/>
              </w:rPr>
              <w:t>2017-02 13 and 14</w:t>
            </w:r>
            <w:r w:rsidR="00A63B70">
              <w:rPr>
                <w:noProof/>
                <w:webHidden/>
              </w:rPr>
              <w:tab/>
            </w:r>
            <w:r w:rsidR="00A63B70">
              <w:rPr>
                <w:noProof/>
                <w:webHidden/>
              </w:rPr>
              <w:fldChar w:fldCharType="begin"/>
            </w:r>
            <w:r w:rsidR="00A63B70">
              <w:rPr>
                <w:noProof/>
                <w:webHidden/>
              </w:rPr>
              <w:instrText xml:space="preserve"> PAGEREF _Toc104538067 \h </w:instrText>
            </w:r>
            <w:r w:rsidR="00A63B70">
              <w:rPr>
                <w:noProof/>
                <w:webHidden/>
              </w:rPr>
            </w:r>
            <w:r w:rsidR="00A63B70">
              <w:rPr>
                <w:noProof/>
                <w:webHidden/>
              </w:rPr>
              <w:fldChar w:fldCharType="separate"/>
            </w:r>
            <w:r w:rsidR="008B4DBE">
              <w:rPr>
                <w:noProof/>
                <w:webHidden/>
              </w:rPr>
              <w:t>129</w:t>
            </w:r>
            <w:r w:rsidR="00A63B70">
              <w:rPr>
                <w:noProof/>
                <w:webHidden/>
              </w:rPr>
              <w:fldChar w:fldCharType="end"/>
            </w:r>
          </w:hyperlink>
        </w:p>
        <w:p w14:paraId="108BD24C" w14:textId="26BA8C64" w:rsidR="00A63B70" w:rsidRDefault="00DB141B">
          <w:pPr>
            <w:pStyle w:val="TOC3"/>
            <w:tabs>
              <w:tab w:val="right" w:leader="dot" w:pos="9350"/>
            </w:tabs>
            <w:rPr>
              <w:rFonts w:eastAsiaTheme="minorEastAsia" w:cstheme="minorBidi"/>
              <w:i w:val="0"/>
              <w:iCs w:val="0"/>
              <w:noProof/>
              <w:sz w:val="24"/>
              <w:szCs w:val="24"/>
            </w:rPr>
          </w:pPr>
          <w:hyperlink w:anchor="_Toc104538068" w:history="1">
            <w:r w:rsidR="00A63B70" w:rsidRPr="00BE2A7C">
              <w:rPr>
                <w:rStyle w:val="Hyperlink"/>
                <w:b/>
                <w:bCs/>
                <w:noProof/>
              </w:rPr>
              <w:t>2017-02 15</w:t>
            </w:r>
            <w:r w:rsidR="00A63B70">
              <w:rPr>
                <w:noProof/>
                <w:webHidden/>
              </w:rPr>
              <w:tab/>
            </w:r>
            <w:r w:rsidR="00A63B70">
              <w:rPr>
                <w:noProof/>
                <w:webHidden/>
              </w:rPr>
              <w:fldChar w:fldCharType="begin"/>
            </w:r>
            <w:r w:rsidR="00A63B70">
              <w:rPr>
                <w:noProof/>
                <w:webHidden/>
              </w:rPr>
              <w:instrText xml:space="preserve"> PAGEREF _Toc104538068 \h </w:instrText>
            </w:r>
            <w:r w:rsidR="00A63B70">
              <w:rPr>
                <w:noProof/>
                <w:webHidden/>
              </w:rPr>
            </w:r>
            <w:r w:rsidR="00A63B70">
              <w:rPr>
                <w:noProof/>
                <w:webHidden/>
              </w:rPr>
              <w:fldChar w:fldCharType="separate"/>
            </w:r>
            <w:r w:rsidR="008B4DBE">
              <w:rPr>
                <w:noProof/>
                <w:webHidden/>
              </w:rPr>
              <w:t>130</w:t>
            </w:r>
            <w:r w:rsidR="00A63B70">
              <w:rPr>
                <w:noProof/>
                <w:webHidden/>
              </w:rPr>
              <w:fldChar w:fldCharType="end"/>
            </w:r>
          </w:hyperlink>
        </w:p>
        <w:p w14:paraId="5F0F6BA6" w14:textId="2733220F" w:rsidR="00A63B70" w:rsidRDefault="00DB141B">
          <w:pPr>
            <w:pStyle w:val="TOC3"/>
            <w:tabs>
              <w:tab w:val="right" w:leader="dot" w:pos="9350"/>
            </w:tabs>
            <w:rPr>
              <w:rFonts w:eastAsiaTheme="minorEastAsia" w:cstheme="minorBidi"/>
              <w:i w:val="0"/>
              <w:iCs w:val="0"/>
              <w:noProof/>
              <w:sz w:val="24"/>
              <w:szCs w:val="24"/>
            </w:rPr>
          </w:pPr>
          <w:hyperlink w:anchor="_Toc104538069" w:history="1">
            <w:r w:rsidR="00A63B70" w:rsidRPr="00BE2A7C">
              <w:rPr>
                <w:rStyle w:val="Hyperlink"/>
                <w:b/>
                <w:bCs/>
                <w:noProof/>
              </w:rPr>
              <w:t>2017-02 17</w:t>
            </w:r>
            <w:r w:rsidR="00A63B70">
              <w:rPr>
                <w:noProof/>
                <w:webHidden/>
              </w:rPr>
              <w:tab/>
            </w:r>
            <w:r w:rsidR="00A63B70">
              <w:rPr>
                <w:noProof/>
                <w:webHidden/>
              </w:rPr>
              <w:fldChar w:fldCharType="begin"/>
            </w:r>
            <w:r w:rsidR="00A63B70">
              <w:rPr>
                <w:noProof/>
                <w:webHidden/>
              </w:rPr>
              <w:instrText xml:space="preserve"> PAGEREF _Toc104538069 \h </w:instrText>
            </w:r>
            <w:r w:rsidR="00A63B70">
              <w:rPr>
                <w:noProof/>
                <w:webHidden/>
              </w:rPr>
            </w:r>
            <w:r w:rsidR="00A63B70">
              <w:rPr>
                <w:noProof/>
                <w:webHidden/>
              </w:rPr>
              <w:fldChar w:fldCharType="separate"/>
            </w:r>
            <w:r w:rsidR="008B4DBE">
              <w:rPr>
                <w:noProof/>
                <w:webHidden/>
              </w:rPr>
              <w:t>130</w:t>
            </w:r>
            <w:r w:rsidR="00A63B70">
              <w:rPr>
                <w:noProof/>
                <w:webHidden/>
              </w:rPr>
              <w:fldChar w:fldCharType="end"/>
            </w:r>
          </w:hyperlink>
        </w:p>
        <w:p w14:paraId="6DA1A86D" w14:textId="117B7BB7" w:rsidR="00A63B70" w:rsidRDefault="00DB141B">
          <w:pPr>
            <w:pStyle w:val="TOC3"/>
            <w:tabs>
              <w:tab w:val="right" w:leader="dot" w:pos="9350"/>
            </w:tabs>
            <w:rPr>
              <w:rFonts w:eastAsiaTheme="minorEastAsia" w:cstheme="minorBidi"/>
              <w:i w:val="0"/>
              <w:iCs w:val="0"/>
              <w:noProof/>
              <w:sz w:val="24"/>
              <w:szCs w:val="24"/>
            </w:rPr>
          </w:pPr>
          <w:hyperlink w:anchor="_Toc104538070" w:history="1">
            <w:r w:rsidR="00A63B70" w:rsidRPr="00BE2A7C">
              <w:rPr>
                <w:rStyle w:val="Hyperlink"/>
                <w:b/>
                <w:bCs/>
                <w:noProof/>
              </w:rPr>
              <w:t>2017-02 19 and 21</w:t>
            </w:r>
            <w:r w:rsidR="00A63B70">
              <w:rPr>
                <w:noProof/>
                <w:webHidden/>
              </w:rPr>
              <w:tab/>
            </w:r>
            <w:r w:rsidR="00A63B70">
              <w:rPr>
                <w:noProof/>
                <w:webHidden/>
              </w:rPr>
              <w:fldChar w:fldCharType="begin"/>
            </w:r>
            <w:r w:rsidR="00A63B70">
              <w:rPr>
                <w:noProof/>
                <w:webHidden/>
              </w:rPr>
              <w:instrText xml:space="preserve"> PAGEREF _Toc104538070 \h </w:instrText>
            </w:r>
            <w:r w:rsidR="00A63B70">
              <w:rPr>
                <w:noProof/>
                <w:webHidden/>
              </w:rPr>
            </w:r>
            <w:r w:rsidR="00A63B70">
              <w:rPr>
                <w:noProof/>
                <w:webHidden/>
              </w:rPr>
              <w:fldChar w:fldCharType="separate"/>
            </w:r>
            <w:r w:rsidR="008B4DBE">
              <w:rPr>
                <w:noProof/>
                <w:webHidden/>
              </w:rPr>
              <w:t>132</w:t>
            </w:r>
            <w:r w:rsidR="00A63B70">
              <w:rPr>
                <w:noProof/>
                <w:webHidden/>
              </w:rPr>
              <w:fldChar w:fldCharType="end"/>
            </w:r>
          </w:hyperlink>
        </w:p>
        <w:p w14:paraId="6DC757BA" w14:textId="169FD8FD" w:rsidR="00A63B70" w:rsidRDefault="00DB141B">
          <w:pPr>
            <w:pStyle w:val="TOC1"/>
            <w:tabs>
              <w:tab w:val="right" w:leader="dot" w:pos="9350"/>
            </w:tabs>
            <w:rPr>
              <w:rFonts w:eastAsiaTheme="minorEastAsia" w:cstheme="minorBidi"/>
              <w:b w:val="0"/>
              <w:bCs w:val="0"/>
              <w:caps w:val="0"/>
              <w:noProof/>
              <w:sz w:val="24"/>
              <w:szCs w:val="24"/>
            </w:rPr>
          </w:pPr>
          <w:hyperlink w:anchor="_Toc104538071" w:history="1">
            <w:r w:rsidR="00A63B70" w:rsidRPr="00BE2A7C">
              <w:rPr>
                <w:rStyle w:val="Hyperlink"/>
                <w:noProof/>
              </w:rPr>
              <w:t>Part I: OBSERVER ACTIVITY RELATED REQUIREMENTS</w:t>
            </w:r>
            <w:r w:rsidR="00A63B70">
              <w:rPr>
                <w:noProof/>
                <w:webHidden/>
              </w:rPr>
              <w:tab/>
            </w:r>
            <w:r w:rsidR="00A63B70">
              <w:rPr>
                <w:noProof/>
                <w:webHidden/>
              </w:rPr>
              <w:fldChar w:fldCharType="begin"/>
            </w:r>
            <w:r w:rsidR="00A63B70">
              <w:rPr>
                <w:noProof/>
                <w:webHidden/>
              </w:rPr>
              <w:instrText xml:space="preserve"> PAGEREF _Toc104538071 \h </w:instrText>
            </w:r>
            <w:r w:rsidR="00A63B70">
              <w:rPr>
                <w:noProof/>
                <w:webHidden/>
              </w:rPr>
            </w:r>
            <w:r w:rsidR="00A63B70">
              <w:rPr>
                <w:noProof/>
                <w:webHidden/>
              </w:rPr>
              <w:fldChar w:fldCharType="separate"/>
            </w:r>
            <w:r w:rsidR="008B4DBE">
              <w:rPr>
                <w:noProof/>
                <w:webHidden/>
              </w:rPr>
              <w:t>133</w:t>
            </w:r>
            <w:r w:rsidR="00A63B70">
              <w:rPr>
                <w:noProof/>
                <w:webHidden/>
              </w:rPr>
              <w:fldChar w:fldCharType="end"/>
            </w:r>
          </w:hyperlink>
        </w:p>
        <w:p w14:paraId="137D7DC6" w14:textId="6F46774E" w:rsidR="00A63B70" w:rsidRDefault="00DB141B">
          <w:pPr>
            <w:pStyle w:val="TOC2"/>
            <w:tabs>
              <w:tab w:val="right" w:leader="dot" w:pos="9350"/>
            </w:tabs>
            <w:rPr>
              <w:rFonts w:eastAsiaTheme="minorEastAsia" w:cstheme="minorBidi"/>
              <w:smallCaps w:val="0"/>
              <w:noProof/>
              <w:sz w:val="24"/>
              <w:szCs w:val="24"/>
            </w:rPr>
          </w:pPr>
          <w:hyperlink w:anchor="_Toc104538072" w:history="1">
            <w:r w:rsidR="00A63B70" w:rsidRPr="00BE2A7C">
              <w:rPr>
                <w:rStyle w:val="Hyperlink"/>
                <w:b/>
                <w:bCs/>
                <w:noProof/>
              </w:rPr>
              <w:t>CMM 2018-05: Regional Observer Program</w:t>
            </w:r>
            <w:r w:rsidR="00A63B70">
              <w:rPr>
                <w:noProof/>
                <w:webHidden/>
              </w:rPr>
              <w:tab/>
            </w:r>
            <w:r w:rsidR="00A63B70">
              <w:rPr>
                <w:noProof/>
                <w:webHidden/>
              </w:rPr>
              <w:fldChar w:fldCharType="begin"/>
            </w:r>
            <w:r w:rsidR="00A63B70">
              <w:rPr>
                <w:noProof/>
                <w:webHidden/>
              </w:rPr>
              <w:instrText xml:space="preserve"> PAGEREF _Toc104538072 \h </w:instrText>
            </w:r>
            <w:r w:rsidR="00A63B70">
              <w:rPr>
                <w:noProof/>
                <w:webHidden/>
              </w:rPr>
            </w:r>
            <w:r w:rsidR="00A63B70">
              <w:rPr>
                <w:noProof/>
                <w:webHidden/>
              </w:rPr>
              <w:fldChar w:fldCharType="separate"/>
            </w:r>
            <w:r w:rsidR="008B4DBE">
              <w:rPr>
                <w:noProof/>
                <w:webHidden/>
              </w:rPr>
              <w:t>133</w:t>
            </w:r>
            <w:r w:rsidR="00A63B70">
              <w:rPr>
                <w:noProof/>
                <w:webHidden/>
              </w:rPr>
              <w:fldChar w:fldCharType="end"/>
            </w:r>
          </w:hyperlink>
        </w:p>
        <w:p w14:paraId="504ECA81" w14:textId="4811F9C7" w:rsidR="00A63B70" w:rsidRDefault="00DB141B">
          <w:pPr>
            <w:pStyle w:val="TOC3"/>
            <w:tabs>
              <w:tab w:val="right" w:leader="dot" w:pos="9350"/>
            </w:tabs>
            <w:rPr>
              <w:rFonts w:eastAsiaTheme="minorEastAsia" w:cstheme="minorBidi"/>
              <w:i w:val="0"/>
              <w:iCs w:val="0"/>
              <w:noProof/>
              <w:sz w:val="24"/>
              <w:szCs w:val="24"/>
            </w:rPr>
          </w:pPr>
          <w:hyperlink w:anchor="_Toc104538073" w:history="1">
            <w:r w:rsidR="00A63B70" w:rsidRPr="00BE2A7C">
              <w:rPr>
                <w:rStyle w:val="Hyperlink"/>
                <w:b/>
                <w:bCs/>
                <w:noProof/>
              </w:rPr>
              <w:t>2018-05 10</w:t>
            </w:r>
            <w:r w:rsidR="00A63B70">
              <w:rPr>
                <w:noProof/>
                <w:webHidden/>
              </w:rPr>
              <w:tab/>
            </w:r>
            <w:r w:rsidR="00A63B70">
              <w:rPr>
                <w:noProof/>
                <w:webHidden/>
              </w:rPr>
              <w:fldChar w:fldCharType="begin"/>
            </w:r>
            <w:r w:rsidR="00A63B70">
              <w:rPr>
                <w:noProof/>
                <w:webHidden/>
              </w:rPr>
              <w:instrText xml:space="preserve"> PAGEREF _Toc104538073 \h </w:instrText>
            </w:r>
            <w:r w:rsidR="00A63B70">
              <w:rPr>
                <w:noProof/>
                <w:webHidden/>
              </w:rPr>
            </w:r>
            <w:r w:rsidR="00A63B70">
              <w:rPr>
                <w:noProof/>
                <w:webHidden/>
              </w:rPr>
              <w:fldChar w:fldCharType="separate"/>
            </w:r>
            <w:r w:rsidR="008B4DBE">
              <w:rPr>
                <w:noProof/>
                <w:webHidden/>
              </w:rPr>
              <w:t>133</w:t>
            </w:r>
            <w:r w:rsidR="00A63B70">
              <w:rPr>
                <w:noProof/>
                <w:webHidden/>
              </w:rPr>
              <w:fldChar w:fldCharType="end"/>
            </w:r>
          </w:hyperlink>
        </w:p>
        <w:p w14:paraId="79BB8BD4" w14:textId="7402C4E1" w:rsidR="00A63B70" w:rsidRDefault="00DB141B">
          <w:pPr>
            <w:pStyle w:val="TOC3"/>
            <w:tabs>
              <w:tab w:val="right" w:leader="dot" w:pos="9350"/>
            </w:tabs>
            <w:rPr>
              <w:rFonts w:eastAsiaTheme="minorEastAsia" w:cstheme="minorBidi"/>
              <w:i w:val="0"/>
              <w:iCs w:val="0"/>
              <w:noProof/>
              <w:sz w:val="24"/>
              <w:szCs w:val="24"/>
            </w:rPr>
          </w:pPr>
          <w:hyperlink w:anchor="_Toc104538074" w:history="1">
            <w:r w:rsidR="00A63B70" w:rsidRPr="00BE2A7C">
              <w:rPr>
                <w:rStyle w:val="Hyperlink"/>
                <w:b/>
                <w:bCs/>
                <w:noProof/>
              </w:rPr>
              <w:t>2018-05 15(g)</w:t>
            </w:r>
            <w:r w:rsidR="00A63B70">
              <w:rPr>
                <w:noProof/>
                <w:webHidden/>
              </w:rPr>
              <w:tab/>
            </w:r>
            <w:r w:rsidR="00A63B70">
              <w:rPr>
                <w:noProof/>
                <w:webHidden/>
              </w:rPr>
              <w:fldChar w:fldCharType="begin"/>
            </w:r>
            <w:r w:rsidR="00A63B70">
              <w:rPr>
                <w:noProof/>
                <w:webHidden/>
              </w:rPr>
              <w:instrText xml:space="preserve"> PAGEREF _Toc104538074 \h </w:instrText>
            </w:r>
            <w:r w:rsidR="00A63B70">
              <w:rPr>
                <w:noProof/>
                <w:webHidden/>
              </w:rPr>
            </w:r>
            <w:r w:rsidR="00A63B70">
              <w:rPr>
                <w:noProof/>
                <w:webHidden/>
              </w:rPr>
              <w:fldChar w:fldCharType="separate"/>
            </w:r>
            <w:r w:rsidR="008B4DBE">
              <w:rPr>
                <w:noProof/>
                <w:webHidden/>
              </w:rPr>
              <w:t>134</w:t>
            </w:r>
            <w:r w:rsidR="00A63B70">
              <w:rPr>
                <w:noProof/>
                <w:webHidden/>
              </w:rPr>
              <w:fldChar w:fldCharType="end"/>
            </w:r>
          </w:hyperlink>
        </w:p>
        <w:p w14:paraId="2AF04378" w14:textId="4516E69C" w:rsidR="00A63B70" w:rsidRDefault="00DB141B">
          <w:pPr>
            <w:pStyle w:val="TOC3"/>
            <w:tabs>
              <w:tab w:val="right" w:leader="dot" w:pos="9350"/>
            </w:tabs>
            <w:rPr>
              <w:rFonts w:eastAsiaTheme="minorEastAsia" w:cstheme="minorBidi"/>
              <w:i w:val="0"/>
              <w:iCs w:val="0"/>
              <w:noProof/>
              <w:sz w:val="24"/>
              <w:szCs w:val="24"/>
            </w:rPr>
          </w:pPr>
          <w:hyperlink w:anchor="_Toc104538075" w:history="1">
            <w:r w:rsidR="00A63B70" w:rsidRPr="00BE2A7C">
              <w:rPr>
                <w:rStyle w:val="Hyperlink"/>
                <w:b/>
                <w:bCs/>
                <w:noProof/>
              </w:rPr>
              <w:t>2018-05 Annex C 06</w:t>
            </w:r>
            <w:r w:rsidR="00A63B70">
              <w:rPr>
                <w:noProof/>
                <w:webHidden/>
              </w:rPr>
              <w:tab/>
            </w:r>
            <w:r w:rsidR="00A63B70">
              <w:rPr>
                <w:noProof/>
                <w:webHidden/>
              </w:rPr>
              <w:fldChar w:fldCharType="begin"/>
            </w:r>
            <w:r w:rsidR="00A63B70">
              <w:rPr>
                <w:noProof/>
                <w:webHidden/>
              </w:rPr>
              <w:instrText xml:space="preserve"> PAGEREF _Toc104538075 \h </w:instrText>
            </w:r>
            <w:r w:rsidR="00A63B70">
              <w:rPr>
                <w:noProof/>
                <w:webHidden/>
              </w:rPr>
            </w:r>
            <w:r w:rsidR="00A63B70">
              <w:rPr>
                <w:noProof/>
                <w:webHidden/>
              </w:rPr>
              <w:fldChar w:fldCharType="separate"/>
            </w:r>
            <w:r w:rsidR="008B4DBE">
              <w:rPr>
                <w:noProof/>
                <w:webHidden/>
              </w:rPr>
              <w:t>135</w:t>
            </w:r>
            <w:r w:rsidR="00A63B70">
              <w:rPr>
                <w:noProof/>
                <w:webHidden/>
              </w:rPr>
              <w:fldChar w:fldCharType="end"/>
            </w:r>
          </w:hyperlink>
        </w:p>
        <w:p w14:paraId="5E592B62" w14:textId="1AC7A315" w:rsidR="00A63B70" w:rsidRDefault="00DB141B">
          <w:pPr>
            <w:pStyle w:val="TOC2"/>
            <w:tabs>
              <w:tab w:val="right" w:leader="dot" w:pos="9350"/>
            </w:tabs>
            <w:rPr>
              <w:rFonts w:eastAsiaTheme="minorEastAsia" w:cstheme="minorBidi"/>
              <w:smallCaps w:val="0"/>
              <w:noProof/>
              <w:sz w:val="24"/>
              <w:szCs w:val="24"/>
            </w:rPr>
          </w:pPr>
          <w:hyperlink w:anchor="_Toc104538076" w:history="1">
            <w:r w:rsidR="00A63B70" w:rsidRPr="00BE2A7C">
              <w:rPr>
                <w:rStyle w:val="Hyperlink"/>
                <w:b/>
                <w:bCs/>
                <w:noProof/>
              </w:rPr>
              <w:t>CMM 2021-01 Bigeye, Skipjack, and Yellowfin</w:t>
            </w:r>
            <w:r w:rsidR="00A63B70">
              <w:rPr>
                <w:noProof/>
                <w:webHidden/>
              </w:rPr>
              <w:tab/>
            </w:r>
            <w:r w:rsidR="00A63B70">
              <w:rPr>
                <w:noProof/>
                <w:webHidden/>
              </w:rPr>
              <w:fldChar w:fldCharType="begin"/>
            </w:r>
            <w:r w:rsidR="00A63B70">
              <w:rPr>
                <w:noProof/>
                <w:webHidden/>
              </w:rPr>
              <w:instrText xml:space="preserve"> PAGEREF _Toc104538076 \h </w:instrText>
            </w:r>
            <w:r w:rsidR="00A63B70">
              <w:rPr>
                <w:noProof/>
                <w:webHidden/>
              </w:rPr>
            </w:r>
            <w:r w:rsidR="00A63B70">
              <w:rPr>
                <w:noProof/>
                <w:webHidden/>
              </w:rPr>
              <w:fldChar w:fldCharType="separate"/>
            </w:r>
            <w:r w:rsidR="008B4DBE">
              <w:rPr>
                <w:noProof/>
                <w:webHidden/>
              </w:rPr>
              <w:t>136</w:t>
            </w:r>
            <w:r w:rsidR="00A63B70">
              <w:rPr>
                <w:noProof/>
                <w:webHidden/>
              </w:rPr>
              <w:fldChar w:fldCharType="end"/>
            </w:r>
          </w:hyperlink>
        </w:p>
        <w:p w14:paraId="1DE231CF" w14:textId="508C1413" w:rsidR="00A63B70" w:rsidRDefault="00DB141B">
          <w:pPr>
            <w:pStyle w:val="TOC3"/>
            <w:tabs>
              <w:tab w:val="right" w:leader="dot" w:pos="9350"/>
            </w:tabs>
            <w:rPr>
              <w:rFonts w:eastAsiaTheme="minorEastAsia" w:cstheme="minorBidi"/>
              <w:i w:val="0"/>
              <w:iCs w:val="0"/>
              <w:noProof/>
              <w:sz w:val="24"/>
              <w:szCs w:val="24"/>
            </w:rPr>
          </w:pPr>
          <w:hyperlink w:anchor="_Toc104538077" w:history="1">
            <w:r w:rsidR="00A63B70" w:rsidRPr="00BE2A7C">
              <w:rPr>
                <w:rStyle w:val="Hyperlink"/>
                <w:b/>
                <w:bCs/>
                <w:noProof/>
              </w:rPr>
              <w:t>2021-01 32</w:t>
            </w:r>
            <w:r w:rsidR="00A63B70">
              <w:rPr>
                <w:noProof/>
                <w:webHidden/>
              </w:rPr>
              <w:tab/>
            </w:r>
            <w:r w:rsidR="00A63B70">
              <w:rPr>
                <w:noProof/>
                <w:webHidden/>
              </w:rPr>
              <w:fldChar w:fldCharType="begin"/>
            </w:r>
            <w:r w:rsidR="00A63B70">
              <w:rPr>
                <w:noProof/>
                <w:webHidden/>
              </w:rPr>
              <w:instrText xml:space="preserve"> PAGEREF _Toc104538077 \h </w:instrText>
            </w:r>
            <w:r w:rsidR="00A63B70">
              <w:rPr>
                <w:noProof/>
                <w:webHidden/>
              </w:rPr>
            </w:r>
            <w:r w:rsidR="00A63B70">
              <w:rPr>
                <w:noProof/>
                <w:webHidden/>
              </w:rPr>
              <w:fldChar w:fldCharType="separate"/>
            </w:r>
            <w:r w:rsidR="008B4DBE">
              <w:rPr>
                <w:noProof/>
                <w:webHidden/>
              </w:rPr>
              <w:t>136</w:t>
            </w:r>
            <w:r w:rsidR="00A63B70">
              <w:rPr>
                <w:noProof/>
                <w:webHidden/>
              </w:rPr>
              <w:fldChar w:fldCharType="end"/>
            </w:r>
          </w:hyperlink>
        </w:p>
        <w:p w14:paraId="099D988F" w14:textId="5BBA89A8" w:rsidR="00A63B70" w:rsidRDefault="00DB141B">
          <w:pPr>
            <w:pStyle w:val="TOC3"/>
            <w:tabs>
              <w:tab w:val="right" w:leader="dot" w:pos="9350"/>
            </w:tabs>
            <w:rPr>
              <w:rFonts w:eastAsiaTheme="minorEastAsia" w:cstheme="minorBidi"/>
              <w:i w:val="0"/>
              <w:iCs w:val="0"/>
              <w:noProof/>
              <w:sz w:val="24"/>
              <w:szCs w:val="24"/>
            </w:rPr>
          </w:pPr>
          <w:hyperlink w:anchor="_Toc104538078" w:history="1">
            <w:r w:rsidR="00A63B70" w:rsidRPr="00BE2A7C">
              <w:rPr>
                <w:rStyle w:val="Hyperlink"/>
                <w:b/>
                <w:bCs/>
                <w:noProof/>
              </w:rPr>
              <w:t>2021-01 33</w:t>
            </w:r>
            <w:r w:rsidR="00A63B70">
              <w:rPr>
                <w:noProof/>
                <w:webHidden/>
              </w:rPr>
              <w:tab/>
            </w:r>
            <w:r w:rsidR="00A63B70">
              <w:rPr>
                <w:noProof/>
                <w:webHidden/>
              </w:rPr>
              <w:fldChar w:fldCharType="begin"/>
            </w:r>
            <w:r w:rsidR="00A63B70">
              <w:rPr>
                <w:noProof/>
                <w:webHidden/>
              </w:rPr>
              <w:instrText xml:space="preserve"> PAGEREF _Toc104538078 \h </w:instrText>
            </w:r>
            <w:r w:rsidR="00A63B70">
              <w:rPr>
                <w:noProof/>
                <w:webHidden/>
              </w:rPr>
            </w:r>
            <w:r w:rsidR="00A63B70">
              <w:rPr>
                <w:noProof/>
                <w:webHidden/>
              </w:rPr>
              <w:fldChar w:fldCharType="separate"/>
            </w:r>
            <w:r w:rsidR="008B4DBE">
              <w:rPr>
                <w:noProof/>
                <w:webHidden/>
              </w:rPr>
              <w:t>138</w:t>
            </w:r>
            <w:r w:rsidR="00A63B70">
              <w:rPr>
                <w:noProof/>
                <w:webHidden/>
              </w:rPr>
              <w:fldChar w:fldCharType="end"/>
            </w:r>
          </w:hyperlink>
        </w:p>
        <w:p w14:paraId="7DF26EED" w14:textId="11ADADFA" w:rsidR="00A63B70" w:rsidRDefault="00DB141B">
          <w:pPr>
            <w:pStyle w:val="TOC3"/>
            <w:tabs>
              <w:tab w:val="right" w:leader="dot" w:pos="9350"/>
            </w:tabs>
            <w:rPr>
              <w:rFonts w:eastAsiaTheme="minorEastAsia" w:cstheme="minorBidi"/>
              <w:i w:val="0"/>
              <w:iCs w:val="0"/>
              <w:noProof/>
              <w:sz w:val="24"/>
              <w:szCs w:val="24"/>
            </w:rPr>
          </w:pPr>
          <w:hyperlink w:anchor="_Toc104538079" w:history="1">
            <w:r w:rsidR="00A63B70" w:rsidRPr="00BE2A7C">
              <w:rPr>
                <w:rStyle w:val="Hyperlink"/>
                <w:b/>
                <w:bCs/>
                <w:noProof/>
              </w:rPr>
              <w:t>*2021-01 Att 2 05-06</w:t>
            </w:r>
            <w:r w:rsidR="00A63B70">
              <w:rPr>
                <w:noProof/>
                <w:webHidden/>
              </w:rPr>
              <w:tab/>
            </w:r>
            <w:r w:rsidR="00A63B70">
              <w:rPr>
                <w:noProof/>
                <w:webHidden/>
              </w:rPr>
              <w:fldChar w:fldCharType="begin"/>
            </w:r>
            <w:r w:rsidR="00A63B70">
              <w:rPr>
                <w:noProof/>
                <w:webHidden/>
              </w:rPr>
              <w:instrText xml:space="preserve"> PAGEREF _Toc104538079 \h </w:instrText>
            </w:r>
            <w:r w:rsidR="00A63B70">
              <w:rPr>
                <w:noProof/>
                <w:webHidden/>
              </w:rPr>
            </w:r>
            <w:r w:rsidR="00A63B70">
              <w:rPr>
                <w:noProof/>
                <w:webHidden/>
              </w:rPr>
              <w:fldChar w:fldCharType="separate"/>
            </w:r>
            <w:r w:rsidR="008B4DBE">
              <w:rPr>
                <w:noProof/>
                <w:webHidden/>
              </w:rPr>
              <w:t>139</w:t>
            </w:r>
            <w:r w:rsidR="00A63B70">
              <w:rPr>
                <w:noProof/>
                <w:webHidden/>
              </w:rPr>
              <w:fldChar w:fldCharType="end"/>
            </w:r>
          </w:hyperlink>
        </w:p>
        <w:p w14:paraId="58967727" w14:textId="1F18A474" w:rsidR="00A63B70" w:rsidRDefault="00DB141B">
          <w:pPr>
            <w:pStyle w:val="TOC2"/>
            <w:tabs>
              <w:tab w:val="right" w:leader="dot" w:pos="9350"/>
            </w:tabs>
            <w:rPr>
              <w:rFonts w:eastAsiaTheme="minorEastAsia" w:cstheme="minorBidi"/>
              <w:smallCaps w:val="0"/>
              <w:noProof/>
              <w:sz w:val="24"/>
              <w:szCs w:val="24"/>
            </w:rPr>
          </w:pPr>
          <w:hyperlink w:anchor="_Toc104538080" w:history="1">
            <w:r w:rsidR="00A63B70" w:rsidRPr="00BE2A7C">
              <w:rPr>
                <w:rStyle w:val="Hyperlink"/>
                <w:b/>
                <w:bCs/>
                <w:noProof/>
              </w:rPr>
              <w:t>CMM 2009-06 Transhipment</w:t>
            </w:r>
            <w:r w:rsidR="00A63B70">
              <w:rPr>
                <w:noProof/>
                <w:webHidden/>
              </w:rPr>
              <w:tab/>
            </w:r>
            <w:r w:rsidR="00A63B70">
              <w:rPr>
                <w:noProof/>
                <w:webHidden/>
              </w:rPr>
              <w:fldChar w:fldCharType="begin"/>
            </w:r>
            <w:r w:rsidR="00A63B70">
              <w:rPr>
                <w:noProof/>
                <w:webHidden/>
              </w:rPr>
              <w:instrText xml:space="preserve"> PAGEREF _Toc104538080 \h </w:instrText>
            </w:r>
            <w:r w:rsidR="00A63B70">
              <w:rPr>
                <w:noProof/>
                <w:webHidden/>
              </w:rPr>
            </w:r>
            <w:r w:rsidR="00A63B70">
              <w:rPr>
                <w:noProof/>
                <w:webHidden/>
              </w:rPr>
              <w:fldChar w:fldCharType="separate"/>
            </w:r>
            <w:r w:rsidR="008B4DBE">
              <w:rPr>
                <w:noProof/>
                <w:webHidden/>
              </w:rPr>
              <w:t>140</w:t>
            </w:r>
            <w:r w:rsidR="00A63B70">
              <w:rPr>
                <w:noProof/>
                <w:webHidden/>
              </w:rPr>
              <w:fldChar w:fldCharType="end"/>
            </w:r>
          </w:hyperlink>
        </w:p>
        <w:p w14:paraId="1F65F327" w14:textId="630D2A89" w:rsidR="00A63B70" w:rsidRDefault="00DB141B">
          <w:pPr>
            <w:pStyle w:val="TOC3"/>
            <w:tabs>
              <w:tab w:val="right" w:leader="dot" w:pos="9350"/>
            </w:tabs>
            <w:rPr>
              <w:rFonts w:eastAsiaTheme="minorEastAsia" w:cstheme="minorBidi"/>
              <w:i w:val="0"/>
              <w:iCs w:val="0"/>
              <w:noProof/>
              <w:sz w:val="24"/>
              <w:szCs w:val="24"/>
            </w:rPr>
          </w:pPr>
          <w:hyperlink w:anchor="_Toc104538081" w:history="1">
            <w:r w:rsidR="00A63B70" w:rsidRPr="00BE2A7C">
              <w:rPr>
                <w:rStyle w:val="Hyperlink"/>
                <w:b/>
                <w:bCs/>
                <w:noProof/>
              </w:rPr>
              <w:t>2009-06 13</w:t>
            </w:r>
            <w:r w:rsidR="00A63B70">
              <w:rPr>
                <w:noProof/>
                <w:webHidden/>
              </w:rPr>
              <w:tab/>
            </w:r>
            <w:r w:rsidR="00A63B70">
              <w:rPr>
                <w:noProof/>
                <w:webHidden/>
              </w:rPr>
              <w:fldChar w:fldCharType="begin"/>
            </w:r>
            <w:r w:rsidR="00A63B70">
              <w:rPr>
                <w:noProof/>
                <w:webHidden/>
              </w:rPr>
              <w:instrText xml:space="preserve"> PAGEREF _Toc104538081 \h </w:instrText>
            </w:r>
            <w:r w:rsidR="00A63B70">
              <w:rPr>
                <w:noProof/>
                <w:webHidden/>
              </w:rPr>
            </w:r>
            <w:r w:rsidR="00A63B70">
              <w:rPr>
                <w:noProof/>
                <w:webHidden/>
              </w:rPr>
              <w:fldChar w:fldCharType="separate"/>
            </w:r>
            <w:r w:rsidR="008B4DBE">
              <w:rPr>
                <w:noProof/>
                <w:webHidden/>
              </w:rPr>
              <w:t>140</w:t>
            </w:r>
            <w:r w:rsidR="00A63B70">
              <w:rPr>
                <w:noProof/>
                <w:webHidden/>
              </w:rPr>
              <w:fldChar w:fldCharType="end"/>
            </w:r>
          </w:hyperlink>
        </w:p>
        <w:p w14:paraId="252DECCC" w14:textId="4013518C" w:rsidR="00A63B70" w:rsidRDefault="00DB141B">
          <w:pPr>
            <w:pStyle w:val="TOC2"/>
            <w:tabs>
              <w:tab w:val="right" w:leader="dot" w:pos="9350"/>
            </w:tabs>
            <w:rPr>
              <w:rFonts w:eastAsiaTheme="minorEastAsia" w:cstheme="minorBidi"/>
              <w:smallCaps w:val="0"/>
              <w:noProof/>
              <w:sz w:val="24"/>
              <w:szCs w:val="24"/>
            </w:rPr>
          </w:pPr>
          <w:hyperlink w:anchor="_Toc104538082" w:history="1">
            <w:r w:rsidR="00A63B70" w:rsidRPr="00BE2A7C">
              <w:rPr>
                <w:rStyle w:val="Hyperlink"/>
                <w:b/>
                <w:bCs/>
                <w:noProof/>
              </w:rPr>
              <w:t>CMM 2017-03 Protection of WCPFC ROP Observers</w:t>
            </w:r>
            <w:r w:rsidR="00A63B70">
              <w:rPr>
                <w:noProof/>
                <w:webHidden/>
              </w:rPr>
              <w:tab/>
            </w:r>
            <w:r w:rsidR="00A63B70">
              <w:rPr>
                <w:noProof/>
                <w:webHidden/>
              </w:rPr>
              <w:fldChar w:fldCharType="begin"/>
            </w:r>
            <w:r w:rsidR="00A63B70">
              <w:rPr>
                <w:noProof/>
                <w:webHidden/>
              </w:rPr>
              <w:instrText xml:space="preserve"> PAGEREF _Toc104538082 \h </w:instrText>
            </w:r>
            <w:r w:rsidR="00A63B70">
              <w:rPr>
                <w:noProof/>
                <w:webHidden/>
              </w:rPr>
            </w:r>
            <w:r w:rsidR="00A63B70">
              <w:rPr>
                <w:noProof/>
                <w:webHidden/>
              </w:rPr>
              <w:fldChar w:fldCharType="separate"/>
            </w:r>
            <w:r w:rsidR="008B4DBE">
              <w:rPr>
                <w:noProof/>
                <w:webHidden/>
              </w:rPr>
              <w:t>142</w:t>
            </w:r>
            <w:r w:rsidR="00A63B70">
              <w:rPr>
                <w:noProof/>
                <w:webHidden/>
              </w:rPr>
              <w:fldChar w:fldCharType="end"/>
            </w:r>
          </w:hyperlink>
        </w:p>
        <w:p w14:paraId="6DE2087A" w14:textId="7E28F2F4" w:rsidR="00A63B70" w:rsidRDefault="00DB141B">
          <w:pPr>
            <w:pStyle w:val="TOC3"/>
            <w:tabs>
              <w:tab w:val="right" w:leader="dot" w:pos="9350"/>
            </w:tabs>
            <w:rPr>
              <w:rFonts w:eastAsiaTheme="minorEastAsia" w:cstheme="minorBidi"/>
              <w:i w:val="0"/>
              <w:iCs w:val="0"/>
              <w:noProof/>
              <w:sz w:val="24"/>
              <w:szCs w:val="24"/>
            </w:rPr>
          </w:pPr>
          <w:hyperlink w:anchor="_Toc104538083" w:history="1">
            <w:r w:rsidR="00A63B70" w:rsidRPr="00BE2A7C">
              <w:rPr>
                <w:rStyle w:val="Hyperlink"/>
                <w:b/>
                <w:bCs/>
                <w:noProof/>
              </w:rPr>
              <w:t>2017-03 03-06</w:t>
            </w:r>
            <w:r w:rsidR="00A63B70">
              <w:rPr>
                <w:noProof/>
                <w:webHidden/>
              </w:rPr>
              <w:tab/>
            </w:r>
            <w:r w:rsidR="00A63B70">
              <w:rPr>
                <w:noProof/>
                <w:webHidden/>
              </w:rPr>
              <w:fldChar w:fldCharType="begin"/>
            </w:r>
            <w:r w:rsidR="00A63B70">
              <w:rPr>
                <w:noProof/>
                <w:webHidden/>
              </w:rPr>
              <w:instrText xml:space="preserve"> PAGEREF _Toc104538083 \h </w:instrText>
            </w:r>
            <w:r w:rsidR="00A63B70">
              <w:rPr>
                <w:noProof/>
                <w:webHidden/>
              </w:rPr>
            </w:r>
            <w:r w:rsidR="00A63B70">
              <w:rPr>
                <w:noProof/>
                <w:webHidden/>
              </w:rPr>
              <w:fldChar w:fldCharType="separate"/>
            </w:r>
            <w:r w:rsidR="008B4DBE">
              <w:rPr>
                <w:noProof/>
                <w:webHidden/>
              </w:rPr>
              <w:t>142</w:t>
            </w:r>
            <w:r w:rsidR="00A63B70">
              <w:rPr>
                <w:noProof/>
                <w:webHidden/>
              </w:rPr>
              <w:fldChar w:fldCharType="end"/>
            </w:r>
          </w:hyperlink>
        </w:p>
        <w:p w14:paraId="136C1D45" w14:textId="2CE3134A" w:rsidR="00A63B70" w:rsidRDefault="00DB141B">
          <w:pPr>
            <w:pStyle w:val="TOC3"/>
            <w:tabs>
              <w:tab w:val="right" w:leader="dot" w:pos="9350"/>
            </w:tabs>
            <w:rPr>
              <w:rFonts w:eastAsiaTheme="minorEastAsia" w:cstheme="minorBidi"/>
              <w:i w:val="0"/>
              <w:iCs w:val="0"/>
              <w:noProof/>
              <w:sz w:val="24"/>
              <w:szCs w:val="24"/>
            </w:rPr>
          </w:pPr>
          <w:hyperlink w:anchor="_Toc104538084" w:history="1">
            <w:r w:rsidR="00A63B70" w:rsidRPr="00BE2A7C">
              <w:rPr>
                <w:rStyle w:val="Hyperlink"/>
                <w:b/>
                <w:bCs/>
                <w:noProof/>
              </w:rPr>
              <w:t>2017-03 07 and 08</w:t>
            </w:r>
            <w:r w:rsidR="00A63B70">
              <w:rPr>
                <w:noProof/>
                <w:webHidden/>
              </w:rPr>
              <w:tab/>
            </w:r>
            <w:r w:rsidR="00A63B70">
              <w:rPr>
                <w:noProof/>
                <w:webHidden/>
              </w:rPr>
              <w:fldChar w:fldCharType="begin"/>
            </w:r>
            <w:r w:rsidR="00A63B70">
              <w:rPr>
                <w:noProof/>
                <w:webHidden/>
              </w:rPr>
              <w:instrText xml:space="preserve"> PAGEREF _Toc104538084 \h </w:instrText>
            </w:r>
            <w:r w:rsidR="00A63B70">
              <w:rPr>
                <w:noProof/>
                <w:webHidden/>
              </w:rPr>
            </w:r>
            <w:r w:rsidR="00A63B70">
              <w:rPr>
                <w:noProof/>
                <w:webHidden/>
              </w:rPr>
              <w:fldChar w:fldCharType="separate"/>
            </w:r>
            <w:r w:rsidR="008B4DBE">
              <w:rPr>
                <w:noProof/>
                <w:webHidden/>
              </w:rPr>
              <w:t>143</w:t>
            </w:r>
            <w:r w:rsidR="00A63B70">
              <w:rPr>
                <w:noProof/>
                <w:webHidden/>
              </w:rPr>
              <w:fldChar w:fldCharType="end"/>
            </w:r>
          </w:hyperlink>
        </w:p>
        <w:p w14:paraId="35AB97BD" w14:textId="0D0E70F3" w:rsidR="00A63B70" w:rsidRDefault="00DB141B">
          <w:pPr>
            <w:pStyle w:val="TOC3"/>
            <w:tabs>
              <w:tab w:val="right" w:leader="dot" w:pos="9350"/>
            </w:tabs>
            <w:rPr>
              <w:rFonts w:eastAsiaTheme="minorEastAsia" w:cstheme="minorBidi"/>
              <w:i w:val="0"/>
              <w:iCs w:val="0"/>
              <w:noProof/>
              <w:sz w:val="24"/>
              <w:szCs w:val="24"/>
            </w:rPr>
          </w:pPr>
          <w:hyperlink w:anchor="_Toc104538085" w:history="1">
            <w:r w:rsidR="00A63B70" w:rsidRPr="00BE2A7C">
              <w:rPr>
                <w:rStyle w:val="Hyperlink"/>
                <w:b/>
                <w:bCs/>
                <w:noProof/>
              </w:rPr>
              <w:t>2017-03 09</w:t>
            </w:r>
            <w:r w:rsidR="00A63B70">
              <w:rPr>
                <w:noProof/>
                <w:webHidden/>
              </w:rPr>
              <w:tab/>
            </w:r>
            <w:r w:rsidR="00A63B70">
              <w:rPr>
                <w:noProof/>
                <w:webHidden/>
              </w:rPr>
              <w:fldChar w:fldCharType="begin"/>
            </w:r>
            <w:r w:rsidR="00A63B70">
              <w:rPr>
                <w:noProof/>
                <w:webHidden/>
              </w:rPr>
              <w:instrText xml:space="preserve"> PAGEREF _Toc104538085 \h </w:instrText>
            </w:r>
            <w:r w:rsidR="00A63B70">
              <w:rPr>
                <w:noProof/>
                <w:webHidden/>
              </w:rPr>
            </w:r>
            <w:r w:rsidR="00A63B70">
              <w:rPr>
                <w:noProof/>
                <w:webHidden/>
              </w:rPr>
              <w:fldChar w:fldCharType="separate"/>
            </w:r>
            <w:r w:rsidR="008B4DBE">
              <w:rPr>
                <w:noProof/>
                <w:webHidden/>
              </w:rPr>
              <w:t>145</w:t>
            </w:r>
            <w:r w:rsidR="00A63B70">
              <w:rPr>
                <w:noProof/>
                <w:webHidden/>
              </w:rPr>
              <w:fldChar w:fldCharType="end"/>
            </w:r>
          </w:hyperlink>
        </w:p>
        <w:p w14:paraId="12E905EE" w14:textId="3DF3A6B1" w:rsidR="00A63B70" w:rsidRDefault="00DB141B">
          <w:pPr>
            <w:pStyle w:val="TOC3"/>
            <w:tabs>
              <w:tab w:val="right" w:leader="dot" w:pos="9350"/>
            </w:tabs>
            <w:rPr>
              <w:rFonts w:eastAsiaTheme="minorEastAsia" w:cstheme="minorBidi"/>
              <w:i w:val="0"/>
              <w:iCs w:val="0"/>
              <w:noProof/>
              <w:sz w:val="24"/>
              <w:szCs w:val="24"/>
            </w:rPr>
          </w:pPr>
          <w:hyperlink w:anchor="_Toc104538086" w:history="1">
            <w:r w:rsidR="00A63B70" w:rsidRPr="00BE2A7C">
              <w:rPr>
                <w:rStyle w:val="Hyperlink"/>
                <w:b/>
                <w:bCs/>
                <w:noProof/>
              </w:rPr>
              <w:t>2017-03 10</w:t>
            </w:r>
            <w:r w:rsidR="00A63B70">
              <w:rPr>
                <w:noProof/>
                <w:webHidden/>
              </w:rPr>
              <w:tab/>
            </w:r>
            <w:r w:rsidR="00A63B70">
              <w:rPr>
                <w:noProof/>
                <w:webHidden/>
              </w:rPr>
              <w:fldChar w:fldCharType="begin"/>
            </w:r>
            <w:r w:rsidR="00A63B70">
              <w:rPr>
                <w:noProof/>
                <w:webHidden/>
              </w:rPr>
              <w:instrText xml:space="preserve"> PAGEREF _Toc104538086 \h </w:instrText>
            </w:r>
            <w:r w:rsidR="00A63B70">
              <w:rPr>
                <w:noProof/>
                <w:webHidden/>
              </w:rPr>
            </w:r>
            <w:r w:rsidR="00A63B70">
              <w:rPr>
                <w:noProof/>
                <w:webHidden/>
              </w:rPr>
              <w:fldChar w:fldCharType="separate"/>
            </w:r>
            <w:r w:rsidR="008B4DBE">
              <w:rPr>
                <w:noProof/>
                <w:webHidden/>
              </w:rPr>
              <w:t>146</w:t>
            </w:r>
            <w:r w:rsidR="00A63B70">
              <w:rPr>
                <w:noProof/>
                <w:webHidden/>
              </w:rPr>
              <w:fldChar w:fldCharType="end"/>
            </w:r>
          </w:hyperlink>
        </w:p>
        <w:p w14:paraId="10952DE4" w14:textId="31A65F4D" w:rsidR="00A63B70" w:rsidRDefault="00DB141B">
          <w:pPr>
            <w:pStyle w:val="TOC3"/>
            <w:tabs>
              <w:tab w:val="right" w:leader="dot" w:pos="9350"/>
            </w:tabs>
            <w:rPr>
              <w:rFonts w:eastAsiaTheme="minorEastAsia" w:cstheme="minorBidi"/>
              <w:i w:val="0"/>
              <w:iCs w:val="0"/>
              <w:noProof/>
              <w:sz w:val="24"/>
              <w:szCs w:val="24"/>
            </w:rPr>
          </w:pPr>
          <w:hyperlink w:anchor="_Toc104538087" w:history="1">
            <w:r w:rsidR="00A63B70" w:rsidRPr="00BE2A7C">
              <w:rPr>
                <w:rStyle w:val="Hyperlink"/>
                <w:b/>
                <w:bCs/>
                <w:noProof/>
              </w:rPr>
              <w:t>2017-03 11</w:t>
            </w:r>
            <w:r w:rsidR="00A63B70">
              <w:rPr>
                <w:noProof/>
                <w:webHidden/>
              </w:rPr>
              <w:tab/>
            </w:r>
            <w:r w:rsidR="00A63B70">
              <w:rPr>
                <w:noProof/>
                <w:webHidden/>
              </w:rPr>
              <w:fldChar w:fldCharType="begin"/>
            </w:r>
            <w:r w:rsidR="00A63B70">
              <w:rPr>
                <w:noProof/>
                <w:webHidden/>
              </w:rPr>
              <w:instrText xml:space="preserve"> PAGEREF _Toc104538087 \h </w:instrText>
            </w:r>
            <w:r w:rsidR="00A63B70">
              <w:rPr>
                <w:noProof/>
                <w:webHidden/>
              </w:rPr>
            </w:r>
            <w:r w:rsidR="00A63B70">
              <w:rPr>
                <w:noProof/>
                <w:webHidden/>
              </w:rPr>
              <w:fldChar w:fldCharType="separate"/>
            </w:r>
            <w:r w:rsidR="008B4DBE">
              <w:rPr>
                <w:noProof/>
                <w:webHidden/>
              </w:rPr>
              <w:t>147</w:t>
            </w:r>
            <w:r w:rsidR="00A63B70">
              <w:rPr>
                <w:noProof/>
                <w:webHidden/>
              </w:rPr>
              <w:fldChar w:fldCharType="end"/>
            </w:r>
          </w:hyperlink>
        </w:p>
        <w:p w14:paraId="460E40AB" w14:textId="416F5764" w:rsidR="00A63B70" w:rsidRDefault="00DB141B">
          <w:pPr>
            <w:pStyle w:val="TOC3"/>
            <w:tabs>
              <w:tab w:val="right" w:leader="dot" w:pos="9350"/>
            </w:tabs>
            <w:rPr>
              <w:rFonts w:eastAsiaTheme="minorEastAsia" w:cstheme="minorBidi"/>
              <w:i w:val="0"/>
              <w:iCs w:val="0"/>
              <w:noProof/>
              <w:sz w:val="24"/>
              <w:szCs w:val="24"/>
            </w:rPr>
          </w:pPr>
          <w:hyperlink w:anchor="_Toc104538088" w:history="1">
            <w:r w:rsidR="00A63B70" w:rsidRPr="00BE2A7C">
              <w:rPr>
                <w:rStyle w:val="Hyperlink"/>
                <w:b/>
                <w:bCs/>
                <w:noProof/>
              </w:rPr>
              <w:t>2017-03 12</w:t>
            </w:r>
            <w:r w:rsidR="00A63B70">
              <w:rPr>
                <w:noProof/>
                <w:webHidden/>
              </w:rPr>
              <w:tab/>
            </w:r>
            <w:r w:rsidR="00A63B70">
              <w:rPr>
                <w:noProof/>
                <w:webHidden/>
              </w:rPr>
              <w:fldChar w:fldCharType="begin"/>
            </w:r>
            <w:r w:rsidR="00A63B70">
              <w:rPr>
                <w:noProof/>
                <w:webHidden/>
              </w:rPr>
              <w:instrText xml:space="preserve"> PAGEREF _Toc104538088 \h </w:instrText>
            </w:r>
            <w:r w:rsidR="00A63B70">
              <w:rPr>
                <w:noProof/>
                <w:webHidden/>
              </w:rPr>
            </w:r>
            <w:r w:rsidR="00A63B70">
              <w:rPr>
                <w:noProof/>
                <w:webHidden/>
              </w:rPr>
              <w:fldChar w:fldCharType="separate"/>
            </w:r>
            <w:r w:rsidR="008B4DBE">
              <w:rPr>
                <w:noProof/>
                <w:webHidden/>
              </w:rPr>
              <w:t>148</w:t>
            </w:r>
            <w:r w:rsidR="00A63B70">
              <w:rPr>
                <w:noProof/>
                <w:webHidden/>
              </w:rPr>
              <w:fldChar w:fldCharType="end"/>
            </w:r>
          </w:hyperlink>
        </w:p>
        <w:p w14:paraId="2BD3CCD8" w14:textId="1318CA9B" w:rsidR="00A63B70" w:rsidRDefault="00DB141B">
          <w:pPr>
            <w:pStyle w:val="TOC1"/>
            <w:tabs>
              <w:tab w:val="right" w:leader="dot" w:pos="9350"/>
            </w:tabs>
            <w:rPr>
              <w:rFonts w:eastAsiaTheme="minorEastAsia" w:cstheme="minorBidi"/>
              <w:b w:val="0"/>
              <w:bCs w:val="0"/>
              <w:caps w:val="0"/>
              <w:noProof/>
              <w:sz w:val="24"/>
              <w:szCs w:val="24"/>
            </w:rPr>
          </w:pPr>
          <w:hyperlink w:anchor="_Toc104538089" w:history="1">
            <w:r w:rsidR="00A63B70" w:rsidRPr="00BE2A7C">
              <w:rPr>
                <w:rStyle w:val="Hyperlink"/>
                <w:noProof/>
              </w:rPr>
              <w:t>Part J: OTHER OBLIGATIONS NOT CATEGORIZED IN SUB-THEMES</w:t>
            </w:r>
            <w:r w:rsidR="00A63B70">
              <w:rPr>
                <w:noProof/>
                <w:webHidden/>
              </w:rPr>
              <w:tab/>
            </w:r>
            <w:r w:rsidR="00A63B70">
              <w:rPr>
                <w:noProof/>
                <w:webHidden/>
              </w:rPr>
              <w:fldChar w:fldCharType="begin"/>
            </w:r>
            <w:r w:rsidR="00A63B70">
              <w:rPr>
                <w:noProof/>
                <w:webHidden/>
              </w:rPr>
              <w:instrText xml:space="preserve"> PAGEREF _Toc104538089 \h </w:instrText>
            </w:r>
            <w:r w:rsidR="00A63B70">
              <w:rPr>
                <w:noProof/>
                <w:webHidden/>
              </w:rPr>
            </w:r>
            <w:r w:rsidR="00A63B70">
              <w:rPr>
                <w:noProof/>
                <w:webHidden/>
              </w:rPr>
              <w:fldChar w:fldCharType="separate"/>
            </w:r>
            <w:r w:rsidR="008B4DBE">
              <w:rPr>
                <w:noProof/>
                <w:webHidden/>
              </w:rPr>
              <w:t>150</w:t>
            </w:r>
            <w:r w:rsidR="00A63B70">
              <w:rPr>
                <w:noProof/>
                <w:webHidden/>
              </w:rPr>
              <w:fldChar w:fldCharType="end"/>
            </w:r>
          </w:hyperlink>
        </w:p>
        <w:p w14:paraId="77664372" w14:textId="4F7FD25C" w:rsidR="00A63B70" w:rsidRDefault="00DB141B">
          <w:pPr>
            <w:pStyle w:val="TOC2"/>
            <w:tabs>
              <w:tab w:val="right" w:leader="dot" w:pos="9350"/>
            </w:tabs>
            <w:rPr>
              <w:rFonts w:eastAsiaTheme="minorEastAsia" w:cstheme="minorBidi"/>
              <w:smallCaps w:val="0"/>
              <w:noProof/>
              <w:sz w:val="24"/>
              <w:szCs w:val="24"/>
            </w:rPr>
          </w:pPr>
          <w:hyperlink w:anchor="_Toc104538090" w:history="1">
            <w:r w:rsidR="00A63B70" w:rsidRPr="00BE2A7C">
              <w:rPr>
                <w:rStyle w:val="Hyperlink"/>
                <w:b/>
                <w:bCs/>
                <w:noProof/>
              </w:rPr>
              <w:t>CMM 2017-04: Marine Pollution</w:t>
            </w:r>
            <w:r w:rsidR="00A63B70">
              <w:rPr>
                <w:noProof/>
                <w:webHidden/>
              </w:rPr>
              <w:tab/>
            </w:r>
            <w:r w:rsidR="00A63B70">
              <w:rPr>
                <w:noProof/>
                <w:webHidden/>
              </w:rPr>
              <w:fldChar w:fldCharType="begin"/>
            </w:r>
            <w:r w:rsidR="00A63B70">
              <w:rPr>
                <w:noProof/>
                <w:webHidden/>
              </w:rPr>
              <w:instrText xml:space="preserve"> PAGEREF _Toc104538090 \h </w:instrText>
            </w:r>
            <w:r w:rsidR="00A63B70">
              <w:rPr>
                <w:noProof/>
                <w:webHidden/>
              </w:rPr>
            </w:r>
            <w:r w:rsidR="00A63B70">
              <w:rPr>
                <w:noProof/>
                <w:webHidden/>
              </w:rPr>
              <w:fldChar w:fldCharType="separate"/>
            </w:r>
            <w:r w:rsidR="008B4DBE">
              <w:rPr>
                <w:noProof/>
                <w:webHidden/>
              </w:rPr>
              <w:t>150</w:t>
            </w:r>
            <w:r w:rsidR="00A63B70">
              <w:rPr>
                <w:noProof/>
                <w:webHidden/>
              </w:rPr>
              <w:fldChar w:fldCharType="end"/>
            </w:r>
          </w:hyperlink>
        </w:p>
        <w:p w14:paraId="29366979" w14:textId="62C5CDB2" w:rsidR="00A63B70" w:rsidRDefault="00DB141B">
          <w:pPr>
            <w:pStyle w:val="TOC3"/>
            <w:tabs>
              <w:tab w:val="right" w:leader="dot" w:pos="9350"/>
            </w:tabs>
            <w:rPr>
              <w:rFonts w:eastAsiaTheme="minorEastAsia" w:cstheme="minorBidi"/>
              <w:i w:val="0"/>
              <w:iCs w:val="0"/>
              <w:noProof/>
              <w:sz w:val="24"/>
              <w:szCs w:val="24"/>
            </w:rPr>
          </w:pPr>
          <w:hyperlink w:anchor="_Toc104538091" w:history="1">
            <w:r w:rsidR="00A63B70" w:rsidRPr="00BE2A7C">
              <w:rPr>
                <w:rStyle w:val="Hyperlink"/>
                <w:b/>
                <w:bCs/>
                <w:noProof/>
              </w:rPr>
              <w:t>2017-04 08</w:t>
            </w:r>
            <w:r w:rsidR="00A63B70">
              <w:rPr>
                <w:noProof/>
                <w:webHidden/>
              </w:rPr>
              <w:tab/>
            </w:r>
            <w:r w:rsidR="00A63B70">
              <w:rPr>
                <w:noProof/>
                <w:webHidden/>
              </w:rPr>
              <w:fldChar w:fldCharType="begin"/>
            </w:r>
            <w:r w:rsidR="00A63B70">
              <w:rPr>
                <w:noProof/>
                <w:webHidden/>
              </w:rPr>
              <w:instrText xml:space="preserve"> PAGEREF _Toc104538091 \h </w:instrText>
            </w:r>
            <w:r w:rsidR="00A63B70">
              <w:rPr>
                <w:noProof/>
                <w:webHidden/>
              </w:rPr>
            </w:r>
            <w:r w:rsidR="00A63B70">
              <w:rPr>
                <w:noProof/>
                <w:webHidden/>
              </w:rPr>
              <w:fldChar w:fldCharType="separate"/>
            </w:r>
            <w:r w:rsidR="008B4DBE">
              <w:rPr>
                <w:noProof/>
                <w:webHidden/>
              </w:rPr>
              <w:t>150</w:t>
            </w:r>
            <w:r w:rsidR="00A63B70">
              <w:rPr>
                <w:noProof/>
                <w:webHidden/>
              </w:rPr>
              <w:fldChar w:fldCharType="end"/>
            </w:r>
          </w:hyperlink>
        </w:p>
        <w:p w14:paraId="458A04DA" w14:textId="27790094" w:rsidR="004560BD" w:rsidRDefault="004560BD">
          <w:r>
            <w:rPr>
              <w:b/>
              <w:bCs/>
              <w:noProof/>
            </w:rPr>
            <w:fldChar w:fldCharType="end"/>
          </w:r>
        </w:p>
      </w:sdtContent>
    </w:sdt>
    <w:p w14:paraId="082ABE7B" w14:textId="77777777" w:rsidR="004560BD" w:rsidRDefault="004560BD" w:rsidP="00D10301">
      <w:pPr>
        <w:sectPr w:rsidR="004560BD" w:rsidSect="00C53A95">
          <w:footerReference w:type="even" r:id="rId8"/>
          <w:footerReference w:type="default" r:id="rId9"/>
          <w:pgSz w:w="12240" w:h="15840"/>
          <w:pgMar w:top="1440" w:right="1440" w:bottom="1440" w:left="1440" w:header="720" w:footer="720" w:gutter="0"/>
          <w:pgNumType w:start="0"/>
          <w:cols w:space="720"/>
          <w:titlePg/>
          <w:docGrid w:linePitch="360"/>
        </w:sectPr>
      </w:pPr>
    </w:p>
    <w:p w14:paraId="5A540895" w14:textId="5AFF6D66" w:rsidR="00247416" w:rsidRPr="00D10301" w:rsidRDefault="00070885" w:rsidP="00C756FF">
      <w:pPr>
        <w:pStyle w:val="Heading1"/>
        <w:spacing w:before="0"/>
        <w:jc w:val="center"/>
        <w:rPr>
          <w:b/>
          <w:bCs/>
          <w:noProof/>
        </w:rPr>
      </w:pPr>
      <w:bookmarkStart w:id="0" w:name="_Toc104537903"/>
      <w:r>
        <w:lastRenderedPageBreak/>
        <w:t>Overview</w:t>
      </w:r>
      <w:r w:rsidR="00247416" w:rsidRPr="002A7128">
        <w:t xml:space="preserve"> of Development of CMS Audit Points</w:t>
      </w:r>
      <w:bookmarkEnd w:id="0"/>
    </w:p>
    <w:p w14:paraId="64DA16A4" w14:textId="77777777" w:rsidR="00247416" w:rsidRDefault="00247416" w:rsidP="00247416"/>
    <w:p w14:paraId="1DA37B9B" w14:textId="41378F95" w:rsidR="00247416" w:rsidRDefault="00247416" w:rsidP="0099354A">
      <w:pPr>
        <w:pStyle w:val="Heading2"/>
        <w:numPr>
          <w:ilvl w:val="0"/>
          <w:numId w:val="88"/>
        </w:numPr>
        <w:ind w:left="360" w:hanging="360"/>
      </w:pPr>
      <w:bookmarkStart w:id="1" w:name="_Toc104537904"/>
      <w:r>
        <w:t>Format and Structure of this Document</w:t>
      </w:r>
      <w:bookmarkEnd w:id="1"/>
    </w:p>
    <w:p w14:paraId="558CC5C1" w14:textId="09C72A83" w:rsidR="00247416" w:rsidRPr="008C3223" w:rsidRDefault="00247416" w:rsidP="008445DA">
      <w:pPr>
        <w:pStyle w:val="Default"/>
        <w:spacing w:before="120" w:after="120" w:line="276" w:lineRule="auto"/>
        <w:rPr>
          <w:rFonts w:asciiTheme="minorHAnsi" w:hAnsiTheme="minorHAnsi" w:cstheme="minorHAnsi"/>
        </w:rPr>
      </w:pPr>
      <w:r w:rsidRPr="00173110">
        <w:rPr>
          <w:rFonts w:asciiTheme="majorHAnsi" w:hAnsiTheme="majorHAnsi" w:cstheme="majorHAnsi"/>
        </w:rPr>
        <w:t xml:space="preserve">The list of obligations in this document closely follows the WCPFC Secretariat’s </w:t>
      </w:r>
      <w:r w:rsidRPr="00173110">
        <w:rPr>
          <w:rFonts w:asciiTheme="majorHAnsi" w:hAnsiTheme="majorHAnsi" w:cstheme="majorHAnsi"/>
          <w:b/>
          <w:bCs/>
        </w:rPr>
        <w:t xml:space="preserve">SUGGESTED CHECKLIST OF 2022 REPORTING REQUIREMENTS UNDER CMMS OR OTHER WCPFC DECISIONS, </w:t>
      </w:r>
      <w:r w:rsidRPr="00173110">
        <w:rPr>
          <w:rFonts w:asciiTheme="majorHAnsi" w:hAnsiTheme="majorHAnsi" w:cstheme="majorHAnsi"/>
        </w:rPr>
        <w:t xml:space="preserve">dated 22 March 2022. Additional obligations are included based on the list developed by the FFA in their Draft Audit Points paper. The list of obligations used by the Risk-Based Assessment Framework (RBAF) also formed the basis for determining which obligations require audit points. </w:t>
      </w:r>
      <w:r w:rsidRPr="00173110">
        <w:rPr>
          <w:rFonts w:asciiTheme="majorHAnsi" w:hAnsiTheme="majorHAnsi" w:cstheme="majorHAnsi"/>
          <w:u w:val="single"/>
        </w:rPr>
        <w:t xml:space="preserve">It is important to note that not all required reporting is assessed under the CMS so the </w:t>
      </w:r>
      <w:r w:rsidR="00A4251D" w:rsidRPr="00173110">
        <w:rPr>
          <w:rFonts w:asciiTheme="majorHAnsi" w:hAnsiTheme="majorHAnsi" w:cstheme="majorHAnsi"/>
          <w:u w:val="single"/>
        </w:rPr>
        <w:t xml:space="preserve">list of </w:t>
      </w:r>
      <w:r w:rsidRPr="00173110">
        <w:rPr>
          <w:rFonts w:asciiTheme="majorHAnsi" w:hAnsiTheme="majorHAnsi" w:cstheme="majorHAnsi"/>
          <w:u w:val="single"/>
        </w:rPr>
        <w:t>obligations covered by audit points will differ slightly from the overall reporting requirements</w:t>
      </w:r>
      <w:r w:rsidRPr="008C3223">
        <w:rPr>
          <w:rFonts w:asciiTheme="minorHAnsi" w:hAnsiTheme="minorHAnsi" w:cstheme="minorHAnsi"/>
          <w:u w:val="single"/>
        </w:rPr>
        <w:t>.</w:t>
      </w:r>
    </w:p>
    <w:p w14:paraId="148B6EEF" w14:textId="143F5EF3" w:rsidR="00247416" w:rsidRPr="00A03F34" w:rsidRDefault="00247416" w:rsidP="00B8386A">
      <w:pPr>
        <w:spacing w:line="276" w:lineRule="auto"/>
        <w:rPr>
          <w:rFonts w:asciiTheme="majorHAnsi" w:hAnsiTheme="majorHAnsi" w:cstheme="majorHAnsi"/>
        </w:rPr>
      </w:pPr>
      <w:r w:rsidRPr="00A03F34">
        <w:rPr>
          <w:rFonts w:asciiTheme="majorHAnsi" w:hAnsiTheme="majorHAnsi" w:cstheme="majorHAnsi"/>
        </w:rPr>
        <w:t xml:space="preserve">Consistent with the </w:t>
      </w:r>
      <w:r w:rsidRPr="00A03F34">
        <w:rPr>
          <w:rFonts w:asciiTheme="majorHAnsi" w:hAnsiTheme="majorHAnsi" w:cstheme="majorHAnsi"/>
          <w:b/>
          <w:bCs/>
        </w:rPr>
        <w:t xml:space="preserve">SUGGESTED CHECKLIST </w:t>
      </w:r>
      <w:r w:rsidRPr="00A03F34">
        <w:rPr>
          <w:rFonts w:asciiTheme="majorHAnsi" w:hAnsiTheme="majorHAnsi" w:cstheme="majorHAnsi"/>
        </w:rPr>
        <w:t>document</w:t>
      </w:r>
      <w:r w:rsidRPr="00A03F34">
        <w:rPr>
          <w:rFonts w:asciiTheme="majorHAnsi" w:hAnsiTheme="majorHAnsi" w:cstheme="majorHAnsi"/>
          <w:b/>
          <w:bCs/>
        </w:rPr>
        <w:t xml:space="preserve">, </w:t>
      </w:r>
      <w:r w:rsidRPr="00A03F34">
        <w:rPr>
          <w:rFonts w:asciiTheme="majorHAnsi" w:hAnsiTheme="majorHAnsi" w:cstheme="majorHAnsi"/>
        </w:rPr>
        <w:t xml:space="preserve">the draft audit points in this document are grouped by sub themes, with each individual obligation having an additional obligation category of Implementation (I), Report (R), or Quantitative Limit (L). Deadline (D) obligations are not included in </w:t>
      </w:r>
      <w:r w:rsidR="00532D84" w:rsidRPr="00A03F34">
        <w:rPr>
          <w:rFonts w:asciiTheme="majorHAnsi" w:hAnsiTheme="majorHAnsi" w:cstheme="majorHAnsi"/>
        </w:rPr>
        <w:t>the audit points</w:t>
      </w:r>
      <w:r w:rsidRPr="00A03F34">
        <w:rPr>
          <w:rFonts w:asciiTheme="majorHAnsi" w:hAnsiTheme="majorHAnsi" w:cstheme="majorHAnsi"/>
        </w:rPr>
        <w:t xml:space="preserve"> work because of </w:t>
      </w:r>
      <w:r w:rsidR="00532D84" w:rsidRPr="00A03F34">
        <w:rPr>
          <w:rFonts w:asciiTheme="majorHAnsi" w:hAnsiTheme="majorHAnsi" w:cstheme="majorHAnsi"/>
        </w:rPr>
        <w:t>the Commission’s</w:t>
      </w:r>
      <w:r w:rsidRPr="00A03F34">
        <w:rPr>
          <w:rFonts w:asciiTheme="majorHAnsi" w:hAnsiTheme="majorHAnsi" w:cstheme="majorHAnsi"/>
        </w:rPr>
        <w:t xml:space="preserve"> agreement that the Secretariat’s assessment of whether a deadline has been met would be automatically accepted by the TCC in its review of the draft Compliance Monitoring Report (dCMR). </w:t>
      </w:r>
    </w:p>
    <w:p w14:paraId="7CB95EFC" w14:textId="77777777" w:rsidR="00432F92" w:rsidRPr="00A03F34" w:rsidRDefault="00247416" w:rsidP="008445DA">
      <w:pPr>
        <w:spacing w:before="120" w:line="276" w:lineRule="auto"/>
        <w:rPr>
          <w:rFonts w:asciiTheme="majorHAnsi" w:hAnsiTheme="majorHAnsi" w:cstheme="majorHAnsi"/>
        </w:rPr>
      </w:pPr>
      <w:r w:rsidRPr="00A03F34">
        <w:rPr>
          <w:rFonts w:asciiTheme="majorHAnsi" w:hAnsiTheme="majorHAnsi" w:cstheme="majorHAnsi"/>
        </w:rPr>
        <w:t>This document sets out the WCPFC Secretariat’s current evaluation criteria and notes</w:t>
      </w:r>
      <w:r w:rsidR="00532D84" w:rsidRPr="00A03F34">
        <w:rPr>
          <w:rFonts w:asciiTheme="majorHAnsi" w:hAnsiTheme="majorHAnsi" w:cstheme="majorHAnsi"/>
          <w:vertAlign w:val="superscript"/>
        </w:rPr>
        <w:footnoteReference w:id="2"/>
      </w:r>
      <w:r w:rsidRPr="00A03F34">
        <w:rPr>
          <w:rFonts w:asciiTheme="majorHAnsi" w:hAnsiTheme="majorHAnsi" w:cstheme="majorHAnsi"/>
        </w:rPr>
        <w:t xml:space="preserve"> compared to the draft audit points submitted by the FFA. A third column lists for each obligation the current data sources for verifying implementation or compliance, relevant deadline, and template or required reporting format, if any. </w:t>
      </w:r>
    </w:p>
    <w:p w14:paraId="527E5377" w14:textId="5430D952" w:rsidR="00247416" w:rsidRPr="00A03F34" w:rsidRDefault="00432F92" w:rsidP="008445DA">
      <w:pPr>
        <w:spacing w:before="120" w:line="276" w:lineRule="auto"/>
        <w:rPr>
          <w:rFonts w:asciiTheme="majorHAnsi" w:hAnsiTheme="majorHAnsi" w:cstheme="majorHAnsi"/>
        </w:rPr>
      </w:pPr>
      <w:r w:rsidRPr="00A03F34">
        <w:rPr>
          <w:rFonts w:asciiTheme="majorHAnsi" w:hAnsiTheme="majorHAnsi" w:cstheme="majorHAnsi"/>
        </w:rPr>
        <w:t>A</w:t>
      </w:r>
      <w:r w:rsidR="00247416" w:rsidRPr="00A03F34">
        <w:rPr>
          <w:rFonts w:asciiTheme="majorHAnsi" w:hAnsiTheme="majorHAnsi" w:cstheme="majorHAnsi"/>
        </w:rPr>
        <w:t xml:space="preserve"> fourth column labeled “</w:t>
      </w:r>
      <w:r w:rsidR="00F911BB" w:rsidRPr="00A03F34">
        <w:rPr>
          <w:rFonts w:asciiTheme="majorHAnsi" w:hAnsiTheme="majorHAnsi" w:cstheme="majorHAnsi"/>
        </w:rPr>
        <w:t>DECISION POINTS</w:t>
      </w:r>
      <w:r w:rsidR="00247416" w:rsidRPr="00A03F34">
        <w:rPr>
          <w:rFonts w:asciiTheme="majorHAnsi" w:hAnsiTheme="majorHAnsi" w:cstheme="majorHAnsi"/>
        </w:rPr>
        <w:t xml:space="preserve">” identifies any key issues arising from </w:t>
      </w:r>
      <w:r w:rsidR="00F911BB" w:rsidRPr="00A03F34">
        <w:rPr>
          <w:rFonts w:asciiTheme="majorHAnsi" w:hAnsiTheme="majorHAnsi" w:cstheme="majorHAnsi"/>
        </w:rPr>
        <w:t>my initial</w:t>
      </w:r>
      <w:r w:rsidR="00094FC6" w:rsidRPr="00A03F34">
        <w:rPr>
          <w:rFonts w:asciiTheme="majorHAnsi" w:hAnsiTheme="majorHAnsi" w:cstheme="majorHAnsi"/>
        </w:rPr>
        <w:t xml:space="preserve"> assessment of </w:t>
      </w:r>
      <w:r w:rsidR="00247416" w:rsidRPr="00A03F34">
        <w:rPr>
          <w:rFonts w:asciiTheme="majorHAnsi" w:hAnsiTheme="majorHAnsi" w:cstheme="majorHAnsi"/>
        </w:rPr>
        <w:t>the WCPFC evaluation notes</w:t>
      </w:r>
      <w:r w:rsidR="0037591C" w:rsidRPr="00A03F34">
        <w:rPr>
          <w:rFonts w:asciiTheme="majorHAnsi" w:hAnsiTheme="majorHAnsi" w:cstheme="majorHAnsi"/>
        </w:rPr>
        <w:t xml:space="preserve">, </w:t>
      </w:r>
      <w:r w:rsidR="00247416" w:rsidRPr="00A03F34">
        <w:rPr>
          <w:rFonts w:asciiTheme="majorHAnsi" w:hAnsiTheme="majorHAnsi" w:cstheme="majorHAnsi"/>
        </w:rPr>
        <w:t>the FFA draft audit points</w:t>
      </w:r>
      <w:r w:rsidR="007F085E" w:rsidRPr="00A03F34">
        <w:rPr>
          <w:rFonts w:asciiTheme="majorHAnsi" w:hAnsiTheme="majorHAnsi" w:cstheme="majorHAnsi"/>
        </w:rPr>
        <w:t xml:space="preserve">, or </w:t>
      </w:r>
      <w:r w:rsidR="0037591C" w:rsidRPr="00A03F34">
        <w:rPr>
          <w:rFonts w:asciiTheme="majorHAnsi" w:hAnsiTheme="majorHAnsi" w:cstheme="majorHAnsi"/>
        </w:rPr>
        <w:t xml:space="preserve">any </w:t>
      </w:r>
      <w:r w:rsidR="007F085E" w:rsidRPr="00A03F34">
        <w:rPr>
          <w:rFonts w:asciiTheme="majorHAnsi" w:hAnsiTheme="majorHAnsi" w:cstheme="majorHAnsi"/>
        </w:rPr>
        <w:t xml:space="preserve">other </w:t>
      </w:r>
      <w:r w:rsidR="0037591C" w:rsidRPr="00A03F34">
        <w:rPr>
          <w:rFonts w:asciiTheme="majorHAnsi" w:hAnsiTheme="majorHAnsi" w:cstheme="majorHAnsi"/>
        </w:rPr>
        <w:t>areas of note</w:t>
      </w:r>
      <w:r w:rsidR="00247416" w:rsidRPr="00A03F34">
        <w:rPr>
          <w:rFonts w:asciiTheme="majorHAnsi" w:hAnsiTheme="majorHAnsi" w:cstheme="majorHAnsi"/>
        </w:rPr>
        <w:t xml:space="preserve">. </w:t>
      </w:r>
      <w:r w:rsidR="00F900A2" w:rsidRPr="00A03F34">
        <w:rPr>
          <w:rFonts w:asciiTheme="majorHAnsi" w:hAnsiTheme="majorHAnsi" w:cstheme="majorHAnsi"/>
        </w:rPr>
        <w:t>The</w:t>
      </w:r>
      <w:r w:rsidR="0037591C" w:rsidRPr="00A03F34">
        <w:rPr>
          <w:rFonts w:asciiTheme="majorHAnsi" w:hAnsiTheme="majorHAnsi" w:cstheme="majorHAnsi"/>
        </w:rPr>
        <w:t xml:space="preserve"> information in the “DECISION POINTS” column is not </w:t>
      </w:r>
      <w:r w:rsidR="00247416" w:rsidRPr="00A03F34">
        <w:rPr>
          <w:rFonts w:asciiTheme="majorHAnsi" w:hAnsiTheme="majorHAnsi" w:cstheme="majorHAnsi"/>
        </w:rPr>
        <w:t>exhaustive</w:t>
      </w:r>
      <w:r w:rsidR="00F900A2" w:rsidRPr="00A03F34">
        <w:rPr>
          <w:rFonts w:asciiTheme="majorHAnsi" w:hAnsiTheme="majorHAnsi" w:cstheme="majorHAnsi"/>
        </w:rPr>
        <w:t xml:space="preserve"> and is meant to serve as a starting point for CMS-IWG discussions</w:t>
      </w:r>
      <w:r w:rsidR="00247416" w:rsidRPr="00A03F34">
        <w:rPr>
          <w:rFonts w:asciiTheme="majorHAnsi" w:hAnsiTheme="majorHAnsi" w:cstheme="majorHAnsi"/>
        </w:rPr>
        <w:t>.</w:t>
      </w:r>
      <w:r w:rsidR="002A72CA" w:rsidRPr="00A03F34">
        <w:rPr>
          <w:rFonts w:asciiTheme="majorHAnsi" w:hAnsiTheme="majorHAnsi" w:cstheme="majorHAnsi"/>
        </w:rPr>
        <w:t xml:space="preserve"> Not all audit points have decision points at this stage.</w:t>
      </w:r>
    </w:p>
    <w:p w14:paraId="6DA792C0" w14:textId="4524657E" w:rsidR="00255905" w:rsidRPr="00A03F34" w:rsidRDefault="00255905" w:rsidP="008445DA">
      <w:pPr>
        <w:spacing w:before="120" w:line="276" w:lineRule="auto"/>
        <w:rPr>
          <w:rFonts w:asciiTheme="majorHAnsi" w:hAnsiTheme="majorHAnsi" w:cstheme="majorHAnsi"/>
        </w:rPr>
      </w:pPr>
      <w:r w:rsidRPr="00A03F34">
        <w:rPr>
          <w:rFonts w:asciiTheme="majorHAnsi" w:hAnsiTheme="majorHAnsi" w:cstheme="majorHAnsi"/>
        </w:rPr>
        <w:t>Note that the approach to each category of obligations (Implementation/Report/</w:t>
      </w:r>
      <w:r w:rsidR="00694ADC" w:rsidRPr="00A03F34">
        <w:rPr>
          <w:rFonts w:asciiTheme="majorHAnsi" w:hAnsiTheme="majorHAnsi" w:cstheme="majorHAnsi"/>
        </w:rPr>
        <w:t xml:space="preserve">Limit) is generally the same. Each category has its unique set of issues, implications, and considerations but </w:t>
      </w:r>
      <w:r w:rsidR="00783829" w:rsidRPr="00A03F34">
        <w:rPr>
          <w:rFonts w:asciiTheme="majorHAnsi" w:hAnsiTheme="majorHAnsi" w:cstheme="majorHAnsi"/>
        </w:rPr>
        <w:t xml:space="preserve">in general, the issues within each category are consistent. For example, compliance with Report obligations is generally </w:t>
      </w:r>
      <w:r w:rsidR="00A63854" w:rsidRPr="00A03F34">
        <w:rPr>
          <w:rFonts w:asciiTheme="majorHAnsi" w:hAnsiTheme="majorHAnsi" w:cstheme="majorHAnsi"/>
        </w:rPr>
        <w:t xml:space="preserve">measured by the submission of a report (on deadline, if applicable). Contents of said reports are not part of the compliance review in many cases, which </w:t>
      </w:r>
      <w:r w:rsidR="008E0EEB" w:rsidRPr="00A03F34">
        <w:rPr>
          <w:rFonts w:asciiTheme="majorHAnsi" w:hAnsiTheme="majorHAnsi" w:cstheme="majorHAnsi"/>
        </w:rPr>
        <w:t xml:space="preserve">may warrant further consideration depending on how </w:t>
      </w:r>
      <w:r w:rsidR="003F3C3C" w:rsidRPr="00A03F34">
        <w:rPr>
          <w:rFonts w:asciiTheme="majorHAnsi" w:hAnsiTheme="majorHAnsi" w:cstheme="majorHAnsi"/>
        </w:rPr>
        <w:t>reported information is used to advance the objectives of the Commission.</w:t>
      </w:r>
    </w:p>
    <w:p w14:paraId="5354CF40" w14:textId="77777777" w:rsidR="00247416" w:rsidRDefault="00247416" w:rsidP="00247416"/>
    <w:p w14:paraId="05AE41FE" w14:textId="7035FA09" w:rsidR="00247416" w:rsidRDefault="00247416" w:rsidP="0099354A">
      <w:pPr>
        <w:pStyle w:val="Heading2"/>
        <w:numPr>
          <w:ilvl w:val="0"/>
          <w:numId w:val="88"/>
        </w:numPr>
        <w:spacing w:before="120" w:line="276" w:lineRule="auto"/>
        <w:ind w:left="360" w:hanging="360"/>
      </w:pPr>
      <w:bookmarkStart w:id="2" w:name="_Toc104537905"/>
      <w:r>
        <w:lastRenderedPageBreak/>
        <w:t>Background</w:t>
      </w:r>
      <w:bookmarkEnd w:id="2"/>
    </w:p>
    <w:p w14:paraId="1E01C972" w14:textId="77777777" w:rsidR="00247416" w:rsidRPr="00A03F34" w:rsidRDefault="00247416" w:rsidP="00F900A2">
      <w:pPr>
        <w:spacing w:before="120" w:line="276" w:lineRule="auto"/>
        <w:rPr>
          <w:rFonts w:asciiTheme="majorHAnsi" w:hAnsiTheme="majorHAnsi" w:cstheme="majorHAnsi"/>
        </w:rPr>
      </w:pPr>
      <w:r w:rsidRPr="00A03F34">
        <w:rPr>
          <w:rFonts w:asciiTheme="majorHAnsi" w:hAnsiTheme="majorHAnsi" w:cstheme="majorHAnsi"/>
        </w:rPr>
        <w:t xml:space="preserve">What are audit points? Audit points are criteria for evaluating and assessing compliance with an obligation. They should be objective and transparent and minimize question or ambiguity as to whether a CCM has met the obligation’s requirements. Importantly, reviewing compliance against objective, transparent audit points means that compliance scores are being applied consistently and fairly across the WCPFC membership. </w:t>
      </w:r>
    </w:p>
    <w:p w14:paraId="3D1DD42E" w14:textId="77777777" w:rsidR="00247416" w:rsidRPr="00A03F34" w:rsidRDefault="00247416" w:rsidP="008445DA">
      <w:pPr>
        <w:spacing w:before="120" w:line="276" w:lineRule="auto"/>
        <w:rPr>
          <w:rFonts w:asciiTheme="majorHAnsi" w:hAnsiTheme="majorHAnsi" w:cstheme="majorHAnsi"/>
        </w:rPr>
      </w:pPr>
      <w:r w:rsidRPr="00A03F34">
        <w:rPr>
          <w:rFonts w:asciiTheme="majorHAnsi" w:hAnsiTheme="majorHAnsi" w:cstheme="majorHAnsi"/>
        </w:rPr>
        <w:t xml:space="preserve">The work to develop CMS audit points began in 2019. Prior to this, TCC had generally been conducting compliance review using a combination of the WCPFC Secretariat’s evaluation notes and TCC discussions to determine compliance outcomes for CCMs. Essentially, unless the Secretariat flagged an issue in the dCMR for TCC’s review, their assessment of CCMs’ implementation and compliance based on available data and information, is/was accepted. </w:t>
      </w:r>
    </w:p>
    <w:p w14:paraId="0BCADFE9" w14:textId="72E58D33" w:rsidR="00247416" w:rsidRPr="00A03F34" w:rsidRDefault="00247416" w:rsidP="008445DA">
      <w:pPr>
        <w:spacing w:before="120" w:line="276" w:lineRule="auto"/>
        <w:rPr>
          <w:rFonts w:asciiTheme="majorHAnsi" w:hAnsiTheme="majorHAnsi" w:cstheme="majorHAnsi"/>
        </w:rPr>
      </w:pPr>
      <w:r w:rsidRPr="00A03F34">
        <w:rPr>
          <w:rFonts w:asciiTheme="majorHAnsi" w:hAnsiTheme="majorHAnsi" w:cstheme="majorHAnsi"/>
        </w:rPr>
        <w:t>As the CMS has continued to grow and evolve</w:t>
      </w:r>
      <w:r w:rsidR="007B2C17" w:rsidRPr="00A03F34">
        <w:rPr>
          <w:rFonts w:asciiTheme="majorHAnsi" w:hAnsiTheme="majorHAnsi" w:cstheme="majorHAnsi"/>
        </w:rPr>
        <w:t xml:space="preserve"> </w:t>
      </w:r>
      <w:r w:rsidRPr="00A03F34">
        <w:rPr>
          <w:rFonts w:asciiTheme="majorHAnsi" w:hAnsiTheme="majorHAnsi" w:cstheme="majorHAnsi"/>
        </w:rPr>
        <w:t>over the last 10 years, so has TCC’s approach to reviewing CCM compliance</w:t>
      </w:r>
      <w:r w:rsidR="007B2C17" w:rsidRPr="00A03F34">
        <w:rPr>
          <w:rFonts w:asciiTheme="majorHAnsi" w:hAnsiTheme="majorHAnsi" w:cstheme="majorHAnsi"/>
        </w:rPr>
        <w:t xml:space="preserve"> </w:t>
      </w:r>
      <w:r w:rsidRPr="00A03F34">
        <w:rPr>
          <w:rFonts w:asciiTheme="majorHAnsi" w:hAnsiTheme="majorHAnsi" w:cstheme="majorHAnsi"/>
        </w:rPr>
        <w:t xml:space="preserve">with obligations. Some of this evolution of compliance review is reflected in the current CMS CMM 2021-03, especially in paragraph 7 which provides guidance on the criteria to be used for assessment of compliance against obligations with quantitative limits (L), and those obligations that require national CCM-level actions to demonstrate implementation (I). </w:t>
      </w:r>
    </w:p>
    <w:p w14:paraId="7788CA2A" w14:textId="25AE86D1" w:rsidR="00D84BA3" w:rsidRPr="00A03F34" w:rsidRDefault="00E14F88" w:rsidP="008445DA">
      <w:pPr>
        <w:spacing w:before="120" w:line="276" w:lineRule="auto"/>
        <w:rPr>
          <w:rFonts w:asciiTheme="majorHAnsi" w:hAnsiTheme="majorHAnsi" w:cstheme="majorHAnsi"/>
        </w:rPr>
      </w:pPr>
      <w:r w:rsidRPr="00A03F34">
        <w:rPr>
          <w:rFonts w:asciiTheme="majorHAnsi" w:hAnsiTheme="majorHAnsi" w:cstheme="majorHAnsi"/>
        </w:rPr>
        <w:t xml:space="preserve">FFA Members submitted a Discussion Paper in 2021 containing draft audit points for 158 obligations, largely following the approach taken by the WCPFC Secretariat. </w:t>
      </w:r>
      <w:r w:rsidR="00DA7FD3" w:rsidRPr="00A03F34">
        <w:rPr>
          <w:rFonts w:asciiTheme="majorHAnsi" w:hAnsiTheme="majorHAnsi" w:cstheme="majorHAnsi"/>
        </w:rPr>
        <w:t xml:space="preserve">The FFA paper also included a template for </w:t>
      </w:r>
      <w:r w:rsidR="00BD75B7" w:rsidRPr="00A03F34">
        <w:rPr>
          <w:rFonts w:asciiTheme="majorHAnsi" w:hAnsiTheme="majorHAnsi" w:cstheme="majorHAnsi"/>
        </w:rPr>
        <w:t xml:space="preserve">developing </w:t>
      </w:r>
      <w:r w:rsidR="00DA7FD3" w:rsidRPr="00A03F34">
        <w:rPr>
          <w:rFonts w:asciiTheme="majorHAnsi" w:hAnsiTheme="majorHAnsi" w:cstheme="majorHAnsi"/>
        </w:rPr>
        <w:t xml:space="preserve">audit points </w:t>
      </w:r>
      <w:r w:rsidR="00BD75B7" w:rsidRPr="00A03F34">
        <w:rPr>
          <w:rFonts w:asciiTheme="majorHAnsi" w:hAnsiTheme="majorHAnsi" w:cstheme="majorHAnsi"/>
        </w:rPr>
        <w:t xml:space="preserve">for new obligations. </w:t>
      </w:r>
    </w:p>
    <w:p w14:paraId="4382ED65" w14:textId="1F16DB18" w:rsidR="00247416" w:rsidRDefault="00247416" w:rsidP="0099354A">
      <w:pPr>
        <w:pStyle w:val="Heading2"/>
        <w:numPr>
          <w:ilvl w:val="0"/>
          <w:numId w:val="88"/>
        </w:numPr>
        <w:spacing w:before="240" w:line="276" w:lineRule="auto"/>
        <w:ind w:left="360" w:hanging="360"/>
      </w:pPr>
      <w:bookmarkStart w:id="3" w:name="_Toc104537906"/>
      <w:r>
        <w:t>Options for Progress</w:t>
      </w:r>
      <w:r w:rsidR="00A419A8">
        <w:t>ing</w:t>
      </w:r>
      <w:r>
        <w:t xml:space="preserve"> CMS Audit Points</w:t>
      </w:r>
      <w:bookmarkEnd w:id="3"/>
    </w:p>
    <w:p w14:paraId="1C5F0DB7" w14:textId="77777777" w:rsidR="0017023F" w:rsidRPr="00A03F34" w:rsidRDefault="00247416" w:rsidP="008445DA">
      <w:pPr>
        <w:spacing w:before="120" w:line="276" w:lineRule="auto"/>
        <w:rPr>
          <w:rFonts w:asciiTheme="majorHAnsi" w:hAnsiTheme="majorHAnsi" w:cstheme="majorHAnsi"/>
        </w:rPr>
      </w:pPr>
      <w:r w:rsidRPr="00A03F34">
        <w:rPr>
          <w:rFonts w:asciiTheme="majorHAnsi" w:hAnsiTheme="majorHAnsi" w:cstheme="majorHAnsi"/>
        </w:rPr>
        <w:t>The volume of information in front of the IWG in all of the CMS work requires a practical, strategic approach to ensure progress is</w:t>
      </w:r>
      <w:r w:rsidR="00E60E76" w:rsidRPr="00A03F34">
        <w:rPr>
          <w:rFonts w:asciiTheme="majorHAnsi" w:hAnsiTheme="majorHAnsi" w:cstheme="majorHAnsi"/>
        </w:rPr>
        <w:t xml:space="preserve"> </w:t>
      </w:r>
      <w:r w:rsidRPr="00A03F34">
        <w:rPr>
          <w:rFonts w:asciiTheme="majorHAnsi" w:hAnsiTheme="majorHAnsi" w:cstheme="majorHAnsi"/>
        </w:rPr>
        <w:t xml:space="preserve">made against the IWG’s agreed work plan. </w:t>
      </w:r>
      <w:r w:rsidR="00BD3DAA" w:rsidRPr="00A03F34">
        <w:rPr>
          <w:rFonts w:asciiTheme="majorHAnsi" w:hAnsiTheme="majorHAnsi" w:cstheme="majorHAnsi"/>
        </w:rPr>
        <w:t>The draft audit points in this document are not necessarily new and should be familiar to officials who have participated in any of the dCMR rev</w:t>
      </w:r>
      <w:r w:rsidR="000670B4" w:rsidRPr="00A03F34">
        <w:rPr>
          <w:rFonts w:asciiTheme="majorHAnsi" w:hAnsiTheme="majorHAnsi" w:cstheme="majorHAnsi"/>
        </w:rPr>
        <w:t>i</w:t>
      </w:r>
      <w:r w:rsidR="00BD3DAA" w:rsidRPr="00A03F34">
        <w:rPr>
          <w:rFonts w:asciiTheme="majorHAnsi" w:hAnsiTheme="majorHAnsi" w:cstheme="majorHAnsi"/>
        </w:rPr>
        <w:t xml:space="preserve">ews. </w:t>
      </w:r>
      <w:r w:rsidR="0003047B" w:rsidRPr="00A03F34">
        <w:rPr>
          <w:rFonts w:asciiTheme="majorHAnsi" w:hAnsiTheme="majorHAnsi" w:cstheme="majorHAnsi"/>
        </w:rPr>
        <w:t xml:space="preserve">At this stage, a confirmation of compliance criteria against </w:t>
      </w:r>
      <w:r w:rsidR="0017023F" w:rsidRPr="00A03F34">
        <w:rPr>
          <w:rFonts w:asciiTheme="majorHAnsi" w:hAnsiTheme="majorHAnsi" w:cstheme="majorHAnsi"/>
        </w:rPr>
        <w:t xml:space="preserve">obligations is likely all that is needed, though there will be some obligations for which new audit points are required or that additional consideration is needed. </w:t>
      </w:r>
    </w:p>
    <w:p w14:paraId="1842620C" w14:textId="226BCB32" w:rsidR="00247416" w:rsidRPr="00A03F34" w:rsidRDefault="000670B4" w:rsidP="008445DA">
      <w:pPr>
        <w:spacing w:before="120" w:line="276" w:lineRule="auto"/>
        <w:rPr>
          <w:rFonts w:asciiTheme="majorHAnsi" w:hAnsiTheme="majorHAnsi" w:cstheme="majorHAnsi"/>
        </w:rPr>
      </w:pPr>
      <w:r w:rsidRPr="00A03F34">
        <w:rPr>
          <w:rFonts w:asciiTheme="majorHAnsi" w:hAnsiTheme="majorHAnsi" w:cstheme="majorHAnsi"/>
        </w:rPr>
        <w:t>There</w:t>
      </w:r>
      <w:r w:rsidR="00E60E76" w:rsidRPr="00A03F34">
        <w:rPr>
          <w:rFonts w:asciiTheme="majorHAnsi" w:hAnsiTheme="majorHAnsi" w:cstheme="majorHAnsi"/>
        </w:rPr>
        <w:t xml:space="preserve"> are </w:t>
      </w:r>
      <w:r w:rsidR="00247416" w:rsidRPr="00A03F34">
        <w:rPr>
          <w:rFonts w:asciiTheme="majorHAnsi" w:hAnsiTheme="majorHAnsi" w:cstheme="majorHAnsi"/>
        </w:rPr>
        <w:t xml:space="preserve">at least three options for making progress on audit points in the next few months leading up to TCC18, each with its own pros and cons. </w:t>
      </w:r>
      <w:r w:rsidR="00247416" w:rsidRPr="00A03F34">
        <w:rPr>
          <w:rFonts w:asciiTheme="majorHAnsi" w:hAnsiTheme="majorHAnsi" w:cstheme="majorHAnsi"/>
          <w:u w:val="single"/>
        </w:rPr>
        <w:t>At a minimum, the IWG Work Plan commits us to preparing a draft set of audit points for 60 obligations agreed to by WCPFC18 for the 2023 CMS</w:t>
      </w:r>
      <w:r w:rsidR="00247416" w:rsidRPr="00A03F34">
        <w:rPr>
          <w:rFonts w:asciiTheme="majorHAnsi" w:hAnsiTheme="majorHAnsi" w:cstheme="majorHAnsi"/>
        </w:rPr>
        <w:t xml:space="preserve">. </w:t>
      </w:r>
      <w:r w:rsidR="003541F0" w:rsidRPr="00A03F34">
        <w:rPr>
          <w:rFonts w:asciiTheme="majorHAnsi" w:hAnsiTheme="majorHAnsi" w:cstheme="majorHAnsi"/>
        </w:rPr>
        <w:t>But how the IWG approaches review of the remaining obligations is still subject to some flexibility.</w:t>
      </w:r>
    </w:p>
    <w:p w14:paraId="4628115C" w14:textId="77777777" w:rsidR="00247416" w:rsidRPr="00A03F34" w:rsidRDefault="00247416" w:rsidP="008D609D">
      <w:pPr>
        <w:spacing w:before="120" w:line="276" w:lineRule="auto"/>
        <w:ind w:left="720"/>
        <w:rPr>
          <w:rFonts w:asciiTheme="majorHAnsi" w:hAnsiTheme="majorHAnsi" w:cstheme="majorHAnsi"/>
        </w:rPr>
      </w:pPr>
      <w:r w:rsidRPr="00A03F34">
        <w:rPr>
          <w:rFonts w:asciiTheme="majorHAnsi" w:hAnsiTheme="majorHAnsi" w:cstheme="majorHAnsi"/>
          <w:b/>
          <w:bCs/>
        </w:rPr>
        <w:t>Option 1</w:t>
      </w:r>
      <w:r w:rsidRPr="00A03F34">
        <w:rPr>
          <w:rFonts w:asciiTheme="majorHAnsi" w:hAnsiTheme="majorHAnsi" w:cstheme="majorHAnsi"/>
        </w:rPr>
        <w:t>: Address audit points for all obligations contained in this document, including any additional obligations that the IWG deems necessary for inclusion. This would</w:t>
      </w:r>
      <w:r w:rsidRPr="00B934D9">
        <w:rPr>
          <w:rFonts w:asciiTheme="minorHAnsi" w:hAnsiTheme="minorHAnsi" w:cstheme="minorHAnsi"/>
        </w:rPr>
        <w:t xml:space="preserve"> </w:t>
      </w:r>
      <w:r w:rsidRPr="00A03F34">
        <w:rPr>
          <w:rFonts w:asciiTheme="majorHAnsi" w:hAnsiTheme="majorHAnsi" w:cstheme="majorHAnsi"/>
        </w:rPr>
        <w:t xml:space="preserve">include the list of 60 obligations agreed to by the Commission for review in the 2023 CMS. This </w:t>
      </w:r>
      <w:r w:rsidRPr="00A03F34">
        <w:rPr>
          <w:rFonts w:asciiTheme="majorHAnsi" w:hAnsiTheme="majorHAnsi" w:cstheme="majorHAnsi"/>
        </w:rPr>
        <w:lastRenderedPageBreak/>
        <w:t xml:space="preserve">approach would likely require considerable time and resources by CCMs to ensure a proper, thorough review is undertaken of all 150+ audit points in a relatively short timeframe. On the other hand, it would represent considerable progress by the Commission in advancing the CMS work and allow the Commission to trial all draft audit points in 2023 through the preparation of the draft CMR. </w:t>
      </w:r>
    </w:p>
    <w:p w14:paraId="3E5D8A04" w14:textId="77777777" w:rsidR="00247416" w:rsidRPr="00A03F34" w:rsidRDefault="00247416" w:rsidP="008445DA">
      <w:pPr>
        <w:spacing w:before="120" w:line="276" w:lineRule="auto"/>
        <w:ind w:left="720"/>
        <w:rPr>
          <w:rFonts w:asciiTheme="majorHAnsi" w:hAnsiTheme="majorHAnsi" w:cstheme="majorHAnsi"/>
        </w:rPr>
      </w:pPr>
      <w:r w:rsidRPr="00A03F34">
        <w:rPr>
          <w:rFonts w:asciiTheme="majorHAnsi" w:hAnsiTheme="majorHAnsi" w:cstheme="majorHAnsi"/>
        </w:rPr>
        <w:t xml:space="preserve">Therefore, TCC18 would focus its time on finalizing all audit points to recommend to the Commission for trialing in 2023, including the list of 60 obligations it agreed to be assessed in the 2023 CMS. </w:t>
      </w:r>
    </w:p>
    <w:p w14:paraId="69DBF5DD" w14:textId="0F386DBE" w:rsidR="00247416" w:rsidRPr="00A03F34" w:rsidRDefault="00247416" w:rsidP="008445DA">
      <w:pPr>
        <w:spacing w:before="120" w:line="276" w:lineRule="auto"/>
        <w:ind w:left="720"/>
        <w:rPr>
          <w:rFonts w:asciiTheme="majorHAnsi" w:hAnsiTheme="majorHAnsi" w:cstheme="majorHAnsi"/>
        </w:rPr>
      </w:pPr>
      <w:r w:rsidRPr="00A03F34">
        <w:rPr>
          <w:rFonts w:asciiTheme="majorHAnsi" w:hAnsiTheme="majorHAnsi" w:cstheme="majorHAnsi"/>
          <w:b/>
          <w:bCs/>
        </w:rPr>
        <w:t>Option 2</w:t>
      </w:r>
      <w:r w:rsidRPr="00A03F34">
        <w:rPr>
          <w:rFonts w:asciiTheme="majorHAnsi" w:hAnsiTheme="majorHAnsi" w:cstheme="majorHAnsi"/>
        </w:rPr>
        <w:t xml:space="preserve">: Choose one or two categories of obligations on which to focus the IWG’s efforts, i.e. Quantitative Limits (L) and Report (R) obligations, and leave Implementation (I) obligations for after TCC or 2023 intersessional work, or some other combination of obligations. This would allow for a less voluminous review in the coming months and would cover two of three categories of obligations. In addition, the IWG would focus on the 60 obligations across all three obligation categories that were agreed by WCPFC18 to be reviewed in the 2022 CMR. So this would be a review of audit points for 60 (I), (R), and (L) obligations, as well as any remaining (R) or (L) or (I) obligations (as agreed) that are not included in the set of 60. </w:t>
      </w:r>
    </w:p>
    <w:p w14:paraId="1F8154BD" w14:textId="7CAC6D12" w:rsidR="00247416" w:rsidRPr="00A03F34" w:rsidRDefault="00247416" w:rsidP="008445DA">
      <w:pPr>
        <w:spacing w:before="120" w:after="120" w:line="276" w:lineRule="auto"/>
        <w:ind w:left="720"/>
        <w:rPr>
          <w:rFonts w:asciiTheme="majorHAnsi" w:hAnsiTheme="majorHAnsi" w:cstheme="majorHAnsi"/>
        </w:rPr>
      </w:pPr>
      <w:r w:rsidRPr="00A03F34">
        <w:rPr>
          <w:rFonts w:asciiTheme="majorHAnsi" w:hAnsiTheme="majorHAnsi" w:cstheme="majorHAnsi"/>
        </w:rPr>
        <w:t xml:space="preserve">Therefore, TCC18 would focus on finalizing audit points for the set of 60 obligations to be reviewed in the 2023 CMS, as well as remaining obligations in one or two of the </w:t>
      </w:r>
      <w:r w:rsidR="00A14027" w:rsidRPr="00A03F34">
        <w:rPr>
          <w:rFonts w:asciiTheme="majorHAnsi" w:hAnsiTheme="majorHAnsi" w:cstheme="majorHAnsi"/>
        </w:rPr>
        <w:t xml:space="preserve">three </w:t>
      </w:r>
      <w:r w:rsidRPr="00A03F34">
        <w:rPr>
          <w:rFonts w:asciiTheme="majorHAnsi" w:hAnsiTheme="majorHAnsi" w:cstheme="majorHAnsi"/>
        </w:rPr>
        <w:t xml:space="preserve">obligation categories. </w:t>
      </w:r>
    </w:p>
    <w:p w14:paraId="454F0577" w14:textId="6085CF6D" w:rsidR="00247416" w:rsidRPr="00A03F34" w:rsidRDefault="00247416" w:rsidP="008445DA">
      <w:pPr>
        <w:spacing w:before="120" w:line="276" w:lineRule="auto"/>
        <w:ind w:left="720"/>
        <w:rPr>
          <w:rFonts w:asciiTheme="majorHAnsi" w:hAnsiTheme="majorHAnsi" w:cstheme="majorHAnsi"/>
        </w:rPr>
      </w:pPr>
      <w:r w:rsidRPr="00A03F34">
        <w:rPr>
          <w:rFonts w:asciiTheme="majorHAnsi" w:hAnsiTheme="majorHAnsi" w:cstheme="majorHAnsi"/>
          <w:b/>
          <w:bCs/>
        </w:rPr>
        <w:t>Option 3</w:t>
      </w:r>
      <w:r w:rsidRPr="00A03F34">
        <w:rPr>
          <w:rFonts w:asciiTheme="majorHAnsi" w:hAnsiTheme="majorHAnsi" w:cstheme="majorHAnsi"/>
        </w:rPr>
        <w:t xml:space="preserve">: Only focus on the 60 obligations across all three categories that were agreed to by the Commission to be reviewed in the 2023 CMR. This option will reduce the IWG’s </w:t>
      </w:r>
      <w:r w:rsidR="003734E0" w:rsidRPr="00A03F34">
        <w:rPr>
          <w:rFonts w:asciiTheme="majorHAnsi" w:hAnsiTheme="majorHAnsi" w:cstheme="majorHAnsi"/>
        </w:rPr>
        <w:t xml:space="preserve">2022 </w:t>
      </w:r>
      <w:r w:rsidRPr="00A03F34">
        <w:rPr>
          <w:rFonts w:asciiTheme="majorHAnsi" w:hAnsiTheme="majorHAnsi" w:cstheme="majorHAnsi"/>
        </w:rPr>
        <w:t xml:space="preserve">workload by </w:t>
      </w:r>
      <w:r w:rsidR="001D2BDA">
        <w:rPr>
          <w:rFonts w:asciiTheme="majorHAnsi" w:hAnsiTheme="majorHAnsi" w:cstheme="majorHAnsi"/>
        </w:rPr>
        <w:t>~100</w:t>
      </w:r>
      <w:r w:rsidRPr="00A03F34">
        <w:rPr>
          <w:rFonts w:asciiTheme="majorHAnsi" w:hAnsiTheme="majorHAnsi" w:cstheme="majorHAnsi"/>
        </w:rPr>
        <w:t xml:space="preserve"> obligations for which to review audit points, which will still need to be addressed at some other time, which could extend the work of the CMS IWG beyond 2023</w:t>
      </w:r>
      <w:r w:rsidR="003734E0" w:rsidRPr="00A03F34">
        <w:rPr>
          <w:rFonts w:asciiTheme="majorHAnsi" w:hAnsiTheme="majorHAnsi" w:cstheme="majorHAnsi"/>
        </w:rPr>
        <w:t xml:space="preserve"> depending on progress</w:t>
      </w:r>
      <w:r w:rsidRPr="00A03F34">
        <w:rPr>
          <w:rFonts w:asciiTheme="majorHAnsi" w:hAnsiTheme="majorHAnsi" w:cstheme="majorHAnsi"/>
        </w:rPr>
        <w:t xml:space="preserve">. </w:t>
      </w:r>
    </w:p>
    <w:p w14:paraId="7FC885C2" w14:textId="77777777" w:rsidR="00247416" w:rsidRPr="00A03F34" w:rsidRDefault="00247416" w:rsidP="008445DA">
      <w:pPr>
        <w:spacing w:before="120" w:line="276" w:lineRule="auto"/>
        <w:ind w:left="720"/>
        <w:rPr>
          <w:rFonts w:asciiTheme="majorHAnsi" w:hAnsiTheme="majorHAnsi" w:cstheme="majorHAnsi"/>
        </w:rPr>
      </w:pPr>
      <w:r w:rsidRPr="00A03F34">
        <w:rPr>
          <w:rFonts w:asciiTheme="majorHAnsi" w:hAnsiTheme="majorHAnsi" w:cstheme="majorHAnsi"/>
        </w:rPr>
        <w:t xml:space="preserve">Therefore, TCC18 would focus only on the 60 obligations to be reviewed in the 2023 CMS. </w:t>
      </w:r>
    </w:p>
    <w:p w14:paraId="53550998" w14:textId="74DC7407" w:rsidR="00247416" w:rsidRDefault="00A419A8" w:rsidP="0099354A">
      <w:pPr>
        <w:pStyle w:val="Heading2"/>
        <w:numPr>
          <w:ilvl w:val="0"/>
          <w:numId w:val="88"/>
        </w:numPr>
        <w:spacing w:before="240" w:line="276" w:lineRule="auto"/>
        <w:ind w:left="360" w:hanging="360"/>
      </w:pPr>
      <w:bookmarkStart w:id="4" w:name="_Toc104537907"/>
      <w:r>
        <w:t xml:space="preserve">Additional </w:t>
      </w:r>
      <w:r w:rsidR="00247416">
        <w:t xml:space="preserve">Points </w:t>
      </w:r>
      <w:r>
        <w:t>for</w:t>
      </w:r>
      <w:r w:rsidR="00247416">
        <w:t xml:space="preserve"> Consider</w:t>
      </w:r>
      <w:r>
        <w:t>ation</w:t>
      </w:r>
      <w:bookmarkEnd w:id="4"/>
      <w:r>
        <w:t xml:space="preserve"> </w:t>
      </w:r>
      <w:r w:rsidR="00247416">
        <w:t xml:space="preserve"> </w:t>
      </w:r>
    </w:p>
    <w:p w14:paraId="2CD404AF" w14:textId="0C46672B" w:rsidR="00247416" w:rsidRPr="00A03F34" w:rsidRDefault="00247416" w:rsidP="003734E0">
      <w:pPr>
        <w:spacing w:before="120" w:line="276" w:lineRule="auto"/>
        <w:rPr>
          <w:rFonts w:asciiTheme="majorHAnsi" w:hAnsiTheme="majorHAnsi" w:cstheme="majorHAnsi"/>
        </w:rPr>
      </w:pPr>
      <w:r w:rsidRPr="00A03F34">
        <w:rPr>
          <w:rFonts w:asciiTheme="majorHAnsi" w:hAnsiTheme="majorHAnsi" w:cstheme="majorHAnsi"/>
        </w:rPr>
        <w:t xml:space="preserve">I expect that part of our work in the </w:t>
      </w:r>
      <w:r w:rsidR="005D7181" w:rsidRPr="00A03F34">
        <w:rPr>
          <w:rFonts w:asciiTheme="majorHAnsi" w:hAnsiTheme="majorHAnsi" w:cstheme="majorHAnsi"/>
        </w:rPr>
        <w:t>CMS-</w:t>
      </w:r>
      <w:r w:rsidRPr="00A03F34">
        <w:rPr>
          <w:rFonts w:asciiTheme="majorHAnsi" w:hAnsiTheme="majorHAnsi" w:cstheme="majorHAnsi"/>
        </w:rPr>
        <w:t>IWG will be to ascertain the utility of evaluating compliance against some obligations in terms of utility for the Commission’s work and serving the Convention’s core objective.</w:t>
      </w:r>
      <w:r w:rsidR="005D7181" w:rsidRPr="00A03F34">
        <w:rPr>
          <w:rFonts w:asciiTheme="majorHAnsi" w:hAnsiTheme="majorHAnsi" w:cstheme="majorHAnsi"/>
        </w:rPr>
        <w:t xml:space="preserve"> Compliance review is most useful where </w:t>
      </w:r>
      <w:r w:rsidR="00A05D77" w:rsidRPr="00A03F34">
        <w:rPr>
          <w:rFonts w:asciiTheme="majorHAnsi" w:hAnsiTheme="majorHAnsi" w:cstheme="majorHAnsi"/>
        </w:rPr>
        <w:t xml:space="preserve">the necessary </w:t>
      </w:r>
      <w:r w:rsidR="005D7181" w:rsidRPr="00A03F34">
        <w:rPr>
          <w:rFonts w:asciiTheme="majorHAnsi" w:hAnsiTheme="majorHAnsi" w:cstheme="majorHAnsi"/>
        </w:rPr>
        <w:t xml:space="preserve">information is available and where review is transparent and objective. The </w:t>
      </w:r>
      <w:r w:rsidR="00FA6829" w:rsidRPr="00A03F34">
        <w:rPr>
          <w:rFonts w:asciiTheme="majorHAnsi" w:hAnsiTheme="majorHAnsi" w:cstheme="majorHAnsi"/>
        </w:rPr>
        <w:t xml:space="preserve">biggest gap in the WCPFC’s compliance review arguably lies in its assessment of compliance with catch limits. </w:t>
      </w:r>
      <w:r w:rsidR="00144C0A" w:rsidRPr="00A03F34">
        <w:rPr>
          <w:rFonts w:asciiTheme="majorHAnsi" w:hAnsiTheme="majorHAnsi" w:cstheme="majorHAnsi"/>
        </w:rPr>
        <w:t xml:space="preserve">The absence of independent data to verify self-reported catch levels weakens the Commission’s </w:t>
      </w:r>
      <w:r w:rsidR="004E19DC" w:rsidRPr="00A03F34">
        <w:rPr>
          <w:rFonts w:asciiTheme="majorHAnsi" w:hAnsiTheme="majorHAnsi" w:cstheme="majorHAnsi"/>
        </w:rPr>
        <w:t xml:space="preserve">compliance </w:t>
      </w:r>
      <w:r w:rsidR="00FC516C" w:rsidRPr="00A03F34">
        <w:rPr>
          <w:rFonts w:asciiTheme="majorHAnsi" w:hAnsiTheme="majorHAnsi" w:cstheme="majorHAnsi"/>
        </w:rPr>
        <w:t>review of critical obligations</w:t>
      </w:r>
      <w:r w:rsidR="004E19DC" w:rsidRPr="00A03F34">
        <w:rPr>
          <w:rFonts w:asciiTheme="majorHAnsi" w:hAnsiTheme="majorHAnsi" w:cstheme="majorHAnsi"/>
        </w:rPr>
        <w:t xml:space="preserve">. </w:t>
      </w:r>
    </w:p>
    <w:p w14:paraId="5AEB05D4" w14:textId="77777777" w:rsidR="00850583" w:rsidRPr="00A03F34" w:rsidRDefault="004E19DC" w:rsidP="001012AA">
      <w:pPr>
        <w:spacing w:before="120" w:line="276" w:lineRule="auto"/>
        <w:rPr>
          <w:rFonts w:asciiTheme="majorHAnsi" w:hAnsiTheme="majorHAnsi" w:cstheme="majorHAnsi"/>
        </w:rPr>
      </w:pPr>
      <w:r w:rsidRPr="00A03F34">
        <w:rPr>
          <w:rFonts w:asciiTheme="majorHAnsi" w:hAnsiTheme="majorHAnsi" w:cstheme="majorHAnsi"/>
        </w:rPr>
        <w:lastRenderedPageBreak/>
        <w:t>The CMS</w:t>
      </w:r>
      <w:r w:rsidR="00850583" w:rsidRPr="00A03F34">
        <w:rPr>
          <w:rFonts w:asciiTheme="majorHAnsi" w:hAnsiTheme="majorHAnsi" w:cstheme="majorHAnsi"/>
        </w:rPr>
        <w:t xml:space="preserve"> CMM</w:t>
      </w:r>
      <w:r w:rsidRPr="00A03F34">
        <w:rPr>
          <w:rFonts w:asciiTheme="majorHAnsi" w:hAnsiTheme="majorHAnsi" w:cstheme="majorHAnsi"/>
        </w:rPr>
        <w:t xml:space="preserve"> provides some guidance on how to approach compliance assessment of quantitative limits</w:t>
      </w:r>
      <w:r w:rsidR="009359A8" w:rsidRPr="00A03F34">
        <w:rPr>
          <w:rFonts w:asciiTheme="majorHAnsi" w:hAnsiTheme="majorHAnsi" w:cstheme="majorHAnsi"/>
        </w:rPr>
        <w:t xml:space="preserve"> and other obligations in paragraph 7, which reads as follows:</w:t>
      </w:r>
    </w:p>
    <w:p w14:paraId="5ECD6EE6" w14:textId="5459122D" w:rsidR="00D518DD" w:rsidRPr="00D518DD" w:rsidRDefault="00D518DD" w:rsidP="006479C9">
      <w:pPr>
        <w:spacing w:before="240"/>
        <w:ind w:left="720"/>
        <w:rPr>
          <w:i/>
          <w:iCs/>
        </w:rPr>
      </w:pPr>
      <w:r w:rsidRPr="00D518DD">
        <w:rPr>
          <w:i/>
          <w:iCs/>
        </w:rPr>
        <w:t xml:space="preserve">7. The Commission shall undertake an annual assessment of compliance by CCMs during the previous calendar year with the priority obligations identified under paragraph 6. Such assessment shall be determined based on the following criteria: </w:t>
      </w:r>
    </w:p>
    <w:p w14:paraId="2872A735" w14:textId="77777777" w:rsidR="00D518DD" w:rsidRPr="006479C9" w:rsidRDefault="00D518DD" w:rsidP="00D518DD">
      <w:pPr>
        <w:spacing w:before="120"/>
        <w:ind w:left="1440"/>
        <w:rPr>
          <w:i/>
          <w:iCs/>
        </w:rPr>
      </w:pPr>
      <w:r w:rsidRPr="00D518DD">
        <w:rPr>
          <w:i/>
          <w:iCs/>
        </w:rPr>
        <w:t xml:space="preserve">(i) For a CCM-level quantitative limit or collective CCM quantitative limit, such as a limit on fishing capacity, fishing effort, or catch, verifiable data indicating that the limit has not been exceeded. </w:t>
      </w:r>
    </w:p>
    <w:p w14:paraId="4B46C540" w14:textId="77777777" w:rsidR="00D518DD" w:rsidRPr="006479C9" w:rsidRDefault="00D518DD" w:rsidP="00D518DD">
      <w:pPr>
        <w:spacing w:before="120"/>
        <w:ind w:left="1440"/>
        <w:rPr>
          <w:i/>
          <w:iCs/>
        </w:rPr>
      </w:pPr>
      <w:r w:rsidRPr="00D518DD">
        <w:rPr>
          <w:i/>
          <w:iCs/>
        </w:rPr>
        <w:t xml:space="preserve">(ii) For other obligations: </w:t>
      </w:r>
    </w:p>
    <w:p w14:paraId="3C55DC38" w14:textId="77777777" w:rsidR="00D518DD" w:rsidRPr="006479C9" w:rsidRDefault="00D518DD" w:rsidP="00D518DD">
      <w:pPr>
        <w:spacing w:before="120"/>
        <w:ind w:left="2160"/>
        <w:rPr>
          <w:i/>
          <w:iCs/>
        </w:rPr>
      </w:pPr>
      <w:r w:rsidRPr="00D518DD">
        <w:rPr>
          <w:i/>
          <w:iCs/>
        </w:rPr>
        <w:t xml:space="preserve">a. Implementation – where an obligation applies, the CCM is required to provide information showing that it has adopted, in accordance with its own national policies and procedures, binding measures that implement that obligation; and </w:t>
      </w:r>
    </w:p>
    <w:p w14:paraId="1AD1115C" w14:textId="0AE989BD" w:rsidR="00D518DD" w:rsidRPr="00D518DD" w:rsidRDefault="00D518DD" w:rsidP="00D518DD">
      <w:pPr>
        <w:spacing w:before="120"/>
        <w:ind w:left="2160"/>
        <w:rPr>
          <w:i/>
          <w:iCs/>
        </w:rPr>
      </w:pPr>
      <w:r w:rsidRPr="00D518DD">
        <w:rPr>
          <w:i/>
          <w:iCs/>
        </w:rPr>
        <w:t xml:space="preserve">b. Monitor and ensure compliance – the CCM is required to provide information showing that it has a system or procedures to monitor compliance of vessels and persons with these binding measures, a system or procedures to respond to instances of non-compliance and has taken action in relation to potential infringements. </w:t>
      </w:r>
    </w:p>
    <w:p w14:paraId="4482F286" w14:textId="18B4E0BC" w:rsidR="00BE4C61" w:rsidRPr="00A03F34" w:rsidRDefault="000F62C3" w:rsidP="001012AA">
      <w:pPr>
        <w:spacing w:before="240" w:line="276" w:lineRule="auto"/>
        <w:rPr>
          <w:rFonts w:asciiTheme="majorHAnsi" w:hAnsiTheme="majorHAnsi" w:cstheme="majorHAnsi"/>
        </w:rPr>
      </w:pPr>
      <w:r w:rsidRPr="00A03F34">
        <w:rPr>
          <w:rFonts w:asciiTheme="majorHAnsi" w:hAnsiTheme="majorHAnsi" w:cstheme="majorHAnsi"/>
        </w:rPr>
        <w:t xml:space="preserve">For quantitative limit or collective CCM quantitative </w:t>
      </w:r>
      <w:r w:rsidR="00BE4C61" w:rsidRPr="00A03F34">
        <w:rPr>
          <w:rFonts w:asciiTheme="majorHAnsi" w:hAnsiTheme="majorHAnsi" w:cstheme="majorHAnsi"/>
        </w:rPr>
        <w:t>L</w:t>
      </w:r>
      <w:r w:rsidRPr="00A03F34">
        <w:rPr>
          <w:rFonts w:asciiTheme="majorHAnsi" w:hAnsiTheme="majorHAnsi" w:cstheme="majorHAnsi"/>
        </w:rPr>
        <w:t>imit</w:t>
      </w:r>
      <w:r w:rsidR="00BE4C61" w:rsidRPr="00A03F34">
        <w:rPr>
          <w:rFonts w:asciiTheme="majorHAnsi" w:hAnsiTheme="majorHAnsi" w:cstheme="majorHAnsi"/>
        </w:rPr>
        <w:t xml:space="preserve"> (L)</w:t>
      </w:r>
      <w:r w:rsidRPr="00A03F34">
        <w:rPr>
          <w:rFonts w:asciiTheme="majorHAnsi" w:hAnsiTheme="majorHAnsi" w:cstheme="majorHAnsi"/>
        </w:rPr>
        <w:t xml:space="preserve"> obligations</w:t>
      </w:r>
      <w:r w:rsidR="006E1A90" w:rsidRPr="00A03F34">
        <w:rPr>
          <w:rFonts w:asciiTheme="majorHAnsi" w:hAnsiTheme="majorHAnsi" w:cstheme="majorHAnsi"/>
        </w:rPr>
        <w:t>, para 7(i)</w:t>
      </w:r>
      <w:r w:rsidR="00053ABB" w:rsidRPr="00A03F34">
        <w:rPr>
          <w:rFonts w:asciiTheme="majorHAnsi" w:hAnsiTheme="majorHAnsi" w:cstheme="majorHAnsi"/>
        </w:rPr>
        <w:t xml:space="preserve"> calls for </w:t>
      </w:r>
      <w:r w:rsidR="00053ABB" w:rsidRPr="00A03F34">
        <w:rPr>
          <w:rFonts w:asciiTheme="majorHAnsi" w:hAnsiTheme="majorHAnsi" w:cstheme="majorHAnsi"/>
          <w:b/>
          <w:bCs/>
        </w:rPr>
        <w:t>verifiable data</w:t>
      </w:r>
      <w:r w:rsidR="00053ABB" w:rsidRPr="00A03F34">
        <w:rPr>
          <w:rFonts w:asciiTheme="majorHAnsi" w:hAnsiTheme="majorHAnsi" w:cstheme="majorHAnsi"/>
        </w:rPr>
        <w:t xml:space="preserve"> to show that the limit has not been exceeded, yet for a number of these obligations, verifiable data does not </w:t>
      </w:r>
      <w:r w:rsidR="006E1A90" w:rsidRPr="00A03F34">
        <w:rPr>
          <w:rFonts w:asciiTheme="majorHAnsi" w:hAnsiTheme="majorHAnsi" w:cstheme="majorHAnsi"/>
        </w:rPr>
        <w:t xml:space="preserve">currently </w:t>
      </w:r>
      <w:r w:rsidR="00053ABB" w:rsidRPr="00A03F34">
        <w:rPr>
          <w:rFonts w:asciiTheme="majorHAnsi" w:hAnsiTheme="majorHAnsi" w:cstheme="majorHAnsi"/>
        </w:rPr>
        <w:t xml:space="preserve">exist. </w:t>
      </w:r>
      <w:r w:rsidR="006E1A90" w:rsidRPr="00A03F34">
        <w:rPr>
          <w:rFonts w:asciiTheme="majorHAnsi" w:hAnsiTheme="majorHAnsi" w:cstheme="majorHAnsi"/>
        </w:rPr>
        <w:t xml:space="preserve"> </w:t>
      </w:r>
    </w:p>
    <w:p w14:paraId="478FFA2E" w14:textId="1979BD98" w:rsidR="00BE4C61" w:rsidRPr="00A03F34" w:rsidRDefault="00BE4C61" w:rsidP="001012AA">
      <w:pPr>
        <w:spacing w:before="240" w:line="276" w:lineRule="auto"/>
        <w:rPr>
          <w:rFonts w:asciiTheme="majorHAnsi" w:hAnsiTheme="majorHAnsi" w:cstheme="majorHAnsi"/>
        </w:rPr>
      </w:pPr>
      <w:r w:rsidRPr="00A03F34">
        <w:rPr>
          <w:rFonts w:asciiTheme="majorHAnsi" w:hAnsiTheme="majorHAnsi" w:cstheme="majorHAnsi"/>
        </w:rPr>
        <w:t xml:space="preserve">With respect to Implementation (I) obligations, paragraph </w:t>
      </w:r>
      <w:r w:rsidR="00501F87" w:rsidRPr="00A03F34">
        <w:rPr>
          <w:rFonts w:asciiTheme="majorHAnsi" w:hAnsiTheme="majorHAnsi" w:cstheme="majorHAnsi"/>
        </w:rPr>
        <w:t xml:space="preserve">7(ii)(a) provides </w:t>
      </w:r>
      <w:r w:rsidR="00A3206A" w:rsidRPr="00A03F34">
        <w:rPr>
          <w:rFonts w:asciiTheme="majorHAnsi" w:hAnsiTheme="majorHAnsi" w:cstheme="majorHAnsi"/>
        </w:rPr>
        <w:t>t</w:t>
      </w:r>
      <w:r w:rsidR="00501F87" w:rsidRPr="00A03F34">
        <w:rPr>
          <w:rFonts w:asciiTheme="majorHAnsi" w:hAnsiTheme="majorHAnsi" w:cstheme="majorHAnsi"/>
        </w:rPr>
        <w:t>he necessary guidance for CCMs in terms of what type of information</w:t>
      </w:r>
      <w:r w:rsidR="00FF4679" w:rsidRPr="00A03F34">
        <w:rPr>
          <w:rFonts w:asciiTheme="majorHAnsi" w:hAnsiTheme="majorHAnsi" w:cstheme="majorHAnsi"/>
        </w:rPr>
        <w:t xml:space="preserve"> is required for compliance, and this is reflected both in the WCFPC Secretariat’s evaluation criteria as well as the FFA’s draft audit points. The FFA draft audit points </w:t>
      </w:r>
      <w:r w:rsidR="00CA4F2D" w:rsidRPr="00A03F34">
        <w:rPr>
          <w:rFonts w:asciiTheme="majorHAnsi" w:hAnsiTheme="majorHAnsi" w:cstheme="majorHAnsi"/>
        </w:rPr>
        <w:t>introduce templates for “Statements of Implementation” to further standardize</w:t>
      </w:r>
      <w:r w:rsidR="00AD6C3B" w:rsidRPr="00A03F34">
        <w:rPr>
          <w:rFonts w:asciiTheme="majorHAnsi" w:hAnsiTheme="majorHAnsi" w:cstheme="majorHAnsi"/>
        </w:rPr>
        <w:t xml:space="preserve"> reporting against (I) obligations. </w:t>
      </w:r>
      <w:r w:rsidR="00970FD3">
        <w:rPr>
          <w:rFonts w:asciiTheme="majorHAnsi" w:hAnsiTheme="majorHAnsi" w:cstheme="majorHAnsi"/>
        </w:rPr>
        <w:t>Important to note is that CCMs have already reported on national implementation of most obligations and per Commission agreement, reporting is only required once</w:t>
      </w:r>
      <w:r w:rsidR="00752D83">
        <w:rPr>
          <w:rFonts w:asciiTheme="majorHAnsi" w:hAnsiTheme="majorHAnsi" w:cstheme="majorHAnsi"/>
        </w:rPr>
        <w:t xml:space="preserve"> and “held on file” with the WCFPC Secretariat. Only updates or changes to national implementation of obligations need be reported. On adoption of Audit Points, the WCPFC Secretariat will likely be required to </w:t>
      </w:r>
      <w:r w:rsidR="000678D6">
        <w:rPr>
          <w:rFonts w:asciiTheme="majorHAnsi" w:hAnsiTheme="majorHAnsi" w:cstheme="majorHAnsi"/>
        </w:rPr>
        <w:t>review existing CCM submissions of national implementation of obligations and identify</w:t>
      </w:r>
      <w:r w:rsidR="004D6ABB">
        <w:rPr>
          <w:rFonts w:asciiTheme="majorHAnsi" w:hAnsiTheme="majorHAnsi" w:cstheme="majorHAnsi"/>
        </w:rPr>
        <w:t xml:space="preserve"> any</w:t>
      </w:r>
      <w:r w:rsidR="000678D6">
        <w:rPr>
          <w:rFonts w:asciiTheme="majorHAnsi" w:hAnsiTheme="majorHAnsi" w:cstheme="majorHAnsi"/>
        </w:rPr>
        <w:t xml:space="preserve"> potential gaps</w:t>
      </w:r>
      <w:r w:rsidR="004D6ABB">
        <w:rPr>
          <w:rFonts w:asciiTheme="majorHAnsi" w:hAnsiTheme="majorHAnsi" w:cstheme="majorHAnsi"/>
        </w:rPr>
        <w:t xml:space="preserve"> to satisfy the relevant audit point</w:t>
      </w:r>
      <w:r w:rsidR="000678D6">
        <w:rPr>
          <w:rFonts w:asciiTheme="majorHAnsi" w:hAnsiTheme="majorHAnsi" w:cstheme="majorHAnsi"/>
        </w:rPr>
        <w:t xml:space="preserve">. </w:t>
      </w:r>
    </w:p>
    <w:p w14:paraId="1F440478" w14:textId="33BE6F03" w:rsidR="000329D6" w:rsidRPr="00A03F34" w:rsidRDefault="00C84E5C" w:rsidP="001012AA">
      <w:pPr>
        <w:spacing w:before="240" w:line="276" w:lineRule="auto"/>
        <w:rPr>
          <w:rFonts w:asciiTheme="majorHAnsi" w:hAnsiTheme="majorHAnsi" w:cstheme="majorHAnsi"/>
        </w:rPr>
      </w:pPr>
      <w:r w:rsidRPr="00A03F34">
        <w:rPr>
          <w:rFonts w:asciiTheme="majorHAnsi" w:hAnsiTheme="majorHAnsi" w:cstheme="majorHAnsi"/>
        </w:rPr>
        <w:t xml:space="preserve">One </w:t>
      </w:r>
      <w:r w:rsidR="00D76AAB" w:rsidRPr="00A03F34">
        <w:rPr>
          <w:rFonts w:asciiTheme="majorHAnsi" w:hAnsiTheme="majorHAnsi" w:cstheme="majorHAnsi"/>
        </w:rPr>
        <w:t>area</w:t>
      </w:r>
      <w:r w:rsidRPr="00A03F34">
        <w:rPr>
          <w:rFonts w:asciiTheme="majorHAnsi" w:hAnsiTheme="majorHAnsi" w:cstheme="majorHAnsi"/>
        </w:rPr>
        <w:t xml:space="preserve"> requiring further discussion by the IWG is in relation to the final </w:t>
      </w:r>
      <w:r w:rsidR="009E0B74" w:rsidRPr="00A03F34">
        <w:rPr>
          <w:rFonts w:asciiTheme="majorHAnsi" w:hAnsiTheme="majorHAnsi" w:cstheme="majorHAnsi"/>
        </w:rPr>
        <w:t>part of the last sentence of 7(ii)(b), “</w:t>
      </w:r>
      <w:r w:rsidR="009E0B74" w:rsidRPr="00A03F34">
        <w:rPr>
          <w:rFonts w:asciiTheme="majorHAnsi" w:hAnsiTheme="majorHAnsi" w:cstheme="majorHAnsi"/>
          <w:i/>
          <w:iCs/>
        </w:rPr>
        <w:t>…and has taken action in relation to potential infringements.”</w:t>
      </w:r>
      <w:r w:rsidR="00D76AAB" w:rsidRPr="00A03F34">
        <w:rPr>
          <w:rFonts w:asciiTheme="majorHAnsi" w:hAnsiTheme="majorHAnsi" w:cstheme="majorHAnsi"/>
        </w:rPr>
        <w:t xml:space="preserve"> </w:t>
      </w:r>
      <w:r w:rsidR="00256C64" w:rsidRPr="00A03F34">
        <w:rPr>
          <w:rFonts w:asciiTheme="majorHAnsi" w:hAnsiTheme="majorHAnsi" w:cstheme="majorHAnsi"/>
        </w:rPr>
        <w:t xml:space="preserve">This may require amendment to clarify its intent, whether </w:t>
      </w:r>
      <w:r w:rsidR="000329D6" w:rsidRPr="00A03F34">
        <w:rPr>
          <w:rFonts w:asciiTheme="majorHAnsi" w:hAnsiTheme="majorHAnsi" w:cstheme="majorHAnsi"/>
        </w:rPr>
        <w:t>it’s</w:t>
      </w:r>
      <w:r w:rsidR="00256C64" w:rsidRPr="00A03F34">
        <w:rPr>
          <w:rFonts w:asciiTheme="majorHAnsi" w:hAnsiTheme="majorHAnsi" w:cstheme="majorHAnsi"/>
        </w:rPr>
        <w:t xml:space="preserve"> meant to </w:t>
      </w:r>
      <w:r w:rsidR="000329D6" w:rsidRPr="00A03F34">
        <w:rPr>
          <w:rFonts w:asciiTheme="majorHAnsi" w:hAnsiTheme="majorHAnsi" w:cstheme="majorHAnsi"/>
        </w:rPr>
        <w:t>refer</w:t>
      </w:r>
      <w:r w:rsidR="00256C64" w:rsidRPr="00A03F34">
        <w:rPr>
          <w:rFonts w:asciiTheme="majorHAnsi" w:hAnsiTheme="majorHAnsi" w:cstheme="majorHAnsi"/>
        </w:rPr>
        <w:t xml:space="preserve"> to cases in the Compliance Case File System (CCFS) or some other </w:t>
      </w:r>
      <w:r w:rsidR="000329D6" w:rsidRPr="00A03F34">
        <w:rPr>
          <w:rFonts w:asciiTheme="majorHAnsi" w:hAnsiTheme="majorHAnsi" w:cstheme="majorHAnsi"/>
        </w:rPr>
        <w:t xml:space="preserve">source of information on potential infringements by CCM flagged vessels. </w:t>
      </w:r>
    </w:p>
    <w:p w14:paraId="76D3EEB7" w14:textId="77777777" w:rsidR="00245340" w:rsidRPr="00827FDC" w:rsidRDefault="000329D6" w:rsidP="00245340">
      <w:pPr>
        <w:spacing w:before="240" w:line="276" w:lineRule="auto"/>
        <w:rPr>
          <w:rFonts w:asciiTheme="majorHAnsi" w:hAnsiTheme="majorHAnsi" w:cstheme="majorHAnsi"/>
        </w:rPr>
      </w:pPr>
      <w:r w:rsidRPr="00827FDC">
        <w:rPr>
          <w:rFonts w:asciiTheme="majorHAnsi" w:hAnsiTheme="majorHAnsi" w:cstheme="majorHAnsi"/>
        </w:rPr>
        <w:lastRenderedPageBreak/>
        <w:t xml:space="preserve">The RBAF work highlights </w:t>
      </w:r>
      <w:r w:rsidR="00A2744A" w:rsidRPr="00827FDC">
        <w:rPr>
          <w:rFonts w:asciiTheme="majorHAnsi" w:hAnsiTheme="majorHAnsi" w:cstheme="majorHAnsi"/>
        </w:rPr>
        <w:t xml:space="preserve">certain obligations for which there is no compliance </w:t>
      </w:r>
      <w:r w:rsidR="004B0C37" w:rsidRPr="00827FDC">
        <w:rPr>
          <w:rFonts w:asciiTheme="majorHAnsi" w:hAnsiTheme="majorHAnsi" w:cstheme="majorHAnsi"/>
        </w:rPr>
        <w:t>history,</w:t>
      </w:r>
      <w:r w:rsidR="00A2744A" w:rsidRPr="00827FDC">
        <w:rPr>
          <w:rFonts w:asciiTheme="majorHAnsi" w:hAnsiTheme="majorHAnsi" w:cstheme="majorHAnsi"/>
        </w:rPr>
        <w:t xml:space="preserve"> or which have been incorporated into CMMs, as in the case of </w:t>
      </w:r>
      <w:r w:rsidR="002E12B7" w:rsidRPr="00827FDC">
        <w:rPr>
          <w:rFonts w:asciiTheme="majorHAnsi" w:hAnsiTheme="majorHAnsi" w:cstheme="majorHAnsi"/>
        </w:rPr>
        <w:t xml:space="preserve">most of </w:t>
      </w:r>
      <w:r w:rsidR="00A2744A" w:rsidRPr="00827FDC">
        <w:rPr>
          <w:rFonts w:asciiTheme="majorHAnsi" w:hAnsiTheme="majorHAnsi" w:cstheme="majorHAnsi"/>
        </w:rPr>
        <w:t xml:space="preserve">the </w:t>
      </w:r>
      <w:r w:rsidR="002E12B7" w:rsidRPr="00827FDC">
        <w:rPr>
          <w:rFonts w:asciiTheme="majorHAnsi" w:hAnsiTheme="majorHAnsi" w:cstheme="majorHAnsi"/>
        </w:rPr>
        <w:t xml:space="preserve">relevant </w:t>
      </w:r>
      <w:r w:rsidR="00A2744A" w:rsidRPr="00827FDC">
        <w:rPr>
          <w:rFonts w:asciiTheme="majorHAnsi" w:hAnsiTheme="majorHAnsi" w:cstheme="majorHAnsi"/>
        </w:rPr>
        <w:t xml:space="preserve">Convention Articles. </w:t>
      </w:r>
      <w:r w:rsidR="00DF6DF3">
        <w:rPr>
          <w:rFonts w:asciiTheme="majorHAnsi" w:hAnsiTheme="majorHAnsi" w:cstheme="majorHAnsi"/>
        </w:rPr>
        <w:t xml:space="preserve">The obligations noted through the RBAF work as having no compliance history are indicated in the </w:t>
      </w:r>
      <w:r w:rsidR="0068724D">
        <w:rPr>
          <w:rFonts w:asciiTheme="majorHAnsi" w:hAnsiTheme="majorHAnsi" w:cstheme="majorHAnsi"/>
        </w:rPr>
        <w:t xml:space="preserve">Decision Points column for the </w:t>
      </w:r>
      <w:r w:rsidR="00DF6DF3">
        <w:rPr>
          <w:rFonts w:asciiTheme="majorHAnsi" w:hAnsiTheme="majorHAnsi" w:cstheme="majorHAnsi"/>
        </w:rPr>
        <w:t xml:space="preserve">relevant </w:t>
      </w:r>
      <w:r w:rsidR="0068724D">
        <w:rPr>
          <w:rFonts w:asciiTheme="majorHAnsi" w:hAnsiTheme="majorHAnsi" w:cstheme="majorHAnsi"/>
        </w:rPr>
        <w:t xml:space="preserve">obligations. </w:t>
      </w:r>
      <w:r w:rsidR="0043516E">
        <w:rPr>
          <w:rFonts w:asciiTheme="majorHAnsi" w:hAnsiTheme="majorHAnsi" w:cstheme="majorHAnsi"/>
        </w:rPr>
        <w:t>In general, if an obligation “encourages” action</w:t>
      </w:r>
      <w:r w:rsidR="000C76EC">
        <w:rPr>
          <w:rFonts w:asciiTheme="majorHAnsi" w:hAnsiTheme="majorHAnsi" w:cstheme="majorHAnsi"/>
        </w:rPr>
        <w:t xml:space="preserve"> or is voluntary in nature</w:t>
      </w:r>
      <w:r w:rsidR="0043516E">
        <w:rPr>
          <w:rFonts w:asciiTheme="majorHAnsi" w:hAnsiTheme="majorHAnsi" w:cstheme="majorHAnsi"/>
        </w:rPr>
        <w:t xml:space="preserve">, it does not have a draft audit point. </w:t>
      </w:r>
      <w:r w:rsidR="00245340" w:rsidRPr="00827FDC">
        <w:rPr>
          <w:rFonts w:asciiTheme="majorHAnsi" w:hAnsiTheme="majorHAnsi" w:cstheme="majorHAnsi"/>
        </w:rPr>
        <w:t xml:space="preserve">For those obligations with no compliance history, the approach can be as with others in terms of ensuring the criteria are clear and the required information is available to make objective assessments. </w:t>
      </w:r>
    </w:p>
    <w:p w14:paraId="090967EA" w14:textId="3B79EB60" w:rsidR="0068724D" w:rsidRDefault="00FC32E3" w:rsidP="001012AA">
      <w:pPr>
        <w:spacing w:before="240" w:line="276" w:lineRule="auto"/>
        <w:rPr>
          <w:rFonts w:asciiTheme="majorHAnsi" w:hAnsiTheme="majorHAnsi" w:cstheme="majorHAnsi"/>
        </w:rPr>
      </w:pPr>
      <w:r>
        <w:rPr>
          <w:rFonts w:asciiTheme="majorHAnsi" w:hAnsiTheme="majorHAnsi" w:cstheme="majorHAnsi"/>
        </w:rPr>
        <w:t xml:space="preserve">For Convention Articles, the IWG should consider whether </w:t>
      </w:r>
      <w:r w:rsidR="007C13AD">
        <w:rPr>
          <w:rFonts w:asciiTheme="majorHAnsi" w:hAnsiTheme="majorHAnsi" w:cstheme="majorHAnsi"/>
        </w:rPr>
        <w:t>those obligations are sufficiently incorporated into current CMMs.</w:t>
      </w:r>
    </w:p>
    <w:p w14:paraId="4F7FBE3E" w14:textId="77777777" w:rsidR="00CC5204" w:rsidRDefault="00CC5204" w:rsidP="009A17F4">
      <w:pPr>
        <w:spacing w:before="240" w:after="120" w:line="276" w:lineRule="auto"/>
        <w:rPr>
          <w:rFonts w:asciiTheme="minorHAnsi" w:hAnsiTheme="minorHAnsi" w:cstheme="minorHAnsi"/>
        </w:rPr>
      </w:pPr>
      <w:r w:rsidRPr="00827FDC">
        <w:rPr>
          <w:rFonts w:asciiTheme="majorHAnsi" w:hAnsiTheme="majorHAnsi" w:cstheme="majorHAnsi"/>
        </w:rPr>
        <w:t xml:space="preserve">It is </w:t>
      </w:r>
      <w:r w:rsidR="00C57544" w:rsidRPr="00827FDC">
        <w:rPr>
          <w:rFonts w:asciiTheme="majorHAnsi" w:hAnsiTheme="majorHAnsi" w:cstheme="majorHAnsi"/>
        </w:rPr>
        <w:t xml:space="preserve">also </w:t>
      </w:r>
      <w:r w:rsidRPr="00827FDC">
        <w:rPr>
          <w:rFonts w:asciiTheme="majorHAnsi" w:hAnsiTheme="majorHAnsi" w:cstheme="majorHAnsi"/>
        </w:rPr>
        <w:t xml:space="preserve">worth the CMS-IWG </w:t>
      </w:r>
      <w:r w:rsidR="00887284" w:rsidRPr="00827FDC">
        <w:rPr>
          <w:rFonts w:asciiTheme="majorHAnsi" w:hAnsiTheme="majorHAnsi" w:cstheme="majorHAnsi"/>
        </w:rPr>
        <w:t>revisiting the</w:t>
      </w:r>
      <w:r w:rsidRPr="00827FDC">
        <w:rPr>
          <w:rFonts w:asciiTheme="majorHAnsi" w:hAnsiTheme="majorHAnsi" w:cstheme="majorHAnsi"/>
        </w:rPr>
        <w:t xml:space="preserve"> guidance </w:t>
      </w:r>
      <w:r w:rsidR="00887284" w:rsidRPr="00827FDC">
        <w:rPr>
          <w:rFonts w:asciiTheme="majorHAnsi" w:hAnsiTheme="majorHAnsi" w:cstheme="majorHAnsi"/>
        </w:rPr>
        <w:t xml:space="preserve">in paragraph 7 of the CMS CMM to ensure that the criteria </w:t>
      </w:r>
      <w:r w:rsidRPr="00827FDC">
        <w:rPr>
          <w:rFonts w:asciiTheme="majorHAnsi" w:hAnsiTheme="majorHAnsi" w:cstheme="majorHAnsi"/>
        </w:rPr>
        <w:t xml:space="preserve">is most relevant and useful for </w:t>
      </w:r>
      <w:r w:rsidR="00887284" w:rsidRPr="00827FDC">
        <w:rPr>
          <w:rFonts w:asciiTheme="majorHAnsi" w:hAnsiTheme="majorHAnsi" w:cstheme="majorHAnsi"/>
        </w:rPr>
        <w:t xml:space="preserve">yielding outcomes that contribute to the </w:t>
      </w:r>
      <w:r w:rsidR="000C1702" w:rsidRPr="00827FDC">
        <w:rPr>
          <w:rFonts w:asciiTheme="majorHAnsi" w:hAnsiTheme="majorHAnsi" w:cstheme="majorHAnsi"/>
        </w:rPr>
        <w:t>Convention Objective, while being mindful of Article 30 of the Convention and the Special Requirements of Developing States.</w:t>
      </w:r>
      <w:r w:rsidR="000C1702">
        <w:rPr>
          <w:rFonts w:asciiTheme="minorHAnsi" w:hAnsiTheme="minorHAnsi" w:cstheme="minorHAnsi"/>
        </w:rPr>
        <w:t xml:space="preserve"> </w:t>
      </w:r>
    </w:p>
    <w:p w14:paraId="3D5265CC" w14:textId="31C9A44C" w:rsidR="00FC4E22" w:rsidRDefault="00FC4E22" w:rsidP="0099354A">
      <w:pPr>
        <w:pStyle w:val="Heading2"/>
        <w:numPr>
          <w:ilvl w:val="0"/>
          <w:numId w:val="88"/>
        </w:numPr>
        <w:spacing w:before="240"/>
        <w:ind w:left="360" w:hanging="360"/>
      </w:pPr>
      <w:bookmarkStart w:id="5" w:name="_Toc104537908"/>
      <w:r>
        <w:t xml:space="preserve">Some Guidance </w:t>
      </w:r>
      <w:r w:rsidR="009A17F4">
        <w:t>for Reviewing this Document</w:t>
      </w:r>
      <w:bookmarkEnd w:id="5"/>
    </w:p>
    <w:p w14:paraId="4418237C" w14:textId="49858FDD" w:rsidR="00FC4E22" w:rsidRPr="00021C98" w:rsidRDefault="00174846" w:rsidP="0099354A">
      <w:pPr>
        <w:pStyle w:val="ListParagraph"/>
        <w:numPr>
          <w:ilvl w:val="0"/>
          <w:numId w:val="92"/>
        </w:numPr>
        <w:spacing w:before="120" w:after="120" w:line="240" w:lineRule="auto"/>
        <w:contextualSpacing w:val="0"/>
        <w:rPr>
          <w:sz w:val="24"/>
          <w:szCs w:val="24"/>
        </w:rPr>
      </w:pPr>
      <w:r w:rsidRPr="00021C98">
        <w:rPr>
          <w:rFonts w:asciiTheme="majorHAnsi" w:hAnsiTheme="majorHAnsi" w:cstheme="majorHAnsi"/>
          <w:sz w:val="24"/>
          <w:szCs w:val="24"/>
        </w:rPr>
        <w:t xml:space="preserve">Become familiar with the general approach taken </w:t>
      </w:r>
      <w:r w:rsidR="00EB0C9A" w:rsidRPr="00021C98">
        <w:rPr>
          <w:rFonts w:asciiTheme="majorHAnsi" w:hAnsiTheme="majorHAnsi" w:cstheme="majorHAnsi"/>
          <w:sz w:val="24"/>
          <w:szCs w:val="24"/>
        </w:rPr>
        <w:t xml:space="preserve">by the WCPFC Secretariat and the FFA </w:t>
      </w:r>
      <w:r w:rsidRPr="00021C98">
        <w:rPr>
          <w:rFonts w:asciiTheme="majorHAnsi" w:hAnsiTheme="majorHAnsi" w:cstheme="majorHAnsi"/>
          <w:sz w:val="24"/>
          <w:szCs w:val="24"/>
        </w:rPr>
        <w:t>to each category of obligations (</w:t>
      </w:r>
      <w:r w:rsidR="004C7753" w:rsidRPr="00021C98">
        <w:rPr>
          <w:rFonts w:asciiTheme="majorHAnsi" w:hAnsiTheme="majorHAnsi" w:cstheme="majorHAnsi"/>
          <w:sz w:val="24"/>
          <w:szCs w:val="24"/>
        </w:rPr>
        <w:t>Limit/Implementation/Report) and the guidance in CMM 2021-03 paragraph 7.</w:t>
      </w:r>
    </w:p>
    <w:p w14:paraId="26148640" w14:textId="68940EBA" w:rsidR="004C7753" w:rsidRPr="00021C98" w:rsidRDefault="004C7753" w:rsidP="0099354A">
      <w:pPr>
        <w:pStyle w:val="ListParagraph"/>
        <w:numPr>
          <w:ilvl w:val="0"/>
          <w:numId w:val="92"/>
        </w:numPr>
        <w:spacing w:before="120" w:after="120" w:line="240" w:lineRule="auto"/>
        <w:contextualSpacing w:val="0"/>
        <w:rPr>
          <w:sz w:val="24"/>
          <w:szCs w:val="24"/>
        </w:rPr>
      </w:pPr>
      <w:r w:rsidRPr="00021C98">
        <w:rPr>
          <w:rFonts w:asciiTheme="majorHAnsi" w:hAnsiTheme="majorHAnsi" w:cstheme="majorHAnsi"/>
          <w:sz w:val="24"/>
          <w:szCs w:val="24"/>
        </w:rPr>
        <w:t xml:space="preserve">Depending on the preferred Option in </w:t>
      </w:r>
      <w:r w:rsidRPr="00F31EBD">
        <w:rPr>
          <w:rFonts w:asciiTheme="majorHAnsi" w:hAnsiTheme="majorHAnsi" w:cstheme="majorHAnsi"/>
          <w:color w:val="2F5496" w:themeColor="accent1" w:themeShade="BF"/>
          <w:sz w:val="24"/>
          <w:szCs w:val="24"/>
        </w:rPr>
        <w:t xml:space="preserve">Section </w:t>
      </w:r>
      <w:r w:rsidR="00F121BC" w:rsidRPr="00F31EBD">
        <w:rPr>
          <w:rFonts w:asciiTheme="majorHAnsi" w:hAnsiTheme="majorHAnsi" w:cstheme="majorHAnsi"/>
          <w:color w:val="2F5496" w:themeColor="accent1" w:themeShade="BF"/>
          <w:sz w:val="24"/>
          <w:szCs w:val="24"/>
        </w:rPr>
        <w:t xml:space="preserve">III </w:t>
      </w:r>
      <w:r w:rsidR="00F121BC" w:rsidRPr="00021C98">
        <w:rPr>
          <w:rFonts w:asciiTheme="majorHAnsi" w:hAnsiTheme="majorHAnsi" w:cstheme="majorHAnsi"/>
          <w:sz w:val="24"/>
          <w:szCs w:val="24"/>
        </w:rPr>
        <w:t>above, review the relevant obligation draft audit points by FFA and the WCPFC evaluation criteria</w:t>
      </w:r>
      <w:r w:rsidR="00942938" w:rsidRPr="00021C98">
        <w:rPr>
          <w:rFonts w:asciiTheme="majorHAnsi" w:hAnsiTheme="majorHAnsi" w:cstheme="majorHAnsi"/>
          <w:sz w:val="24"/>
          <w:szCs w:val="24"/>
        </w:rPr>
        <w:t xml:space="preserve">, as well as relevant data sources, deadlines, and templates for each obligation. </w:t>
      </w:r>
    </w:p>
    <w:p w14:paraId="63A4A1C7" w14:textId="5D58F03D" w:rsidR="00942938" w:rsidRPr="00021C98" w:rsidRDefault="00942938" w:rsidP="0099354A">
      <w:pPr>
        <w:pStyle w:val="ListParagraph"/>
        <w:numPr>
          <w:ilvl w:val="0"/>
          <w:numId w:val="92"/>
        </w:numPr>
        <w:spacing w:before="120" w:after="120" w:line="240" w:lineRule="auto"/>
        <w:contextualSpacing w:val="0"/>
        <w:rPr>
          <w:sz w:val="24"/>
          <w:szCs w:val="24"/>
        </w:rPr>
      </w:pPr>
      <w:r w:rsidRPr="00021C98">
        <w:rPr>
          <w:rFonts w:asciiTheme="majorHAnsi" w:hAnsiTheme="majorHAnsi" w:cstheme="majorHAnsi"/>
          <w:sz w:val="24"/>
          <w:szCs w:val="24"/>
        </w:rPr>
        <w:t xml:space="preserve">Consider whether </w:t>
      </w:r>
      <w:r w:rsidR="001E2E8B" w:rsidRPr="00021C98">
        <w:rPr>
          <w:rFonts w:asciiTheme="majorHAnsi" w:hAnsiTheme="majorHAnsi" w:cstheme="majorHAnsi"/>
          <w:sz w:val="24"/>
          <w:szCs w:val="24"/>
        </w:rPr>
        <w:t xml:space="preserve">there are any </w:t>
      </w:r>
      <w:r w:rsidR="00D53571" w:rsidRPr="00021C98">
        <w:rPr>
          <w:rFonts w:asciiTheme="majorHAnsi" w:hAnsiTheme="majorHAnsi" w:cstheme="majorHAnsi"/>
          <w:sz w:val="24"/>
          <w:szCs w:val="24"/>
        </w:rPr>
        <w:t>missing elements in the audit points, i.e. verifiable data for catch limits, reporting guidance, template, etc</w:t>
      </w:r>
      <w:r w:rsidR="00F31EBD">
        <w:rPr>
          <w:rFonts w:asciiTheme="majorHAnsi" w:hAnsiTheme="majorHAnsi" w:cstheme="majorHAnsi"/>
          <w:sz w:val="24"/>
          <w:szCs w:val="24"/>
        </w:rPr>
        <w:t>.</w:t>
      </w:r>
      <w:r w:rsidR="00265BD9" w:rsidRPr="00021C98">
        <w:rPr>
          <w:rFonts w:asciiTheme="majorHAnsi" w:hAnsiTheme="majorHAnsi" w:cstheme="majorHAnsi"/>
          <w:sz w:val="24"/>
          <w:szCs w:val="24"/>
        </w:rPr>
        <w:t xml:space="preserve">, that </w:t>
      </w:r>
      <w:r w:rsidR="009709E9" w:rsidRPr="00021C98">
        <w:rPr>
          <w:rFonts w:asciiTheme="majorHAnsi" w:hAnsiTheme="majorHAnsi" w:cstheme="majorHAnsi"/>
          <w:sz w:val="24"/>
          <w:szCs w:val="24"/>
        </w:rPr>
        <w:t xml:space="preserve">potentially weaken </w:t>
      </w:r>
      <w:r w:rsidR="00D43C0B" w:rsidRPr="00021C98">
        <w:rPr>
          <w:rFonts w:asciiTheme="majorHAnsi" w:hAnsiTheme="majorHAnsi" w:cstheme="majorHAnsi"/>
          <w:sz w:val="24"/>
          <w:szCs w:val="24"/>
        </w:rPr>
        <w:t xml:space="preserve">a </w:t>
      </w:r>
      <w:r w:rsidR="009709E9" w:rsidRPr="00021C98">
        <w:rPr>
          <w:rFonts w:asciiTheme="majorHAnsi" w:hAnsiTheme="majorHAnsi" w:cstheme="majorHAnsi"/>
          <w:sz w:val="24"/>
          <w:szCs w:val="24"/>
        </w:rPr>
        <w:t>robust, transparent compliance review.</w:t>
      </w:r>
    </w:p>
    <w:p w14:paraId="2186E8B9" w14:textId="0A2E92A8" w:rsidR="00D53571" w:rsidRPr="00021C98" w:rsidRDefault="00892ADD" w:rsidP="0099354A">
      <w:pPr>
        <w:pStyle w:val="ListParagraph"/>
        <w:numPr>
          <w:ilvl w:val="0"/>
          <w:numId w:val="92"/>
        </w:numPr>
        <w:spacing w:before="120" w:after="120" w:line="240" w:lineRule="auto"/>
        <w:contextualSpacing w:val="0"/>
        <w:rPr>
          <w:sz w:val="24"/>
          <w:szCs w:val="24"/>
        </w:rPr>
      </w:pPr>
      <w:r w:rsidRPr="00021C98">
        <w:rPr>
          <w:rFonts w:asciiTheme="majorHAnsi" w:hAnsiTheme="majorHAnsi" w:cstheme="majorHAnsi"/>
          <w:sz w:val="24"/>
          <w:szCs w:val="24"/>
        </w:rPr>
        <w:t>Consider and/or i</w:t>
      </w:r>
      <w:r w:rsidR="00E462F1" w:rsidRPr="00021C98">
        <w:rPr>
          <w:rFonts w:asciiTheme="majorHAnsi" w:hAnsiTheme="majorHAnsi" w:cstheme="majorHAnsi"/>
          <w:sz w:val="24"/>
          <w:szCs w:val="24"/>
        </w:rPr>
        <w:t>dentify relevant Decision Points to finalize audit points</w:t>
      </w:r>
      <w:r w:rsidR="00561C61" w:rsidRPr="00021C98">
        <w:rPr>
          <w:rFonts w:asciiTheme="majorHAnsi" w:hAnsiTheme="majorHAnsi" w:cstheme="majorHAnsi"/>
          <w:sz w:val="24"/>
          <w:szCs w:val="24"/>
        </w:rPr>
        <w:t>, including whether any audit points can be consolidated to simplify</w:t>
      </w:r>
      <w:r w:rsidR="00D37215" w:rsidRPr="00021C98">
        <w:rPr>
          <w:rFonts w:asciiTheme="majorHAnsi" w:hAnsiTheme="majorHAnsi" w:cstheme="majorHAnsi"/>
          <w:sz w:val="24"/>
          <w:szCs w:val="24"/>
        </w:rPr>
        <w:t xml:space="preserve"> and streamline compliance review</w:t>
      </w:r>
      <w:r w:rsidR="00956AF3" w:rsidRPr="00021C98">
        <w:rPr>
          <w:rFonts w:asciiTheme="majorHAnsi" w:hAnsiTheme="majorHAnsi" w:cstheme="majorHAnsi"/>
          <w:sz w:val="24"/>
          <w:szCs w:val="24"/>
        </w:rPr>
        <w:t xml:space="preserve"> for obligations within a single CMM</w:t>
      </w:r>
      <w:r w:rsidR="00D37215" w:rsidRPr="00021C98">
        <w:rPr>
          <w:rFonts w:asciiTheme="majorHAnsi" w:hAnsiTheme="majorHAnsi" w:cstheme="majorHAnsi"/>
          <w:sz w:val="24"/>
          <w:szCs w:val="24"/>
        </w:rPr>
        <w:t>.</w:t>
      </w:r>
    </w:p>
    <w:p w14:paraId="4E5B588C" w14:textId="77CB9C06" w:rsidR="00A1518B" w:rsidRPr="00021C98" w:rsidRDefault="00A1518B" w:rsidP="0099354A">
      <w:pPr>
        <w:pStyle w:val="ListParagraph"/>
        <w:numPr>
          <w:ilvl w:val="0"/>
          <w:numId w:val="92"/>
        </w:numPr>
        <w:spacing w:before="120" w:after="120" w:line="240" w:lineRule="auto"/>
        <w:contextualSpacing w:val="0"/>
        <w:rPr>
          <w:sz w:val="24"/>
          <w:szCs w:val="24"/>
        </w:rPr>
      </w:pPr>
      <w:r w:rsidRPr="00021C98">
        <w:rPr>
          <w:rFonts w:asciiTheme="majorHAnsi" w:hAnsiTheme="majorHAnsi" w:cstheme="majorHAnsi"/>
          <w:sz w:val="24"/>
          <w:szCs w:val="24"/>
        </w:rPr>
        <w:t xml:space="preserve">Reminder: Obligations marked with an asterisk (*) are on the List of Obligations to be </w:t>
      </w:r>
      <w:r w:rsidR="00882166" w:rsidRPr="00021C98">
        <w:rPr>
          <w:rFonts w:asciiTheme="majorHAnsi" w:hAnsiTheme="majorHAnsi" w:cstheme="majorHAnsi"/>
          <w:sz w:val="24"/>
          <w:szCs w:val="24"/>
        </w:rPr>
        <w:t>Reviewed in the 2022 Draft Compliance Monitoring Report in 2023 (covering 2021 activities).</w:t>
      </w:r>
    </w:p>
    <w:p w14:paraId="0B268A70" w14:textId="375D4791" w:rsidR="003D32DB" w:rsidRPr="00021C98" w:rsidRDefault="003D32DB" w:rsidP="0099354A">
      <w:pPr>
        <w:pStyle w:val="ListParagraph"/>
        <w:numPr>
          <w:ilvl w:val="0"/>
          <w:numId w:val="92"/>
        </w:numPr>
        <w:spacing w:before="120" w:after="120" w:line="240" w:lineRule="auto"/>
        <w:contextualSpacing w:val="0"/>
        <w:rPr>
          <w:sz w:val="24"/>
          <w:szCs w:val="24"/>
        </w:rPr>
      </w:pPr>
      <w:r w:rsidRPr="00021C98">
        <w:rPr>
          <w:rFonts w:asciiTheme="majorHAnsi" w:hAnsiTheme="majorHAnsi" w:cstheme="majorHAnsi"/>
          <w:sz w:val="24"/>
          <w:szCs w:val="24"/>
        </w:rPr>
        <w:t xml:space="preserve">Note comments and feedback in the “DECISION POINTS” column. </w:t>
      </w:r>
    </w:p>
    <w:p w14:paraId="433D6229" w14:textId="77777777" w:rsidR="004C7753" w:rsidRDefault="004C7753" w:rsidP="004C7753"/>
    <w:p w14:paraId="4BB4FBCC" w14:textId="6A1271B0" w:rsidR="004C7753" w:rsidRPr="00FC4E22" w:rsidRDefault="004C7753" w:rsidP="004C7753">
      <w:pPr>
        <w:sectPr w:rsidR="004C7753" w:rsidRPr="00FC4E22" w:rsidSect="00051C31">
          <w:pgSz w:w="12240" w:h="15840"/>
          <w:pgMar w:top="1440" w:right="1440" w:bottom="1440" w:left="1440" w:header="720" w:footer="720" w:gutter="0"/>
          <w:cols w:space="720"/>
          <w:docGrid w:linePitch="360"/>
        </w:sectPr>
      </w:pPr>
    </w:p>
    <w:tbl>
      <w:tblPr>
        <w:tblStyle w:val="TableGrid"/>
        <w:tblW w:w="13116" w:type="dxa"/>
        <w:tblLayout w:type="fixed"/>
        <w:tblLook w:val="04A0" w:firstRow="1" w:lastRow="0" w:firstColumn="1" w:lastColumn="0" w:noHBand="0" w:noVBand="1"/>
      </w:tblPr>
      <w:tblGrid>
        <w:gridCol w:w="3690"/>
        <w:gridCol w:w="3690"/>
        <w:gridCol w:w="2880"/>
        <w:gridCol w:w="2856"/>
      </w:tblGrid>
      <w:tr w:rsidR="006C2C49" w:rsidRPr="000F5E84" w14:paraId="368FD42B" w14:textId="77777777" w:rsidTr="006C2C49">
        <w:trPr>
          <w:trHeight w:val="1351"/>
        </w:trPr>
        <w:tc>
          <w:tcPr>
            <w:tcW w:w="13116" w:type="dxa"/>
            <w:gridSpan w:val="4"/>
            <w:tcBorders>
              <w:top w:val="single" w:sz="36" w:space="0" w:color="auto"/>
              <w:left w:val="nil"/>
              <w:right w:val="nil"/>
            </w:tcBorders>
            <w:shd w:val="clear" w:color="auto" w:fill="auto"/>
            <w:vAlign w:val="center"/>
          </w:tcPr>
          <w:p w14:paraId="1DC8AC89" w14:textId="7525E1AB" w:rsidR="006C2C49" w:rsidRPr="006C2C49" w:rsidRDefault="00FA1D2A" w:rsidP="006C2C49">
            <w:pPr>
              <w:pStyle w:val="Heading1"/>
              <w:spacing w:before="120" w:after="120"/>
              <w:jc w:val="center"/>
              <w:rPr>
                <w:rFonts w:asciiTheme="minorHAnsi" w:hAnsiTheme="minorHAnsi" w:cstheme="minorHAnsi"/>
                <w:b/>
                <w:bCs/>
              </w:rPr>
            </w:pPr>
            <w:bookmarkStart w:id="6" w:name="_Toc104537909"/>
            <w:r>
              <w:rPr>
                <w:rFonts w:asciiTheme="minorHAnsi" w:hAnsiTheme="minorHAnsi" w:cstheme="minorHAnsi"/>
                <w:b/>
                <w:bCs/>
              </w:rPr>
              <w:lastRenderedPageBreak/>
              <w:t>REVIEW</w:t>
            </w:r>
            <w:r w:rsidR="006C2C49" w:rsidRPr="006C2C49">
              <w:rPr>
                <w:rFonts w:asciiTheme="minorHAnsi" w:hAnsiTheme="minorHAnsi" w:cstheme="minorHAnsi"/>
                <w:b/>
                <w:bCs/>
              </w:rPr>
              <w:t xml:space="preserve"> OF AUDIT POINTS</w:t>
            </w:r>
            <w:bookmarkEnd w:id="6"/>
          </w:p>
        </w:tc>
      </w:tr>
      <w:tr w:rsidR="009C5917" w:rsidRPr="000F5E84" w14:paraId="2DB56DAE" w14:textId="77777777" w:rsidTr="006168B2">
        <w:trPr>
          <w:trHeight w:val="576"/>
        </w:trPr>
        <w:tc>
          <w:tcPr>
            <w:tcW w:w="13116" w:type="dxa"/>
            <w:gridSpan w:val="4"/>
            <w:tcBorders>
              <w:top w:val="single" w:sz="36" w:space="0" w:color="auto"/>
              <w:left w:val="nil"/>
              <w:bottom w:val="single" w:sz="36" w:space="0" w:color="auto"/>
              <w:right w:val="nil"/>
            </w:tcBorders>
            <w:shd w:val="clear" w:color="auto" w:fill="FFFFFF" w:themeFill="background1"/>
          </w:tcPr>
          <w:p w14:paraId="650937FA" w14:textId="2B187397" w:rsidR="009C5917" w:rsidRPr="000F5E84" w:rsidRDefault="004F26AD" w:rsidP="000F5E84">
            <w:pPr>
              <w:pStyle w:val="Heading1"/>
              <w:spacing w:before="120" w:after="120"/>
              <w:rPr>
                <w:b/>
                <w:bCs/>
              </w:rPr>
            </w:pPr>
            <w:bookmarkStart w:id="7" w:name="_Toc104537910"/>
            <w:r>
              <w:rPr>
                <w:b/>
                <w:bCs/>
              </w:rPr>
              <w:t>Part A: OVERARCHING REPORTING REQUIREMENTS</w:t>
            </w:r>
            <w:bookmarkEnd w:id="7"/>
          </w:p>
        </w:tc>
      </w:tr>
      <w:bookmarkStart w:id="8" w:name="_Toc104537911"/>
      <w:tr w:rsidR="000007ED" w:rsidRPr="00D76DC1" w14:paraId="36853703" w14:textId="77777777" w:rsidTr="006168B2">
        <w:trPr>
          <w:trHeight w:val="257"/>
        </w:trPr>
        <w:tc>
          <w:tcPr>
            <w:tcW w:w="13116" w:type="dxa"/>
            <w:gridSpan w:val="4"/>
            <w:tcBorders>
              <w:top w:val="single" w:sz="36" w:space="0" w:color="auto"/>
              <w:left w:val="single" w:sz="4" w:space="0" w:color="auto"/>
              <w:bottom w:val="single" w:sz="4" w:space="0" w:color="auto"/>
              <w:right w:val="single" w:sz="2" w:space="0" w:color="auto"/>
            </w:tcBorders>
            <w:shd w:val="clear" w:color="auto" w:fill="8EAADB" w:themeFill="accent1" w:themeFillTint="99"/>
            <w:vAlign w:val="center"/>
          </w:tcPr>
          <w:p w14:paraId="7211F8DD" w14:textId="47932699" w:rsidR="000007ED" w:rsidRPr="00E96E3C" w:rsidRDefault="008B3E49" w:rsidP="00E96E3C">
            <w:pPr>
              <w:pStyle w:val="Heading2"/>
              <w:spacing w:before="120" w:after="120"/>
              <w:rPr>
                <w:b/>
                <w:bCs/>
              </w:rPr>
            </w:pPr>
            <w:r w:rsidRPr="00E96E3C">
              <w:rPr>
                <w:b/>
                <w:bCs/>
                <w:noProof/>
              </w:rPr>
              <mc:AlternateContent>
                <mc:Choice Requires="wps">
                  <w:drawing>
                    <wp:anchor distT="0" distB="0" distL="114300" distR="114300" simplePos="0" relativeHeight="251658247" behindDoc="0" locked="0" layoutInCell="1" allowOverlap="1" wp14:anchorId="54D338C2" wp14:editId="0D4B9D26">
                      <wp:simplePos x="0" y="0"/>
                      <wp:positionH relativeFrom="column">
                        <wp:posOffset>-776605</wp:posOffset>
                      </wp:positionH>
                      <wp:positionV relativeFrom="paragraph">
                        <wp:posOffset>210185</wp:posOffset>
                      </wp:positionV>
                      <wp:extent cx="956310" cy="471805"/>
                      <wp:effectExtent l="952" t="0" r="9843" b="9842"/>
                      <wp:wrapNone/>
                      <wp:docPr id="18" name="Text Box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rot="16200000">
                                <a:off x="0" y="0"/>
                                <a:ext cx="956310" cy="471805"/>
                              </a:xfrm>
                              <a:prstGeom prst="rect">
                                <a:avLst/>
                              </a:prstGeom>
                              <a:solidFill>
                                <a:schemeClr val="tx1"/>
                              </a:solidFill>
                              <a:ln w="6350">
                                <a:solidFill>
                                  <a:prstClr val="black"/>
                                </a:solidFill>
                              </a:ln>
                            </wps:spPr>
                            <wps:txbx>
                              <w:txbxContent>
                                <w:p w14:paraId="2BB60E18" w14:textId="309247CE" w:rsidR="008B3E49" w:rsidRPr="008B3E49" w:rsidRDefault="008B3E49" w:rsidP="00E959F8">
                                  <w:pPr>
                                    <w:spacing w:before="100" w:beforeAutospacing="1" w:after="100" w:afterAutospacing="1"/>
                                    <w:jc w:val="center"/>
                                    <w:rPr>
                                      <w:rFonts w:asciiTheme="majorHAnsi" w:hAnsiTheme="majorHAnsi" w:cstheme="majorHAnsi"/>
                                      <w:sz w:val="28"/>
                                      <w:szCs w:val="28"/>
                                    </w:rPr>
                                  </w:pPr>
                                  <w:r w:rsidRPr="008B3E49">
                                    <w:rPr>
                                      <w:rFonts w:asciiTheme="majorHAnsi" w:hAnsiTheme="majorHAnsi" w:cstheme="majorHAnsi"/>
                                      <w:sz w:val="28"/>
                                      <w:szCs w:val="28"/>
                                    </w:rPr>
                                    <w:t>MCS Data Rules</w:t>
                                  </w:r>
                                </w:p>
                                <w:p w14:paraId="0FE8692E" w14:textId="77777777" w:rsidR="008B3E49" w:rsidRPr="008D333E" w:rsidRDefault="008B3E49" w:rsidP="008B3E49">
                                  <w:pPr>
                                    <w:jc w:val="center"/>
                                    <w:rPr>
                                      <w:rFonts w:asciiTheme="majorHAnsi" w:hAnsiTheme="majorHAnsi" w:cstheme="majorHAnsi"/>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D338C2" id="Text Box 18" o:spid="_x0000_s1028" type="#_x0000_t202" style="position:absolute;margin-left:-61.15pt;margin-top:16.55pt;width:75.3pt;height:37.15pt;rotation:-90;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" fillcolor="black [3213]" strokeweight=".5pt">
                      <v:path arrowok="t"/>
                      <o:lock v:ext="edit" aspectratio="t"/>
                      <v:textbox inset="0,0,0,0">
                        <w:txbxContent>
                          <w:p w14:paraId="2BB60E18" w14:textId="309247CE" w:rsidR="008B3E49" w:rsidRPr="008B3E49" w:rsidRDefault="008B3E49" w:rsidP="00E959F8">
                            <w:pPr>
                              <w:spacing w:before="100" w:beforeAutospacing="1" w:after="100" w:afterAutospacing="1"/>
                              <w:jc w:val="center"/>
                              <w:rPr>
                                <w:rFonts w:asciiTheme="majorHAnsi" w:hAnsiTheme="majorHAnsi" w:cstheme="majorHAnsi"/>
                                <w:sz w:val="28"/>
                                <w:szCs w:val="28"/>
                              </w:rPr>
                            </w:pPr>
                            <w:r w:rsidRPr="008B3E49">
                              <w:rPr>
                                <w:rFonts w:asciiTheme="majorHAnsi" w:hAnsiTheme="majorHAnsi" w:cstheme="majorHAnsi"/>
                                <w:sz w:val="28"/>
                                <w:szCs w:val="28"/>
                              </w:rPr>
                              <w:t>MCS Data Rules</w:t>
                            </w:r>
                          </w:p>
                          <w:p w14:paraId="0FE8692E" w14:textId="77777777" w:rsidR="008B3E49" w:rsidRPr="008D333E" w:rsidRDefault="008B3E49" w:rsidP="008B3E49">
                            <w:pPr>
                              <w:jc w:val="center"/>
                              <w:rPr>
                                <w:rFonts w:asciiTheme="majorHAnsi" w:hAnsiTheme="majorHAnsi" w:cstheme="majorHAnsi"/>
                                <w:sz w:val="32"/>
                                <w:szCs w:val="32"/>
                              </w:rPr>
                            </w:pPr>
                          </w:p>
                        </w:txbxContent>
                      </v:textbox>
                    </v:shape>
                  </w:pict>
                </mc:Fallback>
              </mc:AlternateContent>
            </w:r>
            <w:r w:rsidR="00AE42AF" w:rsidRPr="00E96E3C">
              <w:rPr>
                <w:b/>
                <w:bCs/>
              </w:rPr>
              <w:t>MCS Data Rules and Procedures (2009)</w:t>
            </w:r>
            <w:bookmarkEnd w:id="8"/>
            <w:r w:rsidR="00AE42AF" w:rsidRPr="00E96E3C">
              <w:rPr>
                <w:b/>
                <w:bCs/>
              </w:rPr>
              <w:t xml:space="preserve"> </w:t>
            </w:r>
          </w:p>
        </w:tc>
      </w:tr>
      <w:tr w:rsidR="00AE5815" w:rsidRPr="006832B9" w14:paraId="39169236" w14:textId="77777777" w:rsidTr="00667030">
        <w:trPr>
          <w:trHeight w:val="415"/>
        </w:trPr>
        <w:tc>
          <w:tcPr>
            <w:tcW w:w="3690" w:type="dxa"/>
            <w:tcBorders>
              <w:top w:val="nil"/>
              <w:bottom w:val="single" w:sz="2" w:space="0" w:color="auto"/>
            </w:tcBorders>
            <w:shd w:val="clear" w:color="auto" w:fill="D9E2F3" w:themeFill="accent1" w:themeFillTint="33"/>
            <w:vAlign w:val="center"/>
          </w:tcPr>
          <w:p w14:paraId="16C9FAFA" w14:textId="275B0927" w:rsidR="00AE5815" w:rsidRPr="00E63321" w:rsidRDefault="00E959F8" w:rsidP="00E63321">
            <w:pPr>
              <w:pStyle w:val="Heading3"/>
              <w:spacing w:after="120"/>
              <w:jc w:val="center"/>
              <w:rPr>
                <w:b/>
                <w:bCs/>
                <w:color w:val="FF0000"/>
                <w:sz w:val="18"/>
                <w:szCs w:val="18"/>
              </w:rPr>
            </w:pPr>
            <w:bookmarkStart w:id="9" w:name="_Toc104537912"/>
            <w:r w:rsidRPr="00E63321">
              <w:rPr>
                <w:b/>
                <w:bCs/>
                <w:color w:val="FF0000"/>
                <w:sz w:val="22"/>
                <w:szCs w:val="22"/>
              </w:rPr>
              <w:t xml:space="preserve">MCS Data Rules </w:t>
            </w:r>
            <w:r w:rsidR="004D3D45" w:rsidRPr="00E63321">
              <w:rPr>
                <w:b/>
                <w:bCs/>
                <w:color w:val="FF0000"/>
                <w:sz w:val="22"/>
                <w:szCs w:val="22"/>
              </w:rPr>
              <w:t>4</w:t>
            </w:r>
            <w:r w:rsidRPr="00E63321">
              <w:rPr>
                <w:b/>
                <w:bCs/>
                <w:color w:val="FF0000"/>
                <w:sz w:val="22"/>
                <w:szCs w:val="22"/>
              </w:rPr>
              <w:t>4</w:t>
            </w:r>
            <w:bookmarkEnd w:id="9"/>
          </w:p>
          <w:p w14:paraId="5DAE1159" w14:textId="6ED6E291" w:rsidR="00AE5815" w:rsidRDefault="00AE5815" w:rsidP="00984DAA">
            <w:pPr>
              <w:jc w:val="center"/>
              <w:rPr>
                <w:b/>
                <w:bCs/>
                <w:sz w:val="22"/>
                <w:szCs w:val="22"/>
              </w:rPr>
            </w:pPr>
            <w:r w:rsidRPr="001110BF">
              <w:rPr>
                <w:rFonts w:asciiTheme="majorHAnsi" w:hAnsiTheme="majorHAnsi" w:cstheme="majorHAnsi"/>
                <w:b/>
                <w:bCs/>
                <w:sz w:val="20"/>
                <w:szCs w:val="20"/>
              </w:rPr>
              <w:t>Category</w:t>
            </w:r>
            <w:r w:rsidRPr="001110BF">
              <w:rPr>
                <w:b/>
                <w:bCs/>
                <w:sz w:val="20"/>
                <w:szCs w:val="20"/>
              </w:rPr>
              <w:t xml:space="preserve">: </w:t>
            </w:r>
            <w:r w:rsidR="001E526F" w:rsidRPr="00B01178">
              <w:rPr>
                <w:rFonts w:asciiTheme="majorHAnsi" w:hAnsiTheme="majorHAnsi" w:cstheme="majorHAnsi"/>
                <w:sz w:val="20"/>
                <w:szCs w:val="20"/>
              </w:rPr>
              <w:t>Report</w:t>
            </w:r>
            <w:r w:rsidRPr="00B01178">
              <w:rPr>
                <w:rFonts w:asciiTheme="majorHAnsi" w:hAnsiTheme="majorHAnsi" w:cstheme="majorHAnsi"/>
                <w:sz w:val="20"/>
                <w:szCs w:val="20"/>
              </w:rPr>
              <w:t xml:space="preserve"> (</w:t>
            </w:r>
            <w:r w:rsidR="001E526F" w:rsidRPr="00B01178">
              <w:rPr>
                <w:rFonts w:asciiTheme="majorHAnsi" w:hAnsiTheme="majorHAnsi" w:cstheme="majorHAnsi"/>
                <w:sz w:val="20"/>
                <w:szCs w:val="20"/>
              </w:rPr>
              <w:t>R</w:t>
            </w:r>
            <w:r w:rsidRPr="00B01178">
              <w:rPr>
                <w:rFonts w:asciiTheme="majorHAnsi" w:hAnsiTheme="majorHAnsi" w:cstheme="majorHAnsi"/>
                <w:sz w:val="20"/>
                <w:szCs w:val="20"/>
              </w:rPr>
              <w:t>)</w:t>
            </w:r>
          </w:p>
        </w:tc>
        <w:tc>
          <w:tcPr>
            <w:tcW w:w="9426" w:type="dxa"/>
            <w:gridSpan w:val="3"/>
            <w:tcBorders>
              <w:top w:val="nil"/>
              <w:bottom w:val="single" w:sz="2" w:space="0" w:color="auto"/>
            </w:tcBorders>
            <w:shd w:val="clear" w:color="auto" w:fill="D9E2F3" w:themeFill="accent1" w:themeFillTint="33"/>
            <w:vAlign w:val="center"/>
          </w:tcPr>
          <w:p w14:paraId="79DC7CF0" w14:textId="23E6A598" w:rsidR="00AE5815" w:rsidRPr="009A0D52" w:rsidRDefault="00AE5815" w:rsidP="00E900E3">
            <w:pPr>
              <w:spacing w:before="120" w:after="120"/>
              <w:rPr>
                <w:sz w:val="20"/>
                <w:szCs w:val="20"/>
              </w:rPr>
            </w:pPr>
            <w:r w:rsidRPr="000632F0">
              <w:rPr>
                <w:rFonts w:asciiTheme="majorHAnsi" w:hAnsiTheme="majorHAnsi" w:cstheme="majorHAnsi"/>
                <w:b/>
                <w:bCs/>
                <w:sz w:val="22"/>
                <w:szCs w:val="22"/>
              </w:rPr>
              <w:t>Short description of obligation:</w:t>
            </w:r>
            <w:r>
              <w:rPr>
                <w:b/>
                <w:bCs/>
                <w:sz w:val="22"/>
                <w:szCs w:val="22"/>
              </w:rPr>
              <w:t xml:space="preserve"> </w:t>
            </w:r>
            <w:r w:rsidR="009A0D52" w:rsidRPr="00B01178">
              <w:rPr>
                <w:rFonts w:asciiTheme="majorHAnsi" w:hAnsiTheme="majorHAnsi" w:cstheme="majorHAnsi"/>
                <w:color w:val="000000"/>
                <w:sz w:val="20"/>
                <w:szCs w:val="20"/>
              </w:rPr>
              <w:t xml:space="preserve">Report information on </w:t>
            </w:r>
            <w:r w:rsidR="0043438A" w:rsidRPr="00B01178">
              <w:rPr>
                <w:rFonts w:asciiTheme="majorHAnsi" w:hAnsiTheme="majorHAnsi" w:cstheme="majorHAnsi"/>
                <w:color w:val="000000"/>
                <w:sz w:val="20"/>
                <w:szCs w:val="20"/>
              </w:rPr>
              <w:t>domestic</w:t>
            </w:r>
            <w:r w:rsidR="009A0D52" w:rsidRPr="00B01178">
              <w:rPr>
                <w:rFonts w:asciiTheme="majorHAnsi" w:hAnsiTheme="majorHAnsi" w:cstheme="majorHAnsi"/>
                <w:color w:val="000000"/>
                <w:sz w:val="20"/>
                <w:szCs w:val="20"/>
              </w:rPr>
              <w:t xml:space="preserve"> measures to ensure confidentiality of data </w:t>
            </w:r>
            <w:r w:rsidR="00D97D8F" w:rsidRPr="00B01178">
              <w:rPr>
                <w:rFonts w:asciiTheme="majorHAnsi" w:hAnsiTheme="majorHAnsi" w:cstheme="majorHAnsi"/>
                <w:color w:val="000000"/>
                <w:sz w:val="20"/>
                <w:szCs w:val="20"/>
              </w:rPr>
              <w:t xml:space="preserve">received pursuant to Data RaP, via statement in ARPt2 affirming </w:t>
            </w:r>
            <w:r w:rsidR="00702654" w:rsidRPr="00B01178">
              <w:rPr>
                <w:rFonts w:asciiTheme="majorHAnsi" w:hAnsiTheme="majorHAnsi" w:cstheme="majorHAnsi"/>
                <w:color w:val="000000"/>
                <w:sz w:val="20"/>
                <w:szCs w:val="20"/>
              </w:rPr>
              <w:t>compliance with retention and destruction requirements, and a summary report of status of investigation</w:t>
            </w:r>
            <w:r w:rsidR="00E02528" w:rsidRPr="00B01178">
              <w:rPr>
                <w:rFonts w:asciiTheme="majorHAnsi" w:hAnsiTheme="majorHAnsi" w:cstheme="majorHAnsi"/>
                <w:color w:val="000000"/>
                <w:sz w:val="20"/>
                <w:szCs w:val="20"/>
              </w:rPr>
              <w:t xml:space="preserve"> until complete.</w:t>
            </w:r>
          </w:p>
          <w:p w14:paraId="1AB1FBD3" w14:textId="29CF6BCE" w:rsidR="00AE5815" w:rsidRDefault="00AE5815" w:rsidP="00E02528">
            <w:pPr>
              <w:spacing w:before="40" w:after="120"/>
              <w:rPr>
                <w:b/>
                <w:bCs/>
                <w:sz w:val="22"/>
                <w:szCs w:val="22"/>
              </w:rPr>
            </w:pPr>
            <w:r w:rsidRPr="000632F0">
              <w:rPr>
                <w:rFonts w:asciiTheme="majorHAnsi" w:hAnsiTheme="majorHAnsi" w:cstheme="majorHAnsi"/>
                <w:b/>
                <w:bCs/>
                <w:sz w:val="22"/>
                <w:szCs w:val="22"/>
              </w:rPr>
              <w:t>Applicability</w:t>
            </w:r>
            <w:r>
              <w:rPr>
                <w:b/>
                <w:bCs/>
                <w:sz w:val="22"/>
                <w:szCs w:val="22"/>
              </w:rPr>
              <w:t xml:space="preserve">: </w:t>
            </w:r>
            <w:r w:rsidR="00E02528" w:rsidRPr="00B01178">
              <w:rPr>
                <w:rFonts w:asciiTheme="majorHAnsi" w:hAnsiTheme="majorHAnsi" w:cstheme="majorHAnsi"/>
                <w:color w:val="000000"/>
                <w:sz w:val="20"/>
                <w:szCs w:val="20"/>
              </w:rPr>
              <w:t>CCMs whose nominated MCS entities have requested and received WCPFC data during the previous calendar year, or if any WCPFC data from previous requests was retained for the purpose of an investigation, judicial or administrative proceeding</w:t>
            </w:r>
          </w:p>
        </w:tc>
      </w:tr>
      <w:tr w:rsidR="00AE5815" w:rsidRPr="0010680B" w14:paraId="0DA624B3" w14:textId="77777777" w:rsidTr="00525003">
        <w:trPr>
          <w:trHeight w:val="415"/>
        </w:trPr>
        <w:tc>
          <w:tcPr>
            <w:tcW w:w="3690" w:type="dxa"/>
            <w:tcBorders>
              <w:top w:val="single" w:sz="2" w:space="0" w:color="auto"/>
              <w:bottom w:val="single" w:sz="2" w:space="0" w:color="auto"/>
            </w:tcBorders>
            <w:shd w:val="clear" w:color="auto" w:fill="D9E2F3" w:themeFill="accent1" w:themeFillTint="33"/>
            <w:vAlign w:val="center"/>
          </w:tcPr>
          <w:p w14:paraId="0F05B55B" w14:textId="77777777" w:rsidR="00AE5815" w:rsidRPr="0010680B" w:rsidRDefault="00AE5815" w:rsidP="00984DAA">
            <w:pPr>
              <w:jc w:val="center"/>
              <w:rPr>
                <w:rFonts w:asciiTheme="majorHAnsi" w:hAnsiTheme="majorHAnsi" w:cstheme="majorHAnsi"/>
                <w:b/>
                <w:bCs/>
                <w:sz w:val="22"/>
                <w:szCs w:val="22"/>
              </w:rPr>
            </w:pPr>
            <w:r w:rsidRPr="0010680B">
              <w:rPr>
                <w:rFonts w:asciiTheme="majorHAnsi" w:hAnsiTheme="majorHAnsi" w:cstheme="majorHAnsi"/>
                <w:b/>
                <w:bCs/>
                <w:sz w:val="22"/>
                <w:szCs w:val="22"/>
              </w:rPr>
              <w:t>WCPFC Secretariat Criteria</w:t>
            </w:r>
          </w:p>
        </w:tc>
        <w:tc>
          <w:tcPr>
            <w:tcW w:w="3690" w:type="dxa"/>
            <w:tcBorders>
              <w:top w:val="single" w:sz="2" w:space="0" w:color="auto"/>
              <w:bottom w:val="single" w:sz="2" w:space="0" w:color="auto"/>
            </w:tcBorders>
            <w:shd w:val="clear" w:color="auto" w:fill="D9E2F3" w:themeFill="accent1" w:themeFillTint="33"/>
            <w:vAlign w:val="center"/>
          </w:tcPr>
          <w:p w14:paraId="690B1729" w14:textId="77777777" w:rsidR="00AE5815" w:rsidRPr="0010680B" w:rsidRDefault="00AE5815" w:rsidP="00984DAA">
            <w:pPr>
              <w:jc w:val="center"/>
              <w:rPr>
                <w:rFonts w:asciiTheme="majorHAnsi" w:hAnsiTheme="majorHAnsi" w:cstheme="majorHAnsi"/>
                <w:b/>
                <w:bCs/>
                <w:sz w:val="22"/>
                <w:szCs w:val="22"/>
              </w:rPr>
            </w:pPr>
            <w:r w:rsidRPr="0010680B">
              <w:rPr>
                <w:rFonts w:asciiTheme="majorHAnsi" w:hAnsiTheme="majorHAnsi" w:cstheme="majorHAnsi"/>
                <w:b/>
                <w:bCs/>
                <w:sz w:val="22"/>
                <w:szCs w:val="22"/>
              </w:rPr>
              <w:t>FFA Draft Audit Point</w:t>
            </w:r>
          </w:p>
        </w:tc>
        <w:tc>
          <w:tcPr>
            <w:tcW w:w="2880" w:type="dxa"/>
            <w:tcBorders>
              <w:top w:val="single" w:sz="2" w:space="0" w:color="auto"/>
              <w:bottom w:val="single" w:sz="2" w:space="0" w:color="auto"/>
            </w:tcBorders>
            <w:shd w:val="clear" w:color="auto" w:fill="D9E2F3" w:themeFill="accent1" w:themeFillTint="33"/>
            <w:vAlign w:val="center"/>
          </w:tcPr>
          <w:p w14:paraId="69846C17" w14:textId="77777777" w:rsidR="00AE5815" w:rsidRPr="0010680B" w:rsidRDefault="00AE5815" w:rsidP="00984DAA">
            <w:pPr>
              <w:jc w:val="center"/>
              <w:rPr>
                <w:rFonts w:asciiTheme="majorHAnsi" w:hAnsiTheme="majorHAnsi" w:cstheme="majorHAnsi"/>
                <w:b/>
                <w:bCs/>
                <w:sz w:val="22"/>
                <w:szCs w:val="22"/>
              </w:rPr>
            </w:pPr>
            <w:r w:rsidRPr="0010680B">
              <w:rPr>
                <w:rFonts w:asciiTheme="majorHAnsi" w:hAnsiTheme="majorHAnsi" w:cstheme="majorHAnsi"/>
                <w:b/>
                <w:bCs/>
                <w:sz w:val="22"/>
                <w:szCs w:val="22"/>
              </w:rPr>
              <w:t>Notes (template, deadline, sources for verification)</w:t>
            </w:r>
          </w:p>
        </w:tc>
        <w:tc>
          <w:tcPr>
            <w:tcW w:w="2856" w:type="dxa"/>
            <w:tcBorders>
              <w:top w:val="single" w:sz="2" w:space="0" w:color="auto"/>
              <w:bottom w:val="single" w:sz="2" w:space="0" w:color="auto"/>
            </w:tcBorders>
            <w:shd w:val="clear" w:color="auto" w:fill="D9E2F3" w:themeFill="accent1" w:themeFillTint="33"/>
            <w:vAlign w:val="center"/>
          </w:tcPr>
          <w:p w14:paraId="18339349" w14:textId="77777777" w:rsidR="00AE5815" w:rsidRPr="0010680B" w:rsidRDefault="00AE5815" w:rsidP="00984DAA">
            <w:pPr>
              <w:jc w:val="center"/>
              <w:rPr>
                <w:rFonts w:asciiTheme="majorHAnsi" w:hAnsiTheme="majorHAnsi" w:cstheme="majorHAnsi"/>
                <w:b/>
                <w:bCs/>
                <w:sz w:val="22"/>
                <w:szCs w:val="22"/>
              </w:rPr>
            </w:pPr>
            <w:r w:rsidRPr="0010680B">
              <w:rPr>
                <w:rFonts w:asciiTheme="majorHAnsi" w:hAnsiTheme="majorHAnsi" w:cstheme="majorHAnsi"/>
                <w:b/>
                <w:bCs/>
                <w:sz w:val="22"/>
                <w:szCs w:val="22"/>
              </w:rPr>
              <w:t>DECISION POINTS</w:t>
            </w:r>
          </w:p>
        </w:tc>
      </w:tr>
      <w:tr w:rsidR="0042134A" w:rsidRPr="00B01178" w14:paraId="484B609C" w14:textId="77777777" w:rsidTr="00525003">
        <w:trPr>
          <w:trHeight w:val="415"/>
        </w:trPr>
        <w:tc>
          <w:tcPr>
            <w:tcW w:w="3690" w:type="dxa"/>
            <w:tcBorders>
              <w:top w:val="single" w:sz="2" w:space="0" w:color="auto"/>
              <w:bottom w:val="single" w:sz="2" w:space="0" w:color="auto"/>
            </w:tcBorders>
            <w:shd w:val="clear" w:color="auto" w:fill="auto"/>
          </w:tcPr>
          <w:p w14:paraId="0B3275EC" w14:textId="3AFB7A99" w:rsidR="001E526F" w:rsidRPr="00B01178" w:rsidRDefault="00993DFB" w:rsidP="00362B07">
            <w:pPr>
              <w:spacing w:before="120" w:after="120"/>
              <w:rPr>
                <w:rFonts w:asciiTheme="majorHAnsi" w:hAnsiTheme="majorHAnsi" w:cstheme="majorHAnsi"/>
                <w:b/>
                <w:bCs/>
                <w:sz w:val="20"/>
                <w:szCs w:val="20"/>
              </w:rPr>
            </w:pPr>
            <w:r w:rsidRPr="00B01178">
              <w:rPr>
                <w:rFonts w:asciiTheme="majorHAnsi" w:hAnsiTheme="majorHAnsi" w:cstheme="majorHAnsi"/>
                <w:color w:val="000000"/>
                <w:sz w:val="20"/>
                <w:szCs w:val="20"/>
              </w:rPr>
              <w:t>C</w:t>
            </w:r>
            <w:r w:rsidR="00C15CA3" w:rsidRPr="00B01178">
              <w:rPr>
                <w:rFonts w:asciiTheme="majorHAnsi" w:hAnsiTheme="majorHAnsi" w:cstheme="majorHAnsi"/>
                <w:color w:val="000000"/>
                <w:sz w:val="20"/>
                <w:szCs w:val="20"/>
              </w:rPr>
              <w:t>onfirm, particularly for the current reporting year, that the {Secretariat published Administration of Data Rules and Procedures website summary at https://www.wcpfc.int/administration-wcpfc-data-access-rules-and-procedures } has been checked and where needed CCM has liaised with the Secretariat to resolve any issues, particularly for the current reporting year</w:t>
            </w:r>
            <w:r w:rsidRPr="00B01178">
              <w:rPr>
                <w:rFonts w:asciiTheme="majorHAnsi" w:hAnsiTheme="majorHAnsi" w:cstheme="majorHAnsi"/>
                <w:color w:val="000000"/>
                <w:sz w:val="20"/>
                <w:szCs w:val="20"/>
              </w:rPr>
              <w:t xml:space="preserve"> </w:t>
            </w:r>
            <w:r w:rsidR="00C15CA3" w:rsidRPr="00B01178">
              <w:rPr>
                <w:rFonts w:asciiTheme="majorHAnsi" w:hAnsiTheme="majorHAnsi" w:cstheme="majorHAnsi"/>
                <w:color w:val="000000"/>
                <w:sz w:val="20"/>
                <w:szCs w:val="20"/>
              </w:rPr>
              <w:br/>
            </w:r>
            <w:r w:rsidR="00C15CA3" w:rsidRPr="00B01178">
              <w:rPr>
                <w:rFonts w:asciiTheme="majorHAnsi" w:hAnsiTheme="majorHAnsi" w:cstheme="majorHAnsi"/>
                <w:color w:val="000000"/>
                <w:sz w:val="20"/>
                <w:szCs w:val="20"/>
              </w:rPr>
              <w:br/>
            </w:r>
            <w:r w:rsidRPr="00B01178">
              <w:rPr>
                <w:rFonts w:asciiTheme="majorHAnsi" w:hAnsiTheme="majorHAnsi" w:cstheme="majorHAnsi"/>
                <w:color w:val="000000"/>
                <w:sz w:val="20"/>
                <w:szCs w:val="20"/>
              </w:rPr>
              <w:t>P</w:t>
            </w:r>
            <w:r w:rsidR="00C15CA3" w:rsidRPr="00B01178">
              <w:rPr>
                <w:rFonts w:asciiTheme="majorHAnsi" w:hAnsiTheme="majorHAnsi" w:cstheme="majorHAnsi"/>
                <w:color w:val="000000"/>
                <w:sz w:val="20"/>
                <w:szCs w:val="20"/>
              </w:rPr>
              <w:t>rovide additional information / details such as an annual statement of compliance in reference to 2009 RULES AND PROCEDURES FOR ACCESS TO AND DISSEMINATION OF HIGH SEAS NON-</w:t>
            </w:r>
            <w:r w:rsidR="00C15CA3" w:rsidRPr="00B01178">
              <w:rPr>
                <w:rFonts w:asciiTheme="majorHAnsi" w:hAnsiTheme="majorHAnsi" w:cstheme="majorHAnsi"/>
                <w:color w:val="000000"/>
                <w:sz w:val="20"/>
                <w:szCs w:val="20"/>
              </w:rPr>
              <w:lastRenderedPageBreak/>
              <w:t xml:space="preserve">PUBLIC DOMAIN DATA AND INFORMATION. </w:t>
            </w:r>
          </w:p>
        </w:tc>
        <w:tc>
          <w:tcPr>
            <w:tcW w:w="3690" w:type="dxa"/>
            <w:tcBorders>
              <w:top w:val="single" w:sz="2" w:space="0" w:color="auto"/>
              <w:bottom w:val="single" w:sz="2" w:space="0" w:color="auto"/>
            </w:tcBorders>
            <w:shd w:val="clear" w:color="auto" w:fill="auto"/>
            <w:vAlign w:val="center"/>
          </w:tcPr>
          <w:p w14:paraId="29E28420" w14:textId="77777777" w:rsidR="001E526F" w:rsidRPr="00B01178" w:rsidRDefault="001E526F" w:rsidP="00EF1F73">
            <w:pPr>
              <w:spacing w:before="120"/>
              <w:jc w:val="center"/>
              <w:rPr>
                <w:rFonts w:asciiTheme="majorHAnsi" w:hAnsiTheme="majorHAnsi" w:cstheme="majorHAnsi"/>
                <w:sz w:val="20"/>
                <w:szCs w:val="20"/>
              </w:rPr>
            </w:pPr>
            <w:r w:rsidRPr="00B01178">
              <w:rPr>
                <w:rFonts w:asciiTheme="majorHAnsi" w:hAnsiTheme="majorHAnsi" w:cstheme="majorHAnsi"/>
                <w:sz w:val="20"/>
                <w:szCs w:val="20"/>
              </w:rPr>
              <w:lastRenderedPageBreak/>
              <w:t>None</w:t>
            </w:r>
          </w:p>
        </w:tc>
        <w:tc>
          <w:tcPr>
            <w:tcW w:w="2880" w:type="dxa"/>
            <w:tcBorders>
              <w:top w:val="single" w:sz="2" w:space="0" w:color="auto"/>
              <w:bottom w:val="single" w:sz="2" w:space="0" w:color="auto"/>
            </w:tcBorders>
            <w:shd w:val="clear" w:color="auto" w:fill="auto"/>
          </w:tcPr>
          <w:p w14:paraId="71F38B99" w14:textId="6B7669C3" w:rsidR="001E526F" w:rsidRPr="00B01178" w:rsidRDefault="00EF1F73" w:rsidP="00EF1F73">
            <w:pPr>
              <w:spacing w:before="120"/>
              <w:rPr>
                <w:rFonts w:asciiTheme="majorHAnsi" w:hAnsiTheme="majorHAnsi" w:cstheme="majorHAnsi"/>
                <w:b/>
                <w:bCs/>
                <w:sz w:val="20"/>
                <w:szCs w:val="20"/>
              </w:rPr>
            </w:pPr>
            <w:r w:rsidRPr="00B01178">
              <w:rPr>
                <w:rFonts w:asciiTheme="majorHAnsi" w:hAnsiTheme="majorHAnsi" w:cstheme="majorHAnsi"/>
                <w:sz w:val="20"/>
                <w:szCs w:val="20"/>
              </w:rPr>
              <w:t>Reporting is through ARPt2</w:t>
            </w:r>
          </w:p>
        </w:tc>
        <w:tc>
          <w:tcPr>
            <w:tcW w:w="2856" w:type="dxa"/>
            <w:tcBorders>
              <w:top w:val="single" w:sz="2" w:space="0" w:color="auto"/>
              <w:bottom w:val="single" w:sz="2" w:space="0" w:color="auto"/>
            </w:tcBorders>
            <w:shd w:val="clear" w:color="auto" w:fill="auto"/>
          </w:tcPr>
          <w:p w14:paraId="273F73D4" w14:textId="0F05A86A" w:rsidR="001E526F" w:rsidRPr="00B01178" w:rsidRDefault="00295339" w:rsidP="00EF1F73">
            <w:pPr>
              <w:spacing w:before="120"/>
              <w:rPr>
                <w:rFonts w:asciiTheme="majorHAnsi" w:hAnsiTheme="majorHAnsi" w:cstheme="majorHAnsi"/>
                <w:sz w:val="20"/>
                <w:szCs w:val="20"/>
              </w:rPr>
            </w:pPr>
            <w:r w:rsidRPr="00B01178">
              <w:rPr>
                <w:rFonts w:asciiTheme="majorHAnsi" w:hAnsiTheme="majorHAnsi" w:cstheme="majorHAnsi"/>
                <w:sz w:val="20"/>
                <w:szCs w:val="20"/>
              </w:rPr>
              <w:t>Consider whether this is an obligation that requires compliance review under CMS.</w:t>
            </w:r>
          </w:p>
        </w:tc>
      </w:tr>
      <w:bookmarkStart w:id="10" w:name="_Toc104537913"/>
      <w:tr w:rsidR="00823F6A" w:rsidRPr="00D76DC1" w14:paraId="33C4863D" w14:textId="77777777" w:rsidTr="00EE30E8">
        <w:trPr>
          <w:trHeight w:val="257"/>
        </w:trPr>
        <w:tc>
          <w:tcPr>
            <w:tcW w:w="13116" w:type="dxa"/>
            <w:gridSpan w:val="4"/>
            <w:tcBorders>
              <w:top w:val="single" w:sz="36" w:space="0" w:color="auto"/>
              <w:left w:val="single" w:sz="4" w:space="0" w:color="auto"/>
              <w:bottom w:val="nil"/>
              <w:right w:val="single" w:sz="2" w:space="0" w:color="auto"/>
            </w:tcBorders>
            <w:shd w:val="clear" w:color="auto" w:fill="8EAADB" w:themeFill="accent1" w:themeFillTint="99"/>
            <w:vAlign w:val="center"/>
          </w:tcPr>
          <w:p w14:paraId="077BCF18" w14:textId="4F8FC3DA" w:rsidR="00823F6A" w:rsidRPr="00E96E3C" w:rsidRDefault="00EE30E8" w:rsidP="00E96E3C">
            <w:pPr>
              <w:pStyle w:val="Heading2"/>
              <w:spacing w:before="120" w:after="120"/>
              <w:rPr>
                <w:b/>
                <w:bCs/>
              </w:rPr>
            </w:pPr>
            <w:r w:rsidRPr="00E96E3C">
              <w:rPr>
                <w:b/>
                <w:bCs/>
                <w:noProof/>
              </w:rPr>
              <mc:AlternateContent>
                <mc:Choice Requires="wps">
                  <w:drawing>
                    <wp:anchor distT="0" distB="0" distL="114300" distR="114300" simplePos="0" relativeHeight="251658248" behindDoc="0" locked="0" layoutInCell="1" allowOverlap="1" wp14:anchorId="6829DA9C" wp14:editId="4AC68EAC">
                      <wp:simplePos x="0" y="0"/>
                      <wp:positionH relativeFrom="column">
                        <wp:posOffset>-777875</wp:posOffset>
                      </wp:positionH>
                      <wp:positionV relativeFrom="paragraph">
                        <wp:posOffset>181610</wp:posOffset>
                      </wp:positionV>
                      <wp:extent cx="956310" cy="471805"/>
                      <wp:effectExtent l="952" t="0" r="9843" b="9842"/>
                      <wp:wrapNone/>
                      <wp:docPr id="19" name="Text Box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rot="16200000">
                                <a:off x="0" y="0"/>
                                <a:ext cx="956310" cy="471805"/>
                              </a:xfrm>
                              <a:prstGeom prst="rect">
                                <a:avLst/>
                              </a:prstGeom>
                              <a:solidFill>
                                <a:schemeClr val="tx1"/>
                              </a:solidFill>
                              <a:ln w="6350">
                                <a:solidFill>
                                  <a:prstClr val="black"/>
                                </a:solidFill>
                              </a:ln>
                            </wps:spPr>
                            <wps:txbx>
                              <w:txbxContent>
                                <w:p w14:paraId="1D093282" w14:textId="7F2080D6" w:rsidR="00F47558" w:rsidRPr="008D333E" w:rsidRDefault="007062E6" w:rsidP="00F47558">
                                  <w:pPr>
                                    <w:jc w:val="center"/>
                                    <w:rPr>
                                      <w:rFonts w:asciiTheme="majorHAnsi" w:hAnsiTheme="majorHAnsi" w:cstheme="majorHAnsi"/>
                                      <w:sz w:val="32"/>
                                      <w:szCs w:val="32"/>
                                    </w:rPr>
                                  </w:pPr>
                                  <w:r>
                                    <w:rPr>
                                      <w:rFonts w:asciiTheme="majorHAnsi" w:hAnsiTheme="majorHAnsi" w:cstheme="majorHAnsi"/>
                                      <w:sz w:val="28"/>
                                      <w:szCs w:val="28"/>
                                    </w:rPr>
                                    <w:t>Convention Art</w:t>
                                  </w:r>
                                  <w:r w:rsidR="00F54D9E">
                                    <w:rPr>
                                      <w:rFonts w:asciiTheme="majorHAnsi" w:hAnsiTheme="majorHAnsi" w:cstheme="majorHAnsi"/>
                                      <w:sz w:val="28"/>
                                      <w:szCs w:val="28"/>
                                    </w:rPr>
                                    <w:t>icles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29DA9C" id="Text Box 19" o:spid="_x0000_s1029" type="#_x0000_t202" style="position:absolute;margin-left:-61.25pt;margin-top:14.3pt;width:75.3pt;height:37.15pt;rotation:-90;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" fillcolor="black [3213]" strokeweight=".5pt">
                      <v:path arrowok="t"/>
                      <o:lock v:ext="edit" aspectratio="t"/>
                      <v:textbox inset="0,0,0,0">
                        <w:txbxContent>
                          <w:p w14:paraId="1D093282" w14:textId="7F2080D6" w:rsidR="00F47558" w:rsidRPr="008D333E" w:rsidRDefault="007062E6" w:rsidP="00F47558">
                            <w:pPr>
                              <w:jc w:val="center"/>
                              <w:rPr>
                                <w:rFonts w:asciiTheme="majorHAnsi" w:hAnsiTheme="majorHAnsi" w:cstheme="majorHAnsi"/>
                                <w:sz w:val="32"/>
                                <w:szCs w:val="32"/>
                              </w:rPr>
                            </w:pPr>
                            <w:r>
                              <w:rPr>
                                <w:rFonts w:asciiTheme="majorHAnsi" w:hAnsiTheme="majorHAnsi" w:cstheme="majorHAnsi"/>
                                <w:sz w:val="28"/>
                                <w:szCs w:val="28"/>
                              </w:rPr>
                              <w:t>Convention Art</w:t>
                            </w:r>
                            <w:r w:rsidR="00F54D9E">
                              <w:rPr>
                                <w:rFonts w:asciiTheme="majorHAnsi" w:hAnsiTheme="majorHAnsi" w:cstheme="majorHAnsi"/>
                                <w:sz w:val="28"/>
                                <w:szCs w:val="28"/>
                              </w:rPr>
                              <w:t>icles</w:t>
                            </w:r>
                          </w:p>
                        </w:txbxContent>
                      </v:textbox>
                    </v:shape>
                  </w:pict>
                </mc:Fallback>
              </mc:AlternateContent>
            </w:r>
            <w:r w:rsidR="00823F6A" w:rsidRPr="00E96E3C">
              <w:rPr>
                <w:b/>
                <w:bCs/>
              </w:rPr>
              <w:t>Convention Article 23(2c): Annual Report Part 2</w:t>
            </w:r>
            <w:bookmarkEnd w:id="10"/>
            <w:r w:rsidR="00823F6A" w:rsidRPr="00E96E3C">
              <w:rPr>
                <w:b/>
                <w:bCs/>
              </w:rPr>
              <w:t xml:space="preserve">  </w:t>
            </w:r>
          </w:p>
        </w:tc>
      </w:tr>
      <w:tr w:rsidR="00823F6A" w:rsidRPr="006832B9" w14:paraId="533CBF3D" w14:textId="77777777" w:rsidTr="00667030">
        <w:trPr>
          <w:trHeight w:val="415"/>
        </w:trPr>
        <w:tc>
          <w:tcPr>
            <w:tcW w:w="3690" w:type="dxa"/>
            <w:tcBorders>
              <w:top w:val="nil"/>
              <w:bottom w:val="single" w:sz="2" w:space="0" w:color="auto"/>
            </w:tcBorders>
            <w:shd w:val="clear" w:color="auto" w:fill="D9E2F3" w:themeFill="accent1" w:themeFillTint="33"/>
            <w:vAlign w:val="center"/>
          </w:tcPr>
          <w:p w14:paraId="155EA6AF" w14:textId="565C97E3" w:rsidR="00823F6A" w:rsidRPr="00E63321" w:rsidRDefault="00823F6A" w:rsidP="00E63321">
            <w:pPr>
              <w:pStyle w:val="Heading3"/>
              <w:spacing w:after="120"/>
              <w:jc w:val="center"/>
              <w:rPr>
                <w:b/>
                <w:bCs/>
                <w:color w:val="FF0000"/>
                <w:sz w:val="18"/>
                <w:szCs w:val="18"/>
              </w:rPr>
            </w:pPr>
            <w:bookmarkStart w:id="11" w:name="_Toc104537914"/>
            <w:r w:rsidRPr="00E63321">
              <w:rPr>
                <w:b/>
                <w:bCs/>
                <w:color w:val="FF0000"/>
                <w:sz w:val="22"/>
                <w:szCs w:val="22"/>
              </w:rPr>
              <w:t>Convention Art 23(</w:t>
            </w:r>
            <w:r w:rsidR="00EE30E8" w:rsidRPr="00E63321">
              <w:rPr>
                <w:b/>
                <w:bCs/>
                <w:color w:val="FF0000"/>
                <w:sz w:val="22"/>
                <w:szCs w:val="22"/>
              </w:rPr>
              <w:t>2c</w:t>
            </w:r>
            <w:r w:rsidRPr="00E63321">
              <w:rPr>
                <w:b/>
                <w:bCs/>
                <w:color w:val="FF0000"/>
                <w:sz w:val="22"/>
                <w:szCs w:val="22"/>
              </w:rPr>
              <w:t>)</w:t>
            </w:r>
            <w:bookmarkEnd w:id="11"/>
          </w:p>
          <w:p w14:paraId="6B2D36DA" w14:textId="77777777" w:rsidR="00823F6A" w:rsidRDefault="00823F6A" w:rsidP="00984DAA">
            <w:pPr>
              <w:jc w:val="center"/>
              <w:rPr>
                <w:b/>
                <w:bCs/>
                <w:sz w:val="22"/>
                <w:szCs w:val="22"/>
              </w:rPr>
            </w:pPr>
            <w:r w:rsidRPr="001110BF">
              <w:rPr>
                <w:rFonts w:asciiTheme="majorHAnsi" w:hAnsiTheme="majorHAnsi" w:cstheme="majorHAnsi"/>
                <w:b/>
                <w:bCs/>
                <w:sz w:val="20"/>
                <w:szCs w:val="20"/>
              </w:rPr>
              <w:t>Category</w:t>
            </w:r>
            <w:r w:rsidRPr="001110BF">
              <w:rPr>
                <w:b/>
                <w:bCs/>
                <w:sz w:val="20"/>
                <w:szCs w:val="20"/>
              </w:rPr>
              <w:t xml:space="preserve">: </w:t>
            </w:r>
            <w:r w:rsidRPr="00B01178">
              <w:rPr>
                <w:rFonts w:asciiTheme="majorHAnsi" w:hAnsiTheme="majorHAnsi" w:cstheme="majorHAnsi"/>
                <w:sz w:val="20"/>
                <w:szCs w:val="20"/>
              </w:rPr>
              <w:t>Report (R)</w:t>
            </w:r>
          </w:p>
        </w:tc>
        <w:tc>
          <w:tcPr>
            <w:tcW w:w="9426" w:type="dxa"/>
            <w:gridSpan w:val="3"/>
            <w:tcBorders>
              <w:top w:val="nil"/>
              <w:bottom w:val="single" w:sz="2" w:space="0" w:color="auto"/>
            </w:tcBorders>
            <w:shd w:val="clear" w:color="auto" w:fill="D9E2F3" w:themeFill="accent1" w:themeFillTint="33"/>
            <w:vAlign w:val="center"/>
          </w:tcPr>
          <w:p w14:paraId="409E3AA3" w14:textId="5E6EF3AC" w:rsidR="00823F6A" w:rsidRPr="009A0D52" w:rsidRDefault="00823F6A" w:rsidP="00C732C4">
            <w:pPr>
              <w:spacing w:before="120" w:after="120"/>
              <w:rPr>
                <w:sz w:val="20"/>
                <w:szCs w:val="20"/>
              </w:rPr>
            </w:pPr>
            <w:r w:rsidRPr="000632F0">
              <w:rPr>
                <w:rFonts w:asciiTheme="majorHAnsi" w:hAnsiTheme="majorHAnsi" w:cstheme="majorHAnsi"/>
                <w:b/>
                <w:bCs/>
                <w:sz w:val="22"/>
                <w:szCs w:val="22"/>
              </w:rPr>
              <w:t>Short description of obligation:</w:t>
            </w:r>
            <w:r>
              <w:rPr>
                <w:b/>
                <w:bCs/>
                <w:sz w:val="22"/>
                <w:szCs w:val="22"/>
              </w:rPr>
              <w:t xml:space="preserve"> </w:t>
            </w:r>
            <w:r w:rsidR="003B775E" w:rsidRPr="00EA4526">
              <w:rPr>
                <w:rFonts w:asciiTheme="majorHAnsi" w:hAnsiTheme="majorHAnsi" w:cstheme="majorHAnsi"/>
                <w:sz w:val="20"/>
                <w:szCs w:val="20"/>
              </w:rPr>
              <w:t>Report on CCM steps to implement conservation and management measures in the Convention area (Annual Report Part 2)</w:t>
            </w:r>
          </w:p>
          <w:p w14:paraId="113C595B" w14:textId="3E87343A" w:rsidR="00823F6A" w:rsidRDefault="00823F6A" w:rsidP="00984DAA">
            <w:pPr>
              <w:spacing w:before="40" w:after="120"/>
              <w:rPr>
                <w:b/>
                <w:bCs/>
                <w:sz w:val="22"/>
                <w:szCs w:val="22"/>
              </w:rPr>
            </w:pPr>
            <w:r w:rsidRPr="000632F0">
              <w:rPr>
                <w:rFonts w:asciiTheme="majorHAnsi" w:hAnsiTheme="majorHAnsi" w:cstheme="majorHAnsi"/>
                <w:b/>
                <w:bCs/>
                <w:sz w:val="22"/>
                <w:szCs w:val="22"/>
              </w:rPr>
              <w:t>Applicability</w:t>
            </w:r>
            <w:r>
              <w:rPr>
                <w:b/>
                <w:bCs/>
                <w:sz w:val="22"/>
                <w:szCs w:val="22"/>
              </w:rPr>
              <w:t xml:space="preserve">: </w:t>
            </w:r>
            <w:r w:rsidR="00F93EBA" w:rsidRPr="00EA4526">
              <w:rPr>
                <w:rFonts w:asciiTheme="majorHAnsi" w:hAnsiTheme="majorHAnsi" w:cstheme="majorHAnsi"/>
                <w:sz w:val="20"/>
                <w:szCs w:val="20"/>
              </w:rPr>
              <w:t>All</w:t>
            </w:r>
            <w:r w:rsidRPr="00EA4526">
              <w:rPr>
                <w:rFonts w:asciiTheme="majorHAnsi" w:hAnsiTheme="majorHAnsi" w:cstheme="majorHAnsi"/>
                <w:sz w:val="20"/>
                <w:szCs w:val="20"/>
              </w:rPr>
              <w:t xml:space="preserve"> CCMs</w:t>
            </w:r>
            <w:r w:rsidRPr="00C15CA3">
              <w:rPr>
                <w:color w:val="000000"/>
                <w:sz w:val="21"/>
                <w:szCs w:val="21"/>
              </w:rPr>
              <w:t xml:space="preserve"> </w:t>
            </w:r>
          </w:p>
        </w:tc>
      </w:tr>
      <w:tr w:rsidR="00823F6A" w:rsidRPr="0010680B" w14:paraId="3BAEFB1A" w14:textId="77777777" w:rsidTr="00525003">
        <w:trPr>
          <w:trHeight w:val="415"/>
        </w:trPr>
        <w:tc>
          <w:tcPr>
            <w:tcW w:w="3690" w:type="dxa"/>
            <w:tcBorders>
              <w:top w:val="single" w:sz="2" w:space="0" w:color="auto"/>
              <w:bottom w:val="single" w:sz="2" w:space="0" w:color="auto"/>
            </w:tcBorders>
            <w:shd w:val="clear" w:color="auto" w:fill="D9E2F3" w:themeFill="accent1" w:themeFillTint="33"/>
            <w:vAlign w:val="center"/>
          </w:tcPr>
          <w:p w14:paraId="5C81766D" w14:textId="22637058" w:rsidR="00823F6A" w:rsidRPr="0010680B" w:rsidRDefault="00823F6A" w:rsidP="00984DAA">
            <w:pPr>
              <w:jc w:val="center"/>
              <w:rPr>
                <w:rFonts w:asciiTheme="majorHAnsi" w:hAnsiTheme="majorHAnsi" w:cstheme="majorHAnsi"/>
                <w:b/>
                <w:bCs/>
                <w:sz w:val="22"/>
                <w:szCs w:val="22"/>
              </w:rPr>
            </w:pPr>
            <w:r w:rsidRPr="0010680B">
              <w:rPr>
                <w:rFonts w:asciiTheme="majorHAnsi" w:hAnsiTheme="majorHAnsi" w:cstheme="majorHAnsi"/>
                <w:b/>
                <w:bCs/>
                <w:sz w:val="22"/>
                <w:szCs w:val="22"/>
              </w:rPr>
              <w:t>WCPFC Secretariat Criteria</w:t>
            </w:r>
          </w:p>
        </w:tc>
        <w:tc>
          <w:tcPr>
            <w:tcW w:w="3690" w:type="dxa"/>
            <w:tcBorders>
              <w:top w:val="single" w:sz="2" w:space="0" w:color="auto"/>
              <w:bottom w:val="single" w:sz="2" w:space="0" w:color="auto"/>
            </w:tcBorders>
            <w:shd w:val="clear" w:color="auto" w:fill="D9E2F3" w:themeFill="accent1" w:themeFillTint="33"/>
            <w:vAlign w:val="center"/>
          </w:tcPr>
          <w:p w14:paraId="6DA929AF" w14:textId="77777777" w:rsidR="00823F6A" w:rsidRPr="0010680B" w:rsidRDefault="00823F6A" w:rsidP="00984DAA">
            <w:pPr>
              <w:jc w:val="center"/>
              <w:rPr>
                <w:rFonts w:asciiTheme="majorHAnsi" w:hAnsiTheme="majorHAnsi" w:cstheme="majorHAnsi"/>
                <w:b/>
                <w:bCs/>
                <w:sz w:val="22"/>
                <w:szCs w:val="22"/>
              </w:rPr>
            </w:pPr>
            <w:r w:rsidRPr="0010680B">
              <w:rPr>
                <w:rFonts w:asciiTheme="majorHAnsi" w:hAnsiTheme="majorHAnsi" w:cstheme="majorHAnsi"/>
                <w:b/>
                <w:bCs/>
                <w:sz w:val="22"/>
                <w:szCs w:val="22"/>
              </w:rPr>
              <w:t>FFA Draft Audit Point</w:t>
            </w:r>
          </w:p>
        </w:tc>
        <w:tc>
          <w:tcPr>
            <w:tcW w:w="2880" w:type="dxa"/>
            <w:tcBorders>
              <w:top w:val="single" w:sz="2" w:space="0" w:color="auto"/>
              <w:bottom w:val="single" w:sz="2" w:space="0" w:color="auto"/>
            </w:tcBorders>
            <w:shd w:val="clear" w:color="auto" w:fill="D9E2F3" w:themeFill="accent1" w:themeFillTint="33"/>
            <w:vAlign w:val="center"/>
          </w:tcPr>
          <w:p w14:paraId="0DB1029B" w14:textId="77777777" w:rsidR="00823F6A" w:rsidRPr="0010680B" w:rsidRDefault="00823F6A" w:rsidP="00984DAA">
            <w:pPr>
              <w:jc w:val="center"/>
              <w:rPr>
                <w:rFonts w:asciiTheme="majorHAnsi" w:hAnsiTheme="majorHAnsi" w:cstheme="majorHAnsi"/>
                <w:b/>
                <w:bCs/>
                <w:sz w:val="22"/>
                <w:szCs w:val="22"/>
              </w:rPr>
            </w:pPr>
            <w:r w:rsidRPr="0010680B">
              <w:rPr>
                <w:rFonts w:asciiTheme="majorHAnsi" w:hAnsiTheme="majorHAnsi" w:cstheme="majorHAnsi"/>
                <w:b/>
                <w:bCs/>
                <w:sz w:val="22"/>
                <w:szCs w:val="22"/>
              </w:rPr>
              <w:t>Notes (template, deadline, sources for verification)</w:t>
            </w:r>
          </w:p>
        </w:tc>
        <w:tc>
          <w:tcPr>
            <w:tcW w:w="2856" w:type="dxa"/>
            <w:tcBorders>
              <w:top w:val="single" w:sz="2" w:space="0" w:color="auto"/>
              <w:bottom w:val="single" w:sz="2" w:space="0" w:color="auto"/>
            </w:tcBorders>
            <w:shd w:val="clear" w:color="auto" w:fill="D9E2F3" w:themeFill="accent1" w:themeFillTint="33"/>
            <w:vAlign w:val="center"/>
          </w:tcPr>
          <w:p w14:paraId="5ABDBAAA" w14:textId="77777777" w:rsidR="00823F6A" w:rsidRPr="0010680B" w:rsidRDefault="00823F6A" w:rsidP="00984DAA">
            <w:pPr>
              <w:jc w:val="center"/>
              <w:rPr>
                <w:rFonts w:asciiTheme="majorHAnsi" w:hAnsiTheme="majorHAnsi" w:cstheme="majorHAnsi"/>
                <w:b/>
                <w:bCs/>
                <w:sz w:val="22"/>
                <w:szCs w:val="22"/>
              </w:rPr>
            </w:pPr>
            <w:r w:rsidRPr="0010680B">
              <w:rPr>
                <w:rFonts w:asciiTheme="majorHAnsi" w:hAnsiTheme="majorHAnsi" w:cstheme="majorHAnsi"/>
                <w:b/>
                <w:bCs/>
                <w:sz w:val="22"/>
                <w:szCs w:val="22"/>
              </w:rPr>
              <w:t>DECISION POINTS</w:t>
            </w:r>
          </w:p>
        </w:tc>
      </w:tr>
      <w:tr w:rsidR="00A30562" w:rsidRPr="00B01178" w14:paraId="550C65FD" w14:textId="77777777" w:rsidTr="00E94389">
        <w:trPr>
          <w:trHeight w:val="415"/>
        </w:trPr>
        <w:tc>
          <w:tcPr>
            <w:tcW w:w="3690" w:type="dxa"/>
            <w:tcBorders>
              <w:top w:val="single" w:sz="2" w:space="0" w:color="auto"/>
              <w:bottom w:val="single" w:sz="12" w:space="0" w:color="4472C4" w:themeColor="accent1"/>
            </w:tcBorders>
            <w:shd w:val="clear" w:color="auto" w:fill="auto"/>
            <w:vAlign w:val="center"/>
          </w:tcPr>
          <w:p w14:paraId="0D927956" w14:textId="3FF997B2" w:rsidR="00A30562" w:rsidRPr="00EA4526" w:rsidRDefault="00A30562" w:rsidP="00EA4526">
            <w:pPr>
              <w:spacing w:before="120" w:after="120"/>
              <w:rPr>
                <w:rFonts w:asciiTheme="majorHAnsi" w:hAnsiTheme="majorHAnsi" w:cstheme="majorHAnsi"/>
                <w:color w:val="000000"/>
                <w:sz w:val="20"/>
                <w:szCs w:val="20"/>
              </w:rPr>
            </w:pPr>
            <w:r w:rsidRPr="00B01178">
              <w:rPr>
                <w:rFonts w:asciiTheme="majorHAnsi" w:hAnsiTheme="majorHAnsi" w:cstheme="majorHAnsi"/>
                <w:color w:val="000000"/>
                <w:sz w:val="20"/>
                <w:szCs w:val="20"/>
              </w:rPr>
              <w:t>CCM has checked, and has as needed updated their statement of implementation of prior year obligations (REPORT ON IMPLEMENTATION OF OBLIGATIONS THAT APPLIED IN PRIOR YEARS), and confirms that the information therein is current for this reporting year</w:t>
            </w:r>
            <w:r w:rsidRPr="00B01178">
              <w:rPr>
                <w:rFonts w:asciiTheme="majorHAnsi" w:hAnsiTheme="majorHAnsi" w:cstheme="majorHAnsi"/>
                <w:color w:val="000000"/>
                <w:sz w:val="20"/>
                <w:szCs w:val="20"/>
              </w:rPr>
              <w:br/>
            </w:r>
            <w:r w:rsidRPr="00B01178">
              <w:rPr>
                <w:rFonts w:asciiTheme="majorHAnsi" w:hAnsiTheme="majorHAnsi" w:cstheme="majorHAnsi"/>
                <w:color w:val="000000"/>
                <w:sz w:val="20"/>
                <w:szCs w:val="20"/>
              </w:rPr>
              <w:br/>
              <w:t>WCPFC11 agreed that CCMs will confirm if they have nothing to report on obligations when completing Annual Reports to make it clear to the Secretariat that this obligation has been considered (para 501 WCPFC11 summary report).</w:t>
            </w:r>
          </w:p>
        </w:tc>
        <w:tc>
          <w:tcPr>
            <w:tcW w:w="3690" w:type="dxa"/>
            <w:tcBorders>
              <w:top w:val="single" w:sz="2" w:space="0" w:color="auto"/>
              <w:bottom w:val="single" w:sz="12" w:space="0" w:color="4472C4" w:themeColor="accent1"/>
            </w:tcBorders>
            <w:shd w:val="clear" w:color="auto" w:fill="auto"/>
            <w:vAlign w:val="center"/>
          </w:tcPr>
          <w:p w14:paraId="47458BA5" w14:textId="7CA225E7" w:rsidR="00A30562" w:rsidRPr="00B01178" w:rsidRDefault="00732854" w:rsidP="00EA4526">
            <w:pPr>
              <w:spacing w:before="120"/>
              <w:jc w:val="center"/>
              <w:rPr>
                <w:rFonts w:asciiTheme="majorHAnsi" w:hAnsiTheme="majorHAnsi" w:cstheme="majorHAnsi"/>
                <w:sz w:val="20"/>
                <w:szCs w:val="20"/>
              </w:rPr>
            </w:pPr>
            <w:r w:rsidRPr="00B01178">
              <w:rPr>
                <w:rFonts w:asciiTheme="majorHAnsi" w:hAnsiTheme="majorHAnsi" w:cstheme="majorHAnsi"/>
                <w:sz w:val="20"/>
                <w:szCs w:val="20"/>
              </w:rPr>
              <w:t>None</w:t>
            </w:r>
          </w:p>
        </w:tc>
        <w:tc>
          <w:tcPr>
            <w:tcW w:w="2880" w:type="dxa"/>
            <w:tcBorders>
              <w:top w:val="single" w:sz="2" w:space="0" w:color="auto"/>
              <w:bottom w:val="single" w:sz="12" w:space="0" w:color="4472C4" w:themeColor="accent1"/>
            </w:tcBorders>
            <w:shd w:val="clear" w:color="auto" w:fill="auto"/>
            <w:vAlign w:val="center"/>
          </w:tcPr>
          <w:p w14:paraId="520B03A5" w14:textId="77777777" w:rsidR="00A30562" w:rsidRPr="00B01178" w:rsidRDefault="00A30562" w:rsidP="00EA4526">
            <w:pPr>
              <w:spacing w:before="120"/>
              <w:rPr>
                <w:rFonts w:asciiTheme="majorHAnsi" w:hAnsiTheme="majorHAnsi" w:cstheme="majorHAnsi"/>
                <w:b/>
                <w:bCs/>
                <w:sz w:val="20"/>
                <w:szCs w:val="20"/>
              </w:rPr>
            </w:pPr>
          </w:p>
        </w:tc>
        <w:tc>
          <w:tcPr>
            <w:tcW w:w="2856" w:type="dxa"/>
            <w:tcBorders>
              <w:top w:val="single" w:sz="2" w:space="0" w:color="auto"/>
              <w:bottom w:val="single" w:sz="12" w:space="0" w:color="4472C4" w:themeColor="accent1"/>
            </w:tcBorders>
            <w:shd w:val="clear" w:color="auto" w:fill="auto"/>
          </w:tcPr>
          <w:p w14:paraId="0B97AE75" w14:textId="4D43A7AE" w:rsidR="00A30562" w:rsidRPr="00B01178" w:rsidRDefault="00E94389" w:rsidP="00EA4526">
            <w:pPr>
              <w:spacing w:before="120"/>
              <w:rPr>
                <w:rFonts w:asciiTheme="majorHAnsi" w:hAnsiTheme="majorHAnsi" w:cstheme="majorHAnsi"/>
                <w:sz w:val="20"/>
                <w:szCs w:val="20"/>
              </w:rPr>
            </w:pPr>
            <w:r w:rsidRPr="00B01178">
              <w:rPr>
                <w:rFonts w:asciiTheme="majorHAnsi" w:hAnsiTheme="majorHAnsi" w:cstheme="majorHAnsi"/>
                <w:sz w:val="20"/>
                <w:szCs w:val="20"/>
              </w:rPr>
              <w:t xml:space="preserve">Confirm that compliance with this obligation is through submission of </w:t>
            </w:r>
            <w:r w:rsidR="00F9472E" w:rsidRPr="00B01178">
              <w:rPr>
                <w:rFonts w:asciiTheme="majorHAnsi" w:hAnsiTheme="majorHAnsi" w:cstheme="majorHAnsi"/>
                <w:sz w:val="20"/>
                <w:szCs w:val="20"/>
              </w:rPr>
              <w:t xml:space="preserve">a complete </w:t>
            </w:r>
            <w:r w:rsidRPr="00B01178">
              <w:rPr>
                <w:rFonts w:asciiTheme="majorHAnsi" w:hAnsiTheme="majorHAnsi" w:cstheme="majorHAnsi"/>
                <w:sz w:val="20"/>
                <w:szCs w:val="20"/>
              </w:rPr>
              <w:t>ARPt2</w:t>
            </w:r>
          </w:p>
        </w:tc>
      </w:tr>
      <w:tr w:rsidR="00F54D9E" w:rsidRPr="00D76DC1" w14:paraId="43CB3519" w14:textId="77777777" w:rsidTr="0042134A">
        <w:trPr>
          <w:trHeight w:val="257"/>
        </w:trPr>
        <w:tc>
          <w:tcPr>
            <w:tcW w:w="13116" w:type="dxa"/>
            <w:gridSpan w:val="4"/>
            <w:tcBorders>
              <w:top w:val="single" w:sz="4" w:space="0" w:color="auto"/>
              <w:left w:val="single" w:sz="4" w:space="0" w:color="auto"/>
              <w:bottom w:val="nil"/>
              <w:right w:val="single" w:sz="2" w:space="0" w:color="auto"/>
            </w:tcBorders>
            <w:shd w:val="clear" w:color="auto" w:fill="8EAADB" w:themeFill="accent1" w:themeFillTint="99"/>
            <w:vAlign w:val="center"/>
          </w:tcPr>
          <w:p w14:paraId="3022D828" w14:textId="6B9A8E16" w:rsidR="00F54D9E" w:rsidRPr="00E96E3C" w:rsidRDefault="00F54D9E" w:rsidP="00E96E3C">
            <w:pPr>
              <w:pStyle w:val="Heading2"/>
              <w:spacing w:before="120" w:after="120"/>
              <w:rPr>
                <w:b/>
                <w:bCs/>
              </w:rPr>
            </w:pPr>
            <w:bookmarkStart w:id="12" w:name="_Toc104537915"/>
            <w:r w:rsidRPr="00E96E3C">
              <w:rPr>
                <w:b/>
                <w:bCs/>
              </w:rPr>
              <w:t xml:space="preserve">Convention Article 23(4): </w:t>
            </w:r>
            <w:r w:rsidR="00837193" w:rsidRPr="00E96E3C">
              <w:rPr>
                <w:b/>
                <w:bCs/>
              </w:rPr>
              <w:t>Obligations of Members of the Commission</w:t>
            </w:r>
            <w:bookmarkEnd w:id="12"/>
            <w:r w:rsidRPr="00E96E3C">
              <w:rPr>
                <w:b/>
                <w:bCs/>
              </w:rPr>
              <w:t xml:space="preserve">  </w:t>
            </w:r>
          </w:p>
        </w:tc>
      </w:tr>
      <w:tr w:rsidR="00F54D9E" w:rsidRPr="006832B9" w14:paraId="3DC5FF03" w14:textId="77777777" w:rsidTr="00667030">
        <w:trPr>
          <w:trHeight w:val="415"/>
        </w:trPr>
        <w:tc>
          <w:tcPr>
            <w:tcW w:w="3690" w:type="dxa"/>
            <w:tcBorders>
              <w:top w:val="nil"/>
              <w:bottom w:val="single" w:sz="2" w:space="0" w:color="auto"/>
            </w:tcBorders>
            <w:shd w:val="clear" w:color="auto" w:fill="D9E2F3" w:themeFill="accent1" w:themeFillTint="33"/>
            <w:vAlign w:val="center"/>
          </w:tcPr>
          <w:p w14:paraId="65C0CD42" w14:textId="7798DEB3" w:rsidR="00F54D9E" w:rsidRPr="00E63321" w:rsidRDefault="00F54D9E" w:rsidP="00E63321">
            <w:pPr>
              <w:pStyle w:val="Heading3"/>
              <w:spacing w:after="120"/>
              <w:jc w:val="center"/>
              <w:rPr>
                <w:b/>
                <w:bCs/>
                <w:color w:val="FF0000"/>
                <w:sz w:val="18"/>
                <w:szCs w:val="18"/>
              </w:rPr>
            </w:pPr>
            <w:bookmarkStart w:id="13" w:name="_Toc104537916"/>
            <w:r w:rsidRPr="00E63321">
              <w:rPr>
                <w:b/>
                <w:bCs/>
                <w:color w:val="FF0000"/>
                <w:sz w:val="22"/>
                <w:szCs w:val="22"/>
              </w:rPr>
              <w:t xml:space="preserve">Convention Art </w:t>
            </w:r>
            <w:r w:rsidR="00C424B6" w:rsidRPr="00E63321">
              <w:rPr>
                <w:b/>
                <w:bCs/>
                <w:color w:val="FF0000"/>
                <w:sz w:val="22"/>
                <w:szCs w:val="22"/>
              </w:rPr>
              <w:t>23(4)</w:t>
            </w:r>
            <w:bookmarkEnd w:id="13"/>
          </w:p>
          <w:p w14:paraId="308F3A43" w14:textId="77777777" w:rsidR="00F54D9E" w:rsidRDefault="00F54D9E" w:rsidP="00984DAA">
            <w:pPr>
              <w:jc w:val="center"/>
              <w:rPr>
                <w:b/>
                <w:bCs/>
                <w:sz w:val="22"/>
                <w:szCs w:val="22"/>
              </w:rPr>
            </w:pPr>
            <w:r w:rsidRPr="001110BF">
              <w:rPr>
                <w:rFonts w:asciiTheme="majorHAnsi" w:hAnsiTheme="majorHAnsi" w:cstheme="majorHAnsi"/>
                <w:b/>
                <w:bCs/>
                <w:sz w:val="20"/>
                <w:szCs w:val="20"/>
              </w:rPr>
              <w:t>Category</w:t>
            </w:r>
            <w:r w:rsidRPr="001110BF">
              <w:rPr>
                <w:b/>
                <w:bCs/>
                <w:sz w:val="20"/>
                <w:szCs w:val="20"/>
              </w:rPr>
              <w:t xml:space="preserve">: </w:t>
            </w:r>
            <w:r w:rsidRPr="00EA4526">
              <w:rPr>
                <w:rFonts w:asciiTheme="majorHAnsi" w:hAnsiTheme="majorHAnsi" w:cstheme="majorHAnsi"/>
                <w:sz w:val="20"/>
                <w:szCs w:val="20"/>
              </w:rPr>
              <w:t>Report (R)</w:t>
            </w:r>
          </w:p>
        </w:tc>
        <w:tc>
          <w:tcPr>
            <w:tcW w:w="9426" w:type="dxa"/>
            <w:gridSpan w:val="3"/>
            <w:tcBorders>
              <w:top w:val="nil"/>
              <w:bottom w:val="single" w:sz="2" w:space="0" w:color="auto"/>
            </w:tcBorders>
            <w:shd w:val="clear" w:color="auto" w:fill="D9E2F3" w:themeFill="accent1" w:themeFillTint="33"/>
            <w:vAlign w:val="center"/>
          </w:tcPr>
          <w:p w14:paraId="01BAFBA7" w14:textId="4468AD65" w:rsidR="00F54D9E" w:rsidRPr="009A0D52" w:rsidRDefault="00F54D9E" w:rsidP="00432F92">
            <w:pPr>
              <w:spacing w:before="120" w:after="120"/>
              <w:rPr>
                <w:sz w:val="20"/>
                <w:szCs w:val="20"/>
              </w:rPr>
            </w:pPr>
            <w:r w:rsidRPr="000632F0">
              <w:rPr>
                <w:rFonts w:asciiTheme="majorHAnsi" w:hAnsiTheme="majorHAnsi" w:cstheme="majorHAnsi"/>
                <w:b/>
                <w:bCs/>
                <w:sz w:val="22"/>
                <w:szCs w:val="22"/>
              </w:rPr>
              <w:t>Short description of obligation:</w:t>
            </w:r>
            <w:r>
              <w:rPr>
                <w:b/>
                <w:bCs/>
                <w:sz w:val="22"/>
                <w:szCs w:val="22"/>
              </w:rPr>
              <w:t xml:space="preserve"> </w:t>
            </w:r>
            <w:r w:rsidR="00C424B6" w:rsidRPr="00EA4526">
              <w:rPr>
                <w:rFonts w:asciiTheme="majorHAnsi" w:hAnsiTheme="majorHAnsi" w:cstheme="majorHAnsi"/>
                <w:sz w:val="20"/>
                <w:szCs w:val="20"/>
              </w:rPr>
              <w:t>Inform Commission of measures adopted for regulating activities of flagged vessels</w:t>
            </w:r>
            <w:r w:rsidR="000B2270" w:rsidRPr="00EA4526">
              <w:rPr>
                <w:rFonts w:asciiTheme="majorHAnsi" w:hAnsiTheme="majorHAnsi" w:cstheme="majorHAnsi"/>
                <w:sz w:val="20"/>
                <w:szCs w:val="20"/>
              </w:rPr>
              <w:t>.</w:t>
            </w:r>
          </w:p>
          <w:p w14:paraId="7D54EAF0" w14:textId="77777777" w:rsidR="00F54D9E" w:rsidRDefault="00F54D9E" w:rsidP="00984DAA">
            <w:pPr>
              <w:spacing w:before="40" w:after="120"/>
              <w:rPr>
                <w:b/>
                <w:bCs/>
                <w:sz w:val="22"/>
                <w:szCs w:val="22"/>
              </w:rPr>
            </w:pPr>
            <w:r w:rsidRPr="000632F0">
              <w:rPr>
                <w:rFonts w:asciiTheme="majorHAnsi" w:hAnsiTheme="majorHAnsi" w:cstheme="majorHAnsi"/>
                <w:b/>
                <w:bCs/>
                <w:sz w:val="22"/>
                <w:szCs w:val="22"/>
              </w:rPr>
              <w:t>Applicability</w:t>
            </w:r>
            <w:r>
              <w:rPr>
                <w:b/>
                <w:bCs/>
                <w:sz w:val="22"/>
                <w:szCs w:val="22"/>
              </w:rPr>
              <w:t xml:space="preserve">: </w:t>
            </w:r>
            <w:r w:rsidRPr="00EA4526">
              <w:rPr>
                <w:rFonts w:asciiTheme="majorHAnsi" w:hAnsiTheme="majorHAnsi" w:cstheme="majorHAnsi"/>
                <w:sz w:val="22"/>
                <w:szCs w:val="22"/>
              </w:rPr>
              <w:t>flag</w:t>
            </w:r>
            <w:r w:rsidRPr="00EA4526">
              <w:rPr>
                <w:rFonts w:asciiTheme="majorHAnsi" w:hAnsiTheme="majorHAnsi" w:cstheme="majorHAnsi"/>
                <w:b/>
                <w:bCs/>
                <w:sz w:val="22"/>
                <w:szCs w:val="22"/>
              </w:rPr>
              <w:t xml:space="preserve"> </w:t>
            </w:r>
            <w:r w:rsidRPr="00EA4526">
              <w:rPr>
                <w:rFonts w:asciiTheme="majorHAnsi" w:hAnsiTheme="majorHAnsi" w:cstheme="majorHAnsi"/>
                <w:color w:val="000000"/>
                <w:sz w:val="21"/>
                <w:szCs w:val="21"/>
              </w:rPr>
              <w:t>CCMs</w:t>
            </w:r>
            <w:r w:rsidRPr="00C15CA3">
              <w:rPr>
                <w:color w:val="000000"/>
                <w:sz w:val="21"/>
                <w:szCs w:val="21"/>
              </w:rPr>
              <w:t xml:space="preserve"> </w:t>
            </w:r>
          </w:p>
        </w:tc>
      </w:tr>
      <w:tr w:rsidR="00F54D9E" w:rsidRPr="0010680B" w14:paraId="0639FE38" w14:textId="77777777" w:rsidTr="00525003">
        <w:trPr>
          <w:trHeight w:val="415"/>
        </w:trPr>
        <w:tc>
          <w:tcPr>
            <w:tcW w:w="3690" w:type="dxa"/>
            <w:tcBorders>
              <w:top w:val="single" w:sz="2" w:space="0" w:color="auto"/>
              <w:bottom w:val="single" w:sz="2" w:space="0" w:color="auto"/>
            </w:tcBorders>
            <w:shd w:val="clear" w:color="auto" w:fill="D9E2F3" w:themeFill="accent1" w:themeFillTint="33"/>
            <w:vAlign w:val="center"/>
          </w:tcPr>
          <w:p w14:paraId="6FD4F060" w14:textId="77777777" w:rsidR="00F54D9E" w:rsidRPr="0010680B" w:rsidRDefault="00F54D9E" w:rsidP="00984DAA">
            <w:pPr>
              <w:jc w:val="center"/>
              <w:rPr>
                <w:rFonts w:asciiTheme="majorHAnsi" w:hAnsiTheme="majorHAnsi" w:cstheme="majorHAnsi"/>
                <w:b/>
                <w:bCs/>
                <w:sz w:val="22"/>
                <w:szCs w:val="22"/>
              </w:rPr>
            </w:pPr>
            <w:r w:rsidRPr="0010680B">
              <w:rPr>
                <w:rFonts w:asciiTheme="majorHAnsi" w:hAnsiTheme="majorHAnsi" w:cstheme="majorHAnsi"/>
                <w:b/>
                <w:bCs/>
                <w:sz w:val="22"/>
                <w:szCs w:val="22"/>
              </w:rPr>
              <w:t>WCPFC Secretariat Criteria</w:t>
            </w:r>
          </w:p>
        </w:tc>
        <w:tc>
          <w:tcPr>
            <w:tcW w:w="3690" w:type="dxa"/>
            <w:tcBorders>
              <w:top w:val="single" w:sz="2" w:space="0" w:color="auto"/>
              <w:bottom w:val="single" w:sz="2" w:space="0" w:color="auto"/>
            </w:tcBorders>
            <w:shd w:val="clear" w:color="auto" w:fill="D9E2F3" w:themeFill="accent1" w:themeFillTint="33"/>
            <w:vAlign w:val="center"/>
          </w:tcPr>
          <w:p w14:paraId="57168E5B" w14:textId="77777777" w:rsidR="00F54D9E" w:rsidRPr="0010680B" w:rsidRDefault="00F54D9E" w:rsidP="00984DAA">
            <w:pPr>
              <w:jc w:val="center"/>
              <w:rPr>
                <w:rFonts w:asciiTheme="majorHAnsi" w:hAnsiTheme="majorHAnsi" w:cstheme="majorHAnsi"/>
                <w:b/>
                <w:bCs/>
                <w:sz w:val="22"/>
                <w:szCs w:val="22"/>
              </w:rPr>
            </w:pPr>
            <w:r w:rsidRPr="0010680B">
              <w:rPr>
                <w:rFonts w:asciiTheme="majorHAnsi" w:hAnsiTheme="majorHAnsi" w:cstheme="majorHAnsi"/>
                <w:b/>
                <w:bCs/>
                <w:sz w:val="22"/>
                <w:szCs w:val="22"/>
              </w:rPr>
              <w:t>FFA Draft Audit Point</w:t>
            </w:r>
          </w:p>
        </w:tc>
        <w:tc>
          <w:tcPr>
            <w:tcW w:w="2880" w:type="dxa"/>
            <w:tcBorders>
              <w:top w:val="single" w:sz="2" w:space="0" w:color="auto"/>
              <w:bottom w:val="single" w:sz="2" w:space="0" w:color="auto"/>
            </w:tcBorders>
            <w:shd w:val="clear" w:color="auto" w:fill="D9E2F3" w:themeFill="accent1" w:themeFillTint="33"/>
            <w:vAlign w:val="center"/>
          </w:tcPr>
          <w:p w14:paraId="17602016" w14:textId="77777777" w:rsidR="00F54D9E" w:rsidRPr="0010680B" w:rsidRDefault="00F54D9E" w:rsidP="00984DAA">
            <w:pPr>
              <w:jc w:val="center"/>
              <w:rPr>
                <w:rFonts w:asciiTheme="majorHAnsi" w:hAnsiTheme="majorHAnsi" w:cstheme="majorHAnsi"/>
                <w:b/>
                <w:bCs/>
                <w:sz w:val="22"/>
                <w:szCs w:val="22"/>
              </w:rPr>
            </w:pPr>
            <w:r w:rsidRPr="0010680B">
              <w:rPr>
                <w:rFonts w:asciiTheme="majorHAnsi" w:hAnsiTheme="majorHAnsi" w:cstheme="majorHAnsi"/>
                <w:b/>
                <w:bCs/>
                <w:sz w:val="22"/>
                <w:szCs w:val="22"/>
              </w:rPr>
              <w:t>Notes (template, deadline, sources for verification)</w:t>
            </w:r>
          </w:p>
        </w:tc>
        <w:tc>
          <w:tcPr>
            <w:tcW w:w="2856" w:type="dxa"/>
            <w:tcBorders>
              <w:top w:val="single" w:sz="2" w:space="0" w:color="auto"/>
              <w:bottom w:val="single" w:sz="2" w:space="0" w:color="auto"/>
            </w:tcBorders>
            <w:shd w:val="clear" w:color="auto" w:fill="D9E2F3" w:themeFill="accent1" w:themeFillTint="33"/>
            <w:vAlign w:val="center"/>
          </w:tcPr>
          <w:p w14:paraId="5DBBBC77" w14:textId="77777777" w:rsidR="00F54D9E" w:rsidRPr="0010680B" w:rsidRDefault="00F54D9E" w:rsidP="00984DAA">
            <w:pPr>
              <w:jc w:val="center"/>
              <w:rPr>
                <w:rFonts w:asciiTheme="majorHAnsi" w:hAnsiTheme="majorHAnsi" w:cstheme="majorHAnsi"/>
                <w:b/>
                <w:bCs/>
                <w:sz w:val="22"/>
                <w:szCs w:val="22"/>
              </w:rPr>
            </w:pPr>
            <w:r w:rsidRPr="0010680B">
              <w:rPr>
                <w:rFonts w:asciiTheme="majorHAnsi" w:hAnsiTheme="majorHAnsi" w:cstheme="majorHAnsi"/>
                <w:b/>
                <w:bCs/>
                <w:sz w:val="22"/>
                <w:szCs w:val="22"/>
              </w:rPr>
              <w:t>DECISION POINTS</w:t>
            </w:r>
          </w:p>
        </w:tc>
      </w:tr>
      <w:tr w:rsidR="005A3FF2" w:rsidRPr="00EA4526" w14:paraId="095A3E4C" w14:textId="77777777" w:rsidTr="00525003">
        <w:trPr>
          <w:trHeight w:val="415"/>
        </w:trPr>
        <w:tc>
          <w:tcPr>
            <w:tcW w:w="3690" w:type="dxa"/>
            <w:tcBorders>
              <w:top w:val="single" w:sz="2" w:space="0" w:color="auto"/>
              <w:bottom w:val="single" w:sz="2" w:space="0" w:color="auto"/>
            </w:tcBorders>
            <w:shd w:val="clear" w:color="auto" w:fill="auto"/>
          </w:tcPr>
          <w:p w14:paraId="3D77AEDF" w14:textId="5B08417D" w:rsidR="00A061A1" w:rsidRPr="00EA4526" w:rsidRDefault="00A061A1" w:rsidP="009A272A">
            <w:pPr>
              <w:rPr>
                <w:rFonts w:asciiTheme="majorHAnsi" w:hAnsiTheme="majorHAnsi" w:cstheme="majorHAnsi"/>
                <w:sz w:val="20"/>
                <w:szCs w:val="20"/>
              </w:rPr>
            </w:pPr>
            <w:r w:rsidRPr="00EA4526">
              <w:rPr>
                <w:rFonts w:asciiTheme="majorHAnsi" w:hAnsiTheme="majorHAnsi" w:cstheme="majorHAnsi"/>
                <w:sz w:val="20"/>
                <w:szCs w:val="20"/>
              </w:rPr>
              <w:lastRenderedPageBreak/>
              <w:t>Confirm whether obligation was implemented</w:t>
            </w:r>
          </w:p>
          <w:p w14:paraId="337C75E8" w14:textId="77777777" w:rsidR="00A061A1" w:rsidRPr="00EA4526" w:rsidRDefault="00A061A1" w:rsidP="009A272A">
            <w:pPr>
              <w:rPr>
                <w:rFonts w:asciiTheme="majorHAnsi" w:hAnsiTheme="majorHAnsi" w:cstheme="majorHAnsi"/>
                <w:sz w:val="20"/>
                <w:szCs w:val="20"/>
              </w:rPr>
            </w:pPr>
          </w:p>
          <w:p w14:paraId="48C41767" w14:textId="1D6300A5" w:rsidR="00A061A1" w:rsidRPr="00EA4526" w:rsidRDefault="00A061A1" w:rsidP="009A272A">
            <w:pPr>
              <w:rPr>
                <w:rFonts w:asciiTheme="majorHAnsi" w:hAnsiTheme="majorHAnsi" w:cstheme="majorHAnsi"/>
                <w:sz w:val="20"/>
                <w:szCs w:val="20"/>
              </w:rPr>
            </w:pPr>
            <w:r w:rsidRPr="00EA4526">
              <w:rPr>
                <w:rFonts w:asciiTheme="majorHAnsi" w:hAnsiTheme="majorHAnsi" w:cstheme="majorHAnsi"/>
                <w:sz w:val="20"/>
                <w:szCs w:val="20"/>
              </w:rPr>
              <w:t>Provide additional information / details such as applicable measure adopted for regulating activities of vessels flying its flag that fish in the Convention Area</w:t>
            </w:r>
            <w:r w:rsidR="009A272A" w:rsidRPr="00EA4526">
              <w:rPr>
                <w:rFonts w:asciiTheme="majorHAnsi" w:hAnsiTheme="majorHAnsi" w:cstheme="majorHAnsi"/>
                <w:sz w:val="20"/>
                <w:szCs w:val="20"/>
              </w:rPr>
              <w:t xml:space="preserve">. </w:t>
            </w:r>
            <w:r w:rsidR="009A272A" w:rsidRPr="00EA4526">
              <w:rPr>
                <w:rFonts w:asciiTheme="majorHAnsi" w:hAnsiTheme="majorHAnsi" w:cstheme="majorHAnsi"/>
                <w:color w:val="000000"/>
                <w:sz w:val="20"/>
                <w:szCs w:val="20"/>
              </w:rPr>
              <w:t>Provide the information as an attachment, where possible.</w:t>
            </w:r>
          </w:p>
          <w:p w14:paraId="0FE5A65B" w14:textId="294C671A" w:rsidR="005A3FF2" w:rsidRPr="00EA4526" w:rsidRDefault="005A3FF2" w:rsidP="009A272A">
            <w:pPr>
              <w:rPr>
                <w:rFonts w:asciiTheme="majorHAnsi" w:hAnsiTheme="majorHAnsi" w:cstheme="majorHAnsi"/>
                <w:sz w:val="20"/>
                <w:szCs w:val="20"/>
              </w:rPr>
            </w:pPr>
          </w:p>
        </w:tc>
        <w:tc>
          <w:tcPr>
            <w:tcW w:w="3690" w:type="dxa"/>
            <w:tcBorders>
              <w:top w:val="single" w:sz="2" w:space="0" w:color="auto"/>
              <w:bottom w:val="single" w:sz="2" w:space="0" w:color="auto"/>
            </w:tcBorders>
            <w:shd w:val="clear" w:color="auto" w:fill="auto"/>
            <w:vAlign w:val="center"/>
          </w:tcPr>
          <w:p w14:paraId="782B9A31" w14:textId="47AE6F0D" w:rsidR="005A3FF2" w:rsidRPr="00EA4526" w:rsidRDefault="00732854" w:rsidP="00732854">
            <w:pPr>
              <w:jc w:val="center"/>
              <w:rPr>
                <w:rFonts w:asciiTheme="majorHAnsi" w:hAnsiTheme="majorHAnsi" w:cstheme="majorHAnsi"/>
                <w:sz w:val="20"/>
                <w:szCs w:val="20"/>
              </w:rPr>
            </w:pPr>
            <w:r w:rsidRPr="00EA4526">
              <w:rPr>
                <w:rFonts w:asciiTheme="majorHAnsi" w:hAnsiTheme="majorHAnsi" w:cstheme="majorHAnsi"/>
                <w:sz w:val="20"/>
                <w:szCs w:val="20"/>
              </w:rPr>
              <w:t>None</w:t>
            </w:r>
          </w:p>
        </w:tc>
        <w:tc>
          <w:tcPr>
            <w:tcW w:w="2880" w:type="dxa"/>
            <w:tcBorders>
              <w:top w:val="single" w:sz="2" w:space="0" w:color="auto"/>
              <w:bottom w:val="single" w:sz="2" w:space="0" w:color="auto"/>
            </w:tcBorders>
            <w:shd w:val="clear" w:color="auto" w:fill="auto"/>
          </w:tcPr>
          <w:p w14:paraId="3BC73F4A" w14:textId="7FAC8FF2" w:rsidR="005A3FF2" w:rsidRPr="00EA4526" w:rsidRDefault="009A272A" w:rsidP="009A272A">
            <w:pPr>
              <w:rPr>
                <w:rFonts w:asciiTheme="majorHAnsi" w:hAnsiTheme="majorHAnsi" w:cstheme="majorHAnsi"/>
                <w:sz w:val="20"/>
                <w:szCs w:val="20"/>
              </w:rPr>
            </w:pPr>
            <w:r w:rsidRPr="00EA4526">
              <w:rPr>
                <w:rFonts w:asciiTheme="majorHAnsi" w:hAnsiTheme="majorHAnsi" w:cstheme="majorHAnsi"/>
                <w:sz w:val="20"/>
                <w:szCs w:val="20"/>
              </w:rPr>
              <w:t>Reporting is through ARPt2</w:t>
            </w:r>
          </w:p>
        </w:tc>
        <w:tc>
          <w:tcPr>
            <w:tcW w:w="2856" w:type="dxa"/>
            <w:tcBorders>
              <w:top w:val="single" w:sz="2" w:space="0" w:color="auto"/>
              <w:bottom w:val="single" w:sz="2" w:space="0" w:color="auto"/>
            </w:tcBorders>
            <w:shd w:val="clear" w:color="auto" w:fill="auto"/>
          </w:tcPr>
          <w:p w14:paraId="65D3CC87" w14:textId="48BC0CAB" w:rsidR="005A3FF2" w:rsidRPr="00EA4526" w:rsidRDefault="00FE3FF0" w:rsidP="009A272A">
            <w:pPr>
              <w:rPr>
                <w:rFonts w:asciiTheme="majorHAnsi" w:hAnsiTheme="majorHAnsi" w:cstheme="majorHAnsi"/>
                <w:sz w:val="20"/>
                <w:szCs w:val="20"/>
              </w:rPr>
            </w:pPr>
            <w:r w:rsidRPr="00EA4526">
              <w:rPr>
                <w:rFonts w:asciiTheme="majorHAnsi" w:hAnsiTheme="majorHAnsi" w:cstheme="majorHAnsi"/>
                <w:sz w:val="20"/>
                <w:szCs w:val="20"/>
              </w:rPr>
              <w:t>Consider whether reporting against this obligation is satisfied through specific reporting obligations contained in CMMs or Commission Decisions</w:t>
            </w:r>
            <w:r w:rsidR="00C83123" w:rsidRPr="00EA4526">
              <w:rPr>
                <w:rFonts w:asciiTheme="majorHAnsi" w:hAnsiTheme="majorHAnsi" w:cstheme="majorHAnsi"/>
                <w:sz w:val="20"/>
                <w:szCs w:val="20"/>
              </w:rPr>
              <w:t>.</w:t>
            </w:r>
          </w:p>
        </w:tc>
      </w:tr>
      <w:tr w:rsidR="00F93EBA" w:rsidRPr="00D76DC1" w14:paraId="17DCEDAF" w14:textId="77777777" w:rsidTr="00984DAA">
        <w:trPr>
          <w:trHeight w:val="257"/>
        </w:trPr>
        <w:tc>
          <w:tcPr>
            <w:tcW w:w="13116" w:type="dxa"/>
            <w:gridSpan w:val="4"/>
            <w:tcBorders>
              <w:top w:val="single" w:sz="12" w:space="0" w:color="4472C4" w:themeColor="accent1"/>
              <w:left w:val="single" w:sz="4" w:space="0" w:color="auto"/>
              <w:bottom w:val="nil"/>
              <w:right w:val="single" w:sz="2" w:space="0" w:color="auto"/>
            </w:tcBorders>
            <w:shd w:val="clear" w:color="auto" w:fill="8EAADB" w:themeFill="accent1" w:themeFillTint="99"/>
            <w:vAlign w:val="center"/>
          </w:tcPr>
          <w:p w14:paraId="225AFE5D" w14:textId="2C95B0DD" w:rsidR="00F93EBA" w:rsidRPr="00E96E3C" w:rsidRDefault="00F93EBA" w:rsidP="00E96E3C">
            <w:pPr>
              <w:pStyle w:val="Heading2"/>
              <w:spacing w:before="120" w:after="120"/>
              <w:rPr>
                <w:b/>
                <w:bCs/>
              </w:rPr>
            </w:pPr>
            <w:bookmarkStart w:id="14" w:name="_Toc104537917"/>
            <w:r w:rsidRPr="00E96E3C">
              <w:rPr>
                <w:b/>
                <w:bCs/>
              </w:rPr>
              <w:t>Convention Article 25(8): Compliance and Enforcement</w:t>
            </w:r>
            <w:bookmarkEnd w:id="14"/>
            <w:r w:rsidRPr="00E96E3C">
              <w:rPr>
                <w:b/>
                <w:bCs/>
              </w:rPr>
              <w:t xml:space="preserve">  </w:t>
            </w:r>
          </w:p>
        </w:tc>
      </w:tr>
      <w:tr w:rsidR="00F93EBA" w:rsidRPr="006832B9" w14:paraId="6E4B6761" w14:textId="77777777" w:rsidTr="00667030">
        <w:trPr>
          <w:trHeight w:val="415"/>
        </w:trPr>
        <w:tc>
          <w:tcPr>
            <w:tcW w:w="3690" w:type="dxa"/>
            <w:tcBorders>
              <w:top w:val="nil"/>
              <w:bottom w:val="single" w:sz="2" w:space="0" w:color="auto"/>
            </w:tcBorders>
            <w:shd w:val="clear" w:color="auto" w:fill="D9E2F3" w:themeFill="accent1" w:themeFillTint="33"/>
            <w:vAlign w:val="center"/>
          </w:tcPr>
          <w:p w14:paraId="11971962" w14:textId="7B85EDE9" w:rsidR="00F93EBA" w:rsidRPr="00E63321" w:rsidRDefault="00F93EBA" w:rsidP="00E63321">
            <w:pPr>
              <w:pStyle w:val="Heading3"/>
              <w:spacing w:after="120"/>
              <w:jc w:val="center"/>
              <w:rPr>
                <w:b/>
                <w:bCs/>
                <w:color w:val="FF0000"/>
                <w:sz w:val="18"/>
                <w:szCs w:val="18"/>
              </w:rPr>
            </w:pPr>
            <w:bookmarkStart w:id="15" w:name="_Toc104537918"/>
            <w:r w:rsidRPr="00E63321">
              <w:rPr>
                <w:b/>
                <w:bCs/>
                <w:color w:val="FF0000"/>
                <w:sz w:val="22"/>
                <w:szCs w:val="22"/>
              </w:rPr>
              <w:t>Convention Art 25(8)</w:t>
            </w:r>
            <w:bookmarkEnd w:id="15"/>
          </w:p>
          <w:p w14:paraId="6CB59107" w14:textId="77777777" w:rsidR="00F93EBA" w:rsidRDefault="00F93EBA" w:rsidP="00984DAA">
            <w:pPr>
              <w:jc w:val="center"/>
              <w:rPr>
                <w:b/>
                <w:bCs/>
                <w:sz w:val="22"/>
                <w:szCs w:val="22"/>
              </w:rPr>
            </w:pPr>
            <w:r w:rsidRPr="001110BF">
              <w:rPr>
                <w:rFonts w:asciiTheme="majorHAnsi" w:hAnsiTheme="majorHAnsi" w:cstheme="majorHAnsi"/>
                <w:b/>
                <w:bCs/>
                <w:sz w:val="20"/>
                <w:szCs w:val="20"/>
              </w:rPr>
              <w:t>Category</w:t>
            </w:r>
            <w:r w:rsidRPr="001110BF">
              <w:rPr>
                <w:b/>
                <w:bCs/>
                <w:sz w:val="20"/>
                <w:szCs w:val="20"/>
              </w:rPr>
              <w:t xml:space="preserve">: </w:t>
            </w:r>
            <w:r w:rsidRPr="00EA4526">
              <w:rPr>
                <w:rFonts w:asciiTheme="majorHAnsi" w:hAnsiTheme="majorHAnsi" w:cstheme="majorHAnsi"/>
                <w:sz w:val="20"/>
                <w:szCs w:val="20"/>
              </w:rPr>
              <w:t>Report (R)</w:t>
            </w:r>
          </w:p>
        </w:tc>
        <w:tc>
          <w:tcPr>
            <w:tcW w:w="9426" w:type="dxa"/>
            <w:gridSpan w:val="3"/>
            <w:tcBorders>
              <w:top w:val="nil"/>
              <w:bottom w:val="single" w:sz="2" w:space="0" w:color="auto"/>
            </w:tcBorders>
            <w:shd w:val="clear" w:color="auto" w:fill="D9E2F3" w:themeFill="accent1" w:themeFillTint="33"/>
            <w:vAlign w:val="center"/>
          </w:tcPr>
          <w:p w14:paraId="0C899DE0" w14:textId="77777777" w:rsidR="00F93EBA" w:rsidRPr="009A0D52" w:rsidRDefault="00F93EBA" w:rsidP="00432F92">
            <w:pPr>
              <w:spacing w:before="120" w:after="120"/>
              <w:rPr>
                <w:sz w:val="20"/>
                <w:szCs w:val="20"/>
              </w:rPr>
            </w:pPr>
            <w:r w:rsidRPr="000632F0">
              <w:rPr>
                <w:rFonts w:asciiTheme="majorHAnsi" w:hAnsiTheme="majorHAnsi" w:cstheme="majorHAnsi"/>
                <w:b/>
                <w:bCs/>
                <w:sz w:val="22"/>
                <w:szCs w:val="22"/>
              </w:rPr>
              <w:t>Short description of obligation:</w:t>
            </w:r>
            <w:r>
              <w:rPr>
                <w:b/>
                <w:bCs/>
                <w:sz w:val="22"/>
                <w:szCs w:val="22"/>
              </w:rPr>
              <w:t xml:space="preserve"> </w:t>
            </w:r>
            <w:r w:rsidRPr="00EA4526">
              <w:rPr>
                <w:rFonts w:asciiTheme="majorHAnsi" w:hAnsiTheme="majorHAnsi" w:cstheme="majorHAnsi"/>
                <w:sz w:val="20"/>
                <w:szCs w:val="20"/>
              </w:rPr>
              <w:t>Submit annual statement of compliance measures and any sanctions issued for violations.</w:t>
            </w:r>
          </w:p>
          <w:p w14:paraId="167A563F" w14:textId="77777777" w:rsidR="00F93EBA" w:rsidRDefault="00F93EBA" w:rsidP="00984DAA">
            <w:pPr>
              <w:spacing w:before="40" w:after="120"/>
              <w:rPr>
                <w:b/>
                <w:bCs/>
                <w:sz w:val="22"/>
                <w:szCs w:val="22"/>
              </w:rPr>
            </w:pPr>
            <w:r w:rsidRPr="000632F0">
              <w:rPr>
                <w:rFonts w:asciiTheme="majorHAnsi" w:hAnsiTheme="majorHAnsi" w:cstheme="majorHAnsi"/>
                <w:b/>
                <w:bCs/>
                <w:sz w:val="22"/>
                <w:szCs w:val="22"/>
              </w:rPr>
              <w:t>Applicability</w:t>
            </w:r>
            <w:r>
              <w:rPr>
                <w:b/>
                <w:bCs/>
                <w:sz w:val="22"/>
                <w:szCs w:val="22"/>
              </w:rPr>
              <w:t xml:space="preserve">: </w:t>
            </w:r>
            <w:r w:rsidRPr="00EA4526">
              <w:rPr>
                <w:rFonts w:asciiTheme="majorHAnsi" w:hAnsiTheme="majorHAnsi" w:cstheme="majorHAnsi"/>
                <w:sz w:val="20"/>
                <w:szCs w:val="20"/>
              </w:rPr>
              <w:t>flag CCMs</w:t>
            </w:r>
            <w:r w:rsidRPr="00C15CA3">
              <w:rPr>
                <w:color w:val="000000"/>
                <w:sz w:val="21"/>
                <w:szCs w:val="21"/>
              </w:rPr>
              <w:t xml:space="preserve"> </w:t>
            </w:r>
          </w:p>
        </w:tc>
      </w:tr>
      <w:tr w:rsidR="00F93EBA" w:rsidRPr="0010680B" w14:paraId="43A82409" w14:textId="77777777" w:rsidTr="00525003">
        <w:trPr>
          <w:trHeight w:val="415"/>
        </w:trPr>
        <w:tc>
          <w:tcPr>
            <w:tcW w:w="3690" w:type="dxa"/>
            <w:tcBorders>
              <w:top w:val="single" w:sz="2" w:space="0" w:color="auto"/>
              <w:bottom w:val="single" w:sz="2" w:space="0" w:color="auto"/>
            </w:tcBorders>
            <w:shd w:val="clear" w:color="auto" w:fill="D9E2F3" w:themeFill="accent1" w:themeFillTint="33"/>
            <w:vAlign w:val="center"/>
          </w:tcPr>
          <w:p w14:paraId="5DC9F2CA" w14:textId="77777777" w:rsidR="00F93EBA" w:rsidRPr="0010680B" w:rsidRDefault="00F93EBA" w:rsidP="00984DAA">
            <w:pPr>
              <w:jc w:val="center"/>
              <w:rPr>
                <w:rFonts w:asciiTheme="majorHAnsi" w:hAnsiTheme="majorHAnsi" w:cstheme="majorHAnsi"/>
                <w:b/>
                <w:bCs/>
                <w:sz w:val="22"/>
                <w:szCs w:val="22"/>
              </w:rPr>
            </w:pPr>
            <w:r w:rsidRPr="0010680B">
              <w:rPr>
                <w:rFonts w:asciiTheme="majorHAnsi" w:hAnsiTheme="majorHAnsi" w:cstheme="majorHAnsi"/>
                <w:b/>
                <w:bCs/>
                <w:sz w:val="22"/>
                <w:szCs w:val="22"/>
              </w:rPr>
              <w:t>WCPFC Secretariat Criteria</w:t>
            </w:r>
          </w:p>
        </w:tc>
        <w:tc>
          <w:tcPr>
            <w:tcW w:w="3690" w:type="dxa"/>
            <w:tcBorders>
              <w:top w:val="single" w:sz="2" w:space="0" w:color="auto"/>
              <w:bottom w:val="single" w:sz="2" w:space="0" w:color="auto"/>
            </w:tcBorders>
            <w:shd w:val="clear" w:color="auto" w:fill="D9E2F3" w:themeFill="accent1" w:themeFillTint="33"/>
            <w:vAlign w:val="center"/>
          </w:tcPr>
          <w:p w14:paraId="277427A5" w14:textId="77777777" w:rsidR="00F93EBA" w:rsidRPr="0010680B" w:rsidRDefault="00F93EBA" w:rsidP="00984DAA">
            <w:pPr>
              <w:jc w:val="center"/>
              <w:rPr>
                <w:rFonts w:asciiTheme="majorHAnsi" w:hAnsiTheme="majorHAnsi" w:cstheme="majorHAnsi"/>
                <w:b/>
                <w:bCs/>
                <w:sz w:val="22"/>
                <w:szCs w:val="22"/>
              </w:rPr>
            </w:pPr>
            <w:r w:rsidRPr="0010680B">
              <w:rPr>
                <w:rFonts w:asciiTheme="majorHAnsi" w:hAnsiTheme="majorHAnsi" w:cstheme="majorHAnsi"/>
                <w:b/>
                <w:bCs/>
                <w:sz w:val="22"/>
                <w:szCs w:val="22"/>
              </w:rPr>
              <w:t>FFA Draft Audit Point</w:t>
            </w:r>
          </w:p>
        </w:tc>
        <w:tc>
          <w:tcPr>
            <w:tcW w:w="2880" w:type="dxa"/>
            <w:tcBorders>
              <w:top w:val="single" w:sz="2" w:space="0" w:color="auto"/>
              <w:bottom w:val="single" w:sz="2" w:space="0" w:color="auto"/>
            </w:tcBorders>
            <w:shd w:val="clear" w:color="auto" w:fill="D9E2F3" w:themeFill="accent1" w:themeFillTint="33"/>
            <w:vAlign w:val="center"/>
          </w:tcPr>
          <w:p w14:paraId="2E21ACE0" w14:textId="77777777" w:rsidR="00F93EBA" w:rsidRPr="0010680B" w:rsidRDefault="00F93EBA" w:rsidP="00984DAA">
            <w:pPr>
              <w:jc w:val="center"/>
              <w:rPr>
                <w:rFonts w:asciiTheme="majorHAnsi" w:hAnsiTheme="majorHAnsi" w:cstheme="majorHAnsi"/>
                <w:b/>
                <w:bCs/>
                <w:sz w:val="22"/>
                <w:szCs w:val="22"/>
              </w:rPr>
            </w:pPr>
            <w:r w:rsidRPr="0010680B">
              <w:rPr>
                <w:rFonts w:asciiTheme="majorHAnsi" w:hAnsiTheme="majorHAnsi" w:cstheme="majorHAnsi"/>
                <w:b/>
                <w:bCs/>
                <w:sz w:val="22"/>
                <w:szCs w:val="22"/>
              </w:rPr>
              <w:t>Notes (template, deadline, sources for verification)</w:t>
            </w:r>
          </w:p>
        </w:tc>
        <w:tc>
          <w:tcPr>
            <w:tcW w:w="2856" w:type="dxa"/>
            <w:tcBorders>
              <w:top w:val="single" w:sz="2" w:space="0" w:color="auto"/>
              <w:bottom w:val="single" w:sz="2" w:space="0" w:color="auto"/>
            </w:tcBorders>
            <w:shd w:val="clear" w:color="auto" w:fill="D9E2F3" w:themeFill="accent1" w:themeFillTint="33"/>
            <w:vAlign w:val="center"/>
          </w:tcPr>
          <w:p w14:paraId="5CF1CF3C" w14:textId="77777777" w:rsidR="00F93EBA" w:rsidRPr="0010680B" w:rsidRDefault="00F93EBA" w:rsidP="00984DAA">
            <w:pPr>
              <w:jc w:val="center"/>
              <w:rPr>
                <w:rFonts w:asciiTheme="majorHAnsi" w:hAnsiTheme="majorHAnsi" w:cstheme="majorHAnsi"/>
                <w:b/>
                <w:bCs/>
                <w:sz w:val="22"/>
                <w:szCs w:val="22"/>
              </w:rPr>
            </w:pPr>
            <w:r w:rsidRPr="0010680B">
              <w:rPr>
                <w:rFonts w:asciiTheme="majorHAnsi" w:hAnsiTheme="majorHAnsi" w:cstheme="majorHAnsi"/>
                <w:b/>
                <w:bCs/>
                <w:sz w:val="22"/>
                <w:szCs w:val="22"/>
              </w:rPr>
              <w:t>DECISION POINTS</w:t>
            </w:r>
          </w:p>
        </w:tc>
      </w:tr>
      <w:tr w:rsidR="00F93EBA" w:rsidRPr="00EA4526" w14:paraId="3709F686" w14:textId="77777777" w:rsidTr="00525003">
        <w:trPr>
          <w:trHeight w:val="415"/>
        </w:trPr>
        <w:tc>
          <w:tcPr>
            <w:tcW w:w="3690" w:type="dxa"/>
            <w:tcBorders>
              <w:top w:val="single" w:sz="2" w:space="0" w:color="auto"/>
              <w:bottom w:val="single" w:sz="4" w:space="0" w:color="auto"/>
            </w:tcBorders>
            <w:shd w:val="clear" w:color="auto" w:fill="auto"/>
          </w:tcPr>
          <w:p w14:paraId="247B550C" w14:textId="77777777" w:rsidR="00F93EBA" w:rsidRPr="00EA4526" w:rsidRDefault="00F93EBA" w:rsidP="00984DAA">
            <w:pPr>
              <w:spacing w:before="120"/>
              <w:rPr>
                <w:rFonts w:asciiTheme="majorHAnsi" w:hAnsiTheme="majorHAnsi" w:cstheme="majorHAnsi"/>
                <w:color w:val="000000"/>
                <w:sz w:val="20"/>
                <w:szCs w:val="20"/>
              </w:rPr>
            </w:pPr>
            <w:r w:rsidRPr="00EA4526">
              <w:rPr>
                <w:rFonts w:asciiTheme="majorHAnsi" w:hAnsiTheme="majorHAnsi" w:cstheme="majorHAnsi"/>
                <w:color w:val="000000"/>
                <w:sz w:val="20"/>
                <w:szCs w:val="20"/>
              </w:rPr>
              <w:t>Provide an Annual Statement of Compliance Measures including imposition of sanctions</w:t>
            </w:r>
            <w:r w:rsidRPr="00EA4526">
              <w:rPr>
                <w:rFonts w:asciiTheme="majorHAnsi" w:hAnsiTheme="majorHAnsi" w:cstheme="majorHAnsi"/>
                <w:color w:val="000000"/>
                <w:sz w:val="20"/>
                <w:szCs w:val="20"/>
              </w:rPr>
              <w:br/>
            </w:r>
            <w:r w:rsidRPr="00EA4526">
              <w:rPr>
                <w:rFonts w:asciiTheme="majorHAnsi" w:hAnsiTheme="majorHAnsi" w:cstheme="majorHAnsi"/>
                <w:color w:val="000000"/>
                <w:sz w:val="20"/>
                <w:szCs w:val="20"/>
              </w:rPr>
              <w:br/>
              <w:t>Provide the information as an attachment, where possible</w:t>
            </w:r>
          </w:p>
          <w:p w14:paraId="2A7A76CA" w14:textId="77777777" w:rsidR="00F93EBA" w:rsidRPr="00EA4526" w:rsidRDefault="00F93EBA" w:rsidP="00984DAA">
            <w:pPr>
              <w:spacing w:before="120"/>
              <w:rPr>
                <w:rFonts w:asciiTheme="majorHAnsi" w:hAnsiTheme="majorHAnsi" w:cstheme="majorHAnsi"/>
                <w:color w:val="000000"/>
                <w:sz w:val="20"/>
                <w:szCs w:val="20"/>
              </w:rPr>
            </w:pPr>
          </w:p>
        </w:tc>
        <w:tc>
          <w:tcPr>
            <w:tcW w:w="3690" w:type="dxa"/>
            <w:tcBorders>
              <w:top w:val="single" w:sz="2" w:space="0" w:color="auto"/>
              <w:bottom w:val="single" w:sz="4" w:space="0" w:color="auto"/>
            </w:tcBorders>
            <w:shd w:val="clear" w:color="auto" w:fill="auto"/>
            <w:vAlign w:val="center"/>
          </w:tcPr>
          <w:p w14:paraId="372BFD86" w14:textId="4674804C" w:rsidR="00F93EBA" w:rsidRPr="00EA4526" w:rsidRDefault="00A7047B" w:rsidP="00984DAA">
            <w:pPr>
              <w:spacing w:before="120"/>
              <w:jc w:val="center"/>
              <w:rPr>
                <w:rFonts w:asciiTheme="majorHAnsi" w:hAnsiTheme="majorHAnsi" w:cstheme="majorHAnsi"/>
                <w:sz w:val="20"/>
                <w:szCs w:val="20"/>
              </w:rPr>
            </w:pPr>
            <w:r w:rsidRPr="00EA4526">
              <w:rPr>
                <w:rFonts w:asciiTheme="majorHAnsi" w:hAnsiTheme="majorHAnsi" w:cstheme="majorHAnsi"/>
                <w:sz w:val="20"/>
                <w:szCs w:val="20"/>
              </w:rPr>
              <w:t>None</w:t>
            </w:r>
          </w:p>
        </w:tc>
        <w:tc>
          <w:tcPr>
            <w:tcW w:w="2880" w:type="dxa"/>
            <w:tcBorders>
              <w:top w:val="single" w:sz="2" w:space="0" w:color="auto"/>
              <w:bottom w:val="single" w:sz="4" w:space="0" w:color="auto"/>
            </w:tcBorders>
            <w:shd w:val="clear" w:color="auto" w:fill="auto"/>
          </w:tcPr>
          <w:p w14:paraId="2DA9C4DD" w14:textId="77777777" w:rsidR="00F93EBA" w:rsidRPr="00EA4526" w:rsidRDefault="00F93EBA" w:rsidP="00984DAA">
            <w:pPr>
              <w:spacing w:before="120"/>
              <w:rPr>
                <w:rFonts w:asciiTheme="majorHAnsi" w:hAnsiTheme="majorHAnsi" w:cstheme="majorHAnsi"/>
                <w:sz w:val="20"/>
                <w:szCs w:val="20"/>
              </w:rPr>
            </w:pPr>
            <w:r w:rsidRPr="00EA4526">
              <w:rPr>
                <w:rFonts w:asciiTheme="majorHAnsi" w:hAnsiTheme="majorHAnsi" w:cstheme="majorHAnsi"/>
                <w:sz w:val="20"/>
                <w:szCs w:val="20"/>
              </w:rPr>
              <w:t>Reporting is through ARPt2</w:t>
            </w:r>
          </w:p>
        </w:tc>
        <w:tc>
          <w:tcPr>
            <w:tcW w:w="2856" w:type="dxa"/>
            <w:tcBorders>
              <w:top w:val="single" w:sz="2" w:space="0" w:color="auto"/>
              <w:bottom w:val="single" w:sz="4" w:space="0" w:color="auto"/>
            </w:tcBorders>
            <w:shd w:val="clear" w:color="auto" w:fill="auto"/>
          </w:tcPr>
          <w:p w14:paraId="69CD5D36" w14:textId="77777777" w:rsidR="00F93EBA" w:rsidRPr="00EA4526" w:rsidRDefault="00357774" w:rsidP="00984DAA">
            <w:pPr>
              <w:spacing w:before="120"/>
              <w:rPr>
                <w:rFonts w:asciiTheme="majorHAnsi" w:hAnsiTheme="majorHAnsi" w:cstheme="majorHAnsi"/>
                <w:sz w:val="20"/>
                <w:szCs w:val="20"/>
              </w:rPr>
            </w:pPr>
            <w:r w:rsidRPr="00EA4526">
              <w:rPr>
                <w:rFonts w:asciiTheme="majorHAnsi" w:hAnsiTheme="majorHAnsi" w:cstheme="majorHAnsi"/>
                <w:sz w:val="20"/>
                <w:szCs w:val="20"/>
              </w:rPr>
              <w:t>A standardized template would assist with this requirement, which could also satisfy the requirement in CMM 2021-03 (CMS) paragraph 7</w:t>
            </w:r>
            <w:r w:rsidR="00C9062B" w:rsidRPr="00EA4526">
              <w:rPr>
                <w:rFonts w:asciiTheme="majorHAnsi" w:hAnsiTheme="majorHAnsi" w:cstheme="majorHAnsi"/>
                <w:sz w:val="20"/>
                <w:szCs w:val="20"/>
              </w:rPr>
              <w:t xml:space="preserve">(ii)(b). An annual statement could list all relevant measures taken and sanctions issued for Commission obligations. </w:t>
            </w:r>
          </w:p>
          <w:p w14:paraId="64F21B30" w14:textId="7890E5D0" w:rsidR="00C9062B" w:rsidRPr="00EA4526" w:rsidRDefault="00C9062B" w:rsidP="00984DAA">
            <w:pPr>
              <w:spacing w:before="120"/>
              <w:rPr>
                <w:rFonts w:asciiTheme="majorHAnsi" w:hAnsiTheme="majorHAnsi" w:cstheme="majorHAnsi"/>
                <w:sz w:val="20"/>
                <w:szCs w:val="20"/>
              </w:rPr>
            </w:pPr>
          </w:p>
        </w:tc>
      </w:tr>
      <w:bookmarkStart w:id="16" w:name="_Toc104537919"/>
      <w:tr w:rsidR="00CF44C7" w:rsidRPr="00D76DC1" w14:paraId="355A45AD" w14:textId="77777777" w:rsidTr="004076E7">
        <w:trPr>
          <w:trHeight w:val="257"/>
        </w:trPr>
        <w:tc>
          <w:tcPr>
            <w:tcW w:w="13116" w:type="dxa"/>
            <w:gridSpan w:val="4"/>
            <w:tcBorders>
              <w:top w:val="single" w:sz="36" w:space="0" w:color="auto"/>
              <w:left w:val="single" w:sz="4" w:space="0" w:color="auto"/>
              <w:bottom w:val="nil"/>
              <w:right w:val="single" w:sz="2" w:space="0" w:color="auto"/>
            </w:tcBorders>
            <w:shd w:val="clear" w:color="auto" w:fill="8EAADB" w:themeFill="accent1" w:themeFillTint="99"/>
            <w:vAlign w:val="center"/>
          </w:tcPr>
          <w:p w14:paraId="47341D71" w14:textId="156172F8" w:rsidR="00CF44C7" w:rsidRPr="00E96E3C" w:rsidRDefault="006168B2" w:rsidP="001A0572">
            <w:pPr>
              <w:pStyle w:val="Heading2"/>
              <w:spacing w:before="120" w:after="120"/>
              <w:rPr>
                <w:b/>
                <w:bCs/>
              </w:rPr>
            </w:pPr>
            <w:r w:rsidRPr="00E96E3C">
              <w:rPr>
                <w:b/>
                <w:bCs/>
                <w:noProof/>
              </w:rPr>
              <w:lastRenderedPageBreak/>
              <mc:AlternateContent>
                <mc:Choice Requires="wps">
                  <w:drawing>
                    <wp:anchor distT="0" distB="0" distL="114300" distR="114300" simplePos="0" relativeHeight="251658243" behindDoc="0" locked="0" layoutInCell="1" allowOverlap="1" wp14:anchorId="216BEE56" wp14:editId="1D24359D">
                      <wp:simplePos x="0" y="0"/>
                      <wp:positionH relativeFrom="column">
                        <wp:posOffset>-709295</wp:posOffset>
                      </wp:positionH>
                      <wp:positionV relativeFrom="paragraph">
                        <wp:posOffset>219075</wp:posOffset>
                      </wp:positionV>
                      <wp:extent cx="892810" cy="384810"/>
                      <wp:effectExtent l="0" t="0" r="8890" b="8890"/>
                      <wp:wrapNone/>
                      <wp:docPr id="14" name="Text Box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rot="16200000">
                                <a:off x="0" y="0"/>
                                <a:ext cx="892810" cy="384810"/>
                              </a:xfrm>
                              <a:prstGeom prst="rect">
                                <a:avLst/>
                              </a:prstGeom>
                              <a:solidFill>
                                <a:schemeClr val="tx1"/>
                              </a:solidFill>
                              <a:ln w="6350">
                                <a:solidFill>
                                  <a:prstClr val="black"/>
                                </a:solidFill>
                              </a:ln>
                            </wps:spPr>
                            <wps:txbx>
                              <w:txbxContent>
                                <w:p w14:paraId="61AB6A0D" w14:textId="77777777" w:rsidR="00BD2334" w:rsidRPr="008D333E" w:rsidRDefault="00BD2334" w:rsidP="005314DC">
                                  <w:pPr>
                                    <w:jc w:val="center"/>
                                    <w:rPr>
                                      <w:rFonts w:asciiTheme="majorHAnsi" w:hAnsiTheme="majorHAnsi" w:cstheme="majorHAnsi"/>
                                      <w:sz w:val="32"/>
                                      <w:szCs w:val="32"/>
                                    </w:rPr>
                                  </w:pPr>
                                  <w:r>
                                    <w:rPr>
                                      <w:rFonts w:asciiTheme="majorHAnsi" w:hAnsiTheme="majorHAnsi" w:cstheme="majorHAnsi"/>
                                      <w:sz w:val="32"/>
                                      <w:szCs w:val="32"/>
                                    </w:rPr>
                                    <w:t>2013-06</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BEE56" id="Text Box 14" o:spid="_x0000_s1030" type="#_x0000_t202" style="position:absolute;margin-left:-55.85pt;margin-top:17.25pt;width:70.3pt;height:30.3pt;rotation:-9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" fillcolor="black [3213]" strokeweight=".5pt">
                      <v:path arrowok="t"/>
                      <o:lock v:ext="edit" aspectratio="t"/>
                      <v:textbox inset="0,0,0,0">
                        <w:txbxContent>
                          <w:p w14:paraId="61AB6A0D" w14:textId="77777777" w:rsidR="00BD2334" w:rsidRPr="008D333E" w:rsidRDefault="00BD2334" w:rsidP="005314DC">
                            <w:pPr>
                              <w:jc w:val="center"/>
                              <w:rPr>
                                <w:rFonts w:asciiTheme="majorHAnsi" w:hAnsiTheme="majorHAnsi" w:cstheme="majorHAnsi"/>
                                <w:sz w:val="32"/>
                                <w:szCs w:val="32"/>
                              </w:rPr>
                            </w:pPr>
                            <w:r>
                              <w:rPr>
                                <w:rFonts w:asciiTheme="majorHAnsi" w:hAnsiTheme="majorHAnsi" w:cstheme="majorHAnsi"/>
                                <w:sz w:val="32"/>
                                <w:szCs w:val="32"/>
                              </w:rPr>
                              <w:t>2013-06</w:t>
                            </w:r>
                          </w:p>
                        </w:txbxContent>
                      </v:textbox>
                    </v:shape>
                  </w:pict>
                </mc:Fallback>
              </mc:AlternateContent>
            </w:r>
            <w:r w:rsidR="00CF44C7" w:rsidRPr="00E96E3C">
              <w:rPr>
                <w:b/>
                <w:bCs/>
              </w:rPr>
              <w:t>CMM 2013-06: Criteria for the Consideration of Conservation and Management Proposals</w:t>
            </w:r>
            <w:bookmarkEnd w:id="16"/>
          </w:p>
        </w:tc>
      </w:tr>
      <w:tr w:rsidR="00B4615C" w:rsidRPr="006832B9" w14:paraId="1C65E8AF" w14:textId="77777777" w:rsidTr="00667030">
        <w:trPr>
          <w:trHeight w:val="415"/>
        </w:trPr>
        <w:tc>
          <w:tcPr>
            <w:tcW w:w="3690" w:type="dxa"/>
            <w:tcBorders>
              <w:top w:val="nil"/>
              <w:bottom w:val="single" w:sz="2" w:space="0" w:color="auto"/>
            </w:tcBorders>
            <w:shd w:val="clear" w:color="auto" w:fill="D9E2F3" w:themeFill="accent1" w:themeFillTint="33"/>
            <w:vAlign w:val="center"/>
          </w:tcPr>
          <w:p w14:paraId="61DB79D2" w14:textId="63972D0B" w:rsidR="001E3556" w:rsidRPr="00E63321" w:rsidRDefault="001E3556" w:rsidP="00E63321">
            <w:pPr>
              <w:pStyle w:val="Heading3"/>
              <w:spacing w:after="120"/>
              <w:jc w:val="center"/>
              <w:rPr>
                <w:b/>
                <w:bCs/>
                <w:color w:val="FF0000"/>
                <w:sz w:val="20"/>
                <w:szCs w:val="20"/>
              </w:rPr>
            </w:pPr>
            <w:bookmarkStart w:id="17" w:name="_Toc104537920"/>
            <w:r w:rsidRPr="00E63321">
              <w:rPr>
                <w:b/>
                <w:bCs/>
                <w:color w:val="FF0000"/>
              </w:rPr>
              <w:t>2013-06 0</w:t>
            </w:r>
            <w:r w:rsidR="0010680B" w:rsidRPr="00E63321">
              <w:rPr>
                <w:b/>
                <w:bCs/>
                <w:color w:val="FF0000"/>
              </w:rPr>
              <w:t>1</w:t>
            </w:r>
            <w:bookmarkEnd w:id="17"/>
          </w:p>
          <w:p w14:paraId="6DD53346" w14:textId="02E91E5B" w:rsidR="00B4615C" w:rsidRDefault="001A2026" w:rsidP="00B70D37">
            <w:pPr>
              <w:jc w:val="center"/>
              <w:rPr>
                <w:b/>
                <w:bCs/>
                <w:sz w:val="22"/>
                <w:szCs w:val="22"/>
              </w:rPr>
            </w:pPr>
            <w:r w:rsidRPr="001110BF">
              <w:rPr>
                <w:rFonts w:asciiTheme="majorHAnsi" w:hAnsiTheme="majorHAnsi" w:cstheme="majorHAnsi"/>
                <w:b/>
                <w:bCs/>
                <w:sz w:val="20"/>
                <w:szCs w:val="20"/>
              </w:rPr>
              <w:t>Category</w:t>
            </w:r>
            <w:r w:rsidRPr="001110BF">
              <w:rPr>
                <w:b/>
                <w:bCs/>
                <w:sz w:val="20"/>
                <w:szCs w:val="20"/>
              </w:rPr>
              <w:t xml:space="preserve">: </w:t>
            </w:r>
            <w:r w:rsidRPr="00EA4526">
              <w:rPr>
                <w:rFonts w:asciiTheme="majorHAnsi" w:hAnsiTheme="majorHAnsi" w:cstheme="majorHAnsi"/>
                <w:color w:val="000000"/>
                <w:sz w:val="21"/>
                <w:szCs w:val="21"/>
              </w:rPr>
              <w:t>Implementation (I)</w:t>
            </w:r>
          </w:p>
        </w:tc>
        <w:tc>
          <w:tcPr>
            <w:tcW w:w="9426" w:type="dxa"/>
            <w:gridSpan w:val="3"/>
            <w:tcBorders>
              <w:top w:val="nil"/>
              <w:bottom w:val="single" w:sz="2" w:space="0" w:color="auto"/>
            </w:tcBorders>
            <w:shd w:val="clear" w:color="auto" w:fill="D9E2F3" w:themeFill="accent1" w:themeFillTint="33"/>
            <w:vAlign w:val="center"/>
          </w:tcPr>
          <w:p w14:paraId="61AA4FF9" w14:textId="77777777" w:rsidR="00CF44C7" w:rsidRPr="00042535" w:rsidRDefault="00CF44C7" w:rsidP="008400A2">
            <w:pPr>
              <w:spacing w:after="120"/>
              <w:rPr>
                <w:sz w:val="21"/>
                <w:szCs w:val="21"/>
              </w:rPr>
            </w:pPr>
            <w:r w:rsidRPr="000632F0">
              <w:rPr>
                <w:rFonts w:asciiTheme="majorHAnsi" w:hAnsiTheme="majorHAnsi" w:cstheme="majorHAnsi"/>
                <w:b/>
                <w:bCs/>
                <w:sz w:val="22"/>
                <w:szCs w:val="22"/>
              </w:rPr>
              <w:t>Short description of obligation:</w:t>
            </w:r>
            <w:r>
              <w:rPr>
                <w:b/>
                <w:bCs/>
                <w:sz w:val="22"/>
                <w:szCs w:val="22"/>
              </w:rPr>
              <w:t xml:space="preserve"> </w:t>
            </w:r>
            <w:r w:rsidRPr="00EA4526">
              <w:rPr>
                <w:rFonts w:asciiTheme="majorHAnsi" w:hAnsiTheme="majorHAnsi" w:cstheme="majorHAnsi"/>
                <w:color w:val="000000"/>
                <w:sz w:val="21"/>
                <w:szCs w:val="21"/>
              </w:rPr>
              <w:t>Requirement to cooperate, either directly or through the Commission, to enhance the ability of developing States, particularly the least developed among them and SIDS and Territories, to develop their own fisheries for HMFS.</w:t>
            </w:r>
          </w:p>
          <w:p w14:paraId="4F7025C5" w14:textId="5DCAFD97" w:rsidR="00B4615C" w:rsidRDefault="00CF44C7" w:rsidP="004572D4">
            <w:pPr>
              <w:spacing w:before="40" w:after="120"/>
              <w:rPr>
                <w:b/>
                <w:bCs/>
                <w:sz w:val="22"/>
                <w:szCs w:val="22"/>
              </w:rPr>
            </w:pPr>
            <w:r w:rsidRPr="000632F0">
              <w:rPr>
                <w:rFonts w:asciiTheme="majorHAnsi" w:hAnsiTheme="majorHAnsi" w:cstheme="majorHAnsi"/>
                <w:b/>
                <w:bCs/>
                <w:sz w:val="22"/>
                <w:szCs w:val="22"/>
              </w:rPr>
              <w:t>Applicability</w:t>
            </w:r>
            <w:r>
              <w:rPr>
                <w:b/>
                <w:bCs/>
                <w:sz w:val="22"/>
                <w:szCs w:val="22"/>
              </w:rPr>
              <w:t xml:space="preserve">: </w:t>
            </w:r>
            <w:r w:rsidRPr="00EA4526">
              <w:rPr>
                <w:rFonts w:asciiTheme="majorHAnsi" w:hAnsiTheme="majorHAnsi" w:cstheme="majorHAnsi"/>
                <w:color w:val="000000"/>
                <w:sz w:val="21"/>
                <w:szCs w:val="21"/>
              </w:rPr>
              <w:t>all CCMs</w:t>
            </w:r>
          </w:p>
        </w:tc>
      </w:tr>
      <w:tr w:rsidR="00A95600" w:rsidRPr="0010680B" w14:paraId="09F89B56" w14:textId="77777777" w:rsidTr="00525003">
        <w:trPr>
          <w:trHeight w:val="415"/>
        </w:trPr>
        <w:tc>
          <w:tcPr>
            <w:tcW w:w="3690" w:type="dxa"/>
            <w:tcBorders>
              <w:top w:val="single" w:sz="2" w:space="0" w:color="auto"/>
              <w:bottom w:val="single" w:sz="2" w:space="0" w:color="auto"/>
            </w:tcBorders>
            <w:shd w:val="clear" w:color="auto" w:fill="D9E2F3" w:themeFill="accent1" w:themeFillTint="33"/>
            <w:vAlign w:val="center"/>
          </w:tcPr>
          <w:p w14:paraId="632FDE94" w14:textId="77777777" w:rsidR="005314DC" w:rsidRPr="0010680B" w:rsidRDefault="005314DC" w:rsidP="00984DAA">
            <w:pPr>
              <w:jc w:val="center"/>
              <w:rPr>
                <w:rFonts w:asciiTheme="majorHAnsi" w:hAnsiTheme="majorHAnsi" w:cstheme="majorHAnsi"/>
                <w:b/>
                <w:bCs/>
                <w:sz w:val="22"/>
                <w:szCs w:val="22"/>
              </w:rPr>
            </w:pPr>
            <w:r w:rsidRPr="0010680B">
              <w:rPr>
                <w:rFonts w:asciiTheme="majorHAnsi" w:hAnsiTheme="majorHAnsi" w:cstheme="majorHAnsi"/>
                <w:b/>
                <w:bCs/>
                <w:sz w:val="22"/>
                <w:szCs w:val="22"/>
              </w:rPr>
              <w:t>WCPFC Secretariat Criteria</w:t>
            </w:r>
          </w:p>
        </w:tc>
        <w:tc>
          <w:tcPr>
            <w:tcW w:w="3690" w:type="dxa"/>
            <w:tcBorders>
              <w:top w:val="single" w:sz="2" w:space="0" w:color="auto"/>
              <w:bottom w:val="single" w:sz="2" w:space="0" w:color="auto"/>
            </w:tcBorders>
            <w:shd w:val="clear" w:color="auto" w:fill="D9E2F3" w:themeFill="accent1" w:themeFillTint="33"/>
            <w:vAlign w:val="center"/>
          </w:tcPr>
          <w:p w14:paraId="3E7AC0B6" w14:textId="77777777" w:rsidR="005314DC" w:rsidRPr="0010680B" w:rsidRDefault="005314DC" w:rsidP="00984DAA">
            <w:pPr>
              <w:jc w:val="center"/>
              <w:rPr>
                <w:rFonts w:asciiTheme="majorHAnsi" w:hAnsiTheme="majorHAnsi" w:cstheme="majorHAnsi"/>
                <w:b/>
                <w:bCs/>
                <w:sz w:val="22"/>
                <w:szCs w:val="22"/>
              </w:rPr>
            </w:pPr>
            <w:r w:rsidRPr="0010680B">
              <w:rPr>
                <w:rFonts w:asciiTheme="majorHAnsi" w:hAnsiTheme="majorHAnsi" w:cstheme="majorHAnsi"/>
                <w:b/>
                <w:bCs/>
                <w:sz w:val="22"/>
                <w:szCs w:val="22"/>
              </w:rPr>
              <w:t>FFA Draft Audit Point</w:t>
            </w:r>
          </w:p>
        </w:tc>
        <w:tc>
          <w:tcPr>
            <w:tcW w:w="2880" w:type="dxa"/>
            <w:tcBorders>
              <w:top w:val="single" w:sz="2" w:space="0" w:color="auto"/>
              <w:bottom w:val="single" w:sz="2" w:space="0" w:color="auto"/>
            </w:tcBorders>
            <w:shd w:val="clear" w:color="auto" w:fill="D9E2F3" w:themeFill="accent1" w:themeFillTint="33"/>
            <w:vAlign w:val="center"/>
          </w:tcPr>
          <w:p w14:paraId="063FE402" w14:textId="77777777" w:rsidR="005314DC" w:rsidRPr="0010680B" w:rsidRDefault="005314DC" w:rsidP="00984DAA">
            <w:pPr>
              <w:jc w:val="center"/>
              <w:rPr>
                <w:rFonts w:asciiTheme="majorHAnsi" w:hAnsiTheme="majorHAnsi" w:cstheme="majorHAnsi"/>
                <w:b/>
                <w:bCs/>
                <w:sz w:val="22"/>
                <w:szCs w:val="22"/>
              </w:rPr>
            </w:pPr>
            <w:r w:rsidRPr="0010680B">
              <w:rPr>
                <w:rFonts w:asciiTheme="majorHAnsi" w:hAnsiTheme="majorHAnsi" w:cstheme="majorHAnsi"/>
                <w:b/>
                <w:bCs/>
                <w:sz w:val="22"/>
                <w:szCs w:val="22"/>
              </w:rPr>
              <w:t>Notes (template, deadline, sources for verification)</w:t>
            </w:r>
          </w:p>
        </w:tc>
        <w:tc>
          <w:tcPr>
            <w:tcW w:w="2856" w:type="dxa"/>
            <w:tcBorders>
              <w:top w:val="single" w:sz="2" w:space="0" w:color="auto"/>
              <w:bottom w:val="single" w:sz="2" w:space="0" w:color="auto"/>
            </w:tcBorders>
            <w:shd w:val="clear" w:color="auto" w:fill="D9E2F3" w:themeFill="accent1" w:themeFillTint="33"/>
            <w:vAlign w:val="center"/>
          </w:tcPr>
          <w:p w14:paraId="5C1AC4B1" w14:textId="77777777" w:rsidR="005314DC" w:rsidRPr="0010680B" w:rsidRDefault="005314DC" w:rsidP="00984DAA">
            <w:pPr>
              <w:jc w:val="center"/>
              <w:rPr>
                <w:rFonts w:asciiTheme="majorHAnsi" w:hAnsiTheme="majorHAnsi" w:cstheme="majorHAnsi"/>
                <w:b/>
                <w:bCs/>
                <w:sz w:val="22"/>
                <w:szCs w:val="22"/>
              </w:rPr>
            </w:pPr>
            <w:r w:rsidRPr="0010680B">
              <w:rPr>
                <w:rFonts w:asciiTheme="majorHAnsi" w:hAnsiTheme="majorHAnsi" w:cstheme="majorHAnsi"/>
                <w:b/>
                <w:bCs/>
                <w:sz w:val="22"/>
                <w:szCs w:val="22"/>
              </w:rPr>
              <w:t>DECISION POINTS</w:t>
            </w:r>
          </w:p>
        </w:tc>
      </w:tr>
      <w:tr w:rsidR="00E6194E" w:rsidRPr="00EA4526" w14:paraId="68AEA9A8" w14:textId="77777777" w:rsidTr="00525003">
        <w:trPr>
          <w:trHeight w:val="415"/>
        </w:trPr>
        <w:tc>
          <w:tcPr>
            <w:tcW w:w="3690" w:type="dxa"/>
            <w:tcBorders>
              <w:top w:val="single" w:sz="2" w:space="0" w:color="auto"/>
              <w:bottom w:val="single" w:sz="12" w:space="0" w:color="4472C4" w:themeColor="accent1"/>
            </w:tcBorders>
            <w:shd w:val="clear" w:color="auto" w:fill="auto"/>
            <w:vAlign w:val="center"/>
          </w:tcPr>
          <w:p w14:paraId="56A14F61" w14:textId="29EC8D73" w:rsidR="00E6194E" w:rsidRPr="00EA4526" w:rsidRDefault="00E6194E" w:rsidP="00D768BA">
            <w:pPr>
              <w:spacing w:before="120" w:after="120"/>
              <w:rPr>
                <w:rFonts w:asciiTheme="majorHAnsi" w:hAnsiTheme="majorHAnsi" w:cstheme="majorHAnsi"/>
                <w:color w:val="000000"/>
                <w:sz w:val="21"/>
                <w:szCs w:val="21"/>
              </w:rPr>
            </w:pPr>
            <w:r w:rsidRPr="00344749">
              <w:rPr>
                <w:rFonts w:asciiTheme="majorHAnsi" w:hAnsiTheme="majorHAnsi" w:cstheme="majorHAnsi"/>
                <w:color w:val="000000"/>
                <w:sz w:val="20"/>
                <w:szCs w:val="20"/>
              </w:rPr>
              <w:t>Confirm whether obligation was implemented</w:t>
            </w:r>
            <w:r w:rsidRPr="00344749">
              <w:rPr>
                <w:rFonts w:asciiTheme="majorHAnsi" w:hAnsiTheme="majorHAnsi" w:cstheme="majorHAnsi"/>
                <w:color w:val="000000"/>
                <w:sz w:val="20"/>
                <w:szCs w:val="20"/>
              </w:rPr>
              <w:br/>
            </w:r>
            <w:r w:rsidRPr="00344749">
              <w:rPr>
                <w:rFonts w:asciiTheme="majorHAnsi" w:hAnsiTheme="majorHAnsi" w:cstheme="majorHAnsi"/>
                <w:color w:val="000000"/>
                <w:sz w:val="20"/>
                <w:szCs w:val="20"/>
              </w:rPr>
              <w:br/>
            </w:r>
            <w:r w:rsidR="00F10493" w:rsidRPr="00344749">
              <w:rPr>
                <w:rFonts w:asciiTheme="majorHAnsi" w:hAnsiTheme="majorHAnsi" w:cstheme="majorHAnsi"/>
                <w:color w:val="000000"/>
                <w:sz w:val="20"/>
                <w:szCs w:val="20"/>
              </w:rPr>
              <w:t>P</w:t>
            </w:r>
            <w:r w:rsidRPr="00344749">
              <w:rPr>
                <w:rFonts w:asciiTheme="majorHAnsi" w:hAnsiTheme="majorHAnsi" w:cstheme="majorHAnsi"/>
                <w:color w:val="000000"/>
                <w:sz w:val="20"/>
                <w:szCs w:val="20"/>
              </w:rPr>
              <w:t xml:space="preserve">rovide additional information / details that confirms the adoption by a CCM, in accordance with its own national policies and procedures, of binding measures on their implementation of the requirement to cooperate, either directly or through the Commission, to enhance the ability of developing States, particularly the least developed among them and SIDS and Territories, to develop their own fisheries for </w:t>
            </w:r>
            <w:r w:rsidR="00F10493" w:rsidRPr="00344749">
              <w:rPr>
                <w:rFonts w:asciiTheme="majorHAnsi" w:hAnsiTheme="majorHAnsi" w:cstheme="majorHAnsi"/>
                <w:color w:val="000000"/>
                <w:sz w:val="20"/>
                <w:szCs w:val="20"/>
              </w:rPr>
              <w:t>HMFS</w:t>
            </w:r>
          </w:p>
        </w:tc>
        <w:tc>
          <w:tcPr>
            <w:tcW w:w="3690" w:type="dxa"/>
            <w:tcBorders>
              <w:top w:val="single" w:sz="2" w:space="0" w:color="auto"/>
              <w:bottom w:val="single" w:sz="12" w:space="0" w:color="4472C4" w:themeColor="accent1"/>
            </w:tcBorders>
            <w:shd w:val="clear" w:color="auto" w:fill="auto"/>
            <w:vAlign w:val="center"/>
          </w:tcPr>
          <w:p w14:paraId="056F2D9C" w14:textId="6C25B9F0" w:rsidR="00E6194E" w:rsidRPr="00EA4526" w:rsidRDefault="00BF0133" w:rsidP="00984DAA">
            <w:pPr>
              <w:jc w:val="center"/>
              <w:rPr>
                <w:rFonts w:asciiTheme="majorHAnsi" w:hAnsiTheme="majorHAnsi" w:cstheme="majorHAnsi"/>
                <w:sz w:val="22"/>
                <w:szCs w:val="22"/>
              </w:rPr>
            </w:pPr>
            <w:r w:rsidRPr="00EA4526">
              <w:rPr>
                <w:rFonts w:asciiTheme="majorHAnsi" w:hAnsiTheme="majorHAnsi" w:cstheme="majorHAnsi"/>
                <w:sz w:val="20"/>
                <w:szCs w:val="20"/>
              </w:rPr>
              <w:t>None</w:t>
            </w:r>
          </w:p>
        </w:tc>
        <w:tc>
          <w:tcPr>
            <w:tcW w:w="2880" w:type="dxa"/>
            <w:tcBorders>
              <w:top w:val="single" w:sz="2" w:space="0" w:color="auto"/>
              <w:bottom w:val="single" w:sz="12" w:space="0" w:color="4472C4" w:themeColor="accent1"/>
            </w:tcBorders>
            <w:shd w:val="clear" w:color="auto" w:fill="auto"/>
            <w:vAlign w:val="center"/>
          </w:tcPr>
          <w:p w14:paraId="15356655" w14:textId="296D26D9" w:rsidR="00E6194E" w:rsidRPr="00EA4526" w:rsidRDefault="00E6194E" w:rsidP="00984DAA">
            <w:pPr>
              <w:jc w:val="center"/>
              <w:rPr>
                <w:rFonts w:asciiTheme="majorHAnsi" w:hAnsiTheme="majorHAnsi" w:cstheme="majorHAnsi"/>
                <w:b/>
                <w:bCs/>
                <w:sz w:val="22"/>
                <w:szCs w:val="22"/>
              </w:rPr>
            </w:pPr>
          </w:p>
        </w:tc>
        <w:tc>
          <w:tcPr>
            <w:tcW w:w="2856" w:type="dxa"/>
            <w:tcBorders>
              <w:top w:val="single" w:sz="2" w:space="0" w:color="auto"/>
              <w:bottom w:val="single" w:sz="12" w:space="0" w:color="4472C4" w:themeColor="accent1"/>
            </w:tcBorders>
            <w:shd w:val="clear" w:color="auto" w:fill="auto"/>
          </w:tcPr>
          <w:p w14:paraId="2FDC2F78" w14:textId="77777777" w:rsidR="00537D38" w:rsidRPr="00EA4526" w:rsidRDefault="00537D38" w:rsidP="00F10493">
            <w:pPr>
              <w:rPr>
                <w:rFonts w:asciiTheme="majorHAnsi" w:hAnsiTheme="majorHAnsi" w:cstheme="majorHAnsi"/>
                <w:sz w:val="20"/>
                <w:szCs w:val="20"/>
              </w:rPr>
            </w:pPr>
          </w:p>
          <w:p w14:paraId="738A846E" w14:textId="0AA1536F" w:rsidR="00537D38" w:rsidRPr="00EA4526" w:rsidRDefault="008400A2" w:rsidP="00F10493">
            <w:pPr>
              <w:rPr>
                <w:rFonts w:asciiTheme="majorHAnsi" w:hAnsiTheme="majorHAnsi" w:cstheme="majorHAnsi"/>
                <w:sz w:val="20"/>
                <w:szCs w:val="20"/>
              </w:rPr>
            </w:pPr>
            <w:r w:rsidRPr="00EA4526">
              <w:rPr>
                <w:rFonts w:asciiTheme="majorHAnsi" w:hAnsiTheme="majorHAnsi" w:cstheme="majorHAnsi"/>
                <w:sz w:val="20"/>
                <w:szCs w:val="20"/>
              </w:rPr>
              <w:t xml:space="preserve">Compliance against this obligation </w:t>
            </w:r>
            <w:r w:rsidR="00E82EF2" w:rsidRPr="00EA4526">
              <w:rPr>
                <w:rFonts w:asciiTheme="majorHAnsi" w:hAnsiTheme="majorHAnsi" w:cstheme="majorHAnsi"/>
                <w:sz w:val="20"/>
                <w:szCs w:val="20"/>
              </w:rPr>
              <w:t>is</w:t>
            </w:r>
            <w:r w:rsidRPr="00EA4526">
              <w:rPr>
                <w:rFonts w:asciiTheme="majorHAnsi" w:hAnsiTheme="majorHAnsi" w:cstheme="majorHAnsi"/>
                <w:sz w:val="20"/>
                <w:szCs w:val="20"/>
              </w:rPr>
              <w:t xml:space="preserve"> subjective and dependent on needs articulated by SIDS/PT.</w:t>
            </w:r>
            <w:r w:rsidR="00ED5976" w:rsidRPr="00EA4526">
              <w:rPr>
                <w:rFonts w:asciiTheme="majorHAnsi" w:hAnsiTheme="majorHAnsi" w:cstheme="majorHAnsi"/>
                <w:sz w:val="20"/>
                <w:szCs w:val="20"/>
              </w:rPr>
              <w:t xml:space="preserve"> How will implementation be measured?</w:t>
            </w:r>
          </w:p>
          <w:p w14:paraId="4A27E6DF" w14:textId="77777777" w:rsidR="008400A2" w:rsidRPr="00EA4526" w:rsidRDefault="008400A2" w:rsidP="00F10493">
            <w:pPr>
              <w:rPr>
                <w:rFonts w:asciiTheme="majorHAnsi" w:hAnsiTheme="majorHAnsi" w:cstheme="majorHAnsi"/>
                <w:sz w:val="20"/>
                <w:szCs w:val="20"/>
              </w:rPr>
            </w:pPr>
          </w:p>
          <w:p w14:paraId="3CA3883F" w14:textId="1FEB755B" w:rsidR="008400A2" w:rsidRPr="00EA4526" w:rsidRDefault="008400A2" w:rsidP="00F10493">
            <w:pPr>
              <w:rPr>
                <w:rFonts w:asciiTheme="majorHAnsi" w:hAnsiTheme="majorHAnsi" w:cstheme="majorHAnsi"/>
                <w:sz w:val="20"/>
                <w:szCs w:val="20"/>
              </w:rPr>
            </w:pPr>
            <w:r w:rsidRPr="00EA4526">
              <w:rPr>
                <w:rFonts w:asciiTheme="majorHAnsi" w:hAnsiTheme="majorHAnsi" w:cstheme="majorHAnsi"/>
                <w:sz w:val="20"/>
                <w:szCs w:val="20"/>
              </w:rPr>
              <w:t>Could be partially addressed through SIDS Strategic Plan</w:t>
            </w:r>
            <w:r w:rsidR="00E82EF2" w:rsidRPr="00EA4526">
              <w:rPr>
                <w:rFonts w:asciiTheme="majorHAnsi" w:hAnsiTheme="majorHAnsi" w:cstheme="majorHAnsi"/>
                <w:sz w:val="20"/>
                <w:szCs w:val="20"/>
              </w:rPr>
              <w:t>?</w:t>
            </w:r>
          </w:p>
        </w:tc>
      </w:tr>
      <w:tr w:rsidR="00AB2647" w:rsidRPr="00D76DC1" w14:paraId="701A7E7D" w14:textId="77777777" w:rsidTr="001A0572">
        <w:trPr>
          <w:trHeight w:val="257"/>
        </w:trPr>
        <w:tc>
          <w:tcPr>
            <w:tcW w:w="3690" w:type="dxa"/>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439F5274" w14:textId="1B304597" w:rsidR="00AB2647" w:rsidRPr="00E63321" w:rsidRDefault="00AB2647" w:rsidP="00E63321">
            <w:pPr>
              <w:pStyle w:val="Heading3"/>
              <w:spacing w:after="120"/>
              <w:jc w:val="center"/>
              <w:rPr>
                <w:b/>
                <w:bCs/>
                <w:color w:val="FF0000"/>
                <w:sz w:val="22"/>
                <w:szCs w:val="22"/>
              </w:rPr>
            </w:pPr>
            <w:bookmarkStart w:id="18" w:name="_Toc104537921"/>
            <w:r w:rsidRPr="00E63321">
              <w:rPr>
                <w:b/>
                <w:bCs/>
                <w:color w:val="FF0000"/>
                <w:sz w:val="22"/>
                <w:szCs w:val="22"/>
              </w:rPr>
              <w:t>2013-06</w:t>
            </w:r>
            <w:r w:rsidR="001E3556" w:rsidRPr="00E63321">
              <w:rPr>
                <w:b/>
                <w:bCs/>
                <w:color w:val="FF0000"/>
                <w:sz w:val="22"/>
                <w:szCs w:val="22"/>
              </w:rPr>
              <w:t xml:space="preserve"> 03</w:t>
            </w:r>
            <w:bookmarkEnd w:id="18"/>
          </w:p>
          <w:p w14:paraId="66A8E2B7" w14:textId="16C8FB10" w:rsidR="00AB2647" w:rsidRPr="00B70D37" w:rsidRDefault="001E3556" w:rsidP="00B70D37">
            <w:pPr>
              <w:jc w:val="center"/>
              <w:rPr>
                <w:b/>
                <w:bCs/>
                <w:color w:val="000000" w:themeColor="text1"/>
                <w:sz w:val="20"/>
                <w:szCs w:val="20"/>
              </w:rPr>
            </w:pPr>
            <w:r>
              <w:rPr>
                <w:rFonts w:asciiTheme="majorHAnsi" w:hAnsiTheme="majorHAnsi" w:cstheme="majorHAnsi"/>
                <w:b/>
                <w:bCs/>
                <w:sz w:val="22"/>
                <w:szCs w:val="22"/>
              </w:rPr>
              <w:t xml:space="preserve">Category: </w:t>
            </w:r>
            <w:r w:rsidRPr="00EA4526">
              <w:rPr>
                <w:rFonts w:asciiTheme="majorHAnsi" w:hAnsiTheme="majorHAnsi" w:cstheme="majorHAnsi"/>
                <w:sz w:val="20"/>
                <w:szCs w:val="20"/>
              </w:rPr>
              <w:t>n/a</w:t>
            </w:r>
          </w:p>
        </w:tc>
        <w:tc>
          <w:tcPr>
            <w:tcW w:w="9426" w:type="dxa"/>
            <w:gridSpan w:val="3"/>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7E2AA52E" w14:textId="047C8D1B" w:rsidR="00AB2647" w:rsidRPr="0010680B" w:rsidRDefault="00AB2647" w:rsidP="001A0572">
            <w:pPr>
              <w:spacing w:before="40" w:after="120"/>
              <w:rPr>
                <w:sz w:val="18"/>
                <w:szCs w:val="18"/>
              </w:rPr>
            </w:pPr>
            <w:r w:rsidRPr="00FC65AA">
              <w:rPr>
                <w:rFonts w:asciiTheme="majorHAnsi" w:hAnsiTheme="majorHAnsi" w:cstheme="majorHAnsi"/>
                <w:b/>
                <w:bCs/>
                <w:sz w:val="22"/>
                <w:szCs w:val="22"/>
              </w:rPr>
              <w:t>Short description of obligation</w:t>
            </w:r>
            <w:r>
              <w:rPr>
                <w:b/>
                <w:bCs/>
                <w:sz w:val="22"/>
                <w:szCs w:val="22"/>
              </w:rPr>
              <w:t xml:space="preserve">: </w:t>
            </w:r>
            <w:r w:rsidRPr="00EA4526">
              <w:rPr>
                <w:rFonts w:asciiTheme="majorHAnsi" w:hAnsiTheme="majorHAnsi" w:cstheme="majorHAnsi"/>
                <w:sz w:val="20"/>
                <w:szCs w:val="20"/>
              </w:rPr>
              <w:t>Commission to determine nature and extent of impact of proposal on SIDS/T by addressing set of questions</w:t>
            </w:r>
            <w:r w:rsidR="007375E5" w:rsidRPr="00EA4526">
              <w:rPr>
                <w:rFonts w:asciiTheme="majorHAnsi" w:hAnsiTheme="majorHAnsi" w:cstheme="majorHAnsi"/>
                <w:sz w:val="20"/>
                <w:szCs w:val="20"/>
              </w:rPr>
              <w:t xml:space="preserve"> relating to proposed measures</w:t>
            </w:r>
            <w:r w:rsidRPr="00EA4526">
              <w:rPr>
                <w:rFonts w:asciiTheme="majorHAnsi" w:hAnsiTheme="majorHAnsi" w:cstheme="majorHAnsi"/>
                <w:sz w:val="20"/>
                <w:szCs w:val="20"/>
              </w:rPr>
              <w:t>.</w:t>
            </w:r>
          </w:p>
          <w:p w14:paraId="5C3B7593" w14:textId="3438B2A8" w:rsidR="00AB2647" w:rsidRPr="00BD5F4A" w:rsidRDefault="00AB2647" w:rsidP="00AB2647">
            <w:pPr>
              <w:spacing w:after="120"/>
              <w:rPr>
                <w:b/>
                <w:bCs/>
                <w:sz w:val="20"/>
                <w:szCs w:val="20"/>
              </w:rPr>
            </w:pPr>
            <w:r w:rsidRPr="00FC65AA">
              <w:rPr>
                <w:rFonts w:asciiTheme="majorHAnsi" w:hAnsiTheme="majorHAnsi" w:cstheme="majorHAnsi"/>
                <w:b/>
                <w:bCs/>
                <w:sz w:val="22"/>
                <w:szCs w:val="22"/>
              </w:rPr>
              <w:t>Applicability</w:t>
            </w:r>
            <w:r>
              <w:rPr>
                <w:b/>
                <w:bCs/>
                <w:sz w:val="22"/>
                <w:szCs w:val="22"/>
              </w:rPr>
              <w:t xml:space="preserve">: </w:t>
            </w:r>
            <w:r w:rsidRPr="00EA4526">
              <w:rPr>
                <w:rFonts w:asciiTheme="majorHAnsi" w:hAnsiTheme="majorHAnsi" w:cstheme="majorHAnsi"/>
                <w:sz w:val="20"/>
                <w:szCs w:val="20"/>
              </w:rPr>
              <w:t>any CCM that introduces a new proposal to the Commission</w:t>
            </w:r>
            <w:r w:rsidRPr="0010680B">
              <w:rPr>
                <w:i/>
                <w:iCs/>
                <w:sz w:val="20"/>
                <w:szCs w:val="20"/>
              </w:rPr>
              <w:t xml:space="preserve"> </w:t>
            </w:r>
            <w:r w:rsidRPr="0010680B">
              <w:rPr>
                <w:sz w:val="20"/>
                <w:szCs w:val="20"/>
              </w:rPr>
              <w:t xml:space="preserve"> </w:t>
            </w:r>
          </w:p>
        </w:tc>
      </w:tr>
      <w:tr w:rsidR="00A95600" w:rsidRPr="00CF72B6" w14:paraId="2BF74856" w14:textId="77777777" w:rsidTr="00525003">
        <w:trPr>
          <w:trHeight w:val="415"/>
        </w:trPr>
        <w:tc>
          <w:tcPr>
            <w:tcW w:w="3690" w:type="dxa"/>
            <w:tcBorders>
              <w:top w:val="single" w:sz="2" w:space="0" w:color="auto"/>
              <w:bottom w:val="single" w:sz="4" w:space="0" w:color="auto"/>
            </w:tcBorders>
            <w:shd w:val="clear" w:color="auto" w:fill="D9E2F3" w:themeFill="accent1" w:themeFillTint="33"/>
            <w:vAlign w:val="center"/>
          </w:tcPr>
          <w:p w14:paraId="43736571" w14:textId="77777777" w:rsidR="004F26AD" w:rsidRPr="00CF72B6" w:rsidRDefault="004F26AD" w:rsidP="00984DAA">
            <w:pPr>
              <w:jc w:val="center"/>
              <w:rPr>
                <w:rFonts w:asciiTheme="majorHAnsi" w:hAnsiTheme="majorHAnsi" w:cstheme="majorHAnsi"/>
                <w:b/>
                <w:bCs/>
                <w:sz w:val="22"/>
                <w:szCs w:val="22"/>
              </w:rPr>
            </w:pPr>
            <w:r w:rsidRPr="00CF72B6">
              <w:rPr>
                <w:rFonts w:asciiTheme="majorHAnsi" w:hAnsiTheme="majorHAnsi" w:cstheme="majorHAnsi"/>
                <w:b/>
                <w:bCs/>
                <w:sz w:val="22"/>
                <w:szCs w:val="22"/>
              </w:rPr>
              <w:t>WCPFC Secretariat Criteria</w:t>
            </w:r>
          </w:p>
        </w:tc>
        <w:tc>
          <w:tcPr>
            <w:tcW w:w="3690" w:type="dxa"/>
            <w:tcBorders>
              <w:top w:val="single" w:sz="2" w:space="0" w:color="auto"/>
              <w:bottom w:val="single" w:sz="4" w:space="0" w:color="auto"/>
            </w:tcBorders>
            <w:shd w:val="clear" w:color="auto" w:fill="D9E2F3" w:themeFill="accent1" w:themeFillTint="33"/>
            <w:vAlign w:val="center"/>
          </w:tcPr>
          <w:p w14:paraId="3D076669" w14:textId="77777777" w:rsidR="004F26AD" w:rsidRPr="00CF72B6" w:rsidRDefault="004F26AD" w:rsidP="00984DAA">
            <w:pPr>
              <w:jc w:val="center"/>
              <w:rPr>
                <w:rFonts w:asciiTheme="majorHAnsi" w:hAnsiTheme="majorHAnsi" w:cstheme="majorHAnsi"/>
                <w:b/>
                <w:bCs/>
                <w:sz w:val="22"/>
                <w:szCs w:val="22"/>
              </w:rPr>
            </w:pPr>
            <w:r w:rsidRPr="00CF72B6">
              <w:rPr>
                <w:rFonts w:asciiTheme="majorHAnsi" w:hAnsiTheme="majorHAnsi" w:cstheme="majorHAnsi"/>
                <w:b/>
                <w:bCs/>
                <w:sz w:val="22"/>
                <w:szCs w:val="22"/>
              </w:rPr>
              <w:t>FFA Draft Audit Point</w:t>
            </w:r>
          </w:p>
        </w:tc>
        <w:tc>
          <w:tcPr>
            <w:tcW w:w="2880" w:type="dxa"/>
            <w:tcBorders>
              <w:top w:val="single" w:sz="2" w:space="0" w:color="auto"/>
              <w:bottom w:val="single" w:sz="4" w:space="0" w:color="auto"/>
            </w:tcBorders>
            <w:shd w:val="clear" w:color="auto" w:fill="D9E2F3" w:themeFill="accent1" w:themeFillTint="33"/>
            <w:vAlign w:val="center"/>
          </w:tcPr>
          <w:p w14:paraId="5FF09320" w14:textId="77777777" w:rsidR="004F26AD" w:rsidRPr="00CF72B6" w:rsidRDefault="004F26AD" w:rsidP="00984DAA">
            <w:pPr>
              <w:jc w:val="center"/>
              <w:rPr>
                <w:rFonts w:asciiTheme="majorHAnsi" w:hAnsiTheme="majorHAnsi" w:cstheme="majorHAnsi"/>
                <w:b/>
                <w:bCs/>
                <w:sz w:val="22"/>
                <w:szCs w:val="22"/>
              </w:rPr>
            </w:pPr>
            <w:r w:rsidRPr="00CF72B6">
              <w:rPr>
                <w:rFonts w:asciiTheme="majorHAnsi" w:hAnsiTheme="majorHAnsi" w:cstheme="majorHAnsi"/>
                <w:b/>
                <w:bCs/>
                <w:sz w:val="22"/>
                <w:szCs w:val="22"/>
              </w:rPr>
              <w:t>Notes (template, deadline, sources for verification)</w:t>
            </w:r>
          </w:p>
        </w:tc>
        <w:tc>
          <w:tcPr>
            <w:tcW w:w="2856" w:type="dxa"/>
            <w:tcBorders>
              <w:top w:val="single" w:sz="2" w:space="0" w:color="auto"/>
              <w:bottom w:val="single" w:sz="4" w:space="0" w:color="auto"/>
            </w:tcBorders>
            <w:shd w:val="clear" w:color="auto" w:fill="D9E2F3" w:themeFill="accent1" w:themeFillTint="33"/>
            <w:vAlign w:val="center"/>
          </w:tcPr>
          <w:p w14:paraId="2B490952" w14:textId="77777777" w:rsidR="004F26AD" w:rsidRPr="00CF72B6" w:rsidRDefault="004F26AD" w:rsidP="00984DAA">
            <w:pPr>
              <w:jc w:val="center"/>
              <w:rPr>
                <w:rFonts w:asciiTheme="majorHAnsi" w:hAnsiTheme="majorHAnsi" w:cstheme="majorHAnsi"/>
                <w:b/>
                <w:bCs/>
                <w:sz w:val="22"/>
                <w:szCs w:val="22"/>
              </w:rPr>
            </w:pPr>
            <w:r w:rsidRPr="00CF72B6">
              <w:rPr>
                <w:rFonts w:asciiTheme="majorHAnsi" w:hAnsiTheme="majorHAnsi" w:cstheme="majorHAnsi"/>
                <w:b/>
                <w:bCs/>
                <w:sz w:val="22"/>
                <w:szCs w:val="22"/>
              </w:rPr>
              <w:t>DECISION POINTS</w:t>
            </w:r>
          </w:p>
        </w:tc>
      </w:tr>
      <w:tr w:rsidR="00667030" w:rsidRPr="00EA4526" w14:paraId="367FBC62" w14:textId="77777777" w:rsidTr="00525003">
        <w:trPr>
          <w:trHeight w:val="415"/>
        </w:trPr>
        <w:tc>
          <w:tcPr>
            <w:tcW w:w="3690" w:type="dxa"/>
            <w:tcBorders>
              <w:top w:val="single" w:sz="4" w:space="0" w:color="auto"/>
              <w:bottom w:val="single" w:sz="2" w:space="0" w:color="auto"/>
            </w:tcBorders>
            <w:shd w:val="clear" w:color="auto" w:fill="auto"/>
            <w:vAlign w:val="center"/>
          </w:tcPr>
          <w:p w14:paraId="4295146C" w14:textId="1FA5CDFB" w:rsidR="00152C11" w:rsidRPr="00EA4526" w:rsidRDefault="002B55A5" w:rsidP="00152C11">
            <w:pPr>
              <w:jc w:val="center"/>
              <w:rPr>
                <w:rFonts w:asciiTheme="majorHAnsi" w:hAnsiTheme="majorHAnsi" w:cstheme="majorHAnsi"/>
                <w:sz w:val="22"/>
                <w:szCs w:val="22"/>
              </w:rPr>
            </w:pPr>
            <w:r w:rsidRPr="00EA4526">
              <w:rPr>
                <w:rFonts w:asciiTheme="majorHAnsi" w:hAnsiTheme="majorHAnsi" w:cstheme="majorHAnsi"/>
                <w:sz w:val="21"/>
                <w:szCs w:val="21"/>
              </w:rPr>
              <w:t>N/A</w:t>
            </w:r>
          </w:p>
        </w:tc>
        <w:tc>
          <w:tcPr>
            <w:tcW w:w="3690" w:type="dxa"/>
            <w:tcBorders>
              <w:top w:val="single" w:sz="4" w:space="0" w:color="auto"/>
              <w:bottom w:val="single" w:sz="2" w:space="0" w:color="auto"/>
            </w:tcBorders>
            <w:shd w:val="clear" w:color="auto" w:fill="auto"/>
          </w:tcPr>
          <w:p w14:paraId="5D099F5A" w14:textId="77777777" w:rsidR="00152C11" w:rsidRPr="00EA4526" w:rsidRDefault="00152C11" w:rsidP="000372CD">
            <w:pPr>
              <w:pStyle w:val="ListParagraph"/>
              <w:numPr>
                <w:ilvl w:val="0"/>
                <w:numId w:val="11"/>
              </w:numPr>
              <w:spacing w:before="120" w:after="0" w:line="240" w:lineRule="auto"/>
              <w:rPr>
                <w:rFonts w:asciiTheme="majorHAnsi" w:hAnsiTheme="majorHAnsi" w:cstheme="majorHAnsi"/>
                <w:sz w:val="20"/>
                <w:szCs w:val="20"/>
              </w:rPr>
            </w:pPr>
            <w:r w:rsidRPr="00EA4526">
              <w:rPr>
                <w:rFonts w:asciiTheme="majorHAnsi" w:hAnsiTheme="majorHAnsi" w:cstheme="majorHAnsi"/>
                <w:sz w:val="20"/>
                <w:szCs w:val="20"/>
              </w:rPr>
              <w:t>CCM submitted a 2013-06 checklist against CCM’s proposed obligation(s) at the time the new proposal was submitted</w:t>
            </w:r>
          </w:p>
          <w:p w14:paraId="5533151D" w14:textId="77777777" w:rsidR="00152C11" w:rsidRPr="00EA4526" w:rsidRDefault="00152C11" w:rsidP="00152C11">
            <w:pPr>
              <w:spacing w:before="120"/>
              <w:rPr>
                <w:rFonts w:asciiTheme="majorHAnsi" w:hAnsiTheme="majorHAnsi" w:cstheme="majorHAnsi"/>
                <w:sz w:val="20"/>
                <w:szCs w:val="20"/>
              </w:rPr>
            </w:pPr>
            <w:r w:rsidRPr="00EA4526">
              <w:rPr>
                <w:rFonts w:asciiTheme="majorHAnsi" w:hAnsiTheme="majorHAnsi" w:cstheme="majorHAnsi"/>
                <w:sz w:val="20"/>
                <w:szCs w:val="20"/>
              </w:rPr>
              <w:t>AND</w:t>
            </w:r>
          </w:p>
          <w:p w14:paraId="23BDD613" w14:textId="77777777" w:rsidR="00152C11" w:rsidRPr="00EA4526" w:rsidRDefault="00152C11" w:rsidP="000372CD">
            <w:pPr>
              <w:pStyle w:val="ListParagraph"/>
              <w:numPr>
                <w:ilvl w:val="0"/>
                <w:numId w:val="11"/>
              </w:numPr>
              <w:spacing w:before="120" w:after="0" w:line="240" w:lineRule="auto"/>
              <w:rPr>
                <w:rFonts w:asciiTheme="majorHAnsi" w:hAnsiTheme="majorHAnsi" w:cstheme="majorHAnsi"/>
                <w:sz w:val="20"/>
                <w:szCs w:val="20"/>
              </w:rPr>
            </w:pPr>
            <w:r w:rsidRPr="00EA4526">
              <w:rPr>
                <w:rFonts w:asciiTheme="majorHAnsi" w:hAnsiTheme="majorHAnsi" w:cstheme="majorHAnsi"/>
                <w:sz w:val="20"/>
                <w:szCs w:val="20"/>
              </w:rPr>
              <w:lastRenderedPageBreak/>
              <w:t xml:space="preserve">The checklist was completed through consultation with SIDS/T, either through FFA, PNA, or other appropriate mechanism that included a representative group of SIDS/T CCMs  </w:t>
            </w:r>
          </w:p>
          <w:p w14:paraId="44CA56E4" w14:textId="77777777" w:rsidR="00152C11" w:rsidRPr="00EA4526" w:rsidRDefault="00152C11" w:rsidP="00152C11">
            <w:pPr>
              <w:spacing w:before="120"/>
              <w:rPr>
                <w:rFonts w:asciiTheme="majorHAnsi" w:hAnsiTheme="majorHAnsi" w:cstheme="majorHAnsi"/>
                <w:sz w:val="20"/>
                <w:szCs w:val="20"/>
              </w:rPr>
            </w:pPr>
            <w:r w:rsidRPr="00EA4526">
              <w:rPr>
                <w:rFonts w:asciiTheme="majorHAnsi" w:hAnsiTheme="majorHAnsi" w:cstheme="majorHAnsi"/>
                <w:sz w:val="20"/>
                <w:szCs w:val="20"/>
              </w:rPr>
              <w:t>AND</w:t>
            </w:r>
          </w:p>
          <w:p w14:paraId="21744751" w14:textId="77777777" w:rsidR="00152C11" w:rsidRPr="00EA4526" w:rsidRDefault="00152C11" w:rsidP="000372CD">
            <w:pPr>
              <w:pStyle w:val="ListParagraph"/>
              <w:numPr>
                <w:ilvl w:val="0"/>
                <w:numId w:val="11"/>
              </w:numPr>
              <w:spacing w:before="120" w:after="0" w:line="240" w:lineRule="auto"/>
              <w:rPr>
                <w:rFonts w:asciiTheme="majorHAnsi" w:hAnsiTheme="majorHAnsi" w:cstheme="majorHAnsi"/>
                <w:sz w:val="20"/>
                <w:szCs w:val="20"/>
              </w:rPr>
            </w:pPr>
            <w:r w:rsidRPr="00EA4526">
              <w:rPr>
                <w:rFonts w:asciiTheme="majorHAnsi" w:hAnsiTheme="majorHAnsi" w:cstheme="majorHAnsi"/>
                <w:sz w:val="20"/>
                <w:szCs w:val="20"/>
              </w:rPr>
              <w:t xml:space="preserve">CCM completed the checklist using guidance provided in the Views on the Implementation of CMM 2013-06 contained at WCPFC15-2018-DP12_rev1, dated 6 December 2018 and found here: </w:t>
            </w:r>
            <w:hyperlink r:id="rId10" w:history="1">
              <w:r w:rsidRPr="00EA4526">
                <w:rPr>
                  <w:rStyle w:val="Hyperlink"/>
                  <w:rFonts w:asciiTheme="majorHAnsi" w:hAnsiTheme="majorHAnsi" w:cstheme="majorHAnsi"/>
                  <w:sz w:val="20"/>
                  <w:szCs w:val="20"/>
                </w:rPr>
                <w:t>https://www.wcpfc.int/file/225126/download?token=jrm86Cpn</w:t>
              </w:r>
            </w:hyperlink>
          </w:p>
          <w:p w14:paraId="38F7C95B" w14:textId="77777777" w:rsidR="00152C11" w:rsidRPr="00EA4526" w:rsidRDefault="00152C11" w:rsidP="00152C11">
            <w:pPr>
              <w:spacing w:before="120" w:after="160" w:line="259" w:lineRule="auto"/>
              <w:rPr>
                <w:rFonts w:asciiTheme="majorHAnsi" w:hAnsiTheme="majorHAnsi" w:cstheme="majorHAnsi"/>
                <w:sz w:val="20"/>
                <w:szCs w:val="20"/>
              </w:rPr>
            </w:pPr>
            <w:r w:rsidRPr="00EA4526">
              <w:rPr>
                <w:rFonts w:asciiTheme="majorHAnsi" w:hAnsiTheme="majorHAnsi" w:cstheme="majorHAnsi"/>
                <w:sz w:val="20"/>
                <w:szCs w:val="20"/>
              </w:rPr>
              <w:t xml:space="preserve">NOTE: In practice, this obligation has been implemented through individual CCMs completing the checklist and attaching it to proposed new obligations. </w:t>
            </w:r>
          </w:p>
          <w:p w14:paraId="14F48D84" w14:textId="77777777" w:rsidR="00152C11" w:rsidRPr="00EA4526" w:rsidRDefault="00152C11" w:rsidP="00152C11">
            <w:pPr>
              <w:spacing w:before="120" w:after="160" w:line="259" w:lineRule="auto"/>
              <w:rPr>
                <w:rFonts w:asciiTheme="majorHAnsi" w:hAnsiTheme="majorHAnsi" w:cstheme="majorHAnsi"/>
                <w:sz w:val="20"/>
                <w:szCs w:val="20"/>
              </w:rPr>
            </w:pPr>
            <w:r w:rsidRPr="00EA4526">
              <w:rPr>
                <w:rFonts w:asciiTheme="majorHAnsi" w:hAnsiTheme="majorHAnsi" w:cstheme="majorHAnsi"/>
                <w:sz w:val="20"/>
                <w:szCs w:val="20"/>
              </w:rPr>
              <w:t xml:space="preserve">In 2018, FFA members submitted its views on how the checklist should be completed by CCMs, stating at that time and in previous meetings that the only meaningful way to implement this obligation is through consultation with FFA members. Some non-SIDS/T CCMs objected to the consultation requirement citing reasons relating to logistics, practicality, and the language of the obligation in paragraph 3. Other non-SIDS/T CCMs (e.g. Japan) have made concerted efforts over the years to work more closely with FFA members during their development of new proposals. At </w:t>
            </w:r>
            <w:r w:rsidRPr="00EA4526">
              <w:rPr>
                <w:rFonts w:asciiTheme="majorHAnsi" w:hAnsiTheme="majorHAnsi" w:cstheme="majorHAnsi"/>
                <w:sz w:val="20"/>
                <w:szCs w:val="20"/>
              </w:rPr>
              <w:lastRenderedPageBreak/>
              <w:t xml:space="preserve">present, the process that most non-SIDS/T CCMs are using to complete their 2013-06 checklists continues to fall short of FFA members’ expectations. </w:t>
            </w:r>
          </w:p>
          <w:p w14:paraId="6C3D4414" w14:textId="04E5B22F" w:rsidR="00152C11" w:rsidRPr="00EA4526" w:rsidRDefault="00152C11" w:rsidP="00B36C86">
            <w:pPr>
              <w:spacing w:after="120"/>
              <w:rPr>
                <w:rFonts w:asciiTheme="majorHAnsi" w:hAnsiTheme="majorHAnsi" w:cstheme="majorHAnsi"/>
                <w:b/>
                <w:bCs/>
                <w:sz w:val="20"/>
                <w:szCs w:val="20"/>
              </w:rPr>
            </w:pPr>
            <w:r w:rsidRPr="00EA4526">
              <w:rPr>
                <w:rFonts w:asciiTheme="majorHAnsi" w:hAnsiTheme="majorHAnsi" w:cstheme="majorHAnsi"/>
                <w:sz w:val="20"/>
                <w:szCs w:val="20"/>
              </w:rPr>
              <w:t xml:space="preserve">The draft audit points are designed to clarify FFA members’ expectations and interpretation of this obligation. </w:t>
            </w:r>
          </w:p>
        </w:tc>
        <w:tc>
          <w:tcPr>
            <w:tcW w:w="2880" w:type="dxa"/>
            <w:tcBorders>
              <w:top w:val="single" w:sz="4" w:space="0" w:color="auto"/>
              <w:bottom w:val="single" w:sz="2" w:space="0" w:color="auto"/>
            </w:tcBorders>
            <w:shd w:val="clear" w:color="auto" w:fill="auto"/>
          </w:tcPr>
          <w:p w14:paraId="5A7FDBD1" w14:textId="77777777" w:rsidR="00152C11" w:rsidRPr="00EA4526" w:rsidRDefault="00DD2E65" w:rsidP="002B55A5">
            <w:pPr>
              <w:rPr>
                <w:rFonts w:asciiTheme="majorHAnsi" w:hAnsiTheme="majorHAnsi" w:cstheme="majorHAnsi"/>
                <w:sz w:val="20"/>
                <w:szCs w:val="20"/>
              </w:rPr>
            </w:pPr>
            <w:r w:rsidRPr="00EA4526">
              <w:rPr>
                <w:rFonts w:asciiTheme="majorHAnsi" w:hAnsiTheme="majorHAnsi" w:cstheme="majorHAnsi"/>
                <w:sz w:val="20"/>
                <w:szCs w:val="20"/>
              </w:rPr>
              <w:lastRenderedPageBreak/>
              <w:t xml:space="preserve">Current data sources: </w:t>
            </w:r>
            <w:r w:rsidR="005C3C3F" w:rsidRPr="00EA4526">
              <w:rPr>
                <w:rFonts w:asciiTheme="majorHAnsi" w:hAnsiTheme="majorHAnsi" w:cstheme="majorHAnsi"/>
                <w:sz w:val="20"/>
                <w:szCs w:val="20"/>
              </w:rPr>
              <w:t>2013-06 checklist</w:t>
            </w:r>
          </w:p>
          <w:p w14:paraId="64B77430" w14:textId="77777777" w:rsidR="005C3C3F" w:rsidRPr="00EA4526" w:rsidRDefault="005C3C3F" w:rsidP="002B55A5">
            <w:pPr>
              <w:rPr>
                <w:rFonts w:asciiTheme="majorHAnsi" w:hAnsiTheme="majorHAnsi" w:cstheme="majorHAnsi"/>
                <w:sz w:val="20"/>
                <w:szCs w:val="20"/>
              </w:rPr>
            </w:pPr>
          </w:p>
          <w:p w14:paraId="5E6584FD" w14:textId="77777777" w:rsidR="005C3C3F" w:rsidRPr="00EA4526" w:rsidRDefault="005C3C3F" w:rsidP="002B55A5">
            <w:pPr>
              <w:rPr>
                <w:rFonts w:asciiTheme="majorHAnsi" w:hAnsiTheme="majorHAnsi" w:cstheme="majorHAnsi"/>
                <w:sz w:val="20"/>
                <w:szCs w:val="20"/>
              </w:rPr>
            </w:pPr>
            <w:r w:rsidRPr="00EA4526">
              <w:rPr>
                <w:rFonts w:asciiTheme="majorHAnsi" w:hAnsiTheme="majorHAnsi" w:cstheme="majorHAnsi"/>
                <w:sz w:val="20"/>
                <w:szCs w:val="20"/>
              </w:rPr>
              <w:t>Deadline: prior to submission of proposal</w:t>
            </w:r>
          </w:p>
          <w:p w14:paraId="13DCF998" w14:textId="77777777" w:rsidR="005C3C3F" w:rsidRPr="00EA4526" w:rsidRDefault="005C3C3F" w:rsidP="002B55A5">
            <w:pPr>
              <w:rPr>
                <w:rFonts w:asciiTheme="majorHAnsi" w:hAnsiTheme="majorHAnsi" w:cstheme="majorHAnsi"/>
                <w:sz w:val="20"/>
                <w:szCs w:val="20"/>
              </w:rPr>
            </w:pPr>
          </w:p>
          <w:p w14:paraId="0569B319" w14:textId="45D01EF3" w:rsidR="005C3C3F" w:rsidRPr="00EA4526" w:rsidRDefault="005C3C3F" w:rsidP="002B55A5">
            <w:pPr>
              <w:rPr>
                <w:rFonts w:asciiTheme="majorHAnsi" w:hAnsiTheme="majorHAnsi" w:cstheme="majorHAnsi"/>
                <w:b/>
                <w:bCs/>
                <w:sz w:val="22"/>
                <w:szCs w:val="22"/>
              </w:rPr>
            </w:pPr>
            <w:r w:rsidRPr="00EA4526">
              <w:rPr>
                <w:rFonts w:asciiTheme="majorHAnsi" w:hAnsiTheme="majorHAnsi" w:cstheme="majorHAnsi"/>
                <w:sz w:val="20"/>
                <w:szCs w:val="20"/>
              </w:rPr>
              <w:lastRenderedPageBreak/>
              <w:t>Template: FFA guidance document</w:t>
            </w:r>
          </w:p>
        </w:tc>
        <w:tc>
          <w:tcPr>
            <w:tcW w:w="2856" w:type="dxa"/>
            <w:tcBorders>
              <w:top w:val="single" w:sz="4" w:space="0" w:color="auto"/>
              <w:bottom w:val="single" w:sz="2" w:space="0" w:color="auto"/>
            </w:tcBorders>
            <w:shd w:val="clear" w:color="auto" w:fill="auto"/>
          </w:tcPr>
          <w:p w14:paraId="43087510" w14:textId="427C8CC3" w:rsidR="00152C11" w:rsidRPr="00EA4526" w:rsidRDefault="00D36AF5" w:rsidP="00091847">
            <w:pPr>
              <w:rPr>
                <w:rFonts w:asciiTheme="majorHAnsi" w:hAnsiTheme="majorHAnsi" w:cstheme="majorHAnsi"/>
                <w:sz w:val="22"/>
                <w:szCs w:val="22"/>
              </w:rPr>
            </w:pPr>
            <w:r w:rsidRPr="00EA4526">
              <w:rPr>
                <w:rFonts w:asciiTheme="majorHAnsi" w:hAnsiTheme="majorHAnsi" w:cstheme="majorHAnsi"/>
                <w:sz w:val="20"/>
                <w:szCs w:val="20"/>
              </w:rPr>
              <w:lastRenderedPageBreak/>
              <w:t>Should</w:t>
            </w:r>
            <w:r w:rsidR="00DD2E65" w:rsidRPr="00EA4526">
              <w:rPr>
                <w:rFonts w:asciiTheme="majorHAnsi" w:hAnsiTheme="majorHAnsi" w:cstheme="majorHAnsi"/>
                <w:sz w:val="20"/>
                <w:szCs w:val="20"/>
              </w:rPr>
              <w:t xml:space="preserve"> compliance be submission of a completed checklist, or </w:t>
            </w:r>
            <w:r w:rsidR="00A05D42" w:rsidRPr="00EA4526">
              <w:rPr>
                <w:rFonts w:asciiTheme="majorHAnsi" w:hAnsiTheme="majorHAnsi" w:cstheme="majorHAnsi"/>
                <w:sz w:val="20"/>
                <w:szCs w:val="20"/>
              </w:rPr>
              <w:t xml:space="preserve">is compliance about the </w:t>
            </w:r>
            <w:r w:rsidR="00DD2E65" w:rsidRPr="00EA4526">
              <w:rPr>
                <w:rFonts w:asciiTheme="majorHAnsi" w:hAnsiTheme="majorHAnsi" w:cstheme="majorHAnsi"/>
                <w:sz w:val="20"/>
                <w:szCs w:val="20"/>
              </w:rPr>
              <w:t>process for completing the checklist?</w:t>
            </w:r>
          </w:p>
        </w:tc>
      </w:tr>
      <w:bookmarkStart w:id="19" w:name="_Toc104537922"/>
      <w:tr w:rsidR="007A303D" w:rsidRPr="00D76DC1" w14:paraId="5615A691" w14:textId="77777777" w:rsidTr="0034720C">
        <w:trPr>
          <w:trHeight w:val="437"/>
        </w:trPr>
        <w:tc>
          <w:tcPr>
            <w:tcW w:w="13116" w:type="dxa"/>
            <w:gridSpan w:val="4"/>
            <w:tcBorders>
              <w:top w:val="single" w:sz="36" w:space="0" w:color="auto"/>
              <w:left w:val="single" w:sz="4" w:space="0" w:color="auto"/>
              <w:bottom w:val="nil"/>
              <w:right w:val="single" w:sz="2" w:space="0" w:color="auto"/>
            </w:tcBorders>
            <w:shd w:val="clear" w:color="auto" w:fill="B4C6E7" w:themeFill="accent1" w:themeFillTint="66"/>
            <w:vAlign w:val="center"/>
          </w:tcPr>
          <w:p w14:paraId="11D5E743" w14:textId="3552B483" w:rsidR="007A303D" w:rsidRPr="00E96E3C" w:rsidRDefault="007A303D" w:rsidP="00E96E3C">
            <w:pPr>
              <w:pStyle w:val="Heading2"/>
              <w:spacing w:before="120" w:after="120"/>
              <w:rPr>
                <w:rFonts w:ascii="Times New Roman" w:hAnsi="Times New Roman" w:cs="Times New Roman"/>
                <w:b/>
                <w:bCs/>
                <w:sz w:val="20"/>
                <w:szCs w:val="20"/>
              </w:rPr>
            </w:pPr>
            <w:r w:rsidRPr="00E96E3C">
              <w:rPr>
                <w:b/>
                <w:bCs/>
                <w:noProof/>
              </w:rPr>
              <w:lastRenderedPageBreak/>
              <mc:AlternateContent>
                <mc:Choice Requires="wps">
                  <w:drawing>
                    <wp:anchor distT="0" distB="0" distL="114300" distR="114300" simplePos="0" relativeHeight="251658242" behindDoc="0" locked="0" layoutInCell="1" allowOverlap="1" wp14:anchorId="0143AFF9" wp14:editId="295E521C">
                      <wp:simplePos x="0" y="0"/>
                      <wp:positionH relativeFrom="column">
                        <wp:posOffset>-802640</wp:posOffset>
                      </wp:positionH>
                      <wp:positionV relativeFrom="paragraph">
                        <wp:posOffset>287655</wp:posOffset>
                      </wp:positionV>
                      <wp:extent cx="1070610" cy="384810"/>
                      <wp:effectExtent l="0" t="0" r="8890" b="8890"/>
                      <wp:wrapNone/>
                      <wp:docPr id="13" name="Text Box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rot="16200000">
                                <a:off x="0" y="0"/>
                                <a:ext cx="1070610" cy="384810"/>
                              </a:xfrm>
                              <a:prstGeom prst="rect">
                                <a:avLst/>
                              </a:prstGeom>
                              <a:solidFill>
                                <a:schemeClr val="tx1"/>
                              </a:solidFill>
                              <a:ln w="6350">
                                <a:solidFill>
                                  <a:prstClr val="black"/>
                                </a:solidFill>
                              </a:ln>
                            </wps:spPr>
                            <wps:txbx>
                              <w:txbxContent>
                                <w:p w14:paraId="59A69640" w14:textId="275CDA73" w:rsidR="007A303D" w:rsidRPr="008D333E" w:rsidRDefault="007A303D" w:rsidP="003D6713">
                                  <w:pPr>
                                    <w:jc w:val="center"/>
                                    <w:rPr>
                                      <w:rFonts w:asciiTheme="majorHAnsi" w:hAnsiTheme="majorHAnsi" w:cstheme="majorHAnsi"/>
                                      <w:sz w:val="32"/>
                                      <w:szCs w:val="32"/>
                                    </w:rPr>
                                  </w:pPr>
                                  <w:r>
                                    <w:rPr>
                                      <w:rFonts w:asciiTheme="majorHAnsi" w:hAnsiTheme="majorHAnsi" w:cstheme="majorHAnsi"/>
                                      <w:sz w:val="32"/>
                                      <w:szCs w:val="32"/>
                                    </w:rPr>
                                    <w:t>2013-07</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43AFF9" id="Text Box 13" o:spid="_x0000_s1031" type="#_x0000_t202" style="position:absolute;margin-left:-63.2pt;margin-top:22.65pt;width:84.3pt;height:30.3pt;rotation:-9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" fillcolor="black [3213]" strokeweight=".5pt">
                      <v:path arrowok="t"/>
                      <o:lock v:ext="edit" aspectratio="t"/>
                      <v:textbox inset="0,0,0,0">
                        <w:txbxContent>
                          <w:p w14:paraId="59A69640" w14:textId="275CDA73" w:rsidR="007A303D" w:rsidRPr="008D333E" w:rsidRDefault="007A303D" w:rsidP="003D6713">
                            <w:pPr>
                              <w:jc w:val="center"/>
                              <w:rPr>
                                <w:rFonts w:asciiTheme="majorHAnsi" w:hAnsiTheme="majorHAnsi" w:cstheme="majorHAnsi"/>
                                <w:sz w:val="32"/>
                                <w:szCs w:val="32"/>
                              </w:rPr>
                            </w:pPr>
                            <w:r>
                              <w:rPr>
                                <w:rFonts w:asciiTheme="majorHAnsi" w:hAnsiTheme="majorHAnsi" w:cstheme="majorHAnsi"/>
                                <w:sz w:val="32"/>
                                <w:szCs w:val="32"/>
                              </w:rPr>
                              <w:t>2013-07</w:t>
                            </w:r>
                          </w:p>
                        </w:txbxContent>
                      </v:textbox>
                    </v:shape>
                  </w:pict>
                </mc:Fallback>
              </mc:AlternateContent>
            </w:r>
            <w:r w:rsidRPr="00E96E3C">
              <w:rPr>
                <w:b/>
                <w:bCs/>
              </w:rPr>
              <w:t>CMM 2013-07: Special Requirements of SIDS and Territories</w:t>
            </w:r>
            <w:bookmarkEnd w:id="19"/>
          </w:p>
        </w:tc>
      </w:tr>
      <w:tr w:rsidR="00EB7E34" w:rsidRPr="00D76DC1" w14:paraId="2B4B71E8" w14:textId="77777777" w:rsidTr="00667030">
        <w:trPr>
          <w:trHeight w:val="436"/>
        </w:trPr>
        <w:tc>
          <w:tcPr>
            <w:tcW w:w="3690" w:type="dxa"/>
            <w:tcBorders>
              <w:top w:val="nil"/>
              <w:left w:val="single" w:sz="4" w:space="0" w:color="auto"/>
              <w:bottom w:val="single" w:sz="2" w:space="0" w:color="auto"/>
              <w:right w:val="single" w:sz="2" w:space="0" w:color="auto"/>
            </w:tcBorders>
            <w:shd w:val="clear" w:color="auto" w:fill="D9E2F3" w:themeFill="accent1" w:themeFillTint="33"/>
            <w:vAlign w:val="center"/>
          </w:tcPr>
          <w:p w14:paraId="426E0767" w14:textId="2A6F46F5" w:rsidR="00EB7E34" w:rsidRPr="00E63321" w:rsidRDefault="00EB7E34" w:rsidP="00E63321">
            <w:pPr>
              <w:pStyle w:val="Heading3"/>
              <w:spacing w:after="120"/>
              <w:jc w:val="center"/>
              <w:rPr>
                <w:b/>
                <w:bCs/>
                <w:color w:val="FF0000"/>
                <w:sz w:val="22"/>
                <w:szCs w:val="22"/>
              </w:rPr>
            </w:pPr>
            <w:bookmarkStart w:id="20" w:name="_Toc104537923"/>
            <w:r w:rsidRPr="00E63321">
              <w:rPr>
                <w:b/>
                <w:bCs/>
                <w:color w:val="FF0000"/>
                <w:sz w:val="22"/>
                <w:szCs w:val="22"/>
              </w:rPr>
              <w:t>2013-07 19</w:t>
            </w:r>
            <w:bookmarkEnd w:id="20"/>
          </w:p>
          <w:p w14:paraId="0F3EBE67" w14:textId="17375AC2" w:rsidR="00EB7E34" w:rsidRDefault="00EB7E34" w:rsidP="00B70D37">
            <w:pPr>
              <w:spacing w:after="40"/>
              <w:jc w:val="center"/>
              <w:rPr>
                <w:b/>
                <w:bCs/>
                <w:sz w:val="22"/>
                <w:szCs w:val="22"/>
              </w:rPr>
            </w:pPr>
            <w:r w:rsidRPr="00EB7E34">
              <w:rPr>
                <w:rFonts w:asciiTheme="majorHAnsi" w:hAnsiTheme="majorHAnsi" w:cstheme="majorHAnsi"/>
                <w:b/>
                <w:bCs/>
                <w:sz w:val="22"/>
                <w:szCs w:val="22"/>
              </w:rPr>
              <w:t>Category</w:t>
            </w:r>
            <w:r>
              <w:rPr>
                <w:b/>
                <w:bCs/>
                <w:sz w:val="22"/>
                <w:szCs w:val="22"/>
              </w:rPr>
              <w:t xml:space="preserve">: </w:t>
            </w:r>
            <w:r w:rsidRPr="00EA4526">
              <w:rPr>
                <w:rFonts w:asciiTheme="majorHAnsi" w:hAnsiTheme="majorHAnsi" w:cstheme="majorHAnsi"/>
                <w:color w:val="000000"/>
                <w:sz w:val="20"/>
                <w:szCs w:val="20"/>
              </w:rPr>
              <w:t>Report (R)</w:t>
            </w:r>
          </w:p>
          <w:p w14:paraId="13E032B7" w14:textId="0DA450A9" w:rsidR="00EB7E34" w:rsidRPr="002127B1" w:rsidRDefault="00EB7E34" w:rsidP="00B70D37">
            <w:pPr>
              <w:spacing w:after="40"/>
              <w:ind w:left="720"/>
              <w:jc w:val="center"/>
              <w:rPr>
                <w:sz w:val="20"/>
                <w:szCs w:val="20"/>
              </w:rPr>
            </w:pPr>
          </w:p>
        </w:tc>
        <w:tc>
          <w:tcPr>
            <w:tcW w:w="9426" w:type="dxa"/>
            <w:gridSpan w:val="3"/>
            <w:tcBorders>
              <w:top w:val="nil"/>
              <w:left w:val="single" w:sz="4" w:space="0" w:color="auto"/>
              <w:bottom w:val="single" w:sz="2" w:space="0" w:color="auto"/>
              <w:right w:val="single" w:sz="2" w:space="0" w:color="auto"/>
            </w:tcBorders>
            <w:shd w:val="clear" w:color="auto" w:fill="D9E2F3" w:themeFill="accent1" w:themeFillTint="33"/>
            <w:vAlign w:val="center"/>
          </w:tcPr>
          <w:p w14:paraId="3DAB2149" w14:textId="77777777" w:rsidR="00295824" w:rsidRDefault="00EB7E34" w:rsidP="00D02177">
            <w:pPr>
              <w:spacing w:before="120" w:line="360" w:lineRule="auto"/>
              <w:rPr>
                <w:sz w:val="20"/>
                <w:szCs w:val="20"/>
              </w:rPr>
            </w:pPr>
            <w:r w:rsidRPr="00295824">
              <w:rPr>
                <w:rFonts w:asciiTheme="majorHAnsi" w:hAnsiTheme="majorHAnsi" w:cstheme="majorHAnsi"/>
                <w:b/>
                <w:bCs/>
                <w:sz w:val="22"/>
                <w:szCs w:val="22"/>
              </w:rPr>
              <w:t>Short description of obligation</w:t>
            </w:r>
            <w:r w:rsidRPr="006832B9">
              <w:rPr>
                <w:b/>
                <w:bCs/>
                <w:sz w:val="22"/>
                <w:szCs w:val="22"/>
              </w:rPr>
              <w:t>:</w:t>
            </w:r>
            <w:r>
              <w:rPr>
                <w:b/>
                <w:bCs/>
                <w:sz w:val="22"/>
                <w:szCs w:val="22"/>
              </w:rPr>
              <w:t xml:space="preserve"> </w:t>
            </w:r>
            <w:r w:rsidRPr="00EA4526">
              <w:rPr>
                <w:rFonts w:asciiTheme="majorHAnsi" w:hAnsiTheme="majorHAnsi" w:cstheme="majorHAnsi"/>
                <w:color w:val="000000"/>
                <w:sz w:val="20"/>
                <w:szCs w:val="20"/>
              </w:rPr>
              <w:t>Provide an annual report (in Part 2) on the implementation of this CMM.</w:t>
            </w:r>
            <w:r w:rsidRPr="003C4D17">
              <w:rPr>
                <w:sz w:val="20"/>
                <w:szCs w:val="20"/>
              </w:rPr>
              <w:t xml:space="preserve"> </w:t>
            </w:r>
          </w:p>
          <w:p w14:paraId="168945E7" w14:textId="2B0D70BF" w:rsidR="00EB7E34" w:rsidRPr="00950F63" w:rsidRDefault="00EB7E34" w:rsidP="00A96B1D">
            <w:pPr>
              <w:spacing w:after="120"/>
              <w:rPr>
                <w:b/>
                <w:bCs/>
                <w:noProof/>
                <w:color w:val="000000" w:themeColor="text1"/>
              </w:rPr>
            </w:pPr>
            <w:r w:rsidRPr="00295824">
              <w:rPr>
                <w:rFonts w:asciiTheme="majorHAnsi" w:hAnsiTheme="majorHAnsi" w:cstheme="majorHAnsi"/>
                <w:b/>
                <w:bCs/>
                <w:sz w:val="22"/>
                <w:szCs w:val="22"/>
              </w:rPr>
              <w:t>Applicability</w:t>
            </w:r>
            <w:r>
              <w:rPr>
                <w:b/>
                <w:bCs/>
                <w:sz w:val="22"/>
                <w:szCs w:val="22"/>
              </w:rPr>
              <w:t xml:space="preserve">: </w:t>
            </w:r>
            <w:r w:rsidRPr="00EA4526">
              <w:rPr>
                <w:rFonts w:asciiTheme="majorHAnsi" w:hAnsiTheme="majorHAnsi" w:cstheme="majorHAnsi"/>
                <w:color w:val="000000"/>
                <w:sz w:val="20"/>
                <w:szCs w:val="20"/>
              </w:rPr>
              <w:t>non-SIDS/T CCMs (SIDS/T CCMs may report on specific needs and requests and the nature of any support that was provided)</w:t>
            </w:r>
          </w:p>
        </w:tc>
      </w:tr>
      <w:tr w:rsidR="00A95600" w:rsidRPr="000A39CF" w14:paraId="4A74E360" w14:textId="77777777" w:rsidTr="00525003">
        <w:trPr>
          <w:trHeight w:val="415"/>
        </w:trPr>
        <w:tc>
          <w:tcPr>
            <w:tcW w:w="3690" w:type="dxa"/>
            <w:tcBorders>
              <w:top w:val="single" w:sz="2" w:space="0" w:color="auto"/>
            </w:tcBorders>
            <w:shd w:val="clear" w:color="auto" w:fill="D9E2F3" w:themeFill="accent1" w:themeFillTint="33"/>
            <w:vAlign w:val="center"/>
          </w:tcPr>
          <w:p w14:paraId="17A3EF7B" w14:textId="77777777" w:rsidR="003D6713" w:rsidRPr="000A39CF" w:rsidRDefault="003D6713" w:rsidP="00984DAA">
            <w:pPr>
              <w:jc w:val="center"/>
              <w:rPr>
                <w:rFonts w:asciiTheme="majorHAnsi" w:hAnsiTheme="majorHAnsi" w:cstheme="majorHAnsi"/>
                <w:b/>
                <w:bCs/>
                <w:sz w:val="22"/>
                <w:szCs w:val="22"/>
              </w:rPr>
            </w:pPr>
            <w:r w:rsidRPr="000A39CF">
              <w:rPr>
                <w:rFonts w:asciiTheme="majorHAnsi" w:hAnsiTheme="majorHAnsi" w:cstheme="majorHAnsi"/>
                <w:b/>
                <w:bCs/>
                <w:sz w:val="22"/>
                <w:szCs w:val="22"/>
              </w:rPr>
              <w:t>WCPFC Secretariat Criteria</w:t>
            </w:r>
          </w:p>
        </w:tc>
        <w:tc>
          <w:tcPr>
            <w:tcW w:w="3690" w:type="dxa"/>
            <w:tcBorders>
              <w:top w:val="single" w:sz="2" w:space="0" w:color="auto"/>
            </w:tcBorders>
            <w:shd w:val="clear" w:color="auto" w:fill="D9E2F3" w:themeFill="accent1" w:themeFillTint="33"/>
            <w:vAlign w:val="center"/>
          </w:tcPr>
          <w:p w14:paraId="0726FD41" w14:textId="77777777" w:rsidR="003D6713" w:rsidRPr="000A39CF" w:rsidRDefault="003D6713" w:rsidP="00984DAA">
            <w:pPr>
              <w:jc w:val="center"/>
              <w:rPr>
                <w:rFonts w:asciiTheme="majorHAnsi" w:hAnsiTheme="majorHAnsi" w:cstheme="majorHAnsi"/>
                <w:b/>
                <w:bCs/>
                <w:sz w:val="22"/>
                <w:szCs w:val="22"/>
              </w:rPr>
            </w:pPr>
            <w:r w:rsidRPr="000A39CF">
              <w:rPr>
                <w:rFonts w:asciiTheme="majorHAnsi" w:hAnsiTheme="majorHAnsi" w:cstheme="majorHAnsi"/>
                <w:b/>
                <w:bCs/>
                <w:sz w:val="22"/>
                <w:szCs w:val="22"/>
              </w:rPr>
              <w:t>FFA Draft Audit Point</w:t>
            </w:r>
          </w:p>
        </w:tc>
        <w:tc>
          <w:tcPr>
            <w:tcW w:w="2880" w:type="dxa"/>
            <w:tcBorders>
              <w:top w:val="single" w:sz="2" w:space="0" w:color="auto"/>
            </w:tcBorders>
            <w:shd w:val="clear" w:color="auto" w:fill="D9E2F3" w:themeFill="accent1" w:themeFillTint="33"/>
            <w:vAlign w:val="center"/>
          </w:tcPr>
          <w:p w14:paraId="7DCE6999" w14:textId="77777777" w:rsidR="003D6713" w:rsidRPr="000A39CF" w:rsidRDefault="003D6713" w:rsidP="00984DAA">
            <w:pPr>
              <w:jc w:val="center"/>
              <w:rPr>
                <w:rFonts w:asciiTheme="majorHAnsi" w:hAnsiTheme="majorHAnsi" w:cstheme="majorHAnsi"/>
                <w:b/>
                <w:bCs/>
                <w:sz w:val="22"/>
                <w:szCs w:val="22"/>
              </w:rPr>
            </w:pPr>
            <w:r w:rsidRPr="000A39CF">
              <w:rPr>
                <w:rFonts w:asciiTheme="majorHAnsi" w:hAnsiTheme="majorHAnsi" w:cstheme="majorHAnsi"/>
                <w:b/>
                <w:bCs/>
                <w:sz w:val="22"/>
                <w:szCs w:val="22"/>
              </w:rPr>
              <w:t>Notes (template, deadline, sources for verification)</w:t>
            </w:r>
          </w:p>
        </w:tc>
        <w:tc>
          <w:tcPr>
            <w:tcW w:w="2856" w:type="dxa"/>
            <w:tcBorders>
              <w:top w:val="single" w:sz="2" w:space="0" w:color="auto"/>
            </w:tcBorders>
            <w:shd w:val="clear" w:color="auto" w:fill="D9E2F3" w:themeFill="accent1" w:themeFillTint="33"/>
            <w:vAlign w:val="center"/>
          </w:tcPr>
          <w:p w14:paraId="72B5FB41" w14:textId="77777777" w:rsidR="003D6713" w:rsidRPr="000A39CF" w:rsidRDefault="003D6713" w:rsidP="00984DAA">
            <w:pPr>
              <w:jc w:val="center"/>
              <w:rPr>
                <w:rFonts w:asciiTheme="majorHAnsi" w:hAnsiTheme="majorHAnsi" w:cstheme="majorHAnsi"/>
                <w:b/>
                <w:bCs/>
                <w:sz w:val="22"/>
                <w:szCs w:val="22"/>
              </w:rPr>
            </w:pPr>
            <w:r w:rsidRPr="000A39CF">
              <w:rPr>
                <w:rFonts w:asciiTheme="majorHAnsi" w:hAnsiTheme="majorHAnsi" w:cstheme="majorHAnsi"/>
                <w:b/>
                <w:bCs/>
                <w:sz w:val="22"/>
                <w:szCs w:val="22"/>
              </w:rPr>
              <w:t>DECISION POINTS</w:t>
            </w:r>
          </w:p>
        </w:tc>
      </w:tr>
      <w:tr w:rsidR="003D6713" w:rsidRPr="00EA4526" w14:paraId="26B856F9" w14:textId="77777777" w:rsidTr="00525003">
        <w:trPr>
          <w:trHeight w:val="415"/>
        </w:trPr>
        <w:tc>
          <w:tcPr>
            <w:tcW w:w="3690" w:type="dxa"/>
            <w:tcBorders>
              <w:top w:val="single" w:sz="2" w:space="0" w:color="auto"/>
            </w:tcBorders>
            <w:shd w:val="clear" w:color="auto" w:fill="auto"/>
            <w:vAlign w:val="center"/>
          </w:tcPr>
          <w:p w14:paraId="2A1761D9" w14:textId="77777777" w:rsidR="00681262" w:rsidRPr="00EA4526" w:rsidRDefault="00681262" w:rsidP="004C14D2">
            <w:pPr>
              <w:rPr>
                <w:rFonts w:asciiTheme="majorHAnsi" w:hAnsiTheme="majorHAnsi" w:cstheme="majorHAnsi"/>
                <w:color w:val="000000"/>
                <w:sz w:val="20"/>
                <w:szCs w:val="20"/>
              </w:rPr>
            </w:pPr>
            <w:r w:rsidRPr="00EA4526">
              <w:rPr>
                <w:rFonts w:asciiTheme="majorHAnsi" w:hAnsiTheme="majorHAnsi" w:cstheme="majorHAnsi"/>
                <w:color w:val="000000"/>
                <w:sz w:val="20"/>
                <w:szCs w:val="20"/>
              </w:rPr>
              <w:t>P</w:t>
            </w:r>
            <w:r w:rsidR="004C14D2" w:rsidRPr="00EA4526">
              <w:rPr>
                <w:rFonts w:asciiTheme="majorHAnsi" w:hAnsiTheme="majorHAnsi" w:cstheme="majorHAnsi"/>
                <w:color w:val="000000"/>
                <w:sz w:val="20"/>
                <w:szCs w:val="20"/>
              </w:rPr>
              <w:t>rovide information / details of types of assistance provided to SIDS related to this category of provisions, with an emphasis on the reporting year</w:t>
            </w:r>
            <w:r w:rsidR="004C14D2" w:rsidRPr="00EA4526">
              <w:rPr>
                <w:rFonts w:asciiTheme="majorHAnsi" w:hAnsiTheme="majorHAnsi" w:cstheme="majorHAnsi"/>
                <w:color w:val="000000"/>
                <w:sz w:val="20"/>
                <w:szCs w:val="20"/>
              </w:rPr>
              <w:br/>
            </w:r>
          </w:p>
          <w:p w14:paraId="15626129" w14:textId="44605F70" w:rsidR="003D6713" w:rsidRPr="00EA4526" w:rsidRDefault="004C14D2" w:rsidP="00FC1888">
            <w:pPr>
              <w:rPr>
                <w:rFonts w:asciiTheme="majorHAnsi" w:hAnsiTheme="majorHAnsi" w:cstheme="majorHAnsi"/>
                <w:b/>
                <w:bCs/>
                <w:sz w:val="22"/>
                <w:szCs w:val="22"/>
              </w:rPr>
            </w:pPr>
            <w:r w:rsidRPr="00EA4526">
              <w:rPr>
                <w:rFonts w:asciiTheme="majorHAnsi" w:hAnsiTheme="majorHAnsi" w:cstheme="majorHAnsi"/>
                <w:color w:val="000000"/>
                <w:sz w:val="20"/>
                <w:szCs w:val="20"/>
              </w:rPr>
              <w:t>SIDS CCMs may provide details on assistance needs that are specific to this category of provisions</w:t>
            </w:r>
            <w:r w:rsidRPr="00EA4526">
              <w:rPr>
                <w:rFonts w:asciiTheme="majorHAnsi" w:hAnsiTheme="majorHAnsi" w:cstheme="majorHAnsi"/>
                <w:color w:val="000000"/>
                <w:sz w:val="20"/>
                <w:szCs w:val="20"/>
              </w:rPr>
              <w:br/>
            </w:r>
          </w:p>
        </w:tc>
        <w:tc>
          <w:tcPr>
            <w:tcW w:w="3690" w:type="dxa"/>
            <w:tcBorders>
              <w:top w:val="single" w:sz="2" w:space="0" w:color="auto"/>
            </w:tcBorders>
            <w:shd w:val="clear" w:color="auto" w:fill="auto"/>
          </w:tcPr>
          <w:p w14:paraId="7A362A59" w14:textId="3E199AF7" w:rsidR="003D6713" w:rsidRPr="00EA4526" w:rsidRDefault="006B76BD" w:rsidP="006B76BD">
            <w:pPr>
              <w:pStyle w:val="ListParagraph"/>
              <w:spacing w:before="120" w:after="0" w:line="240" w:lineRule="auto"/>
              <w:ind w:left="0"/>
              <w:rPr>
                <w:rFonts w:asciiTheme="majorHAnsi" w:hAnsiTheme="majorHAnsi" w:cstheme="majorHAnsi"/>
                <w:sz w:val="20"/>
                <w:szCs w:val="20"/>
              </w:rPr>
            </w:pPr>
            <w:r w:rsidRPr="00EA4526">
              <w:rPr>
                <w:rFonts w:asciiTheme="majorHAnsi" w:hAnsiTheme="majorHAnsi" w:cstheme="majorHAnsi"/>
                <w:sz w:val="20"/>
                <w:szCs w:val="20"/>
              </w:rPr>
              <w:t>CCM submitted information in AR Pt 2 on any assistance it provided to SIDS/T in accordance with this CMM</w:t>
            </w:r>
          </w:p>
        </w:tc>
        <w:tc>
          <w:tcPr>
            <w:tcW w:w="2880" w:type="dxa"/>
            <w:tcBorders>
              <w:top w:val="single" w:sz="2" w:space="0" w:color="auto"/>
            </w:tcBorders>
            <w:shd w:val="clear" w:color="auto" w:fill="auto"/>
          </w:tcPr>
          <w:p w14:paraId="3279897D" w14:textId="77777777" w:rsidR="003D6713" w:rsidRPr="00EA4526" w:rsidRDefault="009C0C1C" w:rsidP="002B55A5">
            <w:pPr>
              <w:rPr>
                <w:rFonts w:asciiTheme="majorHAnsi" w:hAnsiTheme="majorHAnsi" w:cstheme="majorHAnsi"/>
                <w:sz w:val="20"/>
                <w:szCs w:val="20"/>
              </w:rPr>
            </w:pPr>
            <w:r w:rsidRPr="00EA4526">
              <w:rPr>
                <w:rFonts w:asciiTheme="majorHAnsi" w:hAnsiTheme="majorHAnsi" w:cstheme="majorHAnsi"/>
                <w:sz w:val="20"/>
                <w:szCs w:val="20"/>
              </w:rPr>
              <w:t>Current data sources: ARPt2</w:t>
            </w:r>
          </w:p>
          <w:p w14:paraId="36BB0C62" w14:textId="77777777" w:rsidR="009C0C1C" w:rsidRPr="00EA4526" w:rsidRDefault="009C0C1C" w:rsidP="002B55A5">
            <w:pPr>
              <w:rPr>
                <w:rFonts w:asciiTheme="majorHAnsi" w:hAnsiTheme="majorHAnsi" w:cstheme="majorHAnsi"/>
                <w:sz w:val="20"/>
                <w:szCs w:val="20"/>
              </w:rPr>
            </w:pPr>
          </w:p>
          <w:p w14:paraId="360175A0" w14:textId="460AA8EC" w:rsidR="009C0C1C" w:rsidRPr="00EA4526" w:rsidRDefault="009C0C1C" w:rsidP="002B55A5">
            <w:pPr>
              <w:rPr>
                <w:rFonts w:asciiTheme="majorHAnsi" w:hAnsiTheme="majorHAnsi" w:cstheme="majorHAnsi"/>
                <w:sz w:val="20"/>
                <w:szCs w:val="20"/>
              </w:rPr>
            </w:pPr>
            <w:r w:rsidRPr="00EA4526">
              <w:rPr>
                <w:rFonts w:asciiTheme="majorHAnsi" w:hAnsiTheme="majorHAnsi" w:cstheme="majorHAnsi"/>
                <w:sz w:val="20"/>
                <w:szCs w:val="20"/>
              </w:rPr>
              <w:t>Deadline:</w:t>
            </w:r>
            <w:r w:rsidR="00557A57" w:rsidRPr="00EA4526">
              <w:rPr>
                <w:rFonts w:asciiTheme="majorHAnsi" w:hAnsiTheme="majorHAnsi" w:cstheme="majorHAnsi"/>
                <w:sz w:val="20"/>
                <w:szCs w:val="20"/>
              </w:rPr>
              <w:t xml:space="preserve"> ARPt2</w:t>
            </w:r>
          </w:p>
          <w:p w14:paraId="3513F1C6" w14:textId="77777777" w:rsidR="009C0C1C" w:rsidRPr="00EA4526" w:rsidRDefault="009C0C1C" w:rsidP="002B55A5">
            <w:pPr>
              <w:rPr>
                <w:rFonts w:asciiTheme="majorHAnsi" w:hAnsiTheme="majorHAnsi" w:cstheme="majorHAnsi"/>
                <w:sz w:val="20"/>
                <w:szCs w:val="20"/>
              </w:rPr>
            </w:pPr>
          </w:p>
          <w:p w14:paraId="2E66D7D0" w14:textId="2ABA10DB" w:rsidR="009C0C1C" w:rsidRPr="00EA4526" w:rsidRDefault="009C0C1C" w:rsidP="002B55A5">
            <w:pPr>
              <w:rPr>
                <w:rFonts w:asciiTheme="majorHAnsi" w:hAnsiTheme="majorHAnsi" w:cstheme="majorHAnsi"/>
                <w:sz w:val="20"/>
                <w:szCs w:val="20"/>
              </w:rPr>
            </w:pPr>
            <w:r w:rsidRPr="00EA4526">
              <w:rPr>
                <w:rFonts w:asciiTheme="majorHAnsi" w:hAnsiTheme="majorHAnsi" w:cstheme="majorHAnsi"/>
                <w:sz w:val="20"/>
                <w:szCs w:val="20"/>
              </w:rPr>
              <w:t xml:space="preserve">Template: included in ARPt2 online </w:t>
            </w:r>
            <w:r w:rsidR="005E7D69" w:rsidRPr="00EA4526">
              <w:rPr>
                <w:rFonts w:asciiTheme="majorHAnsi" w:hAnsiTheme="majorHAnsi" w:cstheme="majorHAnsi"/>
                <w:sz w:val="20"/>
                <w:szCs w:val="20"/>
              </w:rPr>
              <w:t>facility; six questions covering para</w:t>
            </w:r>
            <w:r w:rsidR="00681262" w:rsidRPr="00EA4526">
              <w:rPr>
                <w:rFonts w:asciiTheme="majorHAnsi" w:hAnsiTheme="majorHAnsi" w:cstheme="majorHAnsi"/>
                <w:sz w:val="20"/>
                <w:szCs w:val="20"/>
              </w:rPr>
              <w:t>s 1-18 of CMM</w:t>
            </w:r>
          </w:p>
          <w:p w14:paraId="0B038AFA" w14:textId="78674FA1" w:rsidR="009C0C1C" w:rsidRPr="00EA4526" w:rsidRDefault="009C0C1C" w:rsidP="002B55A5">
            <w:pPr>
              <w:rPr>
                <w:rFonts w:asciiTheme="majorHAnsi" w:hAnsiTheme="majorHAnsi" w:cstheme="majorHAnsi"/>
                <w:sz w:val="20"/>
                <w:szCs w:val="20"/>
              </w:rPr>
            </w:pPr>
          </w:p>
        </w:tc>
        <w:tc>
          <w:tcPr>
            <w:tcW w:w="2856" w:type="dxa"/>
            <w:tcBorders>
              <w:top w:val="single" w:sz="2" w:space="0" w:color="auto"/>
            </w:tcBorders>
            <w:shd w:val="clear" w:color="auto" w:fill="auto"/>
          </w:tcPr>
          <w:p w14:paraId="21F74900" w14:textId="4004EDB9" w:rsidR="003D6713" w:rsidRPr="00EA4526" w:rsidRDefault="00812584" w:rsidP="00091847">
            <w:pPr>
              <w:rPr>
                <w:rFonts w:asciiTheme="majorHAnsi" w:hAnsiTheme="majorHAnsi" w:cstheme="majorHAnsi"/>
                <w:sz w:val="20"/>
                <w:szCs w:val="20"/>
              </w:rPr>
            </w:pPr>
            <w:r w:rsidRPr="00EA4526">
              <w:rPr>
                <w:rFonts w:asciiTheme="majorHAnsi" w:hAnsiTheme="majorHAnsi" w:cstheme="majorHAnsi"/>
                <w:sz w:val="20"/>
                <w:szCs w:val="20"/>
              </w:rPr>
              <w:t>Reporting standards or more specific guidance may help reduce subjectivity in assessing compliance with this requirement</w:t>
            </w:r>
          </w:p>
        </w:tc>
      </w:tr>
      <w:bookmarkStart w:id="21" w:name="_Toc104537924"/>
      <w:tr w:rsidR="00D27DC0" w:rsidRPr="00D76DC1" w14:paraId="57D90A30" w14:textId="77777777" w:rsidTr="00984DAA">
        <w:trPr>
          <w:trHeight w:val="257"/>
        </w:trPr>
        <w:tc>
          <w:tcPr>
            <w:tcW w:w="13116" w:type="dxa"/>
            <w:gridSpan w:val="4"/>
            <w:tcBorders>
              <w:top w:val="single" w:sz="36" w:space="0" w:color="auto"/>
              <w:left w:val="single" w:sz="4" w:space="0" w:color="auto"/>
              <w:bottom w:val="nil"/>
              <w:right w:val="single" w:sz="2" w:space="0" w:color="auto"/>
            </w:tcBorders>
            <w:shd w:val="clear" w:color="auto" w:fill="8EAADB" w:themeFill="accent1" w:themeFillTint="99"/>
            <w:vAlign w:val="center"/>
          </w:tcPr>
          <w:p w14:paraId="22880949" w14:textId="3AD545A5" w:rsidR="00D27DC0" w:rsidRPr="00E96E3C" w:rsidRDefault="00D27DC0" w:rsidP="00E96E3C">
            <w:pPr>
              <w:pStyle w:val="Heading2"/>
              <w:spacing w:before="120" w:after="120"/>
              <w:rPr>
                <w:b/>
                <w:bCs/>
              </w:rPr>
            </w:pPr>
            <w:r w:rsidRPr="00E96E3C">
              <w:rPr>
                <w:b/>
                <w:bCs/>
                <w:noProof/>
              </w:rPr>
              <mc:AlternateContent>
                <mc:Choice Requires="wps">
                  <w:drawing>
                    <wp:anchor distT="0" distB="0" distL="114300" distR="114300" simplePos="0" relativeHeight="251658249" behindDoc="0" locked="0" layoutInCell="1" allowOverlap="1" wp14:anchorId="6BF926CA" wp14:editId="5FAE1D24">
                      <wp:simplePos x="0" y="0"/>
                      <wp:positionH relativeFrom="column">
                        <wp:posOffset>-645795</wp:posOffset>
                      </wp:positionH>
                      <wp:positionV relativeFrom="paragraph">
                        <wp:posOffset>154940</wp:posOffset>
                      </wp:positionV>
                      <wp:extent cx="780415" cy="384810"/>
                      <wp:effectExtent l="0" t="5397" r="14287" b="14288"/>
                      <wp:wrapNone/>
                      <wp:docPr id="21" name="Text Box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rot="16200000">
                                <a:off x="0" y="0"/>
                                <a:ext cx="780415" cy="384810"/>
                              </a:xfrm>
                              <a:prstGeom prst="rect">
                                <a:avLst/>
                              </a:prstGeom>
                              <a:solidFill>
                                <a:schemeClr val="tx1"/>
                              </a:solidFill>
                              <a:ln w="6350">
                                <a:solidFill>
                                  <a:prstClr val="black"/>
                                </a:solidFill>
                              </a:ln>
                            </wps:spPr>
                            <wps:txbx>
                              <w:txbxContent>
                                <w:p w14:paraId="28997772" w14:textId="77777777" w:rsidR="00D27DC0" w:rsidRPr="008D333E" w:rsidRDefault="00D27DC0" w:rsidP="00D27DC0">
                                  <w:pPr>
                                    <w:jc w:val="center"/>
                                    <w:rPr>
                                      <w:rFonts w:asciiTheme="majorHAnsi" w:hAnsiTheme="majorHAnsi" w:cstheme="majorHAnsi"/>
                                      <w:sz w:val="32"/>
                                      <w:szCs w:val="32"/>
                                    </w:rPr>
                                  </w:pPr>
                                  <w:r>
                                    <w:rPr>
                                      <w:rFonts w:asciiTheme="majorHAnsi" w:hAnsiTheme="majorHAnsi" w:cstheme="majorHAnsi"/>
                                      <w:sz w:val="32"/>
                                      <w:szCs w:val="32"/>
                                    </w:rPr>
                                    <w:t>2018-06</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F926CA" id="Text Box 21" o:spid="_x0000_s1032" type="#_x0000_t202" style="position:absolute;margin-left:-50.85pt;margin-top:12.2pt;width:61.45pt;height:30.3pt;rotation:-90;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" fillcolor="black [3213]" strokeweight=".5pt">
                      <v:path arrowok="t"/>
                      <o:lock v:ext="edit" aspectratio="t"/>
                      <v:textbox inset="0,0,0,0">
                        <w:txbxContent>
                          <w:p w14:paraId="28997772" w14:textId="77777777" w:rsidR="00D27DC0" w:rsidRPr="008D333E" w:rsidRDefault="00D27DC0" w:rsidP="00D27DC0">
                            <w:pPr>
                              <w:jc w:val="center"/>
                              <w:rPr>
                                <w:rFonts w:asciiTheme="majorHAnsi" w:hAnsiTheme="majorHAnsi" w:cstheme="majorHAnsi"/>
                                <w:sz w:val="32"/>
                                <w:szCs w:val="32"/>
                              </w:rPr>
                            </w:pPr>
                            <w:r>
                              <w:rPr>
                                <w:rFonts w:asciiTheme="majorHAnsi" w:hAnsiTheme="majorHAnsi" w:cstheme="majorHAnsi"/>
                                <w:sz w:val="32"/>
                                <w:szCs w:val="32"/>
                              </w:rPr>
                              <w:t>2018-06</w:t>
                            </w:r>
                          </w:p>
                        </w:txbxContent>
                      </v:textbox>
                    </v:shape>
                  </w:pict>
                </mc:Fallback>
              </mc:AlternateContent>
            </w:r>
            <w:r w:rsidRPr="00E96E3C">
              <w:rPr>
                <w:b/>
                <w:bCs/>
              </w:rPr>
              <w:t>CMM 2018-06: Record of Fishing Vessels</w:t>
            </w:r>
            <w:bookmarkEnd w:id="21"/>
          </w:p>
        </w:tc>
      </w:tr>
      <w:tr w:rsidR="00D27DC0" w:rsidRPr="006832B9" w14:paraId="618EB4A1" w14:textId="77777777" w:rsidTr="00667030">
        <w:trPr>
          <w:trHeight w:val="415"/>
        </w:trPr>
        <w:tc>
          <w:tcPr>
            <w:tcW w:w="3690" w:type="dxa"/>
            <w:tcBorders>
              <w:top w:val="nil"/>
              <w:bottom w:val="single" w:sz="2" w:space="0" w:color="auto"/>
            </w:tcBorders>
            <w:shd w:val="clear" w:color="auto" w:fill="D9E2F3" w:themeFill="accent1" w:themeFillTint="33"/>
            <w:vAlign w:val="center"/>
          </w:tcPr>
          <w:p w14:paraId="3C68B705" w14:textId="08F84EC2" w:rsidR="00D27DC0" w:rsidRPr="00E63321" w:rsidRDefault="00D27DC0" w:rsidP="00E63321">
            <w:pPr>
              <w:pStyle w:val="Heading3"/>
              <w:spacing w:after="120"/>
              <w:jc w:val="center"/>
              <w:rPr>
                <w:b/>
                <w:bCs/>
                <w:color w:val="FF0000"/>
                <w:sz w:val="18"/>
                <w:szCs w:val="18"/>
              </w:rPr>
            </w:pPr>
            <w:bookmarkStart w:id="22" w:name="_Toc104537925"/>
            <w:r w:rsidRPr="00E63321">
              <w:rPr>
                <w:b/>
                <w:bCs/>
                <w:color w:val="FF0000"/>
                <w:sz w:val="22"/>
                <w:szCs w:val="22"/>
              </w:rPr>
              <w:t>2018-06 16</w:t>
            </w:r>
            <w:bookmarkEnd w:id="22"/>
          </w:p>
          <w:p w14:paraId="1841FDA8" w14:textId="77777777" w:rsidR="00D27DC0" w:rsidRDefault="00D27DC0" w:rsidP="001A0572">
            <w:pPr>
              <w:spacing w:after="120"/>
              <w:jc w:val="center"/>
              <w:rPr>
                <w:b/>
                <w:bCs/>
                <w:sz w:val="22"/>
                <w:szCs w:val="22"/>
              </w:rPr>
            </w:pPr>
            <w:r w:rsidRPr="001110BF">
              <w:rPr>
                <w:rFonts w:asciiTheme="majorHAnsi" w:hAnsiTheme="majorHAnsi" w:cstheme="majorHAnsi"/>
                <w:b/>
                <w:bCs/>
                <w:sz w:val="20"/>
                <w:szCs w:val="20"/>
              </w:rPr>
              <w:t>Category</w:t>
            </w:r>
            <w:r w:rsidRPr="001110BF">
              <w:rPr>
                <w:b/>
                <w:bCs/>
                <w:sz w:val="20"/>
                <w:szCs w:val="20"/>
              </w:rPr>
              <w:t xml:space="preserve">: </w:t>
            </w:r>
            <w:r w:rsidRPr="00EA4526">
              <w:rPr>
                <w:rFonts w:asciiTheme="majorHAnsi" w:hAnsiTheme="majorHAnsi" w:cstheme="majorHAnsi"/>
                <w:sz w:val="20"/>
                <w:szCs w:val="20"/>
              </w:rPr>
              <w:t>Report (R)</w:t>
            </w:r>
          </w:p>
        </w:tc>
        <w:tc>
          <w:tcPr>
            <w:tcW w:w="9426" w:type="dxa"/>
            <w:gridSpan w:val="3"/>
            <w:tcBorders>
              <w:top w:val="nil"/>
              <w:bottom w:val="single" w:sz="2" w:space="0" w:color="auto"/>
            </w:tcBorders>
            <w:shd w:val="clear" w:color="auto" w:fill="D9E2F3" w:themeFill="accent1" w:themeFillTint="33"/>
            <w:vAlign w:val="center"/>
          </w:tcPr>
          <w:p w14:paraId="36ACCA68" w14:textId="77777777" w:rsidR="00D27DC0" w:rsidRPr="00042535" w:rsidRDefault="00D27DC0" w:rsidP="001A0572">
            <w:pPr>
              <w:spacing w:before="120" w:after="40"/>
              <w:rPr>
                <w:sz w:val="21"/>
                <w:szCs w:val="21"/>
              </w:rPr>
            </w:pPr>
            <w:r w:rsidRPr="000632F0">
              <w:rPr>
                <w:rFonts w:asciiTheme="majorHAnsi" w:hAnsiTheme="majorHAnsi" w:cstheme="majorHAnsi"/>
                <w:b/>
                <w:bCs/>
                <w:sz w:val="22"/>
                <w:szCs w:val="22"/>
              </w:rPr>
              <w:t>Short description of obligation:</w:t>
            </w:r>
            <w:r>
              <w:rPr>
                <w:b/>
                <w:bCs/>
                <w:sz w:val="22"/>
                <w:szCs w:val="22"/>
              </w:rPr>
              <w:t xml:space="preserve"> </w:t>
            </w:r>
            <w:r w:rsidRPr="00EA4526">
              <w:rPr>
                <w:rFonts w:asciiTheme="majorHAnsi" w:hAnsiTheme="majorHAnsi" w:cstheme="majorHAnsi"/>
                <w:sz w:val="20"/>
                <w:szCs w:val="20"/>
              </w:rPr>
              <w:t>CCMs to advise of the results of their annual review of implementation of paragraph 1 of CMM</w:t>
            </w:r>
          </w:p>
          <w:p w14:paraId="1DDDD059" w14:textId="77777777" w:rsidR="00D27DC0" w:rsidRDefault="00D27DC0" w:rsidP="001A0572">
            <w:pPr>
              <w:spacing w:before="120" w:after="120"/>
              <w:rPr>
                <w:b/>
                <w:bCs/>
                <w:sz w:val="22"/>
                <w:szCs w:val="22"/>
              </w:rPr>
            </w:pPr>
            <w:r w:rsidRPr="000632F0">
              <w:rPr>
                <w:rFonts w:asciiTheme="majorHAnsi" w:hAnsiTheme="majorHAnsi" w:cstheme="majorHAnsi"/>
                <w:b/>
                <w:bCs/>
                <w:sz w:val="22"/>
                <w:szCs w:val="22"/>
              </w:rPr>
              <w:t>Applicability</w:t>
            </w:r>
            <w:r>
              <w:rPr>
                <w:b/>
                <w:bCs/>
                <w:sz w:val="22"/>
                <w:szCs w:val="22"/>
              </w:rPr>
              <w:t xml:space="preserve">: </w:t>
            </w:r>
            <w:r w:rsidRPr="00EA4526">
              <w:rPr>
                <w:rFonts w:asciiTheme="majorHAnsi" w:hAnsiTheme="majorHAnsi" w:cstheme="majorHAnsi"/>
                <w:sz w:val="20"/>
                <w:szCs w:val="20"/>
              </w:rPr>
              <w:t>flag CCMs</w:t>
            </w:r>
          </w:p>
        </w:tc>
      </w:tr>
      <w:tr w:rsidR="00D27DC0" w:rsidRPr="0010680B" w14:paraId="4007EE26" w14:textId="77777777" w:rsidTr="00525003">
        <w:trPr>
          <w:trHeight w:val="415"/>
        </w:trPr>
        <w:tc>
          <w:tcPr>
            <w:tcW w:w="3690" w:type="dxa"/>
            <w:tcBorders>
              <w:top w:val="single" w:sz="2" w:space="0" w:color="auto"/>
              <w:bottom w:val="single" w:sz="2" w:space="0" w:color="auto"/>
            </w:tcBorders>
            <w:shd w:val="clear" w:color="auto" w:fill="D9E2F3" w:themeFill="accent1" w:themeFillTint="33"/>
            <w:vAlign w:val="center"/>
          </w:tcPr>
          <w:p w14:paraId="3AB47D93" w14:textId="77777777" w:rsidR="00D27DC0" w:rsidRPr="0010680B" w:rsidRDefault="00D27DC0" w:rsidP="00984DAA">
            <w:pPr>
              <w:jc w:val="center"/>
              <w:rPr>
                <w:rFonts w:asciiTheme="majorHAnsi" w:hAnsiTheme="majorHAnsi" w:cstheme="majorHAnsi"/>
                <w:b/>
                <w:bCs/>
                <w:sz w:val="22"/>
                <w:szCs w:val="22"/>
              </w:rPr>
            </w:pPr>
            <w:r w:rsidRPr="0010680B">
              <w:rPr>
                <w:rFonts w:asciiTheme="majorHAnsi" w:hAnsiTheme="majorHAnsi" w:cstheme="majorHAnsi"/>
                <w:b/>
                <w:bCs/>
                <w:sz w:val="22"/>
                <w:szCs w:val="22"/>
              </w:rPr>
              <w:t>WCPFC Secretariat Criteria</w:t>
            </w:r>
          </w:p>
        </w:tc>
        <w:tc>
          <w:tcPr>
            <w:tcW w:w="3690" w:type="dxa"/>
            <w:tcBorders>
              <w:top w:val="single" w:sz="2" w:space="0" w:color="auto"/>
              <w:bottom w:val="single" w:sz="2" w:space="0" w:color="auto"/>
            </w:tcBorders>
            <w:shd w:val="clear" w:color="auto" w:fill="D9E2F3" w:themeFill="accent1" w:themeFillTint="33"/>
            <w:vAlign w:val="center"/>
          </w:tcPr>
          <w:p w14:paraId="39423842" w14:textId="77777777" w:rsidR="00D27DC0" w:rsidRPr="0010680B" w:rsidRDefault="00D27DC0" w:rsidP="00984DAA">
            <w:pPr>
              <w:jc w:val="center"/>
              <w:rPr>
                <w:rFonts w:asciiTheme="majorHAnsi" w:hAnsiTheme="majorHAnsi" w:cstheme="majorHAnsi"/>
                <w:b/>
                <w:bCs/>
                <w:sz w:val="22"/>
                <w:szCs w:val="22"/>
              </w:rPr>
            </w:pPr>
            <w:r w:rsidRPr="0010680B">
              <w:rPr>
                <w:rFonts w:asciiTheme="majorHAnsi" w:hAnsiTheme="majorHAnsi" w:cstheme="majorHAnsi"/>
                <w:b/>
                <w:bCs/>
                <w:sz w:val="22"/>
                <w:szCs w:val="22"/>
              </w:rPr>
              <w:t>FFA Draft Audit Point</w:t>
            </w:r>
          </w:p>
        </w:tc>
        <w:tc>
          <w:tcPr>
            <w:tcW w:w="2880" w:type="dxa"/>
            <w:tcBorders>
              <w:top w:val="single" w:sz="2" w:space="0" w:color="auto"/>
              <w:bottom w:val="single" w:sz="2" w:space="0" w:color="auto"/>
            </w:tcBorders>
            <w:shd w:val="clear" w:color="auto" w:fill="D9E2F3" w:themeFill="accent1" w:themeFillTint="33"/>
            <w:vAlign w:val="center"/>
          </w:tcPr>
          <w:p w14:paraId="3C751D3C" w14:textId="77777777" w:rsidR="00D27DC0" w:rsidRPr="0010680B" w:rsidRDefault="00D27DC0" w:rsidP="00984DAA">
            <w:pPr>
              <w:jc w:val="center"/>
              <w:rPr>
                <w:rFonts w:asciiTheme="majorHAnsi" w:hAnsiTheme="majorHAnsi" w:cstheme="majorHAnsi"/>
                <w:b/>
                <w:bCs/>
                <w:sz w:val="22"/>
                <w:szCs w:val="22"/>
              </w:rPr>
            </w:pPr>
            <w:r w:rsidRPr="0010680B">
              <w:rPr>
                <w:rFonts w:asciiTheme="majorHAnsi" w:hAnsiTheme="majorHAnsi" w:cstheme="majorHAnsi"/>
                <w:b/>
                <w:bCs/>
                <w:sz w:val="22"/>
                <w:szCs w:val="22"/>
              </w:rPr>
              <w:t>Notes (template, deadline, sources for verification)</w:t>
            </w:r>
          </w:p>
        </w:tc>
        <w:tc>
          <w:tcPr>
            <w:tcW w:w="2856" w:type="dxa"/>
            <w:tcBorders>
              <w:top w:val="single" w:sz="2" w:space="0" w:color="auto"/>
              <w:bottom w:val="single" w:sz="2" w:space="0" w:color="auto"/>
            </w:tcBorders>
            <w:shd w:val="clear" w:color="auto" w:fill="D9E2F3" w:themeFill="accent1" w:themeFillTint="33"/>
            <w:vAlign w:val="center"/>
          </w:tcPr>
          <w:p w14:paraId="73EF57CB" w14:textId="77777777" w:rsidR="00D27DC0" w:rsidRPr="0010680B" w:rsidRDefault="00D27DC0" w:rsidP="00984DAA">
            <w:pPr>
              <w:jc w:val="center"/>
              <w:rPr>
                <w:rFonts w:asciiTheme="majorHAnsi" w:hAnsiTheme="majorHAnsi" w:cstheme="majorHAnsi"/>
                <w:b/>
                <w:bCs/>
                <w:sz w:val="22"/>
                <w:szCs w:val="22"/>
              </w:rPr>
            </w:pPr>
            <w:r w:rsidRPr="0010680B">
              <w:rPr>
                <w:rFonts w:asciiTheme="majorHAnsi" w:hAnsiTheme="majorHAnsi" w:cstheme="majorHAnsi"/>
                <w:b/>
                <w:bCs/>
                <w:sz w:val="22"/>
                <w:szCs w:val="22"/>
              </w:rPr>
              <w:t>DECISION POINTS</w:t>
            </w:r>
          </w:p>
        </w:tc>
      </w:tr>
      <w:tr w:rsidR="00D27DC0" w:rsidRPr="00EA4526" w14:paraId="0EABB2DB" w14:textId="77777777" w:rsidTr="00BC78F9">
        <w:trPr>
          <w:trHeight w:val="415"/>
        </w:trPr>
        <w:tc>
          <w:tcPr>
            <w:tcW w:w="3690" w:type="dxa"/>
            <w:tcBorders>
              <w:top w:val="single" w:sz="2" w:space="0" w:color="auto"/>
              <w:bottom w:val="single" w:sz="2" w:space="0" w:color="auto"/>
            </w:tcBorders>
            <w:shd w:val="clear" w:color="auto" w:fill="auto"/>
            <w:vAlign w:val="center"/>
          </w:tcPr>
          <w:p w14:paraId="0B47F4C2" w14:textId="77777777" w:rsidR="00D27DC0" w:rsidRPr="00EA4526" w:rsidRDefault="00D27DC0" w:rsidP="00984DAA">
            <w:pPr>
              <w:rPr>
                <w:rFonts w:asciiTheme="majorHAnsi" w:hAnsiTheme="majorHAnsi" w:cstheme="majorHAnsi"/>
                <w:sz w:val="20"/>
                <w:szCs w:val="20"/>
              </w:rPr>
            </w:pPr>
            <w:r w:rsidRPr="00EA4526">
              <w:rPr>
                <w:rFonts w:asciiTheme="majorHAnsi" w:hAnsiTheme="majorHAnsi" w:cstheme="majorHAnsi"/>
                <w:sz w:val="20"/>
                <w:szCs w:val="20"/>
              </w:rPr>
              <w:lastRenderedPageBreak/>
              <w:br/>
              <w:t>Flag CCMs shall report annually on the results of their review of their internal actions and measures taken pursuant to CMM 17-05 paragraph 1, including sanctions and punitive actions…and in a manner consistent with domestic law as regards disclosure</w:t>
            </w:r>
          </w:p>
          <w:p w14:paraId="62857EDB" w14:textId="77777777" w:rsidR="00D27DC0" w:rsidRPr="00EA4526" w:rsidRDefault="00D27DC0" w:rsidP="00984DAA">
            <w:pPr>
              <w:rPr>
                <w:rFonts w:asciiTheme="majorHAnsi" w:hAnsiTheme="majorHAnsi" w:cstheme="majorHAnsi"/>
                <w:sz w:val="20"/>
                <w:szCs w:val="20"/>
              </w:rPr>
            </w:pPr>
          </w:p>
        </w:tc>
        <w:tc>
          <w:tcPr>
            <w:tcW w:w="3690" w:type="dxa"/>
            <w:tcBorders>
              <w:top w:val="single" w:sz="2" w:space="0" w:color="auto"/>
              <w:bottom w:val="single" w:sz="2" w:space="0" w:color="auto"/>
            </w:tcBorders>
            <w:shd w:val="clear" w:color="auto" w:fill="auto"/>
            <w:vAlign w:val="center"/>
          </w:tcPr>
          <w:p w14:paraId="3660833B" w14:textId="77777777" w:rsidR="00D27DC0" w:rsidRPr="00EA4526" w:rsidRDefault="00D27DC0" w:rsidP="00984DAA">
            <w:pPr>
              <w:spacing w:before="120"/>
              <w:jc w:val="center"/>
              <w:rPr>
                <w:rFonts w:asciiTheme="majorHAnsi" w:hAnsiTheme="majorHAnsi" w:cstheme="majorHAnsi"/>
                <w:sz w:val="20"/>
                <w:szCs w:val="20"/>
              </w:rPr>
            </w:pPr>
            <w:r w:rsidRPr="00EA4526">
              <w:rPr>
                <w:rFonts w:asciiTheme="majorHAnsi" w:hAnsiTheme="majorHAnsi" w:cstheme="majorHAnsi"/>
                <w:sz w:val="20"/>
                <w:szCs w:val="20"/>
              </w:rPr>
              <w:t>None</w:t>
            </w:r>
          </w:p>
        </w:tc>
        <w:tc>
          <w:tcPr>
            <w:tcW w:w="2880" w:type="dxa"/>
            <w:tcBorders>
              <w:top w:val="single" w:sz="2" w:space="0" w:color="auto"/>
              <w:bottom w:val="single" w:sz="2" w:space="0" w:color="auto"/>
            </w:tcBorders>
            <w:shd w:val="clear" w:color="auto" w:fill="auto"/>
          </w:tcPr>
          <w:p w14:paraId="2F9748F3" w14:textId="77777777" w:rsidR="00D27DC0" w:rsidRPr="00EA4526" w:rsidRDefault="00D27DC0" w:rsidP="00984DAA">
            <w:pPr>
              <w:spacing w:before="120"/>
              <w:rPr>
                <w:rFonts w:asciiTheme="majorHAnsi" w:hAnsiTheme="majorHAnsi" w:cstheme="majorHAnsi"/>
                <w:sz w:val="20"/>
                <w:szCs w:val="20"/>
              </w:rPr>
            </w:pPr>
            <w:r w:rsidRPr="00EA4526">
              <w:rPr>
                <w:rFonts w:asciiTheme="majorHAnsi" w:hAnsiTheme="majorHAnsi" w:cstheme="majorHAnsi"/>
                <w:sz w:val="20"/>
                <w:szCs w:val="20"/>
              </w:rPr>
              <w:t>Reporting is through ARPt2</w:t>
            </w:r>
          </w:p>
        </w:tc>
        <w:tc>
          <w:tcPr>
            <w:tcW w:w="2856" w:type="dxa"/>
            <w:tcBorders>
              <w:top w:val="single" w:sz="2" w:space="0" w:color="auto"/>
              <w:bottom w:val="single" w:sz="2" w:space="0" w:color="auto"/>
            </w:tcBorders>
            <w:shd w:val="clear" w:color="auto" w:fill="auto"/>
          </w:tcPr>
          <w:p w14:paraId="59D655F0" w14:textId="2B389BFD" w:rsidR="00D27DC0" w:rsidRPr="00EA4526" w:rsidRDefault="007A2A02" w:rsidP="00EA4526">
            <w:pPr>
              <w:spacing w:after="120"/>
              <w:rPr>
                <w:rFonts w:asciiTheme="majorHAnsi" w:hAnsiTheme="majorHAnsi" w:cstheme="majorHAnsi"/>
                <w:sz w:val="20"/>
                <w:szCs w:val="20"/>
              </w:rPr>
            </w:pPr>
            <w:r w:rsidRPr="00EA4526">
              <w:rPr>
                <w:rFonts w:asciiTheme="majorHAnsi" w:hAnsiTheme="majorHAnsi" w:cstheme="majorHAnsi"/>
                <w:sz w:val="20"/>
                <w:szCs w:val="20"/>
              </w:rPr>
              <w:t>Unclear how reporting would be assessed for compliance</w:t>
            </w:r>
            <w:r w:rsidR="004701D5" w:rsidRPr="00EA4526">
              <w:rPr>
                <w:rFonts w:asciiTheme="majorHAnsi" w:hAnsiTheme="majorHAnsi" w:cstheme="majorHAnsi"/>
                <w:sz w:val="20"/>
                <w:szCs w:val="20"/>
              </w:rPr>
              <w:t xml:space="preserve">, whether the substance of the report would be more useful to review versus submission of a report. </w:t>
            </w:r>
            <w:r w:rsidR="000E05F8" w:rsidRPr="00EA4526">
              <w:rPr>
                <w:rFonts w:asciiTheme="majorHAnsi" w:hAnsiTheme="majorHAnsi" w:cstheme="majorHAnsi"/>
                <w:sz w:val="20"/>
                <w:szCs w:val="20"/>
              </w:rPr>
              <w:t xml:space="preserve">If compliance is measured by the submission of a report, then consider utility of assessing in CMS. </w:t>
            </w:r>
          </w:p>
        </w:tc>
      </w:tr>
      <w:bookmarkStart w:id="23" w:name="_Toc104537926"/>
      <w:tr w:rsidR="0053603C" w:rsidRPr="00D76DC1" w14:paraId="693EC4C8" w14:textId="77777777" w:rsidTr="00984DAA">
        <w:trPr>
          <w:trHeight w:val="257"/>
        </w:trPr>
        <w:tc>
          <w:tcPr>
            <w:tcW w:w="13116" w:type="dxa"/>
            <w:gridSpan w:val="4"/>
            <w:tcBorders>
              <w:top w:val="single" w:sz="36" w:space="0" w:color="auto"/>
              <w:left w:val="single" w:sz="4" w:space="0" w:color="auto"/>
              <w:bottom w:val="nil"/>
              <w:right w:val="single" w:sz="2" w:space="0" w:color="auto"/>
            </w:tcBorders>
            <w:shd w:val="clear" w:color="auto" w:fill="8EAADB" w:themeFill="accent1" w:themeFillTint="99"/>
            <w:vAlign w:val="center"/>
          </w:tcPr>
          <w:p w14:paraId="558BA4D1" w14:textId="6D4F87EE" w:rsidR="0053603C" w:rsidRPr="00E96E3C" w:rsidRDefault="0053603C" w:rsidP="00E96E3C">
            <w:pPr>
              <w:pStyle w:val="Heading2"/>
              <w:spacing w:before="120" w:after="120"/>
              <w:rPr>
                <w:b/>
                <w:bCs/>
              </w:rPr>
            </w:pPr>
            <w:r w:rsidRPr="00E96E3C">
              <w:rPr>
                <w:b/>
                <w:bCs/>
                <w:noProof/>
              </w:rPr>
              <mc:AlternateContent>
                <mc:Choice Requires="wps">
                  <w:drawing>
                    <wp:anchor distT="0" distB="0" distL="114300" distR="114300" simplePos="0" relativeHeight="251658250" behindDoc="0" locked="0" layoutInCell="1" allowOverlap="1" wp14:anchorId="28102B36" wp14:editId="0F568871">
                      <wp:simplePos x="0" y="0"/>
                      <wp:positionH relativeFrom="column">
                        <wp:posOffset>-645795</wp:posOffset>
                      </wp:positionH>
                      <wp:positionV relativeFrom="paragraph">
                        <wp:posOffset>154940</wp:posOffset>
                      </wp:positionV>
                      <wp:extent cx="780415" cy="384810"/>
                      <wp:effectExtent l="0" t="5397" r="14287" b="14288"/>
                      <wp:wrapNone/>
                      <wp:docPr id="22" name="Text Box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rot="16200000">
                                <a:off x="0" y="0"/>
                                <a:ext cx="780415" cy="384810"/>
                              </a:xfrm>
                              <a:prstGeom prst="rect">
                                <a:avLst/>
                              </a:prstGeom>
                              <a:solidFill>
                                <a:schemeClr val="tx1"/>
                              </a:solidFill>
                              <a:ln w="6350">
                                <a:solidFill>
                                  <a:prstClr val="black"/>
                                </a:solidFill>
                              </a:ln>
                            </wps:spPr>
                            <wps:txbx>
                              <w:txbxContent>
                                <w:p w14:paraId="70413882" w14:textId="407DB388" w:rsidR="0053603C" w:rsidRPr="008D333E" w:rsidRDefault="0053603C" w:rsidP="0053603C">
                                  <w:pPr>
                                    <w:jc w:val="center"/>
                                    <w:rPr>
                                      <w:rFonts w:asciiTheme="majorHAnsi" w:hAnsiTheme="majorHAnsi" w:cstheme="majorHAnsi"/>
                                      <w:sz w:val="32"/>
                                      <w:szCs w:val="32"/>
                                    </w:rPr>
                                  </w:pPr>
                                  <w:r>
                                    <w:rPr>
                                      <w:rFonts w:asciiTheme="majorHAnsi" w:hAnsiTheme="majorHAnsi" w:cstheme="majorHAnsi"/>
                                      <w:sz w:val="32"/>
                                      <w:szCs w:val="32"/>
                                    </w:rPr>
                                    <w:t>2021-03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102B36" id="Text Box 22" o:spid="_x0000_s1033" type="#_x0000_t202" style="position:absolute;margin-left:-50.85pt;margin-top:12.2pt;width:61.45pt;height:30.3pt;rotation:-90;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" fillcolor="black [3213]" strokeweight=".5pt">
                      <v:path arrowok="t"/>
                      <o:lock v:ext="edit" aspectratio="t"/>
                      <v:textbox inset="0,0,0,0">
                        <w:txbxContent>
                          <w:p w14:paraId="70413882" w14:textId="407DB388" w:rsidR="0053603C" w:rsidRPr="008D333E" w:rsidRDefault="0053603C" w:rsidP="0053603C">
                            <w:pPr>
                              <w:jc w:val="center"/>
                              <w:rPr>
                                <w:rFonts w:asciiTheme="majorHAnsi" w:hAnsiTheme="majorHAnsi" w:cstheme="majorHAnsi"/>
                                <w:sz w:val="32"/>
                                <w:szCs w:val="32"/>
                              </w:rPr>
                            </w:pPr>
                            <w:r>
                              <w:rPr>
                                <w:rFonts w:asciiTheme="majorHAnsi" w:hAnsiTheme="majorHAnsi" w:cstheme="majorHAnsi"/>
                                <w:sz w:val="32"/>
                                <w:szCs w:val="32"/>
                              </w:rPr>
                              <w:t>2021-03</w:t>
                            </w:r>
                          </w:p>
                        </w:txbxContent>
                      </v:textbox>
                    </v:shape>
                  </w:pict>
                </mc:Fallback>
              </mc:AlternateContent>
            </w:r>
            <w:r w:rsidRPr="00E96E3C">
              <w:rPr>
                <w:b/>
                <w:bCs/>
              </w:rPr>
              <w:t xml:space="preserve">CMM 2021-03: </w:t>
            </w:r>
            <w:r w:rsidR="00B90FFC" w:rsidRPr="00E96E3C">
              <w:rPr>
                <w:b/>
                <w:bCs/>
              </w:rPr>
              <w:t>Compliance Monitoring Scheme</w:t>
            </w:r>
            <w:bookmarkEnd w:id="23"/>
          </w:p>
        </w:tc>
      </w:tr>
      <w:tr w:rsidR="0053603C" w:rsidRPr="006832B9" w14:paraId="2D71A5E6" w14:textId="77777777" w:rsidTr="00667030">
        <w:trPr>
          <w:trHeight w:val="415"/>
        </w:trPr>
        <w:tc>
          <w:tcPr>
            <w:tcW w:w="3690" w:type="dxa"/>
            <w:tcBorders>
              <w:top w:val="nil"/>
              <w:bottom w:val="single" w:sz="2" w:space="0" w:color="auto"/>
            </w:tcBorders>
            <w:shd w:val="clear" w:color="auto" w:fill="D9E2F3" w:themeFill="accent1" w:themeFillTint="33"/>
            <w:vAlign w:val="center"/>
          </w:tcPr>
          <w:p w14:paraId="4C8B1C73" w14:textId="7C0DBC5B" w:rsidR="0053603C" w:rsidRPr="00E63321" w:rsidRDefault="00B90FFC" w:rsidP="00E63321">
            <w:pPr>
              <w:pStyle w:val="Heading3"/>
              <w:spacing w:before="120" w:after="120"/>
              <w:jc w:val="center"/>
              <w:rPr>
                <w:b/>
                <w:bCs/>
                <w:color w:val="FF0000"/>
                <w:sz w:val="18"/>
                <w:szCs w:val="18"/>
              </w:rPr>
            </w:pPr>
            <w:bookmarkStart w:id="24" w:name="_Toc104537927"/>
            <w:r w:rsidRPr="00E63321">
              <w:rPr>
                <w:b/>
                <w:bCs/>
                <w:color w:val="FF0000"/>
                <w:sz w:val="22"/>
                <w:szCs w:val="22"/>
              </w:rPr>
              <w:t>2021-03 17</w:t>
            </w:r>
            <w:bookmarkEnd w:id="24"/>
          </w:p>
          <w:p w14:paraId="0FCF3C86" w14:textId="77777777" w:rsidR="0053603C" w:rsidRDefault="0053603C" w:rsidP="001A0572">
            <w:pPr>
              <w:spacing w:after="120"/>
              <w:jc w:val="center"/>
              <w:rPr>
                <w:b/>
                <w:bCs/>
                <w:sz w:val="22"/>
                <w:szCs w:val="22"/>
              </w:rPr>
            </w:pPr>
            <w:r w:rsidRPr="001110BF">
              <w:rPr>
                <w:rFonts w:asciiTheme="majorHAnsi" w:hAnsiTheme="majorHAnsi" w:cstheme="majorHAnsi"/>
                <w:b/>
                <w:bCs/>
                <w:sz w:val="20"/>
                <w:szCs w:val="20"/>
              </w:rPr>
              <w:t>Category</w:t>
            </w:r>
            <w:r w:rsidRPr="001110BF">
              <w:rPr>
                <w:b/>
                <w:bCs/>
                <w:sz w:val="20"/>
                <w:szCs w:val="20"/>
              </w:rPr>
              <w:t xml:space="preserve">: </w:t>
            </w:r>
            <w:r w:rsidRPr="00313579">
              <w:rPr>
                <w:rFonts w:asciiTheme="majorHAnsi" w:hAnsiTheme="majorHAnsi" w:cstheme="majorHAnsi"/>
                <w:sz w:val="20"/>
                <w:szCs w:val="20"/>
              </w:rPr>
              <w:t>Report (R)</w:t>
            </w:r>
          </w:p>
        </w:tc>
        <w:tc>
          <w:tcPr>
            <w:tcW w:w="9426" w:type="dxa"/>
            <w:gridSpan w:val="3"/>
            <w:tcBorders>
              <w:top w:val="nil"/>
              <w:bottom w:val="single" w:sz="2" w:space="0" w:color="auto"/>
            </w:tcBorders>
            <w:shd w:val="clear" w:color="auto" w:fill="D9E2F3" w:themeFill="accent1" w:themeFillTint="33"/>
            <w:vAlign w:val="center"/>
          </w:tcPr>
          <w:p w14:paraId="1C51A4DE" w14:textId="036B59C8" w:rsidR="0053603C" w:rsidRPr="00042535" w:rsidRDefault="0053603C" w:rsidP="001A0572">
            <w:pPr>
              <w:spacing w:before="120" w:after="120"/>
              <w:rPr>
                <w:sz w:val="21"/>
                <w:szCs w:val="21"/>
              </w:rPr>
            </w:pPr>
            <w:r w:rsidRPr="000632F0">
              <w:rPr>
                <w:rFonts w:asciiTheme="majorHAnsi" w:hAnsiTheme="majorHAnsi" w:cstheme="majorHAnsi"/>
                <w:b/>
                <w:bCs/>
                <w:sz w:val="22"/>
                <w:szCs w:val="22"/>
              </w:rPr>
              <w:t>Short description of obligation:</w:t>
            </w:r>
            <w:r>
              <w:rPr>
                <w:b/>
                <w:bCs/>
                <w:sz w:val="22"/>
                <w:szCs w:val="22"/>
              </w:rPr>
              <w:t xml:space="preserve"> </w:t>
            </w:r>
            <w:r w:rsidRPr="00313579">
              <w:rPr>
                <w:rFonts w:asciiTheme="majorHAnsi" w:hAnsiTheme="majorHAnsi" w:cstheme="majorHAnsi"/>
                <w:sz w:val="20"/>
                <w:szCs w:val="20"/>
              </w:rPr>
              <w:t xml:space="preserve">CCMs to </w:t>
            </w:r>
            <w:r w:rsidR="005C493E" w:rsidRPr="00313579">
              <w:rPr>
                <w:rFonts w:asciiTheme="majorHAnsi" w:hAnsiTheme="majorHAnsi" w:cstheme="majorHAnsi"/>
                <w:sz w:val="20"/>
                <w:szCs w:val="20"/>
              </w:rPr>
              <w:t>report</w:t>
            </w:r>
            <w:r w:rsidR="00A2093B" w:rsidRPr="00313579">
              <w:rPr>
                <w:rFonts w:asciiTheme="majorHAnsi" w:hAnsiTheme="majorHAnsi" w:cstheme="majorHAnsi"/>
                <w:sz w:val="20"/>
                <w:szCs w:val="20"/>
              </w:rPr>
              <w:t xml:space="preserve"> annually on progress under the Capacity Development Plan</w:t>
            </w:r>
          </w:p>
          <w:p w14:paraId="032E975E" w14:textId="485FECFA" w:rsidR="0053603C" w:rsidRDefault="0053603C" w:rsidP="001A0572">
            <w:pPr>
              <w:spacing w:before="120" w:after="120"/>
              <w:rPr>
                <w:b/>
                <w:bCs/>
                <w:sz w:val="22"/>
                <w:szCs w:val="22"/>
              </w:rPr>
            </w:pPr>
            <w:r w:rsidRPr="000632F0">
              <w:rPr>
                <w:rFonts w:asciiTheme="majorHAnsi" w:hAnsiTheme="majorHAnsi" w:cstheme="majorHAnsi"/>
                <w:b/>
                <w:bCs/>
                <w:sz w:val="22"/>
                <w:szCs w:val="22"/>
              </w:rPr>
              <w:t>Applicability</w:t>
            </w:r>
            <w:r>
              <w:rPr>
                <w:b/>
                <w:bCs/>
                <w:sz w:val="22"/>
                <w:szCs w:val="22"/>
              </w:rPr>
              <w:t xml:space="preserve">: </w:t>
            </w:r>
            <w:r w:rsidRPr="00313579">
              <w:rPr>
                <w:rFonts w:asciiTheme="majorHAnsi" w:hAnsiTheme="majorHAnsi" w:cstheme="majorHAnsi"/>
                <w:sz w:val="20"/>
                <w:szCs w:val="20"/>
              </w:rPr>
              <w:t>CCMs</w:t>
            </w:r>
            <w:r w:rsidR="00BF2720" w:rsidRPr="00313579">
              <w:rPr>
                <w:rFonts w:asciiTheme="majorHAnsi" w:hAnsiTheme="majorHAnsi" w:cstheme="majorHAnsi"/>
                <w:sz w:val="20"/>
                <w:szCs w:val="20"/>
              </w:rPr>
              <w:t xml:space="preserve"> with active Capacity Development Plans</w:t>
            </w:r>
          </w:p>
        </w:tc>
      </w:tr>
      <w:tr w:rsidR="0053603C" w:rsidRPr="0010680B" w14:paraId="1ACBE6AF" w14:textId="77777777" w:rsidTr="00525003">
        <w:trPr>
          <w:trHeight w:val="415"/>
        </w:trPr>
        <w:tc>
          <w:tcPr>
            <w:tcW w:w="3690" w:type="dxa"/>
            <w:tcBorders>
              <w:top w:val="single" w:sz="2" w:space="0" w:color="auto"/>
              <w:bottom w:val="single" w:sz="2" w:space="0" w:color="auto"/>
            </w:tcBorders>
            <w:shd w:val="clear" w:color="auto" w:fill="D9E2F3" w:themeFill="accent1" w:themeFillTint="33"/>
            <w:vAlign w:val="center"/>
          </w:tcPr>
          <w:p w14:paraId="7BF63D99" w14:textId="77777777" w:rsidR="0053603C" w:rsidRPr="0010680B" w:rsidRDefault="0053603C" w:rsidP="00984DAA">
            <w:pPr>
              <w:jc w:val="center"/>
              <w:rPr>
                <w:rFonts w:asciiTheme="majorHAnsi" w:hAnsiTheme="majorHAnsi" w:cstheme="majorHAnsi"/>
                <w:b/>
                <w:bCs/>
                <w:sz w:val="22"/>
                <w:szCs w:val="22"/>
              </w:rPr>
            </w:pPr>
            <w:r w:rsidRPr="0010680B">
              <w:rPr>
                <w:rFonts w:asciiTheme="majorHAnsi" w:hAnsiTheme="majorHAnsi" w:cstheme="majorHAnsi"/>
                <w:b/>
                <w:bCs/>
                <w:sz w:val="22"/>
                <w:szCs w:val="22"/>
              </w:rPr>
              <w:t>WCPFC Secretariat Criteria</w:t>
            </w:r>
          </w:p>
        </w:tc>
        <w:tc>
          <w:tcPr>
            <w:tcW w:w="3690" w:type="dxa"/>
            <w:tcBorders>
              <w:top w:val="single" w:sz="2" w:space="0" w:color="auto"/>
              <w:bottom w:val="single" w:sz="2" w:space="0" w:color="auto"/>
            </w:tcBorders>
            <w:shd w:val="clear" w:color="auto" w:fill="D9E2F3" w:themeFill="accent1" w:themeFillTint="33"/>
            <w:vAlign w:val="center"/>
          </w:tcPr>
          <w:p w14:paraId="30A60DA5" w14:textId="77777777" w:rsidR="0053603C" w:rsidRPr="0010680B" w:rsidRDefault="0053603C" w:rsidP="00984DAA">
            <w:pPr>
              <w:jc w:val="center"/>
              <w:rPr>
                <w:rFonts w:asciiTheme="majorHAnsi" w:hAnsiTheme="majorHAnsi" w:cstheme="majorHAnsi"/>
                <w:b/>
                <w:bCs/>
                <w:sz w:val="22"/>
                <w:szCs w:val="22"/>
              </w:rPr>
            </w:pPr>
            <w:r w:rsidRPr="0010680B">
              <w:rPr>
                <w:rFonts w:asciiTheme="majorHAnsi" w:hAnsiTheme="majorHAnsi" w:cstheme="majorHAnsi"/>
                <w:b/>
                <w:bCs/>
                <w:sz w:val="22"/>
                <w:szCs w:val="22"/>
              </w:rPr>
              <w:t>FFA Draft Audit Point</w:t>
            </w:r>
          </w:p>
        </w:tc>
        <w:tc>
          <w:tcPr>
            <w:tcW w:w="2880" w:type="dxa"/>
            <w:tcBorders>
              <w:top w:val="single" w:sz="2" w:space="0" w:color="auto"/>
              <w:bottom w:val="single" w:sz="2" w:space="0" w:color="auto"/>
            </w:tcBorders>
            <w:shd w:val="clear" w:color="auto" w:fill="D9E2F3" w:themeFill="accent1" w:themeFillTint="33"/>
            <w:vAlign w:val="center"/>
          </w:tcPr>
          <w:p w14:paraId="6D663E8B" w14:textId="77777777" w:rsidR="0053603C" w:rsidRPr="0010680B" w:rsidRDefault="0053603C" w:rsidP="00984DAA">
            <w:pPr>
              <w:jc w:val="center"/>
              <w:rPr>
                <w:rFonts w:asciiTheme="majorHAnsi" w:hAnsiTheme="majorHAnsi" w:cstheme="majorHAnsi"/>
                <w:b/>
                <w:bCs/>
                <w:sz w:val="22"/>
                <w:szCs w:val="22"/>
              </w:rPr>
            </w:pPr>
            <w:r w:rsidRPr="0010680B">
              <w:rPr>
                <w:rFonts w:asciiTheme="majorHAnsi" w:hAnsiTheme="majorHAnsi" w:cstheme="majorHAnsi"/>
                <w:b/>
                <w:bCs/>
                <w:sz w:val="22"/>
                <w:szCs w:val="22"/>
              </w:rPr>
              <w:t>Notes (template, deadline, sources for verification)</w:t>
            </w:r>
          </w:p>
        </w:tc>
        <w:tc>
          <w:tcPr>
            <w:tcW w:w="2856" w:type="dxa"/>
            <w:tcBorders>
              <w:top w:val="single" w:sz="2" w:space="0" w:color="auto"/>
              <w:bottom w:val="single" w:sz="2" w:space="0" w:color="auto"/>
            </w:tcBorders>
            <w:shd w:val="clear" w:color="auto" w:fill="D9E2F3" w:themeFill="accent1" w:themeFillTint="33"/>
            <w:vAlign w:val="center"/>
          </w:tcPr>
          <w:p w14:paraId="067A3EE7" w14:textId="77777777" w:rsidR="0053603C" w:rsidRPr="0010680B" w:rsidRDefault="0053603C" w:rsidP="00984DAA">
            <w:pPr>
              <w:jc w:val="center"/>
              <w:rPr>
                <w:rFonts w:asciiTheme="majorHAnsi" w:hAnsiTheme="majorHAnsi" w:cstheme="majorHAnsi"/>
                <w:b/>
                <w:bCs/>
                <w:sz w:val="22"/>
                <w:szCs w:val="22"/>
              </w:rPr>
            </w:pPr>
            <w:r w:rsidRPr="0010680B">
              <w:rPr>
                <w:rFonts w:asciiTheme="majorHAnsi" w:hAnsiTheme="majorHAnsi" w:cstheme="majorHAnsi"/>
                <w:b/>
                <w:bCs/>
                <w:sz w:val="22"/>
                <w:szCs w:val="22"/>
              </w:rPr>
              <w:t>DECISION POINTS</w:t>
            </w:r>
          </w:p>
        </w:tc>
      </w:tr>
      <w:tr w:rsidR="00D27DC0" w:rsidRPr="00EA4526" w14:paraId="2AA21F5A" w14:textId="77777777" w:rsidTr="000248CB">
        <w:trPr>
          <w:trHeight w:val="415"/>
        </w:trPr>
        <w:tc>
          <w:tcPr>
            <w:tcW w:w="3690" w:type="dxa"/>
            <w:tcBorders>
              <w:top w:val="single" w:sz="2" w:space="0" w:color="auto"/>
              <w:bottom w:val="single" w:sz="2" w:space="0" w:color="auto"/>
            </w:tcBorders>
            <w:shd w:val="clear" w:color="auto" w:fill="auto"/>
            <w:vAlign w:val="center"/>
          </w:tcPr>
          <w:p w14:paraId="7B022547" w14:textId="0892F404" w:rsidR="00D27DC0" w:rsidRPr="00EA4526" w:rsidRDefault="000248CB" w:rsidP="000248CB">
            <w:pPr>
              <w:rPr>
                <w:rFonts w:asciiTheme="majorHAnsi" w:hAnsiTheme="majorHAnsi" w:cstheme="majorHAnsi"/>
                <w:sz w:val="20"/>
                <w:szCs w:val="20"/>
              </w:rPr>
            </w:pPr>
            <w:r w:rsidRPr="00EA4526">
              <w:rPr>
                <w:rFonts w:asciiTheme="majorHAnsi" w:hAnsiTheme="majorHAnsi" w:cstheme="majorHAnsi"/>
                <w:sz w:val="20"/>
                <w:szCs w:val="20"/>
              </w:rPr>
              <w:t>CCMs should provide their report, which is to be included in AR Part 2</w:t>
            </w:r>
          </w:p>
        </w:tc>
        <w:tc>
          <w:tcPr>
            <w:tcW w:w="3690" w:type="dxa"/>
            <w:tcBorders>
              <w:top w:val="single" w:sz="2" w:space="0" w:color="auto"/>
              <w:bottom w:val="single" w:sz="2" w:space="0" w:color="auto"/>
            </w:tcBorders>
            <w:shd w:val="clear" w:color="auto" w:fill="auto"/>
          </w:tcPr>
          <w:p w14:paraId="4B2B0203" w14:textId="77777777" w:rsidR="007C107D" w:rsidRPr="00EA4526" w:rsidRDefault="007C107D" w:rsidP="000372CD">
            <w:pPr>
              <w:pStyle w:val="ListParagraph"/>
              <w:numPr>
                <w:ilvl w:val="0"/>
                <w:numId w:val="13"/>
              </w:numPr>
              <w:spacing w:before="120" w:after="120" w:line="240" w:lineRule="auto"/>
              <w:rPr>
                <w:rFonts w:asciiTheme="majorHAnsi" w:hAnsiTheme="majorHAnsi" w:cstheme="majorHAnsi"/>
                <w:sz w:val="20"/>
                <w:szCs w:val="20"/>
              </w:rPr>
            </w:pPr>
            <w:r w:rsidRPr="00EA4526">
              <w:rPr>
                <w:rFonts w:asciiTheme="majorHAnsi" w:hAnsiTheme="majorHAnsi" w:cstheme="majorHAnsi"/>
                <w:sz w:val="20"/>
                <w:szCs w:val="20"/>
              </w:rPr>
              <w:t>CCM submitted a report in its AR Pt 2 of its progress under its CDP</w:t>
            </w:r>
          </w:p>
          <w:p w14:paraId="4BF904C1" w14:textId="77777777" w:rsidR="007C107D" w:rsidRPr="00EA4526" w:rsidRDefault="007C107D" w:rsidP="007C107D">
            <w:pPr>
              <w:spacing w:before="120" w:after="120"/>
              <w:rPr>
                <w:rFonts w:asciiTheme="majorHAnsi" w:hAnsiTheme="majorHAnsi" w:cstheme="majorHAnsi"/>
                <w:sz w:val="20"/>
                <w:szCs w:val="20"/>
              </w:rPr>
            </w:pPr>
            <w:r w:rsidRPr="00EA4526">
              <w:rPr>
                <w:rFonts w:asciiTheme="majorHAnsi" w:hAnsiTheme="majorHAnsi" w:cstheme="majorHAnsi"/>
                <w:sz w:val="20"/>
                <w:szCs w:val="20"/>
              </w:rPr>
              <w:t>AND</w:t>
            </w:r>
          </w:p>
          <w:p w14:paraId="1C5D14A0" w14:textId="33AA38C8" w:rsidR="00D27DC0" w:rsidRPr="00EA4526" w:rsidRDefault="007C107D" w:rsidP="002851DA">
            <w:pPr>
              <w:pStyle w:val="ListParagraph"/>
              <w:numPr>
                <w:ilvl w:val="0"/>
                <w:numId w:val="13"/>
              </w:numPr>
              <w:spacing w:before="120" w:after="120" w:line="240" w:lineRule="auto"/>
              <w:rPr>
                <w:rFonts w:asciiTheme="majorHAnsi" w:hAnsiTheme="majorHAnsi" w:cstheme="majorHAnsi"/>
                <w:sz w:val="20"/>
                <w:szCs w:val="20"/>
              </w:rPr>
            </w:pPr>
            <w:r w:rsidRPr="00EA4526">
              <w:rPr>
                <w:rFonts w:asciiTheme="majorHAnsi" w:hAnsiTheme="majorHAnsi" w:cstheme="majorHAnsi"/>
                <w:sz w:val="20"/>
                <w:szCs w:val="20"/>
              </w:rPr>
              <w:t>Secretariat confirms that the required report has been submitted in AR Pt 2</w:t>
            </w:r>
          </w:p>
        </w:tc>
        <w:tc>
          <w:tcPr>
            <w:tcW w:w="2880" w:type="dxa"/>
            <w:tcBorders>
              <w:top w:val="single" w:sz="2" w:space="0" w:color="auto"/>
              <w:bottom w:val="single" w:sz="2" w:space="0" w:color="auto"/>
            </w:tcBorders>
            <w:shd w:val="clear" w:color="auto" w:fill="auto"/>
          </w:tcPr>
          <w:p w14:paraId="20661F37" w14:textId="77777777" w:rsidR="00D27DC0" w:rsidRPr="00EA4526" w:rsidRDefault="002851DA" w:rsidP="002B55A5">
            <w:pPr>
              <w:rPr>
                <w:rFonts w:asciiTheme="majorHAnsi" w:hAnsiTheme="majorHAnsi" w:cstheme="majorHAnsi"/>
                <w:sz w:val="20"/>
                <w:szCs w:val="20"/>
              </w:rPr>
            </w:pPr>
            <w:r w:rsidRPr="00EA4526">
              <w:rPr>
                <w:rFonts w:asciiTheme="majorHAnsi" w:hAnsiTheme="majorHAnsi" w:cstheme="majorHAnsi"/>
                <w:sz w:val="20"/>
                <w:szCs w:val="20"/>
              </w:rPr>
              <w:t xml:space="preserve">Current data sources: </w:t>
            </w:r>
            <w:r w:rsidR="00BF2720" w:rsidRPr="00EA4526">
              <w:rPr>
                <w:rFonts w:asciiTheme="majorHAnsi" w:hAnsiTheme="majorHAnsi" w:cstheme="majorHAnsi"/>
                <w:sz w:val="20"/>
                <w:szCs w:val="20"/>
              </w:rPr>
              <w:t>ARPt2</w:t>
            </w:r>
          </w:p>
          <w:p w14:paraId="07992FC0" w14:textId="77777777" w:rsidR="002851DA" w:rsidRPr="00EA4526" w:rsidRDefault="002851DA" w:rsidP="002B55A5">
            <w:pPr>
              <w:rPr>
                <w:rFonts w:asciiTheme="majorHAnsi" w:hAnsiTheme="majorHAnsi" w:cstheme="majorHAnsi"/>
                <w:sz w:val="20"/>
                <w:szCs w:val="20"/>
              </w:rPr>
            </w:pPr>
          </w:p>
          <w:p w14:paraId="6AC7E1C5" w14:textId="77777777" w:rsidR="002851DA" w:rsidRPr="00EA4526" w:rsidRDefault="002851DA" w:rsidP="002B55A5">
            <w:pPr>
              <w:rPr>
                <w:rFonts w:asciiTheme="majorHAnsi" w:hAnsiTheme="majorHAnsi" w:cstheme="majorHAnsi"/>
                <w:sz w:val="20"/>
                <w:szCs w:val="20"/>
              </w:rPr>
            </w:pPr>
            <w:r w:rsidRPr="00EA4526">
              <w:rPr>
                <w:rFonts w:asciiTheme="majorHAnsi" w:hAnsiTheme="majorHAnsi" w:cstheme="majorHAnsi"/>
                <w:sz w:val="20"/>
                <w:szCs w:val="20"/>
              </w:rPr>
              <w:t>Deadline: ARPt2</w:t>
            </w:r>
          </w:p>
          <w:p w14:paraId="0F1FA00F" w14:textId="77777777" w:rsidR="002851DA" w:rsidRPr="00EA4526" w:rsidRDefault="002851DA" w:rsidP="002B55A5">
            <w:pPr>
              <w:rPr>
                <w:rFonts w:asciiTheme="majorHAnsi" w:hAnsiTheme="majorHAnsi" w:cstheme="majorHAnsi"/>
                <w:sz w:val="20"/>
                <w:szCs w:val="20"/>
              </w:rPr>
            </w:pPr>
          </w:p>
          <w:p w14:paraId="39ECED1B" w14:textId="22235EF2" w:rsidR="002851DA" w:rsidRPr="00EA4526" w:rsidRDefault="002851DA" w:rsidP="002B55A5">
            <w:pPr>
              <w:rPr>
                <w:rFonts w:asciiTheme="majorHAnsi" w:hAnsiTheme="majorHAnsi" w:cstheme="majorHAnsi"/>
                <w:sz w:val="20"/>
                <w:szCs w:val="20"/>
              </w:rPr>
            </w:pPr>
            <w:r w:rsidRPr="00EA4526">
              <w:rPr>
                <w:rFonts w:asciiTheme="majorHAnsi" w:hAnsiTheme="majorHAnsi" w:cstheme="majorHAnsi"/>
                <w:sz w:val="20"/>
                <w:szCs w:val="20"/>
              </w:rPr>
              <w:t>Template: none</w:t>
            </w:r>
          </w:p>
        </w:tc>
        <w:tc>
          <w:tcPr>
            <w:tcW w:w="2856" w:type="dxa"/>
            <w:tcBorders>
              <w:top w:val="single" w:sz="2" w:space="0" w:color="auto"/>
              <w:bottom w:val="single" w:sz="2" w:space="0" w:color="auto"/>
            </w:tcBorders>
            <w:shd w:val="clear" w:color="auto" w:fill="auto"/>
          </w:tcPr>
          <w:p w14:paraId="0BF68ABA" w14:textId="77777777" w:rsidR="00D27DC0" w:rsidRDefault="00D84BA3" w:rsidP="00091847">
            <w:pPr>
              <w:rPr>
                <w:rFonts w:asciiTheme="majorHAnsi" w:hAnsiTheme="majorHAnsi" w:cstheme="majorHAnsi"/>
                <w:sz w:val="20"/>
                <w:szCs w:val="20"/>
              </w:rPr>
            </w:pPr>
            <w:r w:rsidRPr="00EA4526">
              <w:rPr>
                <w:rFonts w:asciiTheme="majorHAnsi" w:hAnsiTheme="majorHAnsi" w:cstheme="majorHAnsi"/>
                <w:sz w:val="20"/>
                <w:szCs w:val="20"/>
              </w:rPr>
              <w:t>Consideration of how to review contents of a report</w:t>
            </w:r>
            <w:r w:rsidR="00E956C2" w:rsidRPr="00EA4526">
              <w:rPr>
                <w:rFonts w:asciiTheme="majorHAnsi" w:hAnsiTheme="majorHAnsi" w:cstheme="majorHAnsi"/>
                <w:sz w:val="20"/>
                <w:szCs w:val="20"/>
              </w:rPr>
              <w:t>, i.e. where no progress is made.</w:t>
            </w:r>
          </w:p>
          <w:p w14:paraId="5E4E90CE" w14:textId="77777777" w:rsidR="00D9222C" w:rsidRDefault="00D9222C" w:rsidP="00091847">
            <w:pPr>
              <w:rPr>
                <w:rFonts w:asciiTheme="majorHAnsi" w:hAnsiTheme="majorHAnsi" w:cstheme="majorHAnsi"/>
                <w:sz w:val="20"/>
                <w:szCs w:val="20"/>
              </w:rPr>
            </w:pPr>
          </w:p>
          <w:p w14:paraId="07160F46" w14:textId="77777777" w:rsidR="00D9222C" w:rsidRPr="006767E8" w:rsidRDefault="00D9222C" w:rsidP="00D9222C">
            <w:pPr>
              <w:rPr>
                <w:rFonts w:asciiTheme="majorHAnsi" w:hAnsiTheme="majorHAnsi" w:cstheme="majorHAnsi"/>
                <w:sz w:val="20"/>
                <w:szCs w:val="20"/>
              </w:rPr>
            </w:pPr>
            <w:r>
              <w:rPr>
                <w:rFonts w:asciiTheme="majorHAnsi" w:hAnsiTheme="majorHAnsi" w:cstheme="majorHAnsi"/>
                <w:sz w:val="20"/>
                <w:szCs w:val="20"/>
              </w:rPr>
              <w:t>**RBAF: no compliance history</w:t>
            </w:r>
          </w:p>
          <w:p w14:paraId="5150FA60" w14:textId="0C34BD4B" w:rsidR="00D9222C" w:rsidRPr="00EA4526" w:rsidRDefault="00D9222C" w:rsidP="00091847">
            <w:pPr>
              <w:rPr>
                <w:rFonts w:asciiTheme="majorHAnsi" w:hAnsiTheme="majorHAnsi" w:cstheme="majorHAnsi"/>
                <w:sz w:val="20"/>
                <w:szCs w:val="20"/>
              </w:rPr>
            </w:pPr>
          </w:p>
        </w:tc>
      </w:tr>
      <w:tr w:rsidR="00711D04" w:rsidRPr="006832B9" w14:paraId="5931F277" w14:textId="77777777" w:rsidTr="000E5AF5">
        <w:trPr>
          <w:trHeight w:val="415"/>
        </w:trPr>
        <w:tc>
          <w:tcPr>
            <w:tcW w:w="3690" w:type="dxa"/>
            <w:tcBorders>
              <w:top w:val="single" w:sz="12" w:space="0" w:color="4472C4" w:themeColor="accent1"/>
              <w:bottom w:val="single" w:sz="2" w:space="0" w:color="auto"/>
            </w:tcBorders>
            <w:shd w:val="clear" w:color="auto" w:fill="D9E2F3" w:themeFill="accent1" w:themeFillTint="33"/>
            <w:vAlign w:val="center"/>
          </w:tcPr>
          <w:p w14:paraId="3A9EC5CC" w14:textId="6111F8BB" w:rsidR="00711D04" w:rsidRPr="00E63321" w:rsidRDefault="00711D04" w:rsidP="00E63321">
            <w:pPr>
              <w:pStyle w:val="Heading3"/>
              <w:spacing w:after="120"/>
              <w:jc w:val="center"/>
              <w:rPr>
                <w:b/>
                <w:bCs/>
                <w:color w:val="FF0000"/>
                <w:sz w:val="18"/>
                <w:szCs w:val="18"/>
              </w:rPr>
            </w:pPr>
            <w:bookmarkStart w:id="25" w:name="_Toc104537928"/>
            <w:r w:rsidRPr="00E63321">
              <w:rPr>
                <w:b/>
                <w:bCs/>
                <w:color w:val="FF0000"/>
                <w:sz w:val="22"/>
                <w:szCs w:val="22"/>
              </w:rPr>
              <w:t>2021-03 45</w:t>
            </w:r>
            <w:bookmarkEnd w:id="25"/>
          </w:p>
          <w:p w14:paraId="7816EA83" w14:textId="77777777" w:rsidR="00711D04" w:rsidRDefault="00711D04" w:rsidP="00984DAA">
            <w:pPr>
              <w:jc w:val="center"/>
              <w:rPr>
                <w:b/>
                <w:bCs/>
                <w:sz w:val="22"/>
                <w:szCs w:val="22"/>
              </w:rPr>
            </w:pPr>
            <w:r w:rsidRPr="001110BF">
              <w:rPr>
                <w:rFonts w:asciiTheme="majorHAnsi" w:hAnsiTheme="majorHAnsi" w:cstheme="majorHAnsi"/>
                <w:b/>
                <w:bCs/>
                <w:sz w:val="20"/>
                <w:szCs w:val="20"/>
              </w:rPr>
              <w:t>Category</w:t>
            </w:r>
            <w:r w:rsidRPr="001110BF">
              <w:rPr>
                <w:b/>
                <w:bCs/>
                <w:sz w:val="20"/>
                <w:szCs w:val="20"/>
              </w:rPr>
              <w:t xml:space="preserve">: </w:t>
            </w:r>
            <w:r w:rsidRPr="00313579">
              <w:rPr>
                <w:rFonts w:asciiTheme="majorHAnsi" w:hAnsiTheme="majorHAnsi" w:cstheme="majorHAnsi"/>
                <w:sz w:val="20"/>
                <w:szCs w:val="20"/>
              </w:rPr>
              <w:t>Report (R)</w:t>
            </w:r>
          </w:p>
        </w:tc>
        <w:tc>
          <w:tcPr>
            <w:tcW w:w="9426" w:type="dxa"/>
            <w:gridSpan w:val="3"/>
            <w:tcBorders>
              <w:top w:val="single" w:sz="12" w:space="0" w:color="4472C4" w:themeColor="accent1"/>
              <w:bottom w:val="single" w:sz="2" w:space="0" w:color="auto"/>
            </w:tcBorders>
            <w:shd w:val="clear" w:color="auto" w:fill="D9E2F3" w:themeFill="accent1" w:themeFillTint="33"/>
            <w:vAlign w:val="center"/>
          </w:tcPr>
          <w:p w14:paraId="222FA7C4" w14:textId="017D4D0E" w:rsidR="00711D04" w:rsidRPr="00042535" w:rsidRDefault="00711D04" w:rsidP="00216CA6">
            <w:pPr>
              <w:spacing w:before="120" w:after="120"/>
              <w:rPr>
                <w:sz w:val="21"/>
                <w:szCs w:val="21"/>
              </w:rPr>
            </w:pPr>
            <w:r w:rsidRPr="000632F0">
              <w:rPr>
                <w:rFonts w:asciiTheme="majorHAnsi" w:hAnsiTheme="majorHAnsi" w:cstheme="majorHAnsi"/>
                <w:b/>
                <w:bCs/>
                <w:sz w:val="22"/>
                <w:szCs w:val="22"/>
              </w:rPr>
              <w:t>Short description of obligation:</w:t>
            </w:r>
            <w:r>
              <w:rPr>
                <w:b/>
                <w:bCs/>
                <w:sz w:val="22"/>
                <w:szCs w:val="22"/>
              </w:rPr>
              <w:t xml:space="preserve"> </w:t>
            </w:r>
            <w:r w:rsidR="00B3036E" w:rsidRPr="00313579">
              <w:rPr>
                <w:rFonts w:asciiTheme="majorHAnsi" w:hAnsiTheme="majorHAnsi" w:cstheme="majorHAnsi"/>
                <w:sz w:val="20"/>
                <w:szCs w:val="20"/>
              </w:rPr>
              <w:t>Report on actions taken to address non-compliance identified in previous years’ CMRs</w:t>
            </w:r>
          </w:p>
          <w:p w14:paraId="1943CD91" w14:textId="450FE5D2" w:rsidR="00711D04" w:rsidRDefault="00711D04" w:rsidP="00984DAA">
            <w:pPr>
              <w:spacing w:before="40" w:after="120"/>
              <w:rPr>
                <w:b/>
                <w:bCs/>
                <w:sz w:val="22"/>
                <w:szCs w:val="22"/>
              </w:rPr>
            </w:pPr>
            <w:r w:rsidRPr="000632F0">
              <w:rPr>
                <w:rFonts w:asciiTheme="majorHAnsi" w:hAnsiTheme="majorHAnsi" w:cstheme="majorHAnsi"/>
                <w:b/>
                <w:bCs/>
                <w:sz w:val="22"/>
                <w:szCs w:val="22"/>
              </w:rPr>
              <w:t>Applicability</w:t>
            </w:r>
            <w:r>
              <w:rPr>
                <w:b/>
                <w:bCs/>
                <w:sz w:val="22"/>
                <w:szCs w:val="22"/>
              </w:rPr>
              <w:t xml:space="preserve">: </w:t>
            </w:r>
            <w:r w:rsidRPr="00313579">
              <w:rPr>
                <w:rFonts w:asciiTheme="majorHAnsi" w:hAnsiTheme="majorHAnsi" w:cstheme="majorHAnsi"/>
                <w:sz w:val="20"/>
                <w:szCs w:val="20"/>
              </w:rPr>
              <w:t>CCMs with</w:t>
            </w:r>
            <w:r w:rsidR="00216CA6" w:rsidRPr="00313579">
              <w:rPr>
                <w:rFonts w:asciiTheme="majorHAnsi" w:hAnsiTheme="majorHAnsi" w:cstheme="majorHAnsi"/>
                <w:sz w:val="20"/>
                <w:szCs w:val="20"/>
              </w:rPr>
              <w:t xml:space="preserve"> scores of “non-compliant” or “priority non-compliant” in previous reporting year</w:t>
            </w:r>
          </w:p>
        </w:tc>
      </w:tr>
      <w:tr w:rsidR="00711D04" w:rsidRPr="0010680B" w14:paraId="4E25EEDA" w14:textId="77777777" w:rsidTr="00525003">
        <w:trPr>
          <w:trHeight w:val="415"/>
        </w:trPr>
        <w:tc>
          <w:tcPr>
            <w:tcW w:w="3690" w:type="dxa"/>
            <w:tcBorders>
              <w:top w:val="single" w:sz="2" w:space="0" w:color="auto"/>
              <w:bottom w:val="single" w:sz="2" w:space="0" w:color="auto"/>
            </w:tcBorders>
            <w:shd w:val="clear" w:color="auto" w:fill="D9E2F3" w:themeFill="accent1" w:themeFillTint="33"/>
            <w:vAlign w:val="center"/>
          </w:tcPr>
          <w:p w14:paraId="6C2FA14F" w14:textId="77777777" w:rsidR="00711D04" w:rsidRPr="0010680B" w:rsidRDefault="00711D04" w:rsidP="00984DAA">
            <w:pPr>
              <w:jc w:val="center"/>
              <w:rPr>
                <w:rFonts w:asciiTheme="majorHAnsi" w:hAnsiTheme="majorHAnsi" w:cstheme="majorHAnsi"/>
                <w:b/>
                <w:bCs/>
                <w:sz w:val="22"/>
                <w:szCs w:val="22"/>
              </w:rPr>
            </w:pPr>
            <w:r w:rsidRPr="0010680B">
              <w:rPr>
                <w:rFonts w:asciiTheme="majorHAnsi" w:hAnsiTheme="majorHAnsi" w:cstheme="majorHAnsi"/>
                <w:b/>
                <w:bCs/>
                <w:sz w:val="22"/>
                <w:szCs w:val="22"/>
              </w:rPr>
              <w:t>WCPFC Secretariat Criteria</w:t>
            </w:r>
          </w:p>
        </w:tc>
        <w:tc>
          <w:tcPr>
            <w:tcW w:w="3690" w:type="dxa"/>
            <w:tcBorders>
              <w:top w:val="single" w:sz="2" w:space="0" w:color="auto"/>
              <w:bottom w:val="single" w:sz="2" w:space="0" w:color="auto"/>
            </w:tcBorders>
            <w:shd w:val="clear" w:color="auto" w:fill="D9E2F3" w:themeFill="accent1" w:themeFillTint="33"/>
            <w:vAlign w:val="center"/>
          </w:tcPr>
          <w:p w14:paraId="7A4C4AFB" w14:textId="77777777" w:rsidR="00711D04" w:rsidRPr="0010680B" w:rsidRDefault="00711D04" w:rsidP="00984DAA">
            <w:pPr>
              <w:jc w:val="center"/>
              <w:rPr>
                <w:rFonts w:asciiTheme="majorHAnsi" w:hAnsiTheme="majorHAnsi" w:cstheme="majorHAnsi"/>
                <w:b/>
                <w:bCs/>
                <w:sz w:val="22"/>
                <w:szCs w:val="22"/>
              </w:rPr>
            </w:pPr>
            <w:r w:rsidRPr="0010680B">
              <w:rPr>
                <w:rFonts w:asciiTheme="majorHAnsi" w:hAnsiTheme="majorHAnsi" w:cstheme="majorHAnsi"/>
                <w:b/>
                <w:bCs/>
                <w:sz w:val="22"/>
                <w:szCs w:val="22"/>
              </w:rPr>
              <w:t>FFA Draft Audit Point</w:t>
            </w:r>
          </w:p>
        </w:tc>
        <w:tc>
          <w:tcPr>
            <w:tcW w:w="2880" w:type="dxa"/>
            <w:tcBorders>
              <w:top w:val="single" w:sz="2" w:space="0" w:color="auto"/>
              <w:bottom w:val="single" w:sz="2" w:space="0" w:color="auto"/>
            </w:tcBorders>
            <w:shd w:val="clear" w:color="auto" w:fill="D9E2F3" w:themeFill="accent1" w:themeFillTint="33"/>
            <w:vAlign w:val="center"/>
          </w:tcPr>
          <w:p w14:paraId="5BE585FA" w14:textId="77777777" w:rsidR="00711D04" w:rsidRPr="0010680B" w:rsidRDefault="00711D04" w:rsidP="00984DAA">
            <w:pPr>
              <w:jc w:val="center"/>
              <w:rPr>
                <w:rFonts w:asciiTheme="majorHAnsi" w:hAnsiTheme="majorHAnsi" w:cstheme="majorHAnsi"/>
                <w:b/>
                <w:bCs/>
                <w:sz w:val="22"/>
                <w:szCs w:val="22"/>
              </w:rPr>
            </w:pPr>
            <w:r w:rsidRPr="0010680B">
              <w:rPr>
                <w:rFonts w:asciiTheme="majorHAnsi" w:hAnsiTheme="majorHAnsi" w:cstheme="majorHAnsi"/>
                <w:b/>
                <w:bCs/>
                <w:sz w:val="22"/>
                <w:szCs w:val="22"/>
              </w:rPr>
              <w:t>Notes (template, deadline, sources for verification)</w:t>
            </w:r>
          </w:p>
        </w:tc>
        <w:tc>
          <w:tcPr>
            <w:tcW w:w="2856" w:type="dxa"/>
            <w:tcBorders>
              <w:top w:val="single" w:sz="2" w:space="0" w:color="auto"/>
              <w:bottom w:val="single" w:sz="2" w:space="0" w:color="auto"/>
            </w:tcBorders>
            <w:shd w:val="clear" w:color="auto" w:fill="D9E2F3" w:themeFill="accent1" w:themeFillTint="33"/>
            <w:vAlign w:val="center"/>
          </w:tcPr>
          <w:p w14:paraId="0F51BF56" w14:textId="77777777" w:rsidR="00711D04" w:rsidRPr="0010680B" w:rsidRDefault="00711D04" w:rsidP="00984DAA">
            <w:pPr>
              <w:jc w:val="center"/>
              <w:rPr>
                <w:rFonts w:asciiTheme="majorHAnsi" w:hAnsiTheme="majorHAnsi" w:cstheme="majorHAnsi"/>
                <w:b/>
                <w:bCs/>
                <w:sz w:val="22"/>
                <w:szCs w:val="22"/>
              </w:rPr>
            </w:pPr>
            <w:r w:rsidRPr="0010680B">
              <w:rPr>
                <w:rFonts w:asciiTheme="majorHAnsi" w:hAnsiTheme="majorHAnsi" w:cstheme="majorHAnsi"/>
                <w:b/>
                <w:bCs/>
                <w:sz w:val="22"/>
                <w:szCs w:val="22"/>
              </w:rPr>
              <w:t>DECISION POINTS</w:t>
            </w:r>
          </w:p>
        </w:tc>
      </w:tr>
      <w:tr w:rsidR="00711D04" w:rsidRPr="00313579" w14:paraId="46A51C4C" w14:textId="77777777" w:rsidTr="00525003">
        <w:trPr>
          <w:trHeight w:val="415"/>
        </w:trPr>
        <w:tc>
          <w:tcPr>
            <w:tcW w:w="3690" w:type="dxa"/>
            <w:tcBorders>
              <w:top w:val="single" w:sz="2" w:space="0" w:color="auto"/>
            </w:tcBorders>
            <w:shd w:val="clear" w:color="auto" w:fill="auto"/>
          </w:tcPr>
          <w:p w14:paraId="285D1207" w14:textId="27ABB644" w:rsidR="00711D04" w:rsidRPr="00313579" w:rsidRDefault="008B17C1" w:rsidP="00313579">
            <w:pPr>
              <w:spacing w:before="120"/>
              <w:rPr>
                <w:rFonts w:asciiTheme="majorHAnsi" w:hAnsiTheme="majorHAnsi" w:cstheme="majorHAnsi"/>
                <w:b/>
                <w:bCs/>
                <w:sz w:val="20"/>
                <w:szCs w:val="20"/>
                <w:highlight w:val="yellow"/>
              </w:rPr>
            </w:pPr>
            <w:r w:rsidRPr="00313579">
              <w:rPr>
                <w:rFonts w:asciiTheme="majorHAnsi" w:hAnsiTheme="majorHAnsi" w:cstheme="majorHAnsi"/>
                <w:color w:val="000000"/>
                <w:sz w:val="20"/>
                <w:szCs w:val="20"/>
              </w:rPr>
              <w:t>P</w:t>
            </w:r>
            <w:r w:rsidR="001E1255" w:rsidRPr="00313579">
              <w:rPr>
                <w:rFonts w:asciiTheme="majorHAnsi" w:hAnsiTheme="majorHAnsi" w:cstheme="majorHAnsi"/>
                <w:color w:val="000000"/>
                <w:sz w:val="20"/>
                <w:szCs w:val="20"/>
              </w:rPr>
              <w:t xml:space="preserve">rovide report in AR Part 2 on actions taken to address non-compliance identified in CMRs from previous years </w:t>
            </w:r>
          </w:p>
        </w:tc>
        <w:tc>
          <w:tcPr>
            <w:tcW w:w="3690" w:type="dxa"/>
            <w:tcBorders>
              <w:top w:val="single" w:sz="2" w:space="0" w:color="auto"/>
            </w:tcBorders>
            <w:shd w:val="clear" w:color="auto" w:fill="auto"/>
          </w:tcPr>
          <w:p w14:paraId="5CDE6FFA" w14:textId="77777777" w:rsidR="00135257" w:rsidRPr="00313579" w:rsidRDefault="00135257" w:rsidP="00313579">
            <w:pPr>
              <w:pStyle w:val="ListParagraph"/>
              <w:numPr>
                <w:ilvl w:val="0"/>
                <w:numId w:val="14"/>
              </w:numPr>
              <w:spacing w:before="120" w:after="120" w:line="240" w:lineRule="auto"/>
              <w:rPr>
                <w:rFonts w:asciiTheme="majorHAnsi" w:hAnsiTheme="majorHAnsi" w:cstheme="majorHAnsi"/>
                <w:sz w:val="20"/>
                <w:szCs w:val="20"/>
              </w:rPr>
            </w:pPr>
            <w:r w:rsidRPr="00313579">
              <w:rPr>
                <w:rFonts w:asciiTheme="majorHAnsi" w:hAnsiTheme="majorHAnsi" w:cstheme="majorHAnsi"/>
                <w:sz w:val="20"/>
                <w:szCs w:val="20"/>
              </w:rPr>
              <w:t>CCM submitted information in AR Pt 2 on actions it has taken to address its non-compliance with obligations in previous years’ CMRs</w:t>
            </w:r>
          </w:p>
          <w:p w14:paraId="5C7ABD49" w14:textId="77777777" w:rsidR="00135257" w:rsidRPr="00313579" w:rsidRDefault="00135257" w:rsidP="00313579">
            <w:pPr>
              <w:spacing w:before="120" w:after="120"/>
              <w:rPr>
                <w:rFonts w:asciiTheme="majorHAnsi" w:hAnsiTheme="majorHAnsi" w:cstheme="majorHAnsi"/>
                <w:sz w:val="20"/>
                <w:szCs w:val="20"/>
              </w:rPr>
            </w:pPr>
            <w:r w:rsidRPr="00313579">
              <w:rPr>
                <w:rFonts w:asciiTheme="majorHAnsi" w:hAnsiTheme="majorHAnsi" w:cstheme="majorHAnsi"/>
                <w:sz w:val="20"/>
                <w:szCs w:val="20"/>
              </w:rPr>
              <w:lastRenderedPageBreak/>
              <w:t>AND</w:t>
            </w:r>
          </w:p>
          <w:p w14:paraId="15896FEF" w14:textId="3178C5CF" w:rsidR="00711D04" w:rsidRPr="00313579" w:rsidRDefault="00135257" w:rsidP="00313579">
            <w:pPr>
              <w:pStyle w:val="ListParagraph"/>
              <w:numPr>
                <w:ilvl w:val="0"/>
                <w:numId w:val="14"/>
              </w:numPr>
              <w:spacing w:before="120" w:after="120" w:line="240" w:lineRule="auto"/>
              <w:rPr>
                <w:rFonts w:asciiTheme="majorHAnsi" w:hAnsiTheme="majorHAnsi" w:cstheme="majorHAnsi"/>
                <w:sz w:val="20"/>
                <w:szCs w:val="20"/>
              </w:rPr>
            </w:pPr>
            <w:r w:rsidRPr="00313579">
              <w:rPr>
                <w:rFonts w:asciiTheme="majorHAnsi" w:hAnsiTheme="majorHAnsi" w:cstheme="majorHAnsi"/>
                <w:sz w:val="20"/>
                <w:szCs w:val="20"/>
              </w:rPr>
              <w:t>Secretariat confirms that the required information has been provided in AR Pt 2</w:t>
            </w:r>
          </w:p>
        </w:tc>
        <w:tc>
          <w:tcPr>
            <w:tcW w:w="2880" w:type="dxa"/>
            <w:tcBorders>
              <w:top w:val="single" w:sz="2" w:space="0" w:color="auto"/>
            </w:tcBorders>
            <w:shd w:val="clear" w:color="auto" w:fill="auto"/>
          </w:tcPr>
          <w:p w14:paraId="5497F20C" w14:textId="4C35FFEA" w:rsidR="00711D04" w:rsidRPr="00313579" w:rsidRDefault="00135257" w:rsidP="00313579">
            <w:pPr>
              <w:spacing w:before="120"/>
              <w:rPr>
                <w:rFonts w:asciiTheme="majorHAnsi" w:hAnsiTheme="majorHAnsi" w:cstheme="majorHAnsi"/>
                <w:sz w:val="20"/>
                <w:szCs w:val="20"/>
              </w:rPr>
            </w:pPr>
            <w:r w:rsidRPr="00313579">
              <w:rPr>
                <w:rFonts w:asciiTheme="majorHAnsi" w:hAnsiTheme="majorHAnsi" w:cstheme="majorHAnsi"/>
                <w:sz w:val="20"/>
                <w:szCs w:val="20"/>
              </w:rPr>
              <w:lastRenderedPageBreak/>
              <w:t>Reporting is through ARPt2</w:t>
            </w:r>
          </w:p>
        </w:tc>
        <w:tc>
          <w:tcPr>
            <w:tcW w:w="2856" w:type="dxa"/>
            <w:tcBorders>
              <w:top w:val="single" w:sz="2" w:space="0" w:color="auto"/>
            </w:tcBorders>
            <w:shd w:val="clear" w:color="auto" w:fill="auto"/>
          </w:tcPr>
          <w:p w14:paraId="153520E6" w14:textId="77777777" w:rsidR="00711D04" w:rsidRDefault="00E956C2" w:rsidP="00313579">
            <w:pPr>
              <w:spacing w:before="120"/>
              <w:rPr>
                <w:rFonts w:asciiTheme="majorHAnsi" w:hAnsiTheme="majorHAnsi" w:cstheme="majorHAnsi"/>
                <w:sz w:val="20"/>
                <w:szCs w:val="20"/>
              </w:rPr>
            </w:pPr>
            <w:r w:rsidRPr="00313579">
              <w:rPr>
                <w:rFonts w:asciiTheme="majorHAnsi" w:hAnsiTheme="majorHAnsi" w:cstheme="majorHAnsi"/>
                <w:sz w:val="20"/>
                <w:szCs w:val="20"/>
              </w:rPr>
              <w:t xml:space="preserve">Consideration of how to review contents of a report </w:t>
            </w:r>
            <w:r w:rsidR="00FF6189" w:rsidRPr="00313579">
              <w:rPr>
                <w:rFonts w:asciiTheme="majorHAnsi" w:hAnsiTheme="majorHAnsi" w:cstheme="majorHAnsi"/>
                <w:sz w:val="20"/>
                <w:szCs w:val="20"/>
              </w:rPr>
              <w:t xml:space="preserve">i.e. where no action is taken. </w:t>
            </w:r>
          </w:p>
          <w:p w14:paraId="1E3CDF68" w14:textId="77777777" w:rsidR="00D9222C" w:rsidRDefault="00D9222C" w:rsidP="00313579">
            <w:pPr>
              <w:spacing w:before="120"/>
              <w:rPr>
                <w:rFonts w:asciiTheme="majorHAnsi" w:hAnsiTheme="majorHAnsi" w:cstheme="majorHAnsi"/>
                <w:sz w:val="20"/>
                <w:szCs w:val="20"/>
              </w:rPr>
            </w:pPr>
          </w:p>
          <w:p w14:paraId="323BE75B" w14:textId="77777777" w:rsidR="00D9222C" w:rsidRPr="006767E8" w:rsidRDefault="00D9222C" w:rsidP="00D9222C">
            <w:pPr>
              <w:rPr>
                <w:rFonts w:asciiTheme="majorHAnsi" w:hAnsiTheme="majorHAnsi" w:cstheme="majorHAnsi"/>
                <w:sz w:val="20"/>
                <w:szCs w:val="20"/>
              </w:rPr>
            </w:pPr>
            <w:r>
              <w:rPr>
                <w:rFonts w:asciiTheme="majorHAnsi" w:hAnsiTheme="majorHAnsi" w:cstheme="majorHAnsi"/>
                <w:sz w:val="20"/>
                <w:szCs w:val="20"/>
              </w:rPr>
              <w:t>**RBAF: no compliance history</w:t>
            </w:r>
          </w:p>
          <w:p w14:paraId="642DA879" w14:textId="6CD07C15" w:rsidR="00D9222C" w:rsidRPr="00D9222C" w:rsidRDefault="00D9222C" w:rsidP="00313579">
            <w:pPr>
              <w:spacing w:before="120"/>
              <w:rPr>
                <w:rFonts w:asciiTheme="majorHAnsi" w:hAnsiTheme="majorHAnsi" w:cstheme="majorHAnsi"/>
                <w:b/>
                <w:bCs/>
                <w:sz w:val="20"/>
                <w:szCs w:val="20"/>
              </w:rPr>
            </w:pPr>
          </w:p>
        </w:tc>
      </w:tr>
    </w:tbl>
    <w:p w14:paraId="6FEEF488" w14:textId="77777777" w:rsidR="000E5AF5" w:rsidRDefault="000E5AF5" w:rsidP="00152C11">
      <w:pPr>
        <w:pStyle w:val="Heading1"/>
        <w:spacing w:before="120" w:after="120"/>
        <w:rPr>
          <w:b/>
          <w:bCs/>
        </w:rPr>
        <w:sectPr w:rsidR="000E5AF5" w:rsidSect="006832B9">
          <w:pgSz w:w="15840" w:h="12240" w:orient="landscape"/>
          <w:pgMar w:top="1440" w:right="1440" w:bottom="1440" w:left="1440" w:header="720" w:footer="720" w:gutter="0"/>
          <w:cols w:space="720"/>
          <w:docGrid w:linePitch="360"/>
        </w:sectPr>
      </w:pPr>
    </w:p>
    <w:tbl>
      <w:tblPr>
        <w:tblStyle w:val="TableGrid"/>
        <w:tblW w:w="13116" w:type="dxa"/>
        <w:tblLayout w:type="fixed"/>
        <w:tblLook w:val="04A0" w:firstRow="1" w:lastRow="0" w:firstColumn="1" w:lastColumn="0" w:noHBand="0" w:noVBand="1"/>
      </w:tblPr>
      <w:tblGrid>
        <w:gridCol w:w="2790"/>
        <w:gridCol w:w="450"/>
        <w:gridCol w:w="450"/>
        <w:gridCol w:w="3690"/>
        <w:gridCol w:w="2790"/>
        <w:gridCol w:w="2946"/>
      </w:tblGrid>
      <w:tr w:rsidR="00152C11" w:rsidRPr="000F5E84" w14:paraId="387FABAA" w14:textId="77777777" w:rsidTr="00AB2A61">
        <w:trPr>
          <w:trHeight w:val="576"/>
        </w:trPr>
        <w:tc>
          <w:tcPr>
            <w:tcW w:w="13116" w:type="dxa"/>
            <w:gridSpan w:val="6"/>
            <w:tcBorders>
              <w:top w:val="single" w:sz="36" w:space="0" w:color="auto"/>
              <w:left w:val="nil"/>
              <w:bottom w:val="single" w:sz="36" w:space="0" w:color="auto"/>
              <w:right w:val="nil"/>
            </w:tcBorders>
            <w:shd w:val="clear" w:color="auto" w:fill="FFFFFF" w:themeFill="background1"/>
          </w:tcPr>
          <w:p w14:paraId="718FE636" w14:textId="51FC3F7A" w:rsidR="00152C11" w:rsidRPr="000F5E84" w:rsidRDefault="00152C11" w:rsidP="00152C11">
            <w:pPr>
              <w:pStyle w:val="Heading1"/>
              <w:spacing w:before="120" w:after="120"/>
              <w:rPr>
                <w:b/>
                <w:bCs/>
              </w:rPr>
            </w:pPr>
            <w:bookmarkStart w:id="26" w:name="_Toc104537929"/>
            <w:r w:rsidRPr="000F5E84">
              <w:rPr>
                <w:b/>
                <w:bCs/>
              </w:rPr>
              <w:lastRenderedPageBreak/>
              <w:t>Part B: QUANTITATIVE LIMITS IN CMMs FOR TUNA AND BILLFISH</w:t>
            </w:r>
            <w:bookmarkEnd w:id="26"/>
          </w:p>
        </w:tc>
      </w:tr>
      <w:bookmarkStart w:id="27" w:name="_Toc104537930"/>
      <w:tr w:rsidR="003879D5" w:rsidRPr="0034720C" w14:paraId="3B343FA9" w14:textId="77777777" w:rsidTr="0034720C">
        <w:trPr>
          <w:trHeight w:val="472"/>
        </w:trPr>
        <w:tc>
          <w:tcPr>
            <w:tcW w:w="13116" w:type="dxa"/>
            <w:gridSpan w:val="6"/>
            <w:tcBorders>
              <w:top w:val="single" w:sz="36" w:space="0" w:color="auto"/>
              <w:left w:val="single" w:sz="4" w:space="0" w:color="auto"/>
              <w:bottom w:val="nil"/>
              <w:right w:val="single" w:sz="2" w:space="0" w:color="auto"/>
            </w:tcBorders>
            <w:shd w:val="clear" w:color="auto" w:fill="8EAADB" w:themeFill="accent1" w:themeFillTint="99"/>
            <w:vAlign w:val="center"/>
          </w:tcPr>
          <w:p w14:paraId="65C1144A" w14:textId="7300F540" w:rsidR="003879D5" w:rsidRPr="00E96E3C" w:rsidRDefault="003879D5" w:rsidP="000E5AF5">
            <w:pPr>
              <w:pStyle w:val="Heading2"/>
              <w:spacing w:before="120" w:after="120"/>
              <w:rPr>
                <w:b/>
                <w:bCs/>
              </w:rPr>
            </w:pPr>
            <w:r w:rsidRPr="00E96E3C">
              <w:rPr>
                <w:b/>
                <w:bCs/>
                <w:noProof/>
              </w:rPr>
              <mc:AlternateContent>
                <mc:Choice Requires="wps">
                  <w:drawing>
                    <wp:anchor distT="0" distB="0" distL="114300" distR="114300" simplePos="0" relativeHeight="251658241" behindDoc="0" locked="0" layoutInCell="1" allowOverlap="1" wp14:anchorId="3E12B288" wp14:editId="6AF6CD05">
                      <wp:simplePos x="0" y="0"/>
                      <wp:positionH relativeFrom="column">
                        <wp:posOffset>-644525</wp:posOffset>
                      </wp:positionH>
                      <wp:positionV relativeFrom="paragraph">
                        <wp:posOffset>153035</wp:posOffset>
                      </wp:positionV>
                      <wp:extent cx="741680" cy="384810"/>
                      <wp:effectExtent l="635" t="0" r="8255" b="8255"/>
                      <wp:wrapNone/>
                      <wp:docPr id="8" name="Text Box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rot="16200000">
                                <a:off x="0" y="0"/>
                                <a:ext cx="741680" cy="384810"/>
                              </a:xfrm>
                              <a:prstGeom prst="rect">
                                <a:avLst/>
                              </a:prstGeom>
                              <a:solidFill>
                                <a:schemeClr val="tx1"/>
                              </a:solidFill>
                              <a:ln w="6350">
                                <a:solidFill>
                                  <a:prstClr val="black"/>
                                </a:solidFill>
                              </a:ln>
                            </wps:spPr>
                            <wps:txbx>
                              <w:txbxContent>
                                <w:p w14:paraId="217997AC" w14:textId="60122A76" w:rsidR="003879D5" w:rsidRPr="008D333E" w:rsidRDefault="003879D5" w:rsidP="008D333E">
                                  <w:pPr>
                                    <w:jc w:val="center"/>
                                    <w:rPr>
                                      <w:rFonts w:asciiTheme="majorHAnsi" w:hAnsiTheme="majorHAnsi" w:cstheme="majorHAnsi"/>
                                      <w:sz w:val="32"/>
                                      <w:szCs w:val="32"/>
                                    </w:rPr>
                                  </w:pPr>
                                  <w:r w:rsidRPr="008D333E">
                                    <w:rPr>
                                      <w:rFonts w:asciiTheme="majorHAnsi" w:hAnsiTheme="majorHAnsi" w:cstheme="majorHAnsi"/>
                                      <w:sz w:val="32"/>
                                      <w:szCs w:val="32"/>
                                    </w:rPr>
                                    <w:t>2006-04</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12B288" id="Text Box 8" o:spid="_x0000_s1034" type="#_x0000_t202" style="position:absolute;margin-left:-50.75pt;margin-top:12.05pt;width:58.4pt;height:30.3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" fillcolor="black [3213]" strokeweight=".5pt">
                      <v:path arrowok="t"/>
                      <o:lock v:ext="edit" aspectratio="t"/>
                      <v:textbox inset="0,0,0,0">
                        <w:txbxContent>
                          <w:p w14:paraId="217997AC" w14:textId="60122A76" w:rsidR="003879D5" w:rsidRPr="008D333E" w:rsidRDefault="003879D5" w:rsidP="008D333E">
                            <w:pPr>
                              <w:jc w:val="center"/>
                              <w:rPr>
                                <w:rFonts w:asciiTheme="majorHAnsi" w:hAnsiTheme="majorHAnsi" w:cstheme="majorHAnsi"/>
                                <w:sz w:val="32"/>
                                <w:szCs w:val="32"/>
                              </w:rPr>
                            </w:pPr>
                            <w:r w:rsidRPr="008D333E">
                              <w:rPr>
                                <w:rFonts w:asciiTheme="majorHAnsi" w:hAnsiTheme="majorHAnsi" w:cstheme="majorHAnsi"/>
                                <w:sz w:val="32"/>
                                <w:szCs w:val="32"/>
                              </w:rPr>
                              <w:t>2006-04</w:t>
                            </w:r>
                          </w:p>
                        </w:txbxContent>
                      </v:textbox>
                    </v:shape>
                  </w:pict>
                </mc:Fallback>
              </mc:AlternateContent>
            </w:r>
            <w:r w:rsidRPr="00E96E3C">
              <w:rPr>
                <w:b/>
                <w:bCs/>
              </w:rPr>
              <w:t xml:space="preserve">CMM 2006-04: </w:t>
            </w:r>
            <w:r w:rsidRPr="00E96E3C">
              <w:rPr>
                <w:rStyle w:val="Heading2Char"/>
                <w:b/>
                <w:bCs/>
              </w:rPr>
              <w:t>SW Striped Marlin</w:t>
            </w:r>
            <w:bookmarkEnd w:id="27"/>
          </w:p>
        </w:tc>
      </w:tr>
      <w:tr w:rsidR="0034720C" w:rsidRPr="00D76DC1" w14:paraId="626445AC" w14:textId="77777777" w:rsidTr="00667030">
        <w:trPr>
          <w:trHeight w:val="472"/>
        </w:trPr>
        <w:tc>
          <w:tcPr>
            <w:tcW w:w="3690" w:type="dxa"/>
            <w:gridSpan w:val="3"/>
            <w:tcBorders>
              <w:top w:val="nil"/>
              <w:left w:val="single" w:sz="4" w:space="0" w:color="auto"/>
              <w:bottom w:val="single" w:sz="2" w:space="0" w:color="auto"/>
              <w:right w:val="single" w:sz="2" w:space="0" w:color="auto"/>
            </w:tcBorders>
            <w:shd w:val="clear" w:color="auto" w:fill="D9E2F3" w:themeFill="accent1" w:themeFillTint="33"/>
            <w:vAlign w:val="center"/>
          </w:tcPr>
          <w:p w14:paraId="46EEE089" w14:textId="2C089D8B" w:rsidR="0034720C" w:rsidRPr="00E63321" w:rsidRDefault="00517A79" w:rsidP="00517A79">
            <w:pPr>
              <w:pStyle w:val="Heading3"/>
              <w:spacing w:before="120" w:after="120"/>
              <w:jc w:val="center"/>
              <w:rPr>
                <w:b/>
                <w:bCs/>
                <w:color w:val="FF0000"/>
                <w:sz w:val="22"/>
                <w:szCs w:val="22"/>
              </w:rPr>
            </w:pPr>
            <w:bookmarkStart w:id="28" w:name="_Toc104537931"/>
            <w:r w:rsidRPr="00E63321">
              <w:rPr>
                <w:b/>
                <w:bCs/>
                <w:color w:val="FF0000"/>
                <w:sz w:val="22"/>
                <w:szCs w:val="22"/>
              </w:rPr>
              <w:t>*</w:t>
            </w:r>
            <w:r w:rsidR="0034720C" w:rsidRPr="00E63321">
              <w:rPr>
                <w:b/>
                <w:bCs/>
                <w:color w:val="FF0000"/>
                <w:sz w:val="22"/>
                <w:szCs w:val="22"/>
              </w:rPr>
              <w:t>2006-04 01</w:t>
            </w:r>
            <w:bookmarkEnd w:id="28"/>
          </w:p>
          <w:p w14:paraId="2AB59BE8" w14:textId="72E39BC7" w:rsidR="0034720C" w:rsidRPr="0034720C" w:rsidRDefault="0034720C" w:rsidP="00B70D37">
            <w:pPr>
              <w:spacing w:after="120"/>
              <w:jc w:val="center"/>
              <w:rPr>
                <w:b/>
                <w:bCs/>
                <w:sz w:val="22"/>
                <w:szCs w:val="22"/>
              </w:rPr>
            </w:pPr>
            <w:r>
              <w:rPr>
                <w:rFonts w:asciiTheme="majorHAnsi" w:hAnsiTheme="majorHAnsi" w:cstheme="majorHAnsi"/>
                <w:b/>
                <w:bCs/>
                <w:sz w:val="22"/>
                <w:szCs w:val="22"/>
              </w:rPr>
              <w:t>C</w:t>
            </w:r>
            <w:r w:rsidRPr="0034720C">
              <w:rPr>
                <w:rFonts w:asciiTheme="majorHAnsi" w:hAnsiTheme="majorHAnsi" w:cstheme="majorHAnsi"/>
                <w:b/>
                <w:bCs/>
                <w:sz w:val="22"/>
                <w:szCs w:val="22"/>
              </w:rPr>
              <w:t>ategory</w:t>
            </w:r>
            <w:r>
              <w:rPr>
                <w:b/>
                <w:bCs/>
                <w:sz w:val="22"/>
                <w:szCs w:val="22"/>
              </w:rPr>
              <w:t xml:space="preserve">: </w:t>
            </w:r>
            <w:r w:rsidRPr="00313579">
              <w:rPr>
                <w:rFonts w:asciiTheme="majorHAnsi" w:hAnsiTheme="majorHAnsi" w:cstheme="majorHAnsi"/>
                <w:sz w:val="20"/>
                <w:szCs w:val="20"/>
              </w:rPr>
              <w:t>Limit (L)</w:t>
            </w:r>
          </w:p>
        </w:tc>
        <w:tc>
          <w:tcPr>
            <w:tcW w:w="9426" w:type="dxa"/>
            <w:gridSpan w:val="3"/>
            <w:tcBorders>
              <w:top w:val="nil"/>
              <w:left w:val="single" w:sz="4" w:space="0" w:color="auto"/>
              <w:bottom w:val="single" w:sz="2" w:space="0" w:color="auto"/>
              <w:right w:val="single" w:sz="2" w:space="0" w:color="auto"/>
            </w:tcBorders>
            <w:shd w:val="clear" w:color="auto" w:fill="D9E2F3" w:themeFill="accent1" w:themeFillTint="33"/>
          </w:tcPr>
          <w:p w14:paraId="7B1C6CB0" w14:textId="77777777" w:rsidR="0034720C" w:rsidRPr="002127B1" w:rsidRDefault="0034720C" w:rsidP="00D02177">
            <w:pPr>
              <w:spacing w:before="120" w:after="120"/>
              <w:rPr>
                <w:sz w:val="20"/>
                <w:szCs w:val="20"/>
              </w:rPr>
            </w:pPr>
            <w:r w:rsidRPr="0034720C">
              <w:rPr>
                <w:rFonts w:asciiTheme="majorHAnsi" w:hAnsiTheme="majorHAnsi" w:cstheme="majorHAnsi"/>
                <w:b/>
                <w:bCs/>
                <w:sz w:val="22"/>
                <w:szCs w:val="22"/>
              </w:rPr>
              <w:t>Short description of obligation</w:t>
            </w:r>
            <w:r w:rsidRPr="006832B9">
              <w:rPr>
                <w:b/>
                <w:bCs/>
                <w:sz w:val="22"/>
                <w:szCs w:val="22"/>
              </w:rPr>
              <w:t>:</w:t>
            </w:r>
            <w:r>
              <w:rPr>
                <w:b/>
                <w:bCs/>
                <w:sz w:val="22"/>
                <w:szCs w:val="22"/>
              </w:rPr>
              <w:t xml:space="preserve"> </w:t>
            </w:r>
            <w:r w:rsidRPr="00313579">
              <w:rPr>
                <w:rFonts w:asciiTheme="majorHAnsi" w:hAnsiTheme="majorHAnsi" w:cstheme="majorHAnsi"/>
                <w:sz w:val="20"/>
                <w:szCs w:val="20"/>
              </w:rPr>
              <w:t>Limit number of fishing vessels fishing for MLS south of 15S to 2000 – 2004 levels</w:t>
            </w:r>
          </w:p>
          <w:p w14:paraId="1C46C79B" w14:textId="534739D3" w:rsidR="0034720C" w:rsidRPr="00950F63" w:rsidRDefault="0034720C" w:rsidP="00197907">
            <w:pPr>
              <w:spacing w:after="120"/>
              <w:rPr>
                <w:b/>
                <w:bCs/>
                <w:noProof/>
                <w:color w:val="000000" w:themeColor="text1"/>
              </w:rPr>
            </w:pPr>
            <w:r w:rsidRPr="0034720C">
              <w:rPr>
                <w:rFonts w:asciiTheme="majorHAnsi" w:hAnsiTheme="majorHAnsi" w:cstheme="majorHAnsi"/>
                <w:b/>
                <w:bCs/>
                <w:sz w:val="22"/>
                <w:szCs w:val="22"/>
              </w:rPr>
              <w:t>Applicability</w:t>
            </w:r>
            <w:r>
              <w:rPr>
                <w:rFonts w:asciiTheme="majorHAnsi" w:hAnsiTheme="majorHAnsi" w:cstheme="majorHAnsi"/>
                <w:b/>
                <w:bCs/>
                <w:sz w:val="22"/>
                <w:szCs w:val="22"/>
              </w:rPr>
              <w:t>:</w:t>
            </w:r>
            <w:r w:rsidRPr="00EA4F59">
              <w:rPr>
                <w:sz w:val="20"/>
                <w:szCs w:val="20"/>
              </w:rPr>
              <w:t xml:space="preserve"> </w:t>
            </w:r>
            <w:r w:rsidRPr="00313579">
              <w:rPr>
                <w:rFonts w:asciiTheme="majorHAnsi" w:hAnsiTheme="majorHAnsi" w:cstheme="majorHAnsi"/>
                <w:sz w:val="20"/>
                <w:szCs w:val="20"/>
              </w:rPr>
              <w:t>CCMs with flagged vessels fishing for striped marlin S15S</w:t>
            </w:r>
          </w:p>
        </w:tc>
      </w:tr>
      <w:tr w:rsidR="00B70D37" w:rsidRPr="0034720C" w14:paraId="46B47FF9" w14:textId="77777777" w:rsidTr="00B36C86">
        <w:trPr>
          <w:trHeight w:val="415"/>
        </w:trPr>
        <w:tc>
          <w:tcPr>
            <w:tcW w:w="3690" w:type="dxa"/>
            <w:gridSpan w:val="3"/>
            <w:tcBorders>
              <w:top w:val="single" w:sz="2" w:space="0" w:color="auto"/>
              <w:bottom w:val="single" w:sz="2" w:space="0" w:color="auto"/>
            </w:tcBorders>
            <w:shd w:val="clear" w:color="auto" w:fill="D9E2F3" w:themeFill="accent1" w:themeFillTint="33"/>
            <w:vAlign w:val="center"/>
          </w:tcPr>
          <w:p w14:paraId="3E0EFED6" w14:textId="012B5700" w:rsidR="00152C11" w:rsidRPr="0034720C" w:rsidRDefault="00152C11" w:rsidP="00152C11">
            <w:pPr>
              <w:jc w:val="center"/>
              <w:rPr>
                <w:rFonts w:asciiTheme="majorHAnsi" w:hAnsiTheme="majorHAnsi" w:cstheme="majorHAnsi"/>
                <w:b/>
                <w:bCs/>
                <w:sz w:val="22"/>
                <w:szCs w:val="22"/>
              </w:rPr>
            </w:pPr>
            <w:r w:rsidRPr="0034720C">
              <w:rPr>
                <w:rFonts w:asciiTheme="majorHAnsi" w:hAnsiTheme="majorHAnsi" w:cstheme="majorHAnsi"/>
                <w:b/>
                <w:bCs/>
                <w:sz w:val="22"/>
                <w:szCs w:val="22"/>
              </w:rPr>
              <w:t>WCPFC Secretariat Criteria</w:t>
            </w:r>
          </w:p>
        </w:tc>
        <w:tc>
          <w:tcPr>
            <w:tcW w:w="3690" w:type="dxa"/>
            <w:tcBorders>
              <w:top w:val="single" w:sz="2" w:space="0" w:color="auto"/>
              <w:bottom w:val="single" w:sz="4" w:space="0" w:color="auto"/>
            </w:tcBorders>
            <w:shd w:val="clear" w:color="auto" w:fill="D9E2F3" w:themeFill="accent1" w:themeFillTint="33"/>
            <w:vAlign w:val="center"/>
          </w:tcPr>
          <w:p w14:paraId="60531B8D" w14:textId="77777777" w:rsidR="00152C11" w:rsidRPr="0034720C" w:rsidRDefault="00152C11" w:rsidP="00152C11">
            <w:pPr>
              <w:jc w:val="center"/>
              <w:rPr>
                <w:rFonts w:asciiTheme="majorHAnsi" w:hAnsiTheme="majorHAnsi" w:cstheme="majorHAnsi"/>
                <w:b/>
                <w:bCs/>
                <w:sz w:val="22"/>
                <w:szCs w:val="22"/>
              </w:rPr>
            </w:pPr>
            <w:r w:rsidRPr="0034720C">
              <w:rPr>
                <w:rFonts w:asciiTheme="majorHAnsi" w:hAnsiTheme="majorHAnsi" w:cstheme="majorHAnsi"/>
                <w:b/>
                <w:bCs/>
                <w:sz w:val="22"/>
                <w:szCs w:val="22"/>
              </w:rPr>
              <w:t>FFA Draft Audit Point</w:t>
            </w:r>
          </w:p>
        </w:tc>
        <w:tc>
          <w:tcPr>
            <w:tcW w:w="2790" w:type="dxa"/>
            <w:tcBorders>
              <w:top w:val="single" w:sz="2" w:space="0" w:color="auto"/>
              <w:bottom w:val="single" w:sz="4" w:space="0" w:color="auto"/>
            </w:tcBorders>
            <w:shd w:val="clear" w:color="auto" w:fill="D9E2F3" w:themeFill="accent1" w:themeFillTint="33"/>
            <w:vAlign w:val="center"/>
          </w:tcPr>
          <w:p w14:paraId="6F54D8D2" w14:textId="77777777" w:rsidR="00152C11" w:rsidRPr="0034720C" w:rsidRDefault="00152C11" w:rsidP="00152C11">
            <w:pPr>
              <w:jc w:val="center"/>
              <w:rPr>
                <w:rFonts w:asciiTheme="majorHAnsi" w:hAnsiTheme="majorHAnsi" w:cstheme="majorHAnsi"/>
                <w:b/>
                <w:bCs/>
                <w:sz w:val="22"/>
                <w:szCs w:val="22"/>
              </w:rPr>
            </w:pPr>
            <w:r w:rsidRPr="0034720C">
              <w:rPr>
                <w:rFonts w:asciiTheme="majorHAnsi" w:hAnsiTheme="majorHAnsi" w:cstheme="majorHAnsi"/>
                <w:b/>
                <w:bCs/>
                <w:sz w:val="22"/>
                <w:szCs w:val="22"/>
              </w:rPr>
              <w:t>Notes (template, deadline, sources for verification)</w:t>
            </w:r>
          </w:p>
        </w:tc>
        <w:tc>
          <w:tcPr>
            <w:tcW w:w="2946" w:type="dxa"/>
            <w:tcBorders>
              <w:top w:val="single" w:sz="2" w:space="0" w:color="auto"/>
              <w:bottom w:val="single" w:sz="4" w:space="0" w:color="auto"/>
            </w:tcBorders>
            <w:shd w:val="clear" w:color="auto" w:fill="D9E2F3" w:themeFill="accent1" w:themeFillTint="33"/>
            <w:vAlign w:val="center"/>
          </w:tcPr>
          <w:p w14:paraId="250EE002" w14:textId="05BC46DF" w:rsidR="00152C11" w:rsidRPr="0034720C" w:rsidRDefault="00152C11" w:rsidP="00152C11">
            <w:pPr>
              <w:jc w:val="center"/>
              <w:rPr>
                <w:rFonts w:asciiTheme="majorHAnsi" w:hAnsiTheme="majorHAnsi" w:cstheme="majorHAnsi"/>
                <w:b/>
                <w:bCs/>
                <w:sz w:val="22"/>
                <w:szCs w:val="22"/>
              </w:rPr>
            </w:pPr>
            <w:r w:rsidRPr="0034720C">
              <w:rPr>
                <w:rFonts w:asciiTheme="majorHAnsi" w:hAnsiTheme="majorHAnsi" w:cstheme="majorHAnsi"/>
                <w:b/>
                <w:bCs/>
                <w:sz w:val="22"/>
                <w:szCs w:val="22"/>
              </w:rPr>
              <w:t>DECISION POINTS</w:t>
            </w:r>
          </w:p>
        </w:tc>
      </w:tr>
      <w:tr w:rsidR="00152C11" w:rsidRPr="00313579" w14:paraId="06635EDE" w14:textId="77777777" w:rsidTr="00B36C86">
        <w:trPr>
          <w:trHeight w:val="435"/>
        </w:trPr>
        <w:tc>
          <w:tcPr>
            <w:tcW w:w="3690" w:type="dxa"/>
            <w:gridSpan w:val="3"/>
            <w:tcBorders>
              <w:top w:val="single" w:sz="2" w:space="0" w:color="auto"/>
              <w:bottom w:val="single" w:sz="2" w:space="0" w:color="auto"/>
            </w:tcBorders>
          </w:tcPr>
          <w:p w14:paraId="0C6CE9D7" w14:textId="77777777" w:rsidR="00A849B8" w:rsidRPr="00313579" w:rsidRDefault="00A849B8" w:rsidP="00313579">
            <w:pPr>
              <w:spacing w:before="120" w:after="120"/>
              <w:rPr>
                <w:rFonts w:asciiTheme="majorHAnsi" w:hAnsiTheme="majorHAnsi" w:cstheme="majorHAnsi"/>
                <w:sz w:val="20"/>
                <w:szCs w:val="20"/>
              </w:rPr>
            </w:pPr>
            <w:r w:rsidRPr="00313579">
              <w:rPr>
                <w:rFonts w:asciiTheme="majorHAnsi" w:hAnsiTheme="majorHAnsi" w:cstheme="majorHAnsi"/>
                <w:sz w:val="20"/>
                <w:szCs w:val="20"/>
              </w:rPr>
              <w:t>1. AR Pt 2, including report on implementation of CMM 2006-04 04 report, should provide additional information / details providing verifiable data applicable to the reporting year that confirms the applicable vessel limit was not exceeded</w:t>
            </w:r>
          </w:p>
          <w:p w14:paraId="4953A09E" w14:textId="77777777" w:rsidR="00A849B8" w:rsidRPr="00313579" w:rsidRDefault="00A849B8" w:rsidP="00313579">
            <w:pPr>
              <w:spacing w:before="120" w:after="120"/>
              <w:rPr>
                <w:rFonts w:asciiTheme="majorHAnsi" w:hAnsiTheme="majorHAnsi" w:cstheme="majorHAnsi"/>
                <w:sz w:val="20"/>
                <w:szCs w:val="20"/>
              </w:rPr>
            </w:pPr>
            <w:r w:rsidRPr="00313579">
              <w:rPr>
                <w:rFonts w:asciiTheme="majorHAnsi" w:hAnsiTheme="majorHAnsi" w:cstheme="majorHAnsi"/>
                <w:sz w:val="20"/>
                <w:szCs w:val="20"/>
              </w:rPr>
              <w:t>2. check other sources eg SPC ACE tables or otherwise relevant summary data on level of vessels based on submissions of scientific data to be provided.  Any catches reported as h/s transhipped in RY?</w:t>
            </w:r>
          </w:p>
          <w:p w14:paraId="3F9755AA" w14:textId="11369778" w:rsidR="00152C11" w:rsidRPr="00313579" w:rsidRDefault="00A849B8" w:rsidP="00313579">
            <w:pPr>
              <w:spacing w:before="120"/>
              <w:rPr>
                <w:rFonts w:asciiTheme="majorHAnsi" w:hAnsiTheme="majorHAnsi" w:cstheme="majorHAnsi"/>
                <w:sz w:val="20"/>
                <w:szCs w:val="20"/>
              </w:rPr>
            </w:pPr>
            <w:r w:rsidRPr="00313579">
              <w:rPr>
                <w:rFonts w:asciiTheme="majorHAnsi" w:hAnsiTheme="majorHAnsi" w:cstheme="majorHAnsi"/>
                <w:sz w:val="20"/>
                <w:szCs w:val="20"/>
              </w:rPr>
              <w:t xml:space="preserve">3. check other sources eg CCM may also include catch or effort statistics in AR Pt 1 </w:t>
            </w:r>
          </w:p>
        </w:tc>
        <w:tc>
          <w:tcPr>
            <w:tcW w:w="3690" w:type="dxa"/>
            <w:tcBorders>
              <w:bottom w:val="single" w:sz="2" w:space="0" w:color="auto"/>
            </w:tcBorders>
            <w:shd w:val="clear" w:color="auto" w:fill="auto"/>
          </w:tcPr>
          <w:p w14:paraId="30A6A981" w14:textId="525EA8E1" w:rsidR="00152C11" w:rsidRPr="00313579" w:rsidRDefault="00152C11" w:rsidP="00313579">
            <w:pPr>
              <w:spacing w:before="120"/>
              <w:rPr>
                <w:rFonts w:asciiTheme="majorHAnsi" w:hAnsiTheme="majorHAnsi" w:cstheme="majorHAnsi"/>
                <w:sz w:val="20"/>
                <w:szCs w:val="20"/>
              </w:rPr>
            </w:pPr>
            <w:r w:rsidRPr="00313579">
              <w:rPr>
                <w:rFonts w:asciiTheme="majorHAnsi" w:hAnsiTheme="majorHAnsi" w:cstheme="majorHAnsi"/>
                <w:sz w:val="20"/>
                <w:szCs w:val="20"/>
              </w:rPr>
              <w:t>1. CCM-reported number of flagged fishing vessels fishing for MLS south of 15S provided in paragraph 4 does not exceed the number of CCM’s total number of fishing vessels operating in any one year between the period 2000-2004</w:t>
            </w:r>
          </w:p>
          <w:p w14:paraId="57B16991" w14:textId="77777777" w:rsidR="00152C11" w:rsidRPr="00313579" w:rsidRDefault="00152C11" w:rsidP="00313579">
            <w:pPr>
              <w:spacing w:before="120"/>
              <w:rPr>
                <w:rFonts w:asciiTheme="majorHAnsi" w:hAnsiTheme="majorHAnsi" w:cstheme="majorHAnsi"/>
                <w:sz w:val="20"/>
                <w:szCs w:val="20"/>
              </w:rPr>
            </w:pPr>
            <w:r w:rsidRPr="00313579">
              <w:rPr>
                <w:rFonts w:asciiTheme="majorHAnsi" w:hAnsiTheme="majorHAnsi" w:cstheme="majorHAnsi"/>
                <w:sz w:val="20"/>
                <w:szCs w:val="20"/>
              </w:rPr>
              <w:t>AND</w:t>
            </w:r>
          </w:p>
          <w:p w14:paraId="0F8046C2" w14:textId="5B71A151" w:rsidR="00152C11" w:rsidRPr="00313579" w:rsidRDefault="00152C11" w:rsidP="00313579">
            <w:pPr>
              <w:spacing w:before="120"/>
              <w:rPr>
                <w:rFonts w:asciiTheme="majorHAnsi" w:hAnsiTheme="majorHAnsi" w:cstheme="majorHAnsi"/>
                <w:sz w:val="20"/>
                <w:szCs w:val="20"/>
              </w:rPr>
            </w:pPr>
            <w:r w:rsidRPr="00313579">
              <w:rPr>
                <w:rFonts w:asciiTheme="majorHAnsi" w:hAnsiTheme="majorHAnsi" w:cstheme="majorHAnsi"/>
                <w:sz w:val="20"/>
                <w:szCs w:val="20"/>
              </w:rPr>
              <w:t>2. CCM provided information on its adoption of a national binding instrument that limits the number of its flagged fishing vessels fishing for MLS south of 15S</w:t>
            </w:r>
          </w:p>
          <w:p w14:paraId="58A65E7C" w14:textId="1D17E277" w:rsidR="00152C11" w:rsidRPr="00313579" w:rsidRDefault="00152C11" w:rsidP="00313579">
            <w:pPr>
              <w:spacing w:before="120" w:line="360" w:lineRule="auto"/>
              <w:rPr>
                <w:rFonts w:asciiTheme="majorHAnsi" w:hAnsiTheme="majorHAnsi" w:cstheme="majorHAnsi"/>
                <w:sz w:val="20"/>
                <w:szCs w:val="20"/>
              </w:rPr>
            </w:pPr>
            <w:r w:rsidRPr="00313579">
              <w:rPr>
                <w:rFonts w:asciiTheme="majorHAnsi" w:hAnsiTheme="majorHAnsi" w:cstheme="majorHAnsi"/>
                <w:sz w:val="20"/>
                <w:szCs w:val="20"/>
              </w:rPr>
              <w:t>AND</w:t>
            </w:r>
          </w:p>
          <w:p w14:paraId="26FAD7AA" w14:textId="02E2B238" w:rsidR="00152C11" w:rsidRPr="00313579" w:rsidRDefault="00152C11" w:rsidP="00313579">
            <w:pPr>
              <w:spacing w:before="120" w:after="120"/>
              <w:rPr>
                <w:rFonts w:asciiTheme="majorHAnsi" w:hAnsiTheme="majorHAnsi" w:cstheme="majorHAnsi"/>
                <w:sz w:val="20"/>
                <w:szCs w:val="20"/>
              </w:rPr>
            </w:pPr>
            <w:r w:rsidRPr="00313579">
              <w:rPr>
                <w:rFonts w:asciiTheme="majorHAnsi" w:hAnsiTheme="majorHAnsi" w:cstheme="majorHAnsi"/>
                <w:sz w:val="20"/>
                <w:szCs w:val="20"/>
              </w:rPr>
              <w:t>3. Secretariat review of SPC data on operational level catch and effort data does not conflict with information reported by CCM</w:t>
            </w:r>
          </w:p>
        </w:tc>
        <w:tc>
          <w:tcPr>
            <w:tcW w:w="2790" w:type="dxa"/>
            <w:tcBorders>
              <w:bottom w:val="single" w:sz="2" w:space="0" w:color="auto"/>
            </w:tcBorders>
          </w:tcPr>
          <w:p w14:paraId="003058A6" w14:textId="36A87023" w:rsidR="00152C11" w:rsidRPr="00313579" w:rsidRDefault="00152C11" w:rsidP="00313579">
            <w:pPr>
              <w:spacing w:before="120"/>
              <w:rPr>
                <w:rFonts w:asciiTheme="majorHAnsi" w:hAnsiTheme="majorHAnsi" w:cstheme="majorHAnsi"/>
                <w:sz w:val="20"/>
                <w:szCs w:val="20"/>
              </w:rPr>
            </w:pPr>
            <w:r w:rsidRPr="00313579">
              <w:rPr>
                <w:rFonts w:asciiTheme="majorHAnsi" w:hAnsiTheme="majorHAnsi" w:cstheme="majorHAnsi"/>
                <w:sz w:val="20"/>
                <w:szCs w:val="20"/>
              </w:rPr>
              <w:t xml:space="preserve">Current data sources: </w:t>
            </w:r>
            <w:r w:rsidR="00AF7A73" w:rsidRPr="00313579">
              <w:rPr>
                <w:rFonts w:asciiTheme="majorHAnsi" w:hAnsiTheme="majorHAnsi" w:cstheme="majorHAnsi"/>
                <w:sz w:val="20"/>
                <w:szCs w:val="20"/>
              </w:rPr>
              <w:t>OCE</w:t>
            </w:r>
            <w:r w:rsidR="00B47ACF" w:rsidRPr="00313579">
              <w:rPr>
                <w:rFonts w:asciiTheme="majorHAnsi" w:hAnsiTheme="majorHAnsi" w:cstheme="majorHAnsi"/>
                <w:sz w:val="20"/>
                <w:szCs w:val="20"/>
              </w:rPr>
              <w:t xml:space="preserve">/ACE </w:t>
            </w:r>
            <w:r w:rsidR="00AF7A73" w:rsidRPr="00313579">
              <w:rPr>
                <w:rFonts w:asciiTheme="majorHAnsi" w:hAnsiTheme="majorHAnsi" w:cstheme="majorHAnsi"/>
                <w:sz w:val="20"/>
                <w:szCs w:val="20"/>
              </w:rPr>
              <w:t>data</w:t>
            </w:r>
            <w:r w:rsidRPr="00313579">
              <w:rPr>
                <w:rFonts w:asciiTheme="majorHAnsi" w:hAnsiTheme="majorHAnsi" w:cstheme="majorHAnsi"/>
                <w:sz w:val="20"/>
                <w:szCs w:val="20"/>
              </w:rPr>
              <w:t xml:space="preserve">; AR Part 1 </w:t>
            </w:r>
          </w:p>
          <w:p w14:paraId="59C57B25" w14:textId="77777777" w:rsidR="00152C11" w:rsidRPr="00313579" w:rsidRDefault="00152C11" w:rsidP="00313579">
            <w:pPr>
              <w:spacing w:before="120"/>
              <w:rPr>
                <w:rFonts w:asciiTheme="majorHAnsi" w:hAnsiTheme="majorHAnsi" w:cstheme="majorHAnsi"/>
                <w:sz w:val="20"/>
                <w:szCs w:val="20"/>
              </w:rPr>
            </w:pPr>
          </w:p>
          <w:p w14:paraId="0812260B" w14:textId="790A0C83" w:rsidR="00152C11" w:rsidRPr="00313579" w:rsidRDefault="00152C11" w:rsidP="00313579">
            <w:pPr>
              <w:spacing w:before="120"/>
              <w:rPr>
                <w:rFonts w:asciiTheme="majorHAnsi" w:hAnsiTheme="majorHAnsi" w:cstheme="majorHAnsi"/>
                <w:sz w:val="20"/>
                <w:szCs w:val="20"/>
              </w:rPr>
            </w:pPr>
            <w:r w:rsidRPr="00313579">
              <w:rPr>
                <w:rFonts w:asciiTheme="majorHAnsi" w:hAnsiTheme="majorHAnsi" w:cstheme="majorHAnsi"/>
                <w:sz w:val="20"/>
                <w:szCs w:val="20"/>
              </w:rPr>
              <w:t xml:space="preserve">Deadline: AR Pt 1 </w:t>
            </w:r>
          </w:p>
          <w:p w14:paraId="3B4A2F91" w14:textId="77777777" w:rsidR="00152C11" w:rsidRPr="00313579" w:rsidRDefault="00152C11" w:rsidP="00313579">
            <w:pPr>
              <w:spacing w:before="120"/>
              <w:rPr>
                <w:rFonts w:asciiTheme="majorHAnsi" w:hAnsiTheme="majorHAnsi" w:cstheme="majorHAnsi"/>
                <w:sz w:val="20"/>
                <w:szCs w:val="20"/>
              </w:rPr>
            </w:pPr>
          </w:p>
          <w:p w14:paraId="280F90AA" w14:textId="1AB5CE01" w:rsidR="00152C11" w:rsidRPr="00313579" w:rsidRDefault="00152C11" w:rsidP="00313579">
            <w:pPr>
              <w:spacing w:before="120"/>
              <w:rPr>
                <w:rFonts w:asciiTheme="majorHAnsi" w:hAnsiTheme="majorHAnsi" w:cstheme="majorHAnsi"/>
                <w:sz w:val="20"/>
                <w:szCs w:val="20"/>
              </w:rPr>
            </w:pPr>
            <w:r w:rsidRPr="00313579">
              <w:rPr>
                <w:rFonts w:asciiTheme="majorHAnsi" w:hAnsiTheme="majorHAnsi" w:cstheme="majorHAnsi"/>
                <w:sz w:val="20"/>
                <w:szCs w:val="20"/>
              </w:rPr>
              <w:t xml:space="preserve">Template/format: None </w:t>
            </w:r>
          </w:p>
        </w:tc>
        <w:tc>
          <w:tcPr>
            <w:tcW w:w="2946" w:type="dxa"/>
            <w:tcBorders>
              <w:bottom w:val="single" w:sz="2" w:space="0" w:color="auto"/>
            </w:tcBorders>
          </w:tcPr>
          <w:p w14:paraId="19D1310A" w14:textId="1A14CB13" w:rsidR="00152C11" w:rsidRPr="00313579" w:rsidRDefault="00152C11" w:rsidP="00313579">
            <w:pPr>
              <w:spacing w:before="120"/>
              <w:rPr>
                <w:rFonts w:asciiTheme="majorHAnsi" w:hAnsiTheme="majorHAnsi" w:cstheme="majorHAnsi"/>
                <w:sz w:val="20"/>
                <w:szCs w:val="20"/>
              </w:rPr>
            </w:pPr>
            <w:r w:rsidRPr="00313579">
              <w:rPr>
                <w:rFonts w:asciiTheme="majorHAnsi" w:hAnsiTheme="majorHAnsi" w:cstheme="majorHAnsi"/>
                <w:sz w:val="20"/>
                <w:szCs w:val="20"/>
              </w:rPr>
              <w:t>The use of the term “fished for” affects the reporting by CCMs on this obligation due to the lack of agreement among CCMs on interpretation</w:t>
            </w:r>
          </w:p>
          <w:p w14:paraId="54067800" w14:textId="77777777" w:rsidR="00152C11" w:rsidRPr="00313579" w:rsidRDefault="00152C11" w:rsidP="00313579">
            <w:pPr>
              <w:spacing w:before="120"/>
              <w:rPr>
                <w:rFonts w:asciiTheme="majorHAnsi" w:hAnsiTheme="majorHAnsi" w:cstheme="majorHAnsi"/>
                <w:sz w:val="20"/>
                <w:szCs w:val="20"/>
              </w:rPr>
            </w:pPr>
          </w:p>
          <w:p w14:paraId="16F33111" w14:textId="4D0B41C8" w:rsidR="00152C11" w:rsidRPr="00313579" w:rsidRDefault="00152C11" w:rsidP="00313579">
            <w:pPr>
              <w:spacing w:before="120"/>
              <w:rPr>
                <w:rFonts w:asciiTheme="majorHAnsi" w:hAnsiTheme="majorHAnsi" w:cstheme="majorHAnsi"/>
                <w:sz w:val="20"/>
                <w:szCs w:val="20"/>
              </w:rPr>
            </w:pPr>
            <w:r w:rsidRPr="00313579">
              <w:rPr>
                <w:rFonts w:asciiTheme="majorHAnsi" w:hAnsiTheme="majorHAnsi" w:cstheme="majorHAnsi"/>
                <w:sz w:val="20"/>
                <w:szCs w:val="20"/>
              </w:rPr>
              <w:t>FFA draft AP includes additional requirement to submit evidence of a national binding instrument to adhere to relevant limits</w:t>
            </w:r>
          </w:p>
          <w:p w14:paraId="6D7361AE" w14:textId="77777777" w:rsidR="00152C11" w:rsidRPr="00313579" w:rsidRDefault="00152C11" w:rsidP="00313579">
            <w:pPr>
              <w:spacing w:before="120"/>
              <w:rPr>
                <w:rFonts w:asciiTheme="majorHAnsi" w:hAnsiTheme="majorHAnsi" w:cstheme="majorHAnsi"/>
                <w:sz w:val="20"/>
                <w:szCs w:val="20"/>
              </w:rPr>
            </w:pPr>
          </w:p>
          <w:p w14:paraId="782D8C11" w14:textId="3D4E9ECB" w:rsidR="00152C11" w:rsidRPr="00313579" w:rsidRDefault="00152C11" w:rsidP="00313579">
            <w:pPr>
              <w:spacing w:before="120"/>
              <w:rPr>
                <w:rFonts w:asciiTheme="majorHAnsi" w:hAnsiTheme="majorHAnsi" w:cstheme="majorHAnsi"/>
                <w:sz w:val="20"/>
                <w:szCs w:val="20"/>
              </w:rPr>
            </w:pPr>
          </w:p>
        </w:tc>
      </w:tr>
      <w:tr w:rsidR="009E4A8F" w:rsidRPr="00D76DC1" w14:paraId="3F9D7D52" w14:textId="77777777" w:rsidTr="00C36D68">
        <w:trPr>
          <w:trHeight w:val="257"/>
        </w:trPr>
        <w:tc>
          <w:tcPr>
            <w:tcW w:w="3690" w:type="dxa"/>
            <w:gridSpan w:val="3"/>
            <w:tcBorders>
              <w:top w:val="single" w:sz="2" w:space="0" w:color="auto"/>
              <w:left w:val="single" w:sz="4" w:space="0" w:color="auto"/>
              <w:bottom w:val="single" w:sz="2" w:space="0" w:color="auto"/>
              <w:right w:val="single" w:sz="2" w:space="0" w:color="auto"/>
            </w:tcBorders>
            <w:shd w:val="clear" w:color="auto" w:fill="D9E2F3" w:themeFill="accent1" w:themeFillTint="33"/>
            <w:vAlign w:val="center"/>
          </w:tcPr>
          <w:p w14:paraId="670BB301" w14:textId="17C8D4C0" w:rsidR="009E4A8F" w:rsidRPr="00E63321" w:rsidRDefault="00745E43" w:rsidP="00745E43">
            <w:pPr>
              <w:pStyle w:val="Heading3"/>
              <w:spacing w:before="120" w:after="120"/>
              <w:jc w:val="center"/>
              <w:rPr>
                <w:b/>
                <w:bCs/>
                <w:color w:val="FF0000"/>
                <w:sz w:val="22"/>
                <w:szCs w:val="22"/>
              </w:rPr>
            </w:pPr>
            <w:bookmarkStart w:id="29" w:name="_Toc104537932"/>
            <w:r w:rsidRPr="00E63321">
              <w:rPr>
                <w:b/>
                <w:bCs/>
                <w:color w:val="FF0000"/>
                <w:sz w:val="22"/>
                <w:szCs w:val="22"/>
              </w:rPr>
              <w:lastRenderedPageBreak/>
              <w:t>*</w:t>
            </w:r>
            <w:r w:rsidR="009E4A8F" w:rsidRPr="00E63321">
              <w:rPr>
                <w:b/>
                <w:bCs/>
                <w:color w:val="FF0000"/>
                <w:sz w:val="22"/>
                <w:szCs w:val="22"/>
              </w:rPr>
              <w:t>2006-0</w:t>
            </w:r>
            <w:r w:rsidR="00077D29" w:rsidRPr="00E63321">
              <w:rPr>
                <w:b/>
                <w:bCs/>
                <w:color w:val="FF0000"/>
                <w:sz w:val="22"/>
                <w:szCs w:val="22"/>
              </w:rPr>
              <w:t>4 04</w:t>
            </w:r>
            <w:bookmarkEnd w:id="29"/>
          </w:p>
          <w:p w14:paraId="0C9A765B" w14:textId="42E8425D" w:rsidR="009E4A8F" w:rsidRPr="00DD0C25" w:rsidRDefault="00077D29" w:rsidP="00B70D37">
            <w:pPr>
              <w:spacing w:after="120"/>
              <w:jc w:val="center"/>
              <w:rPr>
                <w:sz w:val="20"/>
                <w:szCs w:val="20"/>
              </w:rPr>
            </w:pPr>
            <w:r w:rsidRPr="00D02177">
              <w:rPr>
                <w:rFonts w:asciiTheme="majorHAnsi" w:hAnsiTheme="majorHAnsi" w:cstheme="majorHAnsi"/>
                <w:b/>
                <w:bCs/>
                <w:sz w:val="21"/>
                <w:szCs w:val="21"/>
              </w:rPr>
              <w:t>Category</w:t>
            </w:r>
            <w:r>
              <w:rPr>
                <w:sz w:val="20"/>
                <w:szCs w:val="20"/>
              </w:rPr>
              <w:t xml:space="preserve">: </w:t>
            </w:r>
            <w:r w:rsidRPr="00801BB6">
              <w:rPr>
                <w:rFonts w:asciiTheme="majorHAnsi" w:hAnsiTheme="majorHAnsi" w:cstheme="majorHAnsi"/>
                <w:sz w:val="20"/>
                <w:szCs w:val="20"/>
              </w:rPr>
              <w:t>Report (</w:t>
            </w:r>
            <w:r w:rsidR="00D02177" w:rsidRPr="00801BB6">
              <w:rPr>
                <w:rFonts w:asciiTheme="majorHAnsi" w:hAnsiTheme="majorHAnsi" w:cstheme="majorHAnsi"/>
                <w:sz w:val="20"/>
                <w:szCs w:val="20"/>
              </w:rPr>
              <w:t>R)</w:t>
            </w:r>
          </w:p>
        </w:tc>
        <w:tc>
          <w:tcPr>
            <w:tcW w:w="9426" w:type="dxa"/>
            <w:gridSpan w:val="3"/>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2FEF991D" w14:textId="48E2662A" w:rsidR="00D02177" w:rsidRDefault="009E4A8F" w:rsidP="00197907">
            <w:pPr>
              <w:spacing w:before="120" w:after="120"/>
              <w:rPr>
                <w:sz w:val="20"/>
                <w:szCs w:val="20"/>
              </w:rPr>
            </w:pPr>
            <w:r w:rsidRPr="00D02177">
              <w:rPr>
                <w:rFonts w:asciiTheme="majorHAnsi" w:hAnsiTheme="majorHAnsi" w:cstheme="majorHAnsi"/>
                <w:b/>
                <w:bCs/>
                <w:sz w:val="22"/>
                <w:szCs w:val="22"/>
              </w:rPr>
              <w:t>Short description of obligation</w:t>
            </w:r>
            <w:r w:rsidRPr="006832B9">
              <w:rPr>
                <w:b/>
                <w:bCs/>
                <w:sz w:val="22"/>
                <w:szCs w:val="22"/>
              </w:rPr>
              <w:t>:</w:t>
            </w:r>
            <w:r>
              <w:rPr>
                <w:b/>
                <w:bCs/>
                <w:sz w:val="22"/>
                <w:szCs w:val="22"/>
              </w:rPr>
              <w:t xml:space="preserve"> </w:t>
            </w:r>
            <w:r w:rsidRPr="00801BB6">
              <w:rPr>
                <w:rFonts w:asciiTheme="majorHAnsi" w:hAnsiTheme="majorHAnsi" w:cstheme="majorHAnsi"/>
                <w:sz w:val="20"/>
                <w:szCs w:val="20"/>
              </w:rPr>
              <w:t>Provide information (in Annual Report Part 1) on the number of CCM vessels that have fished for MLS south of 15°S, during the period 2000 – 2004; nominate the maximum number of vessels that shall continue to be permitted to fish for striped marlin south of 15°S; report annual catch levels of CCM vessels that have taken MLS as a bycatch as well as the number and catch levels of vessels fishing for MLS south of 15°S</w:t>
            </w:r>
          </w:p>
          <w:p w14:paraId="377FDF12" w14:textId="3854C9B4" w:rsidR="009E4A8F" w:rsidRPr="00BD5F4A" w:rsidRDefault="009E4A8F" w:rsidP="00D02177">
            <w:pPr>
              <w:spacing w:after="120"/>
              <w:rPr>
                <w:b/>
                <w:bCs/>
                <w:sz w:val="20"/>
                <w:szCs w:val="20"/>
              </w:rPr>
            </w:pPr>
            <w:r w:rsidRPr="00D02177">
              <w:rPr>
                <w:rFonts w:asciiTheme="majorHAnsi" w:hAnsiTheme="majorHAnsi" w:cstheme="majorHAnsi"/>
                <w:b/>
                <w:bCs/>
                <w:sz w:val="22"/>
                <w:szCs w:val="22"/>
              </w:rPr>
              <w:t>Applicability</w:t>
            </w:r>
            <w:r w:rsidR="00801BB6">
              <w:rPr>
                <w:rFonts w:asciiTheme="majorHAnsi" w:hAnsiTheme="majorHAnsi" w:cstheme="majorHAnsi"/>
                <w:b/>
                <w:bCs/>
                <w:sz w:val="22"/>
                <w:szCs w:val="22"/>
              </w:rPr>
              <w:t>:</w:t>
            </w:r>
            <w:r w:rsidRPr="00EA4F59">
              <w:rPr>
                <w:sz w:val="20"/>
                <w:szCs w:val="20"/>
              </w:rPr>
              <w:t xml:space="preserve"> </w:t>
            </w:r>
            <w:r w:rsidRPr="00801BB6">
              <w:rPr>
                <w:rFonts w:asciiTheme="majorHAnsi" w:hAnsiTheme="majorHAnsi" w:cstheme="majorHAnsi"/>
                <w:sz w:val="20"/>
                <w:szCs w:val="20"/>
              </w:rPr>
              <w:t>CCMs with flagged vessels fishing for striped marlin S15S</w:t>
            </w:r>
          </w:p>
        </w:tc>
      </w:tr>
      <w:tr w:rsidR="00B70D37" w:rsidRPr="008E6ABE" w14:paraId="642DF15A" w14:textId="77777777" w:rsidTr="00B36C86">
        <w:trPr>
          <w:trHeight w:val="415"/>
        </w:trPr>
        <w:tc>
          <w:tcPr>
            <w:tcW w:w="3690" w:type="dxa"/>
            <w:gridSpan w:val="3"/>
            <w:tcBorders>
              <w:top w:val="single" w:sz="2" w:space="0" w:color="auto"/>
              <w:bottom w:val="single" w:sz="4" w:space="0" w:color="auto"/>
            </w:tcBorders>
            <w:shd w:val="clear" w:color="auto" w:fill="D9E2F3" w:themeFill="accent1" w:themeFillTint="33"/>
            <w:vAlign w:val="center"/>
          </w:tcPr>
          <w:p w14:paraId="17DD8D15" w14:textId="77777777" w:rsidR="00152C11" w:rsidRPr="008E6ABE" w:rsidRDefault="00152C11" w:rsidP="00152C11">
            <w:pPr>
              <w:jc w:val="center"/>
              <w:rPr>
                <w:rFonts w:asciiTheme="majorHAnsi" w:hAnsiTheme="majorHAnsi" w:cstheme="majorHAnsi"/>
                <w:b/>
                <w:bCs/>
                <w:sz w:val="22"/>
                <w:szCs w:val="22"/>
              </w:rPr>
            </w:pPr>
            <w:r w:rsidRPr="008E6ABE">
              <w:rPr>
                <w:rFonts w:asciiTheme="majorHAnsi" w:hAnsiTheme="majorHAnsi" w:cstheme="majorHAnsi"/>
                <w:b/>
                <w:bCs/>
                <w:sz w:val="22"/>
                <w:szCs w:val="22"/>
              </w:rPr>
              <w:t>WCPFC Secretariat Criteria</w:t>
            </w:r>
          </w:p>
        </w:tc>
        <w:tc>
          <w:tcPr>
            <w:tcW w:w="3690" w:type="dxa"/>
            <w:tcBorders>
              <w:top w:val="single" w:sz="2" w:space="0" w:color="auto"/>
              <w:bottom w:val="single" w:sz="4" w:space="0" w:color="auto"/>
            </w:tcBorders>
            <w:shd w:val="clear" w:color="auto" w:fill="D9E2F3" w:themeFill="accent1" w:themeFillTint="33"/>
            <w:vAlign w:val="center"/>
          </w:tcPr>
          <w:p w14:paraId="297A0D63" w14:textId="77777777" w:rsidR="00152C11" w:rsidRPr="008E6ABE" w:rsidRDefault="00152C11" w:rsidP="00152C11">
            <w:pPr>
              <w:jc w:val="center"/>
              <w:rPr>
                <w:rFonts w:asciiTheme="majorHAnsi" w:hAnsiTheme="majorHAnsi" w:cstheme="majorHAnsi"/>
                <w:b/>
                <w:bCs/>
                <w:sz w:val="22"/>
                <w:szCs w:val="22"/>
              </w:rPr>
            </w:pPr>
            <w:r w:rsidRPr="008E6ABE">
              <w:rPr>
                <w:rFonts w:asciiTheme="majorHAnsi" w:hAnsiTheme="majorHAnsi" w:cstheme="majorHAnsi"/>
                <w:b/>
                <w:bCs/>
                <w:sz w:val="22"/>
                <w:szCs w:val="22"/>
              </w:rPr>
              <w:t>FFA Draft Audit Point</w:t>
            </w:r>
          </w:p>
        </w:tc>
        <w:tc>
          <w:tcPr>
            <w:tcW w:w="2790" w:type="dxa"/>
            <w:tcBorders>
              <w:top w:val="single" w:sz="2" w:space="0" w:color="auto"/>
              <w:bottom w:val="single" w:sz="4" w:space="0" w:color="auto"/>
            </w:tcBorders>
            <w:shd w:val="clear" w:color="auto" w:fill="D9E2F3" w:themeFill="accent1" w:themeFillTint="33"/>
            <w:vAlign w:val="center"/>
          </w:tcPr>
          <w:p w14:paraId="4A604FA1" w14:textId="77777777" w:rsidR="00152C11" w:rsidRPr="008E6ABE" w:rsidRDefault="00152C11" w:rsidP="00152C11">
            <w:pPr>
              <w:jc w:val="center"/>
              <w:rPr>
                <w:rFonts w:asciiTheme="majorHAnsi" w:hAnsiTheme="majorHAnsi" w:cstheme="majorHAnsi"/>
                <w:b/>
                <w:bCs/>
                <w:sz w:val="22"/>
                <w:szCs w:val="22"/>
              </w:rPr>
            </w:pPr>
            <w:r w:rsidRPr="008E6ABE">
              <w:rPr>
                <w:rFonts w:asciiTheme="majorHAnsi" w:hAnsiTheme="majorHAnsi" w:cstheme="majorHAnsi"/>
                <w:b/>
                <w:bCs/>
                <w:sz w:val="22"/>
                <w:szCs w:val="22"/>
              </w:rPr>
              <w:t>Notes (template, deadline, sources for verification)</w:t>
            </w:r>
          </w:p>
        </w:tc>
        <w:tc>
          <w:tcPr>
            <w:tcW w:w="2946" w:type="dxa"/>
            <w:tcBorders>
              <w:top w:val="single" w:sz="2" w:space="0" w:color="auto"/>
              <w:bottom w:val="single" w:sz="4" w:space="0" w:color="auto"/>
            </w:tcBorders>
            <w:shd w:val="clear" w:color="auto" w:fill="D9E2F3" w:themeFill="accent1" w:themeFillTint="33"/>
            <w:vAlign w:val="center"/>
          </w:tcPr>
          <w:p w14:paraId="6BDBA3F5" w14:textId="2CC8CC9F" w:rsidR="00152C11" w:rsidRPr="008E6ABE" w:rsidRDefault="00152C11" w:rsidP="00152C11">
            <w:pPr>
              <w:jc w:val="center"/>
              <w:rPr>
                <w:rFonts w:asciiTheme="majorHAnsi" w:hAnsiTheme="majorHAnsi" w:cstheme="majorHAnsi"/>
                <w:b/>
                <w:bCs/>
                <w:sz w:val="22"/>
                <w:szCs w:val="22"/>
              </w:rPr>
            </w:pPr>
            <w:r w:rsidRPr="008E6ABE">
              <w:rPr>
                <w:rFonts w:asciiTheme="majorHAnsi" w:hAnsiTheme="majorHAnsi" w:cstheme="majorHAnsi"/>
                <w:b/>
                <w:bCs/>
                <w:sz w:val="22"/>
                <w:szCs w:val="22"/>
              </w:rPr>
              <w:t>DECISION POINTS</w:t>
            </w:r>
          </w:p>
        </w:tc>
      </w:tr>
      <w:tr w:rsidR="00152C11" w:rsidRPr="00313579" w14:paraId="0E2B87CF" w14:textId="77777777" w:rsidTr="00B36C86">
        <w:trPr>
          <w:trHeight w:val="435"/>
        </w:trPr>
        <w:tc>
          <w:tcPr>
            <w:tcW w:w="3690" w:type="dxa"/>
            <w:gridSpan w:val="3"/>
            <w:tcBorders>
              <w:bottom w:val="single" w:sz="4" w:space="0" w:color="auto"/>
            </w:tcBorders>
          </w:tcPr>
          <w:p w14:paraId="4415966A" w14:textId="479E8D0B" w:rsidR="00801BB6" w:rsidRDefault="00801BB6" w:rsidP="00801BB6">
            <w:pPr>
              <w:spacing w:before="120" w:after="120"/>
              <w:rPr>
                <w:rFonts w:asciiTheme="majorHAnsi" w:hAnsiTheme="majorHAnsi" w:cstheme="majorHAnsi"/>
                <w:sz w:val="20"/>
                <w:szCs w:val="20"/>
              </w:rPr>
            </w:pPr>
            <w:r w:rsidRPr="00801BB6">
              <w:rPr>
                <w:rFonts w:asciiTheme="majorHAnsi" w:hAnsiTheme="majorHAnsi" w:cstheme="majorHAnsi"/>
                <w:sz w:val="20"/>
                <w:szCs w:val="20"/>
              </w:rPr>
              <w:t>Based on Secretariat records, and/or advice from SPC-OFP:</w:t>
            </w:r>
          </w:p>
          <w:p w14:paraId="4F7CE34C" w14:textId="3A3CA869" w:rsidR="006E67FA" w:rsidRPr="00313579" w:rsidRDefault="006E67FA" w:rsidP="00801BB6">
            <w:pPr>
              <w:spacing w:before="120" w:after="120"/>
              <w:rPr>
                <w:rFonts w:asciiTheme="majorHAnsi" w:hAnsiTheme="majorHAnsi" w:cstheme="majorHAnsi"/>
                <w:sz w:val="20"/>
                <w:szCs w:val="20"/>
              </w:rPr>
            </w:pPr>
            <w:r w:rsidRPr="00313579">
              <w:rPr>
                <w:rFonts w:asciiTheme="majorHAnsi" w:hAnsiTheme="majorHAnsi" w:cstheme="majorHAnsi"/>
                <w:sz w:val="20"/>
                <w:szCs w:val="20"/>
              </w:rPr>
              <w:t>a. did CCM submit equivalent and complete scientific data has not been submitted to SPC-OFP?</w:t>
            </w:r>
          </w:p>
          <w:p w14:paraId="0528C0AB" w14:textId="77777777" w:rsidR="006E67FA" w:rsidRPr="00313579" w:rsidRDefault="006E67FA" w:rsidP="00801BB6">
            <w:pPr>
              <w:spacing w:before="120" w:after="120"/>
              <w:rPr>
                <w:rFonts w:asciiTheme="majorHAnsi" w:hAnsiTheme="majorHAnsi" w:cstheme="majorHAnsi"/>
                <w:sz w:val="20"/>
                <w:szCs w:val="20"/>
              </w:rPr>
            </w:pPr>
            <w:r w:rsidRPr="00313579">
              <w:rPr>
                <w:rFonts w:asciiTheme="majorHAnsi" w:hAnsiTheme="majorHAnsi" w:cstheme="majorHAnsi"/>
                <w:sz w:val="20"/>
                <w:szCs w:val="20"/>
              </w:rPr>
              <w:t>b. was the required report submitted?</w:t>
            </w:r>
          </w:p>
          <w:p w14:paraId="682BCB5A" w14:textId="0B1806A5" w:rsidR="00152C11" w:rsidRPr="00313579" w:rsidRDefault="006E67FA" w:rsidP="00801BB6">
            <w:pPr>
              <w:spacing w:before="120"/>
              <w:rPr>
                <w:rFonts w:asciiTheme="majorHAnsi" w:hAnsiTheme="majorHAnsi" w:cstheme="majorHAnsi"/>
                <w:sz w:val="20"/>
                <w:szCs w:val="20"/>
              </w:rPr>
            </w:pPr>
            <w:r w:rsidRPr="00313579">
              <w:rPr>
                <w:rFonts w:asciiTheme="majorHAnsi" w:hAnsiTheme="majorHAnsi" w:cstheme="majorHAnsi"/>
                <w:sz w:val="20"/>
                <w:szCs w:val="20"/>
              </w:rPr>
              <w:t xml:space="preserve">c. what was the level of catch and number of vessels for RY reported and as confirmed by SPC? </w:t>
            </w:r>
          </w:p>
        </w:tc>
        <w:tc>
          <w:tcPr>
            <w:tcW w:w="3690" w:type="dxa"/>
            <w:tcBorders>
              <w:bottom w:val="single" w:sz="4" w:space="0" w:color="auto"/>
            </w:tcBorders>
            <w:shd w:val="clear" w:color="auto" w:fill="auto"/>
          </w:tcPr>
          <w:p w14:paraId="2D527549" w14:textId="040E4CD8" w:rsidR="00152C11" w:rsidRPr="00313579" w:rsidRDefault="00152C11" w:rsidP="00801BB6">
            <w:pPr>
              <w:spacing w:before="120"/>
              <w:rPr>
                <w:rFonts w:asciiTheme="majorHAnsi" w:hAnsiTheme="majorHAnsi" w:cstheme="majorHAnsi"/>
                <w:sz w:val="20"/>
                <w:szCs w:val="20"/>
              </w:rPr>
            </w:pPr>
            <w:r w:rsidRPr="00313579">
              <w:rPr>
                <w:rFonts w:asciiTheme="majorHAnsi" w:hAnsiTheme="majorHAnsi" w:cstheme="majorHAnsi"/>
                <w:sz w:val="20"/>
                <w:szCs w:val="20"/>
              </w:rPr>
              <w:t>1. CCM submitted an annual report with MLS catch data, including MLS bycatch; and number of vessels fishing for MLS and their catch levels S15S</w:t>
            </w:r>
          </w:p>
          <w:p w14:paraId="4F6A3F12" w14:textId="77777777" w:rsidR="00152C11" w:rsidRPr="00313579" w:rsidRDefault="00152C11" w:rsidP="00801BB6">
            <w:pPr>
              <w:spacing w:before="120"/>
              <w:rPr>
                <w:rFonts w:asciiTheme="majorHAnsi" w:hAnsiTheme="majorHAnsi" w:cstheme="majorHAnsi"/>
                <w:sz w:val="20"/>
                <w:szCs w:val="20"/>
              </w:rPr>
            </w:pPr>
            <w:r w:rsidRPr="00313579">
              <w:rPr>
                <w:rFonts w:asciiTheme="majorHAnsi" w:hAnsiTheme="majorHAnsi" w:cstheme="majorHAnsi"/>
                <w:sz w:val="20"/>
                <w:szCs w:val="20"/>
              </w:rPr>
              <w:t>AND</w:t>
            </w:r>
          </w:p>
          <w:p w14:paraId="3D40D5CE" w14:textId="4E18CD8E" w:rsidR="00152C11" w:rsidRPr="00313579" w:rsidRDefault="00152C11" w:rsidP="00801BB6">
            <w:pPr>
              <w:spacing w:before="120" w:after="120"/>
              <w:rPr>
                <w:rFonts w:asciiTheme="majorHAnsi" w:hAnsiTheme="majorHAnsi" w:cstheme="majorHAnsi"/>
                <w:sz w:val="20"/>
                <w:szCs w:val="20"/>
              </w:rPr>
            </w:pPr>
            <w:r w:rsidRPr="00313579">
              <w:rPr>
                <w:rFonts w:asciiTheme="majorHAnsi" w:hAnsiTheme="majorHAnsi" w:cstheme="majorHAnsi"/>
                <w:sz w:val="20"/>
                <w:szCs w:val="20"/>
              </w:rPr>
              <w:t>2. WCPFC Secretariat review of SPC operational level catch and effort data does not conflict with data submitted by CCM</w:t>
            </w:r>
          </w:p>
        </w:tc>
        <w:tc>
          <w:tcPr>
            <w:tcW w:w="2790" w:type="dxa"/>
            <w:tcBorders>
              <w:bottom w:val="single" w:sz="4" w:space="0" w:color="auto"/>
            </w:tcBorders>
          </w:tcPr>
          <w:p w14:paraId="7B570DC2" w14:textId="62005889" w:rsidR="00152C11" w:rsidRPr="00313579" w:rsidRDefault="00152C11" w:rsidP="00801BB6">
            <w:pPr>
              <w:spacing w:before="120"/>
              <w:rPr>
                <w:rFonts w:asciiTheme="majorHAnsi" w:hAnsiTheme="majorHAnsi" w:cstheme="majorHAnsi"/>
                <w:sz w:val="20"/>
                <w:szCs w:val="20"/>
              </w:rPr>
            </w:pPr>
            <w:r w:rsidRPr="00313579">
              <w:rPr>
                <w:rFonts w:asciiTheme="majorHAnsi" w:hAnsiTheme="majorHAnsi" w:cstheme="majorHAnsi"/>
                <w:sz w:val="20"/>
                <w:szCs w:val="20"/>
              </w:rPr>
              <w:t xml:space="preserve">Current data sources: OCE/ACE; </w:t>
            </w:r>
          </w:p>
          <w:p w14:paraId="55B7C815" w14:textId="77777777" w:rsidR="00152C11" w:rsidRPr="00313579" w:rsidRDefault="00152C11" w:rsidP="00801BB6">
            <w:pPr>
              <w:spacing w:before="120"/>
              <w:rPr>
                <w:rFonts w:asciiTheme="majorHAnsi" w:hAnsiTheme="majorHAnsi" w:cstheme="majorHAnsi"/>
                <w:sz w:val="20"/>
                <w:szCs w:val="20"/>
              </w:rPr>
            </w:pPr>
          </w:p>
          <w:p w14:paraId="0683AA2B" w14:textId="35C5B76D" w:rsidR="00152C11" w:rsidRPr="00313579" w:rsidRDefault="00152C11" w:rsidP="00801BB6">
            <w:pPr>
              <w:spacing w:before="120"/>
              <w:rPr>
                <w:rFonts w:asciiTheme="majorHAnsi" w:hAnsiTheme="majorHAnsi" w:cstheme="majorHAnsi"/>
                <w:sz w:val="20"/>
                <w:szCs w:val="20"/>
              </w:rPr>
            </w:pPr>
            <w:r w:rsidRPr="00313579">
              <w:rPr>
                <w:rFonts w:asciiTheme="majorHAnsi" w:hAnsiTheme="majorHAnsi" w:cstheme="majorHAnsi"/>
                <w:sz w:val="20"/>
                <w:szCs w:val="20"/>
              </w:rPr>
              <w:t>Deadline: AR Pt 1 deadline</w:t>
            </w:r>
          </w:p>
          <w:p w14:paraId="0423F39D" w14:textId="77777777" w:rsidR="00152C11" w:rsidRPr="00313579" w:rsidRDefault="00152C11" w:rsidP="00801BB6">
            <w:pPr>
              <w:spacing w:before="120"/>
              <w:rPr>
                <w:rFonts w:asciiTheme="majorHAnsi" w:hAnsiTheme="majorHAnsi" w:cstheme="majorHAnsi"/>
                <w:sz w:val="20"/>
                <w:szCs w:val="20"/>
              </w:rPr>
            </w:pPr>
          </w:p>
          <w:p w14:paraId="72458627" w14:textId="6C1E63EC" w:rsidR="00152C11" w:rsidRPr="00313579" w:rsidRDefault="00152C11" w:rsidP="00801BB6">
            <w:pPr>
              <w:tabs>
                <w:tab w:val="left" w:pos="2862"/>
              </w:tabs>
              <w:spacing w:before="120"/>
              <w:rPr>
                <w:rFonts w:asciiTheme="majorHAnsi" w:hAnsiTheme="majorHAnsi" w:cstheme="majorHAnsi"/>
                <w:sz w:val="20"/>
                <w:szCs w:val="20"/>
              </w:rPr>
            </w:pPr>
            <w:r w:rsidRPr="00313579">
              <w:rPr>
                <w:rFonts w:asciiTheme="majorHAnsi" w:hAnsiTheme="majorHAnsi" w:cstheme="majorHAnsi"/>
                <w:sz w:val="20"/>
                <w:szCs w:val="20"/>
              </w:rPr>
              <w:t>Template/format: AR Pt 1</w:t>
            </w:r>
          </w:p>
        </w:tc>
        <w:tc>
          <w:tcPr>
            <w:tcW w:w="2946" w:type="dxa"/>
            <w:tcBorders>
              <w:bottom w:val="single" w:sz="4" w:space="0" w:color="auto"/>
            </w:tcBorders>
          </w:tcPr>
          <w:p w14:paraId="0A287EC2" w14:textId="07DED677" w:rsidR="00152C11" w:rsidRPr="00313579" w:rsidRDefault="00152C11" w:rsidP="00801BB6">
            <w:pPr>
              <w:spacing w:before="120"/>
              <w:rPr>
                <w:rFonts w:asciiTheme="majorHAnsi" w:hAnsiTheme="majorHAnsi" w:cstheme="majorHAnsi"/>
                <w:sz w:val="20"/>
                <w:szCs w:val="20"/>
              </w:rPr>
            </w:pPr>
            <w:r w:rsidRPr="00313579">
              <w:rPr>
                <w:rFonts w:asciiTheme="majorHAnsi" w:hAnsiTheme="majorHAnsi" w:cstheme="majorHAnsi"/>
                <w:sz w:val="20"/>
                <w:szCs w:val="20"/>
              </w:rPr>
              <w:t>The use of the term “fished for”</w:t>
            </w:r>
            <w:r w:rsidR="007E4C68" w:rsidRPr="00313579">
              <w:rPr>
                <w:rFonts w:asciiTheme="majorHAnsi" w:hAnsiTheme="majorHAnsi" w:cstheme="majorHAnsi"/>
                <w:sz w:val="20"/>
                <w:szCs w:val="20"/>
              </w:rPr>
              <w:t xml:space="preserve"> and “fishing/for”</w:t>
            </w:r>
            <w:r w:rsidRPr="00313579">
              <w:rPr>
                <w:rFonts w:asciiTheme="majorHAnsi" w:hAnsiTheme="majorHAnsi" w:cstheme="majorHAnsi"/>
                <w:sz w:val="20"/>
                <w:szCs w:val="20"/>
              </w:rPr>
              <w:t xml:space="preserve"> affects the reporting by CCMs on this obligation due to the lack of agreement on interpretation</w:t>
            </w:r>
          </w:p>
          <w:p w14:paraId="1AEF2783" w14:textId="77777777" w:rsidR="00152C11" w:rsidRPr="00313579" w:rsidRDefault="00152C11" w:rsidP="00801BB6">
            <w:pPr>
              <w:spacing w:before="120"/>
              <w:rPr>
                <w:rFonts w:asciiTheme="majorHAnsi" w:hAnsiTheme="majorHAnsi" w:cstheme="majorHAnsi"/>
                <w:sz w:val="20"/>
                <w:szCs w:val="20"/>
              </w:rPr>
            </w:pPr>
          </w:p>
          <w:p w14:paraId="43CF98F3" w14:textId="354CA5FE" w:rsidR="00152C11" w:rsidRPr="00313579" w:rsidRDefault="0081377B" w:rsidP="00801BB6">
            <w:pPr>
              <w:spacing w:before="120" w:after="240"/>
              <w:rPr>
                <w:rFonts w:asciiTheme="majorHAnsi" w:hAnsiTheme="majorHAnsi" w:cstheme="majorHAnsi"/>
                <w:sz w:val="20"/>
                <w:szCs w:val="20"/>
              </w:rPr>
            </w:pPr>
            <w:r w:rsidRPr="00313579">
              <w:rPr>
                <w:rFonts w:asciiTheme="majorHAnsi" w:hAnsiTheme="majorHAnsi" w:cstheme="majorHAnsi"/>
                <w:sz w:val="20"/>
                <w:szCs w:val="20"/>
              </w:rPr>
              <w:t>Limited availability of</w:t>
            </w:r>
            <w:r w:rsidR="00152C11" w:rsidRPr="00313579">
              <w:rPr>
                <w:rFonts w:asciiTheme="majorHAnsi" w:hAnsiTheme="majorHAnsi" w:cstheme="majorHAnsi"/>
                <w:sz w:val="20"/>
                <w:szCs w:val="20"/>
              </w:rPr>
              <w:t xml:space="preserve"> independent data to verify self-reported catch </w:t>
            </w:r>
            <w:r w:rsidR="007E4C68" w:rsidRPr="00313579">
              <w:rPr>
                <w:rFonts w:asciiTheme="majorHAnsi" w:hAnsiTheme="majorHAnsi" w:cstheme="majorHAnsi"/>
                <w:sz w:val="20"/>
                <w:szCs w:val="20"/>
              </w:rPr>
              <w:t>levels</w:t>
            </w:r>
          </w:p>
        </w:tc>
      </w:tr>
      <w:bookmarkStart w:id="30" w:name="_Toc104537933"/>
      <w:tr w:rsidR="008E6ABE" w:rsidRPr="00D76DC1" w14:paraId="6EC55A84" w14:textId="77777777" w:rsidTr="00B53591">
        <w:trPr>
          <w:trHeight w:val="472"/>
        </w:trPr>
        <w:tc>
          <w:tcPr>
            <w:tcW w:w="13116" w:type="dxa"/>
            <w:gridSpan w:val="6"/>
            <w:tcBorders>
              <w:top w:val="single" w:sz="36" w:space="0" w:color="auto"/>
              <w:left w:val="single" w:sz="4" w:space="0" w:color="auto"/>
              <w:bottom w:val="nil"/>
              <w:right w:val="single" w:sz="2" w:space="0" w:color="auto"/>
            </w:tcBorders>
            <w:shd w:val="clear" w:color="auto" w:fill="B4C6E7" w:themeFill="accent1" w:themeFillTint="66"/>
            <w:vAlign w:val="center"/>
          </w:tcPr>
          <w:p w14:paraId="5D06F3D7" w14:textId="4D623339" w:rsidR="008E6ABE" w:rsidRPr="00E96E3C" w:rsidRDefault="001A0572" w:rsidP="001A0572">
            <w:pPr>
              <w:pStyle w:val="Heading2"/>
              <w:spacing w:before="120" w:after="120"/>
              <w:rPr>
                <w:rFonts w:cstheme="majorHAnsi"/>
                <w:b/>
                <w:bCs/>
                <w:sz w:val="24"/>
                <w:szCs w:val="24"/>
              </w:rPr>
            </w:pPr>
            <w:r w:rsidRPr="00E96E3C">
              <w:rPr>
                <w:b/>
                <w:bCs/>
                <w:noProof/>
              </w:rPr>
              <mc:AlternateContent>
                <mc:Choice Requires="wps">
                  <w:drawing>
                    <wp:anchor distT="0" distB="0" distL="114300" distR="114300" simplePos="0" relativeHeight="251658240" behindDoc="0" locked="0" layoutInCell="1" allowOverlap="1" wp14:anchorId="36D098CB" wp14:editId="09764010">
                      <wp:simplePos x="0" y="0"/>
                      <wp:positionH relativeFrom="margin">
                        <wp:posOffset>-668338</wp:posOffset>
                      </wp:positionH>
                      <wp:positionV relativeFrom="paragraph">
                        <wp:posOffset>147638</wp:posOffset>
                      </wp:positionV>
                      <wp:extent cx="822325" cy="400050"/>
                      <wp:effectExtent l="0" t="4762" r="11112" b="11113"/>
                      <wp:wrapNone/>
                      <wp:docPr id="7" name="Text Box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rot="16200000">
                                <a:off x="0" y="0"/>
                                <a:ext cx="822325" cy="400050"/>
                              </a:xfrm>
                              <a:prstGeom prst="rect">
                                <a:avLst/>
                              </a:prstGeom>
                              <a:solidFill>
                                <a:schemeClr val="tx1"/>
                              </a:solidFill>
                              <a:ln w="6350">
                                <a:solidFill>
                                  <a:prstClr val="black"/>
                                </a:solidFill>
                              </a:ln>
                            </wps:spPr>
                            <wps:txbx>
                              <w:txbxContent>
                                <w:p w14:paraId="00D24F9E" w14:textId="7E224815" w:rsidR="008E6ABE" w:rsidRPr="007834B7" w:rsidRDefault="008E6ABE" w:rsidP="007834B7">
                                  <w:pPr>
                                    <w:jc w:val="center"/>
                                    <w:rPr>
                                      <w:rFonts w:asciiTheme="majorHAnsi" w:hAnsiTheme="majorHAnsi" w:cstheme="majorHAnsi"/>
                                      <w:sz w:val="28"/>
                                      <w:szCs w:val="28"/>
                                    </w:rPr>
                                  </w:pPr>
                                  <w:r w:rsidRPr="007834B7">
                                    <w:rPr>
                                      <w:rFonts w:asciiTheme="majorHAnsi" w:hAnsiTheme="majorHAnsi" w:cstheme="majorHAnsi"/>
                                      <w:sz w:val="28"/>
                                      <w:szCs w:val="28"/>
                                    </w:rPr>
                                    <w:t>2009-03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098CB" id="Text Box 7" o:spid="_x0000_s1035" type="#_x0000_t202" style="position:absolute;margin-left:-52.65pt;margin-top:11.65pt;width:64.75pt;height:31.5pt;rotation:-90;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" fillcolor="black [3213]" strokeweight=".5pt">
                      <v:path arrowok="t"/>
                      <o:lock v:ext="edit" aspectratio="t"/>
                      <v:textbox inset="0,0,0,0">
                        <w:txbxContent>
                          <w:p w14:paraId="00D24F9E" w14:textId="7E224815" w:rsidR="008E6ABE" w:rsidRPr="007834B7" w:rsidRDefault="008E6ABE" w:rsidP="007834B7">
                            <w:pPr>
                              <w:jc w:val="center"/>
                              <w:rPr>
                                <w:rFonts w:asciiTheme="majorHAnsi" w:hAnsiTheme="majorHAnsi" w:cstheme="majorHAnsi"/>
                                <w:sz w:val="28"/>
                                <w:szCs w:val="28"/>
                              </w:rPr>
                            </w:pPr>
                            <w:r w:rsidRPr="007834B7">
                              <w:rPr>
                                <w:rFonts w:asciiTheme="majorHAnsi" w:hAnsiTheme="majorHAnsi" w:cstheme="majorHAnsi"/>
                                <w:sz w:val="28"/>
                                <w:szCs w:val="28"/>
                              </w:rPr>
                              <w:t>2009-03</w:t>
                            </w:r>
                          </w:p>
                        </w:txbxContent>
                      </v:textbox>
                      <w10:wrap anchorx="margin"/>
                    </v:shape>
                  </w:pict>
                </mc:Fallback>
              </mc:AlternateContent>
            </w:r>
            <w:r w:rsidR="008E6ABE" w:rsidRPr="00E96E3C">
              <w:rPr>
                <w:b/>
                <w:bCs/>
              </w:rPr>
              <w:t>CMM 2009-03: Swordfish</w:t>
            </w:r>
            <w:bookmarkEnd w:id="30"/>
          </w:p>
        </w:tc>
      </w:tr>
      <w:tr w:rsidR="00843E8B" w:rsidRPr="00D76DC1" w14:paraId="2D19396E" w14:textId="77777777" w:rsidTr="00667030">
        <w:trPr>
          <w:trHeight w:val="472"/>
        </w:trPr>
        <w:tc>
          <w:tcPr>
            <w:tcW w:w="3690" w:type="dxa"/>
            <w:gridSpan w:val="3"/>
            <w:tcBorders>
              <w:top w:val="nil"/>
              <w:left w:val="single" w:sz="4" w:space="0" w:color="auto"/>
              <w:bottom w:val="single" w:sz="2" w:space="0" w:color="auto"/>
              <w:right w:val="single" w:sz="2" w:space="0" w:color="auto"/>
            </w:tcBorders>
            <w:shd w:val="clear" w:color="auto" w:fill="D9E2F3" w:themeFill="accent1" w:themeFillTint="33"/>
            <w:vAlign w:val="center"/>
          </w:tcPr>
          <w:p w14:paraId="48D26CD8" w14:textId="752F6894" w:rsidR="00843E8B" w:rsidRPr="00E63321" w:rsidRDefault="008B6601" w:rsidP="008B6601">
            <w:pPr>
              <w:pStyle w:val="Heading3"/>
              <w:spacing w:after="120"/>
              <w:jc w:val="center"/>
              <w:rPr>
                <w:b/>
                <w:bCs/>
                <w:color w:val="FF0000"/>
                <w:sz w:val="22"/>
                <w:szCs w:val="22"/>
              </w:rPr>
            </w:pPr>
            <w:bookmarkStart w:id="31" w:name="_Toc104537934"/>
            <w:r w:rsidRPr="00E63321">
              <w:rPr>
                <w:b/>
                <w:bCs/>
                <w:color w:val="FF0000"/>
                <w:sz w:val="22"/>
                <w:szCs w:val="22"/>
              </w:rPr>
              <w:t>*</w:t>
            </w:r>
            <w:r w:rsidR="00F262A6" w:rsidRPr="00E63321">
              <w:rPr>
                <w:b/>
                <w:bCs/>
                <w:color w:val="FF0000"/>
                <w:sz w:val="22"/>
                <w:szCs w:val="22"/>
              </w:rPr>
              <w:t>2009-03 01</w:t>
            </w:r>
            <w:bookmarkEnd w:id="31"/>
          </w:p>
          <w:p w14:paraId="0579A791" w14:textId="1B7CC4C4" w:rsidR="0082416D" w:rsidRPr="00F262A6" w:rsidRDefault="0082416D" w:rsidP="00B70D37">
            <w:pPr>
              <w:jc w:val="center"/>
              <w:rPr>
                <w:rFonts w:asciiTheme="majorHAnsi" w:hAnsiTheme="majorHAnsi" w:cstheme="majorHAnsi"/>
                <w:sz w:val="20"/>
                <w:szCs w:val="20"/>
              </w:rPr>
            </w:pPr>
            <w:r w:rsidRPr="0082416D">
              <w:rPr>
                <w:rFonts w:asciiTheme="majorHAnsi" w:hAnsiTheme="majorHAnsi" w:cstheme="majorHAnsi"/>
                <w:b/>
                <w:bCs/>
                <w:color w:val="000000" w:themeColor="text1"/>
                <w:sz w:val="22"/>
                <w:szCs w:val="22"/>
              </w:rPr>
              <w:t xml:space="preserve">Category: </w:t>
            </w:r>
            <w:r w:rsidRPr="000C72D3">
              <w:rPr>
                <w:rFonts w:asciiTheme="majorHAnsi" w:hAnsiTheme="majorHAnsi" w:cstheme="majorHAnsi"/>
                <w:sz w:val="20"/>
                <w:szCs w:val="20"/>
              </w:rPr>
              <w:t>Limit (L)</w:t>
            </w:r>
          </w:p>
        </w:tc>
        <w:tc>
          <w:tcPr>
            <w:tcW w:w="9426" w:type="dxa"/>
            <w:gridSpan w:val="3"/>
            <w:tcBorders>
              <w:top w:val="nil"/>
              <w:left w:val="single" w:sz="4" w:space="0" w:color="auto"/>
              <w:bottom w:val="single" w:sz="2" w:space="0" w:color="auto"/>
              <w:right w:val="single" w:sz="2" w:space="0" w:color="auto"/>
            </w:tcBorders>
            <w:shd w:val="clear" w:color="auto" w:fill="D9E2F3" w:themeFill="accent1" w:themeFillTint="33"/>
            <w:vAlign w:val="center"/>
          </w:tcPr>
          <w:p w14:paraId="69E94DF3" w14:textId="77777777" w:rsidR="0082416D" w:rsidRDefault="00843E8B" w:rsidP="00F80719">
            <w:pPr>
              <w:pStyle w:val="NoSpacing"/>
              <w:spacing w:before="120" w:after="120"/>
              <w:rPr>
                <w:rFonts w:ascii="Times New Roman" w:hAnsi="Times New Roman" w:cs="Times New Roman"/>
                <w:sz w:val="20"/>
                <w:szCs w:val="20"/>
              </w:rPr>
            </w:pPr>
            <w:r w:rsidRPr="0082416D">
              <w:rPr>
                <w:rFonts w:asciiTheme="majorHAnsi" w:hAnsiTheme="majorHAnsi" w:cstheme="majorHAnsi"/>
                <w:b/>
                <w:bCs/>
                <w:sz w:val="22"/>
                <w:szCs w:val="22"/>
              </w:rPr>
              <w:t>Short description of obligation</w:t>
            </w:r>
            <w:r w:rsidRPr="006832B9">
              <w:rPr>
                <w:b/>
                <w:bCs/>
                <w:sz w:val="22"/>
                <w:szCs w:val="22"/>
              </w:rPr>
              <w:t>:</w:t>
            </w:r>
            <w:r>
              <w:rPr>
                <w:b/>
                <w:bCs/>
                <w:sz w:val="22"/>
                <w:szCs w:val="22"/>
              </w:rPr>
              <w:t xml:space="preserve"> </w:t>
            </w:r>
            <w:r w:rsidRPr="000C72D3">
              <w:rPr>
                <w:rFonts w:asciiTheme="majorHAnsi" w:eastAsia="Times New Roman" w:hAnsiTheme="majorHAnsi" w:cstheme="majorHAnsi"/>
                <w:sz w:val="20"/>
                <w:szCs w:val="20"/>
              </w:rPr>
              <w:t xml:space="preserve">Limit number of vessels fishing for SWO south of 20S to the number in any one year between 2000-2005. </w:t>
            </w:r>
          </w:p>
          <w:p w14:paraId="37ED7E76" w14:textId="7634FD60" w:rsidR="00843E8B" w:rsidRPr="007834B7" w:rsidRDefault="00843E8B" w:rsidP="0082416D">
            <w:pPr>
              <w:pStyle w:val="NoSpacing"/>
              <w:spacing w:after="120"/>
              <w:rPr>
                <w:b/>
                <w:bCs/>
                <w:noProof/>
                <w:color w:val="000000" w:themeColor="text1"/>
              </w:rPr>
            </w:pPr>
            <w:r w:rsidRPr="0082416D">
              <w:rPr>
                <w:rFonts w:asciiTheme="majorHAnsi" w:hAnsiTheme="majorHAnsi" w:cstheme="majorHAnsi"/>
                <w:b/>
                <w:bCs/>
                <w:sz w:val="22"/>
                <w:szCs w:val="22"/>
              </w:rPr>
              <w:t>Applicability</w:t>
            </w:r>
            <w:r>
              <w:rPr>
                <w:b/>
                <w:bCs/>
                <w:sz w:val="22"/>
                <w:szCs w:val="22"/>
              </w:rPr>
              <w:t xml:space="preserve">: </w:t>
            </w:r>
            <w:r w:rsidRPr="000C72D3">
              <w:rPr>
                <w:rFonts w:asciiTheme="majorHAnsi" w:eastAsia="Times New Roman" w:hAnsiTheme="majorHAnsi" w:cstheme="majorHAnsi"/>
                <w:sz w:val="20"/>
                <w:szCs w:val="20"/>
              </w:rPr>
              <w:t>Flag CCMs listed in Annex 1 plus flag CCMs who have vessels operating S20S (noting SIDS+T are exempted under para 5)</w:t>
            </w:r>
            <w:r>
              <w:rPr>
                <w:i/>
                <w:iCs/>
              </w:rPr>
              <w:t xml:space="preserve">  </w:t>
            </w:r>
          </w:p>
        </w:tc>
      </w:tr>
      <w:tr w:rsidR="00B70D37" w:rsidRPr="008B1343" w14:paraId="318CD248" w14:textId="77777777" w:rsidTr="00B36C86">
        <w:trPr>
          <w:trHeight w:val="415"/>
        </w:trPr>
        <w:tc>
          <w:tcPr>
            <w:tcW w:w="3690" w:type="dxa"/>
            <w:gridSpan w:val="3"/>
            <w:tcBorders>
              <w:top w:val="single" w:sz="2" w:space="0" w:color="auto"/>
            </w:tcBorders>
            <w:shd w:val="clear" w:color="auto" w:fill="D9E2F3" w:themeFill="accent1" w:themeFillTint="33"/>
            <w:vAlign w:val="center"/>
          </w:tcPr>
          <w:p w14:paraId="242E6ADF" w14:textId="0902ED81" w:rsidR="00152C11" w:rsidRPr="008B1343" w:rsidRDefault="00152C11" w:rsidP="00152C11">
            <w:pPr>
              <w:jc w:val="center"/>
              <w:rPr>
                <w:rFonts w:asciiTheme="majorHAnsi" w:hAnsiTheme="majorHAnsi" w:cstheme="majorHAnsi"/>
                <w:b/>
                <w:bCs/>
                <w:sz w:val="22"/>
                <w:szCs w:val="22"/>
              </w:rPr>
            </w:pPr>
            <w:r w:rsidRPr="008B1343">
              <w:rPr>
                <w:rFonts w:asciiTheme="majorHAnsi" w:hAnsiTheme="majorHAnsi" w:cstheme="majorHAnsi"/>
                <w:b/>
                <w:bCs/>
                <w:sz w:val="22"/>
                <w:szCs w:val="22"/>
              </w:rPr>
              <w:t>WCPFC Secretariat Criteria</w:t>
            </w:r>
          </w:p>
        </w:tc>
        <w:tc>
          <w:tcPr>
            <w:tcW w:w="3690" w:type="dxa"/>
            <w:tcBorders>
              <w:top w:val="single" w:sz="2" w:space="0" w:color="auto"/>
            </w:tcBorders>
            <w:shd w:val="clear" w:color="auto" w:fill="D9E2F3" w:themeFill="accent1" w:themeFillTint="33"/>
            <w:vAlign w:val="center"/>
          </w:tcPr>
          <w:p w14:paraId="23C6BCAA" w14:textId="77777777" w:rsidR="00152C11" w:rsidRPr="008B1343" w:rsidRDefault="00152C11" w:rsidP="00152C11">
            <w:pPr>
              <w:jc w:val="center"/>
              <w:rPr>
                <w:rFonts w:asciiTheme="majorHAnsi" w:hAnsiTheme="majorHAnsi" w:cstheme="majorHAnsi"/>
                <w:b/>
                <w:bCs/>
                <w:sz w:val="22"/>
                <w:szCs w:val="22"/>
              </w:rPr>
            </w:pPr>
            <w:r w:rsidRPr="008B1343">
              <w:rPr>
                <w:rFonts w:asciiTheme="majorHAnsi" w:hAnsiTheme="majorHAnsi" w:cstheme="majorHAnsi"/>
                <w:b/>
                <w:bCs/>
                <w:sz w:val="22"/>
                <w:szCs w:val="22"/>
              </w:rPr>
              <w:t>FFA Draft Audit Point</w:t>
            </w:r>
          </w:p>
        </w:tc>
        <w:tc>
          <w:tcPr>
            <w:tcW w:w="2790" w:type="dxa"/>
            <w:tcBorders>
              <w:top w:val="single" w:sz="2" w:space="0" w:color="auto"/>
            </w:tcBorders>
            <w:shd w:val="clear" w:color="auto" w:fill="D9E2F3" w:themeFill="accent1" w:themeFillTint="33"/>
            <w:vAlign w:val="center"/>
          </w:tcPr>
          <w:p w14:paraId="1A407C75" w14:textId="77777777" w:rsidR="00152C11" w:rsidRPr="008B1343" w:rsidRDefault="00152C11" w:rsidP="00152C11">
            <w:pPr>
              <w:jc w:val="center"/>
              <w:rPr>
                <w:rFonts w:asciiTheme="majorHAnsi" w:hAnsiTheme="majorHAnsi" w:cstheme="majorHAnsi"/>
                <w:b/>
                <w:bCs/>
                <w:sz w:val="22"/>
                <w:szCs w:val="22"/>
              </w:rPr>
            </w:pPr>
            <w:r w:rsidRPr="008B1343">
              <w:rPr>
                <w:rFonts w:asciiTheme="majorHAnsi" w:hAnsiTheme="majorHAnsi" w:cstheme="majorHAnsi"/>
                <w:b/>
                <w:bCs/>
                <w:sz w:val="22"/>
                <w:szCs w:val="22"/>
              </w:rPr>
              <w:t>Notes (template, deadline, sources for verification)</w:t>
            </w:r>
          </w:p>
        </w:tc>
        <w:tc>
          <w:tcPr>
            <w:tcW w:w="2946" w:type="dxa"/>
            <w:tcBorders>
              <w:top w:val="single" w:sz="2" w:space="0" w:color="auto"/>
            </w:tcBorders>
            <w:shd w:val="clear" w:color="auto" w:fill="D9E2F3" w:themeFill="accent1" w:themeFillTint="33"/>
            <w:vAlign w:val="center"/>
          </w:tcPr>
          <w:p w14:paraId="36F35EE9" w14:textId="1A3DF74C" w:rsidR="00152C11" w:rsidRPr="008B1343" w:rsidRDefault="00152C11" w:rsidP="00152C11">
            <w:pPr>
              <w:jc w:val="center"/>
              <w:rPr>
                <w:rFonts w:asciiTheme="majorHAnsi" w:hAnsiTheme="majorHAnsi" w:cstheme="majorHAnsi"/>
                <w:b/>
                <w:bCs/>
                <w:sz w:val="22"/>
                <w:szCs w:val="22"/>
              </w:rPr>
            </w:pPr>
            <w:r w:rsidRPr="008B1343">
              <w:rPr>
                <w:rFonts w:asciiTheme="majorHAnsi" w:hAnsiTheme="majorHAnsi" w:cstheme="majorHAnsi"/>
                <w:b/>
                <w:bCs/>
                <w:sz w:val="22"/>
                <w:szCs w:val="22"/>
              </w:rPr>
              <w:t>DECISION POINTS</w:t>
            </w:r>
          </w:p>
        </w:tc>
      </w:tr>
      <w:tr w:rsidR="008F38F6" w:rsidRPr="00801BB6" w14:paraId="73DA493C" w14:textId="77777777" w:rsidTr="00B36C86">
        <w:trPr>
          <w:trHeight w:val="435"/>
        </w:trPr>
        <w:tc>
          <w:tcPr>
            <w:tcW w:w="3690" w:type="dxa"/>
            <w:gridSpan w:val="3"/>
            <w:tcBorders>
              <w:bottom w:val="single" w:sz="12" w:space="0" w:color="4472C4" w:themeColor="accent1"/>
            </w:tcBorders>
          </w:tcPr>
          <w:p w14:paraId="05745EBE" w14:textId="77777777" w:rsidR="00880603" w:rsidRPr="00801BB6" w:rsidRDefault="00880603" w:rsidP="000C72D3">
            <w:pPr>
              <w:spacing w:before="120"/>
              <w:rPr>
                <w:rFonts w:asciiTheme="majorHAnsi" w:hAnsiTheme="majorHAnsi" w:cstheme="majorHAnsi"/>
                <w:sz w:val="20"/>
                <w:szCs w:val="20"/>
              </w:rPr>
            </w:pPr>
            <w:r w:rsidRPr="00801BB6">
              <w:rPr>
                <w:rFonts w:asciiTheme="majorHAnsi" w:hAnsiTheme="majorHAnsi" w:cstheme="majorHAnsi"/>
                <w:sz w:val="20"/>
                <w:szCs w:val="20"/>
              </w:rPr>
              <w:t>1. AR Pt 2, should provide additional information / details providing verifiable data applicable to the reporting year that confirms the applicable vessel limit was not exceeded</w:t>
            </w:r>
          </w:p>
          <w:p w14:paraId="5C6362AF" w14:textId="3D5523C7" w:rsidR="00880603" w:rsidRPr="00801BB6" w:rsidRDefault="00880603" w:rsidP="000C72D3">
            <w:pPr>
              <w:spacing w:before="120" w:after="120"/>
              <w:rPr>
                <w:rFonts w:asciiTheme="majorHAnsi" w:hAnsiTheme="majorHAnsi" w:cstheme="majorHAnsi"/>
                <w:sz w:val="20"/>
                <w:szCs w:val="20"/>
              </w:rPr>
            </w:pPr>
            <w:r w:rsidRPr="00801BB6">
              <w:rPr>
                <w:rFonts w:asciiTheme="majorHAnsi" w:hAnsiTheme="majorHAnsi" w:cstheme="majorHAnsi"/>
                <w:sz w:val="20"/>
                <w:szCs w:val="20"/>
              </w:rPr>
              <w:lastRenderedPageBreak/>
              <w:t>2. compare applicable limit with report on implementation of CMM 2009-03 08 report in AR Pt 1</w:t>
            </w:r>
          </w:p>
          <w:p w14:paraId="50097E88" w14:textId="6BCDAE3C" w:rsidR="008F38F6" w:rsidRPr="00801BB6" w:rsidRDefault="00880603" w:rsidP="000C72D3">
            <w:pPr>
              <w:spacing w:before="120"/>
              <w:rPr>
                <w:rFonts w:asciiTheme="majorHAnsi" w:hAnsiTheme="majorHAnsi" w:cstheme="majorHAnsi"/>
                <w:sz w:val="20"/>
                <w:szCs w:val="20"/>
              </w:rPr>
            </w:pPr>
            <w:r w:rsidRPr="00801BB6">
              <w:rPr>
                <w:rFonts w:asciiTheme="majorHAnsi" w:hAnsiTheme="majorHAnsi" w:cstheme="majorHAnsi"/>
                <w:sz w:val="20"/>
                <w:szCs w:val="20"/>
              </w:rPr>
              <w:t>3. check other sources eg SPC ACE Tables or otherwise summary data on level of vessels based on submissions directly in reference to CMM 09-03 08 reporting requirement in AR Pt1.  Any catches reported as h/s transhiped in RY?</w:t>
            </w:r>
          </w:p>
        </w:tc>
        <w:tc>
          <w:tcPr>
            <w:tcW w:w="3690" w:type="dxa"/>
            <w:tcBorders>
              <w:bottom w:val="single" w:sz="12" w:space="0" w:color="4472C4" w:themeColor="accent1"/>
            </w:tcBorders>
            <w:shd w:val="clear" w:color="auto" w:fill="auto"/>
          </w:tcPr>
          <w:p w14:paraId="26EFFC2E" w14:textId="77777777" w:rsidR="008F38F6" w:rsidRPr="00801BB6" w:rsidRDefault="008F38F6" w:rsidP="0099354A">
            <w:pPr>
              <w:pStyle w:val="ListParagraph"/>
              <w:numPr>
                <w:ilvl w:val="0"/>
                <w:numId w:val="91"/>
              </w:numPr>
              <w:spacing w:before="120" w:after="120" w:line="240" w:lineRule="auto"/>
              <w:rPr>
                <w:rFonts w:asciiTheme="majorHAnsi" w:hAnsiTheme="majorHAnsi" w:cstheme="majorHAnsi"/>
                <w:sz w:val="20"/>
                <w:szCs w:val="20"/>
              </w:rPr>
            </w:pPr>
            <w:r w:rsidRPr="00801BB6">
              <w:rPr>
                <w:rFonts w:asciiTheme="majorHAnsi" w:hAnsiTheme="majorHAnsi" w:cstheme="majorHAnsi"/>
                <w:sz w:val="20"/>
                <w:szCs w:val="20"/>
              </w:rPr>
              <w:lastRenderedPageBreak/>
              <w:t xml:space="preserve">CCM-reported number of flagged vessels fishing for SWO south of 20S </w:t>
            </w:r>
            <w:r w:rsidRPr="00801BB6">
              <w:rPr>
                <w:rFonts w:asciiTheme="majorHAnsi" w:hAnsiTheme="majorHAnsi" w:cstheme="majorHAnsi"/>
                <w:sz w:val="20"/>
                <w:szCs w:val="20"/>
                <w:u w:val="single"/>
              </w:rPr>
              <w:t>does not</w:t>
            </w:r>
            <w:r w:rsidRPr="00801BB6">
              <w:rPr>
                <w:rFonts w:asciiTheme="majorHAnsi" w:hAnsiTheme="majorHAnsi" w:cstheme="majorHAnsi"/>
                <w:sz w:val="20"/>
                <w:szCs w:val="20"/>
              </w:rPr>
              <w:t xml:space="preserve"> exceed any one year between 2000-2005 (listed in Annex 1 of the CMM)</w:t>
            </w:r>
          </w:p>
          <w:p w14:paraId="5FAA3D70" w14:textId="77777777" w:rsidR="008F38F6" w:rsidRPr="00801BB6" w:rsidRDefault="008F38F6" w:rsidP="000C72D3">
            <w:pPr>
              <w:spacing w:before="120" w:after="120"/>
              <w:rPr>
                <w:rFonts w:asciiTheme="majorHAnsi" w:hAnsiTheme="majorHAnsi" w:cstheme="majorHAnsi"/>
                <w:sz w:val="20"/>
                <w:szCs w:val="20"/>
              </w:rPr>
            </w:pPr>
            <w:r w:rsidRPr="00801BB6">
              <w:rPr>
                <w:rFonts w:asciiTheme="majorHAnsi" w:hAnsiTheme="majorHAnsi" w:cstheme="majorHAnsi"/>
                <w:sz w:val="20"/>
                <w:szCs w:val="20"/>
              </w:rPr>
              <w:lastRenderedPageBreak/>
              <w:t>AND</w:t>
            </w:r>
          </w:p>
          <w:p w14:paraId="2103CB87" w14:textId="77777777" w:rsidR="008F38F6" w:rsidRPr="00801BB6" w:rsidRDefault="008F38F6" w:rsidP="0099354A">
            <w:pPr>
              <w:pStyle w:val="ListParagraph"/>
              <w:numPr>
                <w:ilvl w:val="0"/>
                <w:numId w:val="91"/>
              </w:numPr>
              <w:spacing w:before="120" w:after="120" w:line="240" w:lineRule="auto"/>
              <w:rPr>
                <w:rFonts w:asciiTheme="majorHAnsi" w:hAnsiTheme="majorHAnsi" w:cstheme="majorHAnsi"/>
                <w:sz w:val="20"/>
                <w:szCs w:val="20"/>
              </w:rPr>
            </w:pPr>
            <w:r w:rsidRPr="00801BB6">
              <w:rPr>
                <w:rFonts w:asciiTheme="majorHAnsi" w:hAnsiTheme="majorHAnsi" w:cstheme="majorHAnsi"/>
                <w:sz w:val="20"/>
                <w:szCs w:val="20"/>
              </w:rPr>
              <w:t xml:space="preserve">CCM provided information on its adoption of a national binding measure to limit the number of its flagged vessels fishing for SWO S20S </w:t>
            </w:r>
          </w:p>
          <w:p w14:paraId="29A3CBB7" w14:textId="77777777" w:rsidR="008F38F6" w:rsidRPr="00801BB6" w:rsidRDefault="008F38F6" w:rsidP="000C72D3">
            <w:pPr>
              <w:spacing w:before="120" w:after="120"/>
              <w:rPr>
                <w:rFonts w:asciiTheme="majorHAnsi" w:hAnsiTheme="majorHAnsi" w:cstheme="majorHAnsi"/>
                <w:sz w:val="20"/>
                <w:szCs w:val="20"/>
              </w:rPr>
            </w:pPr>
            <w:r w:rsidRPr="00801BB6">
              <w:rPr>
                <w:rFonts w:asciiTheme="majorHAnsi" w:hAnsiTheme="majorHAnsi" w:cstheme="majorHAnsi"/>
                <w:sz w:val="20"/>
                <w:szCs w:val="20"/>
              </w:rPr>
              <w:t>AND</w:t>
            </w:r>
          </w:p>
          <w:p w14:paraId="0FE4484F" w14:textId="1A06FB98" w:rsidR="008F38F6" w:rsidRPr="00801BB6" w:rsidRDefault="008F38F6" w:rsidP="0099354A">
            <w:pPr>
              <w:pStyle w:val="ListParagraph"/>
              <w:numPr>
                <w:ilvl w:val="0"/>
                <w:numId w:val="91"/>
              </w:numPr>
              <w:spacing w:before="120"/>
              <w:rPr>
                <w:rFonts w:asciiTheme="majorHAnsi" w:hAnsiTheme="majorHAnsi" w:cstheme="majorHAnsi"/>
                <w:sz w:val="20"/>
                <w:szCs w:val="20"/>
              </w:rPr>
            </w:pPr>
            <w:r w:rsidRPr="00801BB6">
              <w:rPr>
                <w:rFonts w:asciiTheme="majorHAnsi" w:hAnsiTheme="majorHAnsi" w:cstheme="majorHAnsi"/>
                <w:sz w:val="20"/>
                <w:szCs w:val="20"/>
              </w:rPr>
              <w:t>Secretariat review of SPC data and CCM report provided in para 8 of CMM 2009-03 shows that the CCMs limit has not been exceeded.</w:t>
            </w:r>
          </w:p>
        </w:tc>
        <w:tc>
          <w:tcPr>
            <w:tcW w:w="2790" w:type="dxa"/>
            <w:tcBorders>
              <w:bottom w:val="single" w:sz="12" w:space="0" w:color="4472C4" w:themeColor="accent1"/>
            </w:tcBorders>
          </w:tcPr>
          <w:p w14:paraId="43B6B4CC" w14:textId="4C1332A9" w:rsidR="008F38F6" w:rsidRPr="00801BB6" w:rsidRDefault="008F38F6" w:rsidP="000C72D3">
            <w:pPr>
              <w:spacing w:before="120"/>
              <w:rPr>
                <w:rFonts w:asciiTheme="majorHAnsi" w:hAnsiTheme="majorHAnsi" w:cstheme="majorHAnsi"/>
                <w:sz w:val="20"/>
                <w:szCs w:val="20"/>
              </w:rPr>
            </w:pPr>
            <w:r w:rsidRPr="00801BB6">
              <w:rPr>
                <w:rFonts w:asciiTheme="majorHAnsi" w:hAnsiTheme="majorHAnsi" w:cstheme="majorHAnsi"/>
                <w:sz w:val="20"/>
                <w:szCs w:val="20"/>
              </w:rPr>
              <w:lastRenderedPageBreak/>
              <w:t xml:space="preserve">Current data sources: OCE/ACE; </w:t>
            </w:r>
          </w:p>
          <w:p w14:paraId="5342D57E" w14:textId="77777777" w:rsidR="008F38F6" w:rsidRPr="00801BB6" w:rsidRDefault="008F38F6" w:rsidP="000C72D3">
            <w:pPr>
              <w:spacing w:before="120"/>
              <w:rPr>
                <w:rFonts w:asciiTheme="majorHAnsi" w:hAnsiTheme="majorHAnsi" w:cstheme="majorHAnsi"/>
                <w:sz w:val="20"/>
                <w:szCs w:val="20"/>
              </w:rPr>
            </w:pPr>
          </w:p>
          <w:p w14:paraId="46052561" w14:textId="178B6326" w:rsidR="008F38F6" w:rsidRPr="00801BB6" w:rsidRDefault="008F38F6" w:rsidP="000C72D3">
            <w:pPr>
              <w:spacing w:before="120"/>
              <w:rPr>
                <w:rFonts w:asciiTheme="majorHAnsi" w:hAnsiTheme="majorHAnsi" w:cstheme="majorHAnsi"/>
                <w:sz w:val="20"/>
                <w:szCs w:val="20"/>
              </w:rPr>
            </w:pPr>
            <w:r w:rsidRPr="00801BB6">
              <w:rPr>
                <w:rFonts w:asciiTheme="majorHAnsi" w:hAnsiTheme="majorHAnsi" w:cstheme="majorHAnsi"/>
                <w:sz w:val="20"/>
                <w:szCs w:val="20"/>
              </w:rPr>
              <w:t xml:space="preserve">Deadline: ARPt 1 </w:t>
            </w:r>
          </w:p>
          <w:p w14:paraId="4E77D593" w14:textId="77777777" w:rsidR="008F38F6" w:rsidRPr="00801BB6" w:rsidRDefault="008F38F6" w:rsidP="000C72D3">
            <w:pPr>
              <w:spacing w:before="120"/>
              <w:rPr>
                <w:rFonts w:asciiTheme="majorHAnsi" w:hAnsiTheme="majorHAnsi" w:cstheme="majorHAnsi"/>
                <w:sz w:val="20"/>
                <w:szCs w:val="20"/>
              </w:rPr>
            </w:pPr>
          </w:p>
          <w:p w14:paraId="66495259" w14:textId="076357DC" w:rsidR="008F38F6" w:rsidRPr="00801BB6" w:rsidRDefault="008F38F6" w:rsidP="000C72D3">
            <w:pPr>
              <w:spacing w:before="120"/>
              <w:rPr>
                <w:rFonts w:asciiTheme="majorHAnsi" w:hAnsiTheme="majorHAnsi" w:cstheme="majorHAnsi"/>
                <w:sz w:val="20"/>
                <w:szCs w:val="20"/>
              </w:rPr>
            </w:pPr>
            <w:r w:rsidRPr="00801BB6">
              <w:rPr>
                <w:rFonts w:asciiTheme="majorHAnsi" w:hAnsiTheme="majorHAnsi" w:cstheme="majorHAnsi"/>
                <w:sz w:val="20"/>
                <w:szCs w:val="20"/>
              </w:rPr>
              <w:lastRenderedPageBreak/>
              <w:t>Template/format: ARPt 1</w:t>
            </w:r>
          </w:p>
        </w:tc>
        <w:tc>
          <w:tcPr>
            <w:tcW w:w="2946" w:type="dxa"/>
            <w:tcBorders>
              <w:bottom w:val="single" w:sz="12" w:space="0" w:color="4472C4" w:themeColor="accent1"/>
            </w:tcBorders>
          </w:tcPr>
          <w:p w14:paraId="25E91A64" w14:textId="320F167F" w:rsidR="008F38F6" w:rsidRPr="00801BB6" w:rsidRDefault="008F38F6" w:rsidP="000C72D3">
            <w:pPr>
              <w:spacing w:before="120"/>
              <w:rPr>
                <w:rFonts w:asciiTheme="majorHAnsi" w:hAnsiTheme="majorHAnsi" w:cstheme="majorHAnsi"/>
                <w:sz w:val="20"/>
                <w:szCs w:val="20"/>
              </w:rPr>
            </w:pPr>
            <w:r w:rsidRPr="00801BB6">
              <w:rPr>
                <w:rFonts w:asciiTheme="majorHAnsi" w:hAnsiTheme="majorHAnsi" w:cstheme="majorHAnsi"/>
                <w:sz w:val="20"/>
                <w:szCs w:val="20"/>
              </w:rPr>
              <w:lastRenderedPageBreak/>
              <w:t xml:space="preserve">The </w:t>
            </w:r>
            <w:r w:rsidR="00F90BCC" w:rsidRPr="00801BB6">
              <w:rPr>
                <w:rFonts w:asciiTheme="majorHAnsi" w:hAnsiTheme="majorHAnsi" w:cstheme="majorHAnsi"/>
                <w:sz w:val="20"/>
                <w:szCs w:val="20"/>
              </w:rPr>
              <w:t>use</w:t>
            </w:r>
            <w:r w:rsidRPr="00801BB6">
              <w:rPr>
                <w:rFonts w:asciiTheme="majorHAnsi" w:hAnsiTheme="majorHAnsi" w:cstheme="majorHAnsi"/>
                <w:sz w:val="20"/>
                <w:szCs w:val="20"/>
              </w:rPr>
              <w:t xml:space="preserve"> of the term “fish</w:t>
            </w:r>
            <w:r w:rsidR="00E4574A" w:rsidRPr="00801BB6">
              <w:rPr>
                <w:rFonts w:asciiTheme="majorHAnsi" w:hAnsiTheme="majorHAnsi" w:cstheme="majorHAnsi"/>
                <w:sz w:val="20"/>
                <w:szCs w:val="20"/>
              </w:rPr>
              <w:t>ing</w:t>
            </w:r>
            <w:r w:rsidRPr="00801BB6">
              <w:rPr>
                <w:rFonts w:asciiTheme="majorHAnsi" w:hAnsiTheme="majorHAnsi" w:cstheme="majorHAnsi"/>
                <w:sz w:val="20"/>
                <w:szCs w:val="20"/>
              </w:rPr>
              <w:t xml:space="preserve"> for” affects the reporting by CCMs on this obligation due to the lack of agreement on interpretation</w:t>
            </w:r>
          </w:p>
          <w:p w14:paraId="7AA6440B" w14:textId="77777777" w:rsidR="008F38F6" w:rsidRPr="00801BB6" w:rsidRDefault="008F38F6" w:rsidP="000C72D3">
            <w:pPr>
              <w:spacing w:before="120"/>
              <w:rPr>
                <w:rFonts w:asciiTheme="majorHAnsi" w:hAnsiTheme="majorHAnsi" w:cstheme="majorHAnsi"/>
                <w:sz w:val="20"/>
                <w:szCs w:val="20"/>
              </w:rPr>
            </w:pPr>
          </w:p>
          <w:p w14:paraId="4DB6AB66" w14:textId="1A55AE7E" w:rsidR="008F38F6" w:rsidRPr="00801BB6" w:rsidRDefault="008F38F6" w:rsidP="000C72D3">
            <w:pPr>
              <w:spacing w:before="120"/>
              <w:rPr>
                <w:rFonts w:asciiTheme="majorHAnsi" w:hAnsiTheme="majorHAnsi" w:cstheme="majorHAnsi"/>
                <w:sz w:val="20"/>
                <w:szCs w:val="20"/>
              </w:rPr>
            </w:pPr>
          </w:p>
        </w:tc>
      </w:tr>
      <w:tr w:rsidR="0082416D" w:rsidRPr="00D76DC1" w14:paraId="51FA8E4E" w14:textId="77777777" w:rsidTr="00667030">
        <w:trPr>
          <w:trHeight w:val="257"/>
        </w:trPr>
        <w:tc>
          <w:tcPr>
            <w:tcW w:w="3690" w:type="dxa"/>
            <w:gridSpan w:val="3"/>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20DDFA00" w14:textId="5CBE83EB" w:rsidR="0082416D" w:rsidRPr="00E63321" w:rsidRDefault="008B6601" w:rsidP="008B6601">
            <w:pPr>
              <w:pStyle w:val="Heading3"/>
              <w:spacing w:after="120"/>
              <w:jc w:val="center"/>
              <w:rPr>
                <w:b/>
                <w:bCs/>
                <w:color w:val="FF0000"/>
                <w:sz w:val="22"/>
                <w:szCs w:val="22"/>
              </w:rPr>
            </w:pPr>
            <w:bookmarkStart w:id="32" w:name="_Toc104537935"/>
            <w:r w:rsidRPr="00E63321">
              <w:rPr>
                <w:b/>
                <w:bCs/>
                <w:color w:val="FF0000"/>
                <w:sz w:val="22"/>
                <w:szCs w:val="22"/>
              </w:rPr>
              <w:lastRenderedPageBreak/>
              <w:t>*</w:t>
            </w:r>
            <w:r w:rsidR="0082416D" w:rsidRPr="00E63321">
              <w:rPr>
                <w:b/>
                <w:bCs/>
                <w:color w:val="FF0000"/>
                <w:sz w:val="22"/>
                <w:szCs w:val="22"/>
              </w:rPr>
              <w:t>2009-03 02</w:t>
            </w:r>
            <w:bookmarkEnd w:id="32"/>
          </w:p>
          <w:p w14:paraId="65FFB061" w14:textId="35FA7B63" w:rsidR="0082416D" w:rsidRPr="00B70D37" w:rsidRDefault="0082416D" w:rsidP="00B70D37">
            <w:pPr>
              <w:pStyle w:val="NoSpacing"/>
              <w:spacing w:line="360" w:lineRule="auto"/>
              <w:jc w:val="center"/>
              <w:rPr>
                <w:rFonts w:asciiTheme="majorHAnsi" w:hAnsiTheme="majorHAnsi" w:cstheme="majorHAnsi"/>
                <w:b/>
                <w:bCs/>
                <w:sz w:val="22"/>
                <w:szCs w:val="22"/>
              </w:rPr>
            </w:pPr>
            <w:r w:rsidRPr="0082416D">
              <w:rPr>
                <w:rFonts w:asciiTheme="majorHAnsi" w:hAnsiTheme="majorHAnsi" w:cstheme="majorHAnsi"/>
                <w:b/>
                <w:bCs/>
                <w:color w:val="000000" w:themeColor="text1"/>
                <w:sz w:val="22"/>
                <w:szCs w:val="22"/>
              </w:rPr>
              <w:t xml:space="preserve">Category: </w:t>
            </w:r>
            <w:r w:rsidRPr="000C72D3">
              <w:rPr>
                <w:rFonts w:asciiTheme="majorHAnsi" w:eastAsia="Times New Roman" w:hAnsiTheme="majorHAnsi" w:cstheme="majorHAnsi"/>
                <w:sz w:val="20"/>
                <w:szCs w:val="20"/>
              </w:rPr>
              <w:t>Limit (L)</w:t>
            </w:r>
          </w:p>
        </w:tc>
        <w:tc>
          <w:tcPr>
            <w:tcW w:w="9426" w:type="dxa"/>
            <w:gridSpan w:val="3"/>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1B014E39" w14:textId="718E90E7" w:rsidR="0082416D" w:rsidRDefault="0082416D" w:rsidP="0082416D">
            <w:pPr>
              <w:spacing w:after="120"/>
              <w:rPr>
                <w:sz w:val="20"/>
                <w:szCs w:val="20"/>
              </w:rPr>
            </w:pPr>
            <w:r w:rsidRPr="0082416D">
              <w:rPr>
                <w:rFonts w:asciiTheme="majorHAnsi" w:hAnsiTheme="majorHAnsi" w:cstheme="majorHAnsi"/>
                <w:b/>
                <w:bCs/>
                <w:sz w:val="22"/>
                <w:szCs w:val="22"/>
              </w:rPr>
              <w:t>Short description of obligation</w:t>
            </w:r>
            <w:r w:rsidRPr="006832B9">
              <w:rPr>
                <w:b/>
                <w:bCs/>
                <w:sz w:val="22"/>
                <w:szCs w:val="22"/>
              </w:rPr>
              <w:t>:</w:t>
            </w:r>
            <w:r>
              <w:rPr>
                <w:b/>
                <w:bCs/>
                <w:sz w:val="22"/>
                <w:szCs w:val="22"/>
              </w:rPr>
              <w:t xml:space="preserve"> </w:t>
            </w:r>
            <w:r w:rsidRPr="000C72D3">
              <w:rPr>
                <w:rFonts w:asciiTheme="majorHAnsi" w:hAnsiTheme="majorHAnsi" w:cstheme="majorHAnsi"/>
                <w:sz w:val="20"/>
                <w:szCs w:val="20"/>
              </w:rPr>
              <w:t>Limit the catch of SWO by its vessels in area south of 20S to the amount in any one year during 2000-2006. NOTE: “Total catch” refers to both targeted and bycatch catches of SWO (WCPFC11 decision).</w:t>
            </w:r>
          </w:p>
          <w:p w14:paraId="156EAD49" w14:textId="06C6FDBF" w:rsidR="0082416D" w:rsidRPr="00BD5F4A" w:rsidRDefault="0082416D" w:rsidP="0082416D">
            <w:pPr>
              <w:spacing w:after="120"/>
              <w:rPr>
                <w:b/>
                <w:bCs/>
                <w:sz w:val="20"/>
                <w:szCs w:val="20"/>
              </w:rPr>
            </w:pPr>
            <w:r w:rsidRPr="0082416D">
              <w:rPr>
                <w:rFonts w:asciiTheme="majorHAnsi" w:hAnsiTheme="majorHAnsi" w:cstheme="majorHAnsi"/>
                <w:b/>
                <w:bCs/>
                <w:sz w:val="22"/>
                <w:szCs w:val="22"/>
              </w:rPr>
              <w:t>Applicability</w:t>
            </w:r>
            <w:r>
              <w:rPr>
                <w:b/>
                <w:bCs/>
                <w:sz w:val="22"/>
                <w:szCs w:val="22"/>
              </w:rPr>
              <w:t xml:space="preserve">: </w:t>
            </w:r>
            <w:r w:rsidRPr="000C72D3">
              <w:rPr>
                <w:rFonts w:asciiTheme="majorHAnsi" w:hAnsiTheme="majorHAnsi" w:cstheme="majorHAnsi"/>
                <w:sz w:val="20"/>
                <w:szCs w:val="20"/>
              </w:rPr>
              <w:t>Flag CCMs listed in Annex 1 plus flag CCMs who have vessels operating S20S (noting SIDS+T are exempted under para 5)</w:t>
            </w:r>
            <w:r>
              <w:rPr>
                <w:i/>
                <w:iCs/>
              </w:rPr>
              <w:t xml:space="preserve">  </w:t>
            </w:r>
          </w:p>
        </w:tc>
      </w:tr>
      <w:tr w:rsidR="00B70D37" w:rsidRPr="008B1343" w14:paraId="3EA55078" w14:textId="77777777" w:rsidTr="00B36C86">
        <w:trPr>
          <w:trHeight w:val="415"/>
        </w:trPr>
        <w:tc>
          <w:tcPr>
            <w:tcW w:w="3690" w:type="dxa"/>
            <w:gridSpan w:val="3"/>
            <w:tcBorders>
              <w:top w:val="single" w:sz="2" w:space="0" w:color="auto"/>
              <w:bottom w:val="single" w:sz="4" w:space="0" w:color="auto"/>
            </w:tcBorders>
            <w:shd w:val="clear" w:color="auto" w:fill="D9E2F3" w:themeFill="accent1" w:themeFillTint="33"/>
            <w:vAlign w:val="center"/>
          </w:tcPr>
          <w:p w14:paraId="14321670" w14:textId="77777777" w:rsidR="00152C11" w:rsidRPr="008B1343" w:rsidRDefault="00152C11" w:rsidP="00152C11">
            <w:pPr>
              <w:jc w:val="center"/>
              <w:rPr>
                <w:rFonts w:asciiTheme="majorHAnsi" w:hAnsiTheme="majorHAnsi" w:cstheme="majorHAnsi"/>
                <w:b/>
                <w:bCs/>
                <w:sz w:val="22"/>
                <w:szCs w:val="22"/>
              </w:rPr>
            </w:pPr>
            <w:r w:rsidRPr="008B1343">
              <w:rPr>
                <w:rFonts w:asciiTheme="majorHAnsi" w:hAnsiTheme="majorHAnsi" w:cstheme="majorHAnsi"/>
                <w:b/>
                <w:bCs/>
                <w:sz w:val="22"/>
                <w:szCs w:val="22"/>
              </w:rPr>
              <w:t>WCPFC Secretariat Criteria</w:t>
            </w:r>
          </w:p>
        </w:tc>
        <w:tc>
          <w:tcPr>
            <w:tcW w:w="3690" w:type="dxa"/>
            <w:tcBorders>
              <w:top w:val="single" w:sz="2" w:space="0" w:color="auto"/>
              <w:bottom w:val="single" w:sz="4" w:space="0" w:color="auto"/>
            </w:tcBorders>
            <w:shd w:val="clear" w:color="auto" w:fill="D9E2F3" w:themeFill="accent1" w:themeFillTint="33"/>
            <w:vAlign w:val="center"/>
          </w:tcPr>
          <w:p w14:paraId="609380D5" w14:textId="77777777" w:rsidR="00152C11" w:rsidRPr="008B1343" w:rsidRDefault="00152C11" w:rsidP="00152C11">
            <w:pPr>
              <w:jc w:val="center"/>
              <w:rPr>
                <w:rFonts w:asciiTheme="majorHAnsi" w:hAnsiTheme="majorHAnsi" w:cstheme="majorHAnsi"/>
                <w:b/>
                <w:bCs/>
                <w:sz w:val="22"/>
                <w:szCs w:val="22"/>
              </w:rPr>
            </w:pPr>
            <w:r w:rsidRPr="008B1343">
              <w:rPr>
                <w:rFonts w:asciiTheme="majorHAnsi" w:hAnsiTheme="majorHAnsi" w:cstheme="majorHAnsi"/>
                <w:b/>
                <w:bCs/>
                <w:sz w:val="22"/>
                <w:szCs w:val="22"/>
              </w:rPr>
              <w:t>FFA Draft Audit Point</w:t>
            </w:r>
          </w:p>
        </w:tc>
        <w:tc>
          <w:tcPr>
            <w:tcW w:w="2790" w:type="dxa"/>
            <w:tcBorders>
              <w:top w:val="single" w:sz="2" w:space="0" w:color="auto"/>
              <w:bottom w:val="single" w:sz="4" w:space="0" w:color="auto"/>
            </w:tcBorders>
            <w:shd w:val="clear" w:color="auto" w:fill="D9E2F3" w:themeFill="accent1" w:themeFillTint="33"/>
            <w:vAlign w:val="center"/>
          </w:tcPr>
          <w:p w14:paraId="15C2436C" w14:textId="77777777" w:rsidR="00152C11" w:rsidRPr="008B1343" w:rsidRDefault="00152C11" w:rsidP="00152C11">
            <w:pPr>
              <w:jc w:val="center"/>
              <w:rPr>
                <w:rFonts w:asciiTheme="majorHAnsi" w:hAnsiTheme="majorHAnsi" w:cstheme="majorHAnsi"/>
                <w:b/>
                <w:bCs/>
                <w:sz w:val="22"/>
                <w:szCs w:val="22"/>
              </w:rPr>
            </w:pPr>
            <w:r w:rsidRPr="008B1343">
              <w:rPr>
                <w:rFonts w:asciiTheme="majorHAnsi" w:hAnsiTheme="majorHAnsi" w:cstheme="majorHAnsi"/>
                <w:b/>
                <w:bCs/>
                <w:sz w:val="22"/>
                <w:szCs w:val="22"/>
              </w:rPr>
              <w:t>Notes (template, deadline, sources for verification)</w:t>
            </w:r>
          </w:p>
        </w:tc>
        <w:tc>
          <w:tcPr>
            <w:tcW w:w="2946" w:type="dxa"/>
            <w:tcBorders>
              <w:top w:val="single" w:sz="2" w:space="0" w:color="auto"/>
              <w:bottom w:val="single" w:sz="4" w:space="0" w:color="auto"/>
            </w:tcBorders>
            <w:shd w:val="clear" w:color="auto" w:fill="D9E2F3" w:themeFill="accent1" w:themeFillTint="33"/>
            <w:vAlign w:val="center"/>
          </w:tcPr>
          <w:p w14:paraId="58A14A1E" w14:textId="3F92DBB4" w:rsidR="00152C11" w:rsidRPr="008B1343" w:rsidRDefault="00152C11" w:rsidP="00152C11">
            <w:pPr>
              <w:jc w:val="center"/>
              <w:rPr>
                <w:rFonts w:asciiTheme="majorHAnsi" w:hAnsiTheme="majorHAnsi" w:cstheme="majorHAnsi"/>
                <w:b/>
                <w:bCs/>
                <w:sz w:val="22"/>
                <w:szCs w:val="22"/>
              </w:rPr>
            </w:pPr>
            <w:r w:rsidRPr="008B1343">
              <w:rPr>
                <w:rFonts w:asciiTheme="majorHAnsi" w:hAnsiTheme="majorHAnsi" w:cstheme="majorHAnsi"/>
                <w:b/>
                <w:bCs/>
                <w:sz w:val="22"/>
                <w:szCs w:val="22"/>
              </w:rPr>
              <w:t>DECISION POINTS</w:t>
            </w:r>
          </w:p>
        </w:tc>
      </w:tr>
      <w:tr w:rsidR="00152C11" w:rsidRPr="000C72D3" w14:paraId="4110E230" w14:textId="77777777" w:rsidTr="00B36C86">
        <w:trPr>
          <w:trHeight w:val="435"/>
        </w:trPr>
        <w:tc>
          <w:tcPr>
            <w:tcW w:w="3690" w:type="dxa"/>
            <w:gridSpan w:val="3"/>
            <w:tcBorders>
              <w:bottom w:val="single" w:sz="2" w:space="0" w:color="auto"/>
            </w:tcBorders>
          </w:tcPr>
          <w:p w14:paraId="5B9F786B" w14:textId="77777777" w:rsidR="001860A7" w:rsidRPr="000C72D3" w:rsidRDefault="001860A7" w:rsidP="000C72D3">
            <w:pPr>
              <w:spacing w:before="120" w:after="120"/>
              <w:rPr>
                <w:rFonts w:asciiTheme="majorHAnsi" w:hAnsiTheme="majorHAnsi" w:cstheme="majorHAnsi"/>
                <w:sz w:val="20"/>
                <w:szCs w:val="20"/>
              </w:rPr>
            </w:pPr>
            <w:r w:rsidRPr="000C72D3">
              <w:rPr>
                <w:rFonts w:asciiTheme="majorHAnsi" w:hAnsiTheme="majorHAnsi" w:cstheme="majorHAnsi"/>
                <w:sz w:val="20"/>
                <w:szCs w:val="20"/>
              </w:rPr>
              <w:t>1. AR Pt 2, should provide additional information / details providing verifiable data applicable to the reporting year that confirms the applicable catch limit was not exceeded</w:t>
            </w:r>
          </w:p>
          <w:p w14:paraId="0FDB97A3" w14:textId="77777777" w:rsidR="001860A7" w:rsidRPr="000C72D3" w:rsidRDefault="001860A7" w:rsidP="000C72D3">
            <w:pPr>
              <w:spacing w:before="120" w:after="120"/>
              <w:rPr>
                <w:rFonts w:asciiTheme="majorHAnsi" w:hAnsiTheme="majorHAnsi" w:cstheme="majorHAnsi"/>
                <w:sz w:val="20"/>
                <w:szCs w:val="20"/>
              </w:rPr>
            </w:pPr>
            <w:r w:rsidRPr="000C72D3">
              <w:rPr>
                <w:rFonts w:asciiTheme="majorHAnsi" w:hAnsiTheme="majorHAnsi" w:cstheme="majorHAnsi"/>
                <w:sz w:val="20"/>
                <w:szCs w:val="20"/>
              </w:rPr>
              <w:t xml:space="preserve">2. compare applicable limit with report on implementation of CMM 2009-03 08 report in AR Pt 1, </w:t>
            </w:r>
          </w:p>
          <w:p w14:paraId="2784E418" w14:textId="7654F7DE" w:rsidR="00152C11" w:rsidRPr="000C72D3" w:rsidRDefault="001860A7" w:rsidP="000C72D3">
            <w:pPr>
              <w:spacing w:before="120"/>
              <w:rPr>
                <w:rFonts w:asciiTheme="majorHAnsi" w:hAnsiTheme="majorHAnsi" w:cstheme="majorHAnsi"/>
                <w:sz w:val="20"/>
                <w:szCs w:val="20"/>
              </w:rPr>
            </w:pPr>
            <w:r w:rsidRPr="000C72D3">
              <w:rPr>
                <w:rFonts w:asciiTheme="majorHAnsi" w:hAnsiTheme="majorHAnsi" w:cstheme="majorHAnsi"/>
                <w:sz w:val="20"/>
                <w:szCs w:val="20"/>
              </w:rPr>
              <w:t>3. check other sources eg SPC ACE tables or otherwise any summary data on level of catches based on submissions directly in reference to CMM 09-03 08 reporting requirement in AR Pt1.  Any catches reported as h/s transhiped in RY?</w:t>
            </w:r>
          </w:p>
        </w:tc>
        <w:tc>
          <w:tcPr>
            <w:tcW w:w="3690" w:type="dxa"/>
            <w:tcBorders>
              <w:bottom w:val="single" w:sz="2" w:space="0" w:color="auto"/>
            </w:tcBorders>
            <w:shd w:val="clear" w:color="auto" w:fill="auto"/>
          </w:tcPr>
          <w:p w14:paraId="0563A409" w14:textId="2E9A2455" w:rsidR="00152C11" w:rsidRPr="000C72D3" w:rsidRDefault="00152C11" w:rsidP="000C72D3">
            <w:pPr>
              <w:spacing w:before="120"/>
              <w:rPr>
                <w:rFonts w:asciiTheme="majorHAnsi" w:hAnsiTheme="majorHAnsi" w:cstheme="majorHAnsi"/>
                <w:sz w:val="20"/>
                <w:szCs w:val="20"/>
              </w:rPr>
            </w:pPr>
            <w:r w:rsidRPr="000C72D3">
              <w:rPr>
                <w:rFonts w:asciiTheme="majorHAnsi" w:hAnsiTheme="majorHAnsi" w:cstheme="majorHAnsi"/>
                <w:sz w:val="20"/>
                <w:szCs w:val="20"/>
              </w:rPr>
              <w:t>1. CCM-reported catch by flagged vessels in area south of 20S does not exceed catch in any one year between 2000-2006</w:t>
            </w:r>
          </w:p>
          <w:p w14:paraId="5A98B1FA" w14:textId="77777777" w:rsidR="00152C11" w:rsidRPr="000C72D3" w:rsidRDefault="00152C11" w:rsidP="000C72D3">
            <w:pPr>
              <w:spacing w:before="120"/>
              <w:rPr>
                <w:rFonts w:asciiTheme="majorHAnsi" w:hAnsiTheme="majorHAnsi" w:cstheme="majorHAnsi"/>
                <w:sz w:val="20"/>
                <w:szCs w:val="20"/>
              </w:rPr>
            </w:pPr>
            <w:r w:rsidRPr="000C72D3">
              <w:rPr>
                <w:rFonts w:asciiTheme="majorHAnsi" w:hAnsiTheme="majorHAnsi" w:cstheme="majorHAnsi"/>
                <w:sz w:val="20"/>
                <w:szCs w:val="20"/>
              </w:rPr>
              <w:t>AND</w:t>
            </w:r>
          </w:p>
          <w:p w14:paraId="2EF0B351" w14:textId="49139C79" w:rsidR="00152C11" w:rsidRPr="000C72D3" w:rsidRDefault="00152C11" w:rsidP="000C72D3">
            <w:pPr>
              <w:spacing w:before="120" w:after="120"/>
              <w:rPr>
                <w:rFonts w:asciiTheme="majorHAnsi" w:hAnsiTheme="majorHAnsi" w:cstheme="majorHAnsi"/>
                <w:sz w:val="20"/>
                <w:szCs w:val="20"/>
              </w:rPr>
            </w:pPr>
            <w:r w:rsidRPr="000C72D3">
              <w:rPr>
                <w:rFonts w:asciiTheme="majorHAnsi" w:hAnsiTheme="majorHAnsi" w:cstheme="majorHAnsi"/>
                <w:sz w:val="20"/>
                <w:szCs w:val="20"/>
              </w:rPr>
              <w:t xml:space="preserve">2. CCM provided information on its adoption of a national binding measure to limit the catch by its flagged vessels fishing for SWO S20S </w:t>
            </w:r>
          </w:p>
          <w:p w14:paraId="631BE8B0" w14:textId="77777777" w:rsidR="00152C11" w:rsidRPr="000C72D3" w:rsidRDefault="00152C11" w:rsidP="000C72D3">
            <w:pPr>
              <w:spacing w:before="120"/>
              <w:rPr>
                <w:rFonts w:asciiTheme="majorHAnsi" w:hAnsiTheme="majorHAnsi" w:cstheme="majorHAnsi"/>
                <w:sz w:val="20"/>
                <w:szCs w:val="20"/>
              </w:rPr>
            </w:pPr>
            <w:r w:rsidRPr="000C72D3">
              <w:rPr>
                <w:rFonts w:asciiTheme="majorHAnsi" w:hAnsiTheme="majorHAnsi" w:cstheme="majorHAnsi"/>
                <w:sz w:val="20"/>
                <w:szCs w:val="20"/>
              </w:rPr>
              <w:t>AND</w:t>
            </w:r>
          </w:p>
          <w:p w14:paraId="40BAA5F8" w14:textId="42B3B0EB" w:rsidR="00152C11" w:rsidRPr="000C72D3" w:rsidRDefault="00152C11" w:rsidP="000C72D3">
            <w:pPr>
              <w:spacing w:before="120" w:after="120"/>
              <w:rPr>
                <w:rFonts w:asciiTheme="majorHAnsi" w:hAnsiTheme="majorHAnsi" w:cstheme="majorHAnsi"/>
                <w:sz w:val="20"/>
                <w:szCs w:val="20"/>
              </w:rPr>
            </w:pPr>
            <w:r w:rsidRPr="000C72D3">
              <w:rPr>
                <w:rFonts w:asciiTheme="majorHAnsi" w:hAnsiTheme="majorHAnsi" w:cstheme="majorHAnsi"/>
                <w:sz w:val="20"/>
                <w:szCs w:val="20"/>
              </w:rPr>
              <w:t>3. Secretariat verifies reported number using SPC data and CCM report provided in para 8 of CMM 2009-03</w:t>
            </w:r>
          </w:p>
          <w:p w14:paraId="73EED546" w14:textId="5A36DA5A" w:rsidR="00152C11" w:rsidRPr="000C72D3" w:rsidRDefault="00152C11" w:rsidP="000C72D3">
            <w:pPr>
              <w:spacing w:before="120"/>
              <w:rPr>
                <w:rFonts w:asciiTheme="majorHAnsi" w:hAnsiTheme="majorHAnsi" w:cstheme="majorHAnsi"/>
                <w:sz w:val="20"/>
                <w:szCs w:val="20"/>
              </w:rPr>
            </w:pPr>
          </w:p>
        </w:tc>
        <w:tc>
          <w:tcPr>
            <w:tcW w:w="2790" w:type="dxa"/>
            <w:tcBorders>
              <w:bottom w:val="single" w:sz="2" w:space="0" w:color="auto"/>
            </w:tcBorders>
          </w:tcPr>
          <w:p w14:paraId="2C78D604" w14:textId="6D94DC6D" w:rsidR="00152C11" w:rsidRPr="000C72D3" w:rsidRDefault="00152C11" w:rsidP="000C72D3">
            <w:pPr>
              <w:spacing w:before="120"/>
              <w:rPr>
                <w:rFonts w:asciiTheme="majorHAnsi" w:hAnsiTheme="majorHAnsi" w:cstheme="majorHAnsi"/>
                <w:sz w:val="20"/>
                <w:szCs w:val="20"/>
              </w:rPr>
            </w:pPr>
            <w:r w:rsidRPr="000C72D3">
              <w:rPr>
                <w:rFonts w:asciiTheme="majorHAnsi" w:hAnsiTheme="majorHAnsi" w:cstheme="majorHAnsi"/>
                <w:sz w:val="20"/>
                <w:szCs w:val="20"/>
              </w:rPr>
              <w:t xml:space="preserve">Current data sources: OCE/ACE; CCM’s ARPT1 </w:t>
            </w:r>
          </w:p>
          <w:p w14:paraId="32B72D66" w14:textId="77777777" w:rsidR="00152C11" w:rsidRPr="000C72D3" w:rsidRDefault="00152C11" w:rsidP="000C72D3">
            <w:pPr>
              <w:spacing w:before="120"/>
              <w:rPr>
                <w:rFonts w:asciiTheme="majorHAnsi" w:hAnsiTheme="majorHAnsi" w:cstheme="majorHAnsi"/>
                <w:sz w:val="20"/>
                <w:szCs w:val="20"/>
              </w:rPr>
            </w:pPr>
          </w:p>
          <w:p w14:paraId="385562A5" w14:textId="5737ED5B" w:rsidR="00152C11" w:rsidRPr="000C72D3" w:rsidRDefault="00152C11" w:rsidP="000C72D3">
            <w:pPr>
              <w:spacing w:before="120"/>
              <w:rPr>
                <w:rFonts w:asciiTheme="majorHAnsi" w:hAnsiTheme="majorHAnsi" w:cstheme="majorHAnsi"/>
                <w:sz w:val="20"/>
                <w:szCs w:val="20"/>
              </w:rPr>
            </w:pPr>
            <w:r w:rsidRPr="000C72D3">
              <w:rPr>
                <w:rFonts w:asciiTheme="majorHAnsi" w:hAnsiTheme="majorHAnsi" w:cstheme="majorHAnsi"/>
                <w:sz w:val="20"/>
                <w:szCs w:val="20"/>
              </w:rPr>
              <w:t xml:space="preserve">Deadline: </w:t>
            </w:r>
            <w:r w:rsidR="00C43FE8" w:rsidRPr="000C72D3">
              <w:rPr>
                <w:rFonts w:asciiTheme="majorHAnsi" w:hAnsiTheme="majorHAnsi" w:cstheme="majorHAnsi"/>
                <w:sz w:val="20"/>
                <w:szCs w:val="20"/>
              </w:rPr>
              <w:t>ARPt1, ARPt2</w:t>
            </w:r>
          </w:p>
          <w:p w14:paraId="3EB61D72" w14:textId="77777777" w:rsidR="00152C11" w:rsidRPr="000C72D3" w:rsidRDefault="00152C11" w:rsidP="000C72D3">
            <w:pPr>
              <w:spacing w:before="120"/>
              <w:rPr>
                <w:rFonts w:asciiTheme="majorHAnsi" w:hAnsiTheme="majorHAnsi" w:cstheme="majorHAnsi"/>
                <w:sz w:val="20"/>
                <w:szCs w:val="20"/>
              </w:rPr>
            </w:pPr>
          </w:p>
          <w:p w14:paraId="6B947F85" w14:textId="1FCE6CFD" w:rsidR="00152C11" w:rsidRPr="000C72D3" w:rsidRDefault="00152C11" w:rsidP="000C72D3">
            <w:pPr>
              <w:spacing w:before="120"/>
              <w:rPr>
                <w:rFonts w:asciiTheme="majorHAnsi" w:hAnsiTheme="majorHAnsi" w:cstheme="majorHAnsi"/>
                <w:sz w:val="20"/>
                <w:szCs w:val="20"/>
              </w:rPr>
            </w:pPr>
            <w:r w:rsidRPr="000C72D3">
              <w:rPr>
                <w:rFonts w:asciiTheme="majorHAnsi" w:hAnsiTheme="majorHAnsi" w:cstheme="majorHAnsi"/>
                <w:sz w:val="20"/>
                <w:szCs w:val="20"/>
              </w:rPr>
              <w:t>Template:</w:t>
            </w:r>
            <w:r w:rsidR="00C1616E" w:rsidRPr="000C72D3">
              <w:rPr>
                <w:rFonts w:asciiTheme="majorHAnsi" w:hAnsiTheme="majorHAnsi" w:cstheme="majorHAnsi"/>
                <w:sz w:val="20"/>
                <w:szCs w:val="20"/>
              </w:rPr>
              <w:t xml:space="preserve"> none</w:t>
            </w:r>
            <w:r w:rsidRPr="000C72D3">
              <w:rPr>
                <w:rFonts w:asciiTheme="majorHAnsi" w:hAnsiTheme="majorHAnsi" w:cstheme="majorHAnsi"/>
                <w:sz w:val="20"/>
                <w:szCs w:val="20"/>
              </w:rPr>
              <w:t xml:space="preserve"> </w:t>
            </w:r>
          </w:p>
        </w:tc>
        <w:tc>
          <w:tcPr>
            <w:tcW w:w="2946" w:type="dxa"/>
            <w:tcBorders>
              <w:bottom w:val="single" w:sz="2" w:space="0" w:color="auto"/>
            </w:tcBorders>
          </w:tcPr>
          <w:p w14:paraId="2D58AF4F" w14:textId="47A98495" w:rsidR="00152C11" w:rsidRPr="000C72D3" w:rsidRDefault="00C43FE8" w:rsidP="000C72D3">
            <w:pPr>
              <w:spacing w:before="120"/>
              <w:rPr>
                <w:rFonts w:asciiTheme="majorHAnsi" w:hAnsiTheme="majorHAnsi" w:cstheme="majorHAnsi"/>
                <w:sz w:val="20"/>
                <w:szCs w:val="20"/>
              </w:rPr>
            </w:pPr>
            <w:r w:rsidRPr="000C72D3">
              <w:rPr>
                <w:rFonts w:asciiTheme="majorHAnsi" w:hAnsiTheme="majorHAnsi" w:cstheme="majorHAnsi"/>
                <w:sz w:val="20"/>
                <w:szCs w:val="20"/>
              </w:rPr>
              <w:t xml:space="preserve">Limited availability of </w:t>
            </w:r>
            <w:r w:rsidR="00152C11" w:rsidRPr="000C72D3">
              <w:rPr>
                <w:rFonts w:asciiTheme="majorHAnsi" w:hAnsiTheme="majorHAnsi" w:cstheme="majorHAnsi"/>
                <w:sz w:val="20"/>
                <w:szCs w:val="20"/>
              </w:rPr>
              <w:t>independent data to verify self-reported catch limits</w:t>
            </w:r>
          </w:p>
          <w:p w14:paraId="188111D5" w14:textId="77777777" w:rsidR="00152C11" w:rsidRPr="000C72D3" w:rsidRDefault="00152C11" w:rsidP="000C72D3">
            <w:pPr>
              <w:spacing w:before="120"/>
              <w:rPr>
                <w:rFonts w:asciiTheme="majorHAnsi" w:hAnsiTheme="majorHAnsi" w:cstheme="majorHAnsi"/>
                <w:sz w:val="20"/>
                <w:szCs w:val="20"/>
              </w:rPr>
            </w:pPr>
          </w:p>
          <w:p w14:paraId="33A89D91" w14:textId="13DCF37A" w:rsidR="00152C11" w:rsidRPr="000C72D3" w:rsidRDefault="00152C11" w:rsidP="000C72D3">
            <w:pPr>
              <w:spacing w:before="120"/>
              <w:rPr>
                <w:rFonts w:asciiTheme="majorHAnsi" w:hAnsiTheme="majorHAnsi" w:cstheme="majorHAnsi"/>
                <w:sz w:val="20"/>
                <w:szCs w:val="20"/>
              </w:rPr>
            </w:pPr>
            <w:r w:rsidRPr="000C72D3">
              <w:rPr>
                <w:rFonts w:asciiTheme="majorHAnsi" w:hAnsiTheme="majorHAnsi" w:cstheme="majorHAnsi"/>
                <w:sz w:val="20"/>
                <w:szCs w:val="20"/>
              </w:rPr>
              <w:t>FFA draft AP includes additional requirement to submit evidence of national binding instrument to limit catch</w:t>
            </w:r>
          </w:p>
          <w:p w14:paraId="2D25413F" w14:textId="77777777" w:rsidR="006C1447" w:rsidRPr="000C72D3" w:rsidRDefault="006C1447" w:rsidP="000C72D3">
            <w:pPr>
              <w:spacing w:before="120"/>
              <w:rPr>
                <w:rFonts w:asciiTheme="majorHAnsi" w:hAnsiTheme="majorHAnsi" w:cstheme="majorHAnsi"/>
                <w:sz w:val="20"/>
                <w:szCs w:val="20"/>
              </w:rPr>
            </w:pPr>
          </w:p>
          <w:p w14:paraId="3291C6B8" w14:textId="77777777" w:rsidR="006C1447" w:rsidRPr="000C72D3" w:rsidRDefault="006C1447" w:rsidP="000C72D3">
            <w:pPr>
              <w:spacing w:before="120"/>
              <w:rPr>
                <w:rFonts w:asciiTheme="majorHAnsi" w:hAnsiTheme="majorHAnsi" w:cstheme="majorHAnsi"/>
                <w:sz w:val="20"/>
                <w:szCs w:val="20"/>
              </w:rPr>
            </w:pPr>
          </w:p>
          <w:p w14:paraId="04B7B1D0" w14:textId="77777777" w:rsidR="006C1447" w:rsidRPr="000C72D3" w:rsidRDefault="006C1447" w:rsidP="000C72D3">
            <w:pPr>
              <w:spacing w:before="120"/>
              <w:rPr>
                <w:rFonts w:asciiTheme="majorHAnsi" w:hAnsiTheme="majorHAnsi" w:cstheme="majorHAnsi"/>
                <w:sz w:val="20"/>
                <w:szCs w:val="20"/>
              </w:rPr>
            </w:pPr>
          </w:p>
          <w:p w14:paraId="5E63E8C7" w14:textId="77777777" w:rsidR="006C1447" w:rsidRPr="000C72D3" w:rsidRDefault="006C1447" w:rsidP="000C72D3">
            <w:pPr>
              <w:spacing w:before="120"/>
              <w:rPr>
                <w:rFonts w:asciiTheme="majorHAnsi" w:hAnsiTheme="majorHAnsi" w:cstheme="majorHAnsi"/>
                <w:sz w:val="20"/>
                <w:szCs w:val="20"/>
              </w:rPr>
            </w:pPr>
          </w:p>
          <w:p w14:paraId="4723DEE4" w14:textId="77777777" w:rsidR="006C1447" w:rsidRPr="000C72D3" w:rsidRDefault="006C1447" w:rsidP="000C72D3">
            <w:pPr>
              <w:spacing w:before="120"/>
              <w:rPr>
                <w:rFonts w:asciiTheme="majorHAnsi" w:hAnsiTheme="majorHAnsi" w:cstheme="majorHAnsi"/>
                <w:sz w:val="20"/>
                <w:szCs w:val="20"/>
              </w:rPr>
            </w:pPr>
          </w:p>
          <w:p w14:paraId="704C37FC" w14:textId="77777777" w:rsidR="006C1447" w:rsidRPr="000C72D3" w:rsidRDefault="006C1447" w:rsidP="000C72D3">
            <w:pPr>
              <w:spacing w:before="120"/>
              <w:rPr>
                <w:rFonts w:asciiTheme="majorHAnsi" w:hAnsiTheme="majorHAnsi" w:cstheme="majorHAnsi"/>
                <w:sz w:val="20"/>
                <w:szCs w:val="20"/>
              </w:rPr>
            </w:pPr>
          </w:p>
          <w:p w14:paraId="7E608488" w14:textId="77777777" w:rsidR="006C1447" w:rsidRPr="000C72D3" w:rsidRDefault="006C1447" w:rsidP="000C72D3">
            <w:pPr>
              <w:spacing w:before="120"/>
              <w:rPr>
                <w:rFonts w:asciiTheme="majorHAnsi" w:hAnsiTheme="majorHAnsi" w:cstheme="majorHAnsi"/>
                <w:sz w:val="20"/>
                <w:szCs w:val="20"/>
              </w:rPr>
            </w:pPr>
          </w:p>
          <w:p w14:paraId="614DBA59" w14:textId="77777777" w:rsidR="006C1447" w:rsidRPr="000C72D3" w:rsidRDefault="006C1447" w:rsidP="000C72D3">
            <w:pPr>
              <w:spacing w:before="120"/>
              <w:rPr>
                <w:rFonts w:asciiTheme="majorHAnsi" w:hAnsiTheme="majorHAnsi" w:cstheme="majorHAnsi"/>
                <w:sz w:val="20"/>
                <w:szCs w:val="20"/>
              </w:rPr>
            </w:pPr>
          </w:p>
          <w:p w14:paraId="655200AE" w14:textId="77777777" w:rsidR="006C1447" w:rsidRPr="000C72D3" w:rsidRDefault="006C1447" w:rsidP="000C72D3">
            <w:pPr>
              <w:spacing w:before="120"/>
              <w:rPr>
                <w:rFonts w:asciiTheme="majorHAnsi" w:hAnsiTheme="majorHAnsi" w:cstheme="majorHAnsi"/>
                <w:sz w:val="20"/>
                <w:szCs w:val="20"/>
              </w:rPr>
            </w:pPr>
          </w:p>
          <w:p w14:paraId="59BF7AFE" w14:textId="77777777" w:rsidR="006C1447" w:rsidRPr="000C72D3" w:rsidRDefault="006C1447" w:rsidP="000C72D3">
            <w:pPr>
              <w:spacing w:before="120"/>
              <w:rPr>
                <w:rFonts w:asciiTheme="majorHAnsi" w:hAnsiTheme="majorHAnsi" w:cstheme="majorHAnsi"/>
                <w:sz w:val="20"/>
                <w:szCs w:val="20"/>
              </w:rPr>
            </w:pPr>
          </w:p>
          <w:p w14:paraId="68165ACA" w14:textId="77777777" w:rsidR="006C1447" w:rsidRPr="000C72D3" w:rsidRDefault="006C1447" w:rsidP="000C72D3">
            <w:pPr>
              <w:spacing w:before="120"/>
              <w:rPr>
                <w:rFonts w:asciiTheme="majorHAnsi" w:hAnsiTheme="majorHAnsi" w:cstheme="majorHAnsi"/>
                <w:sz w:val="20"/>
                <w:szCs w:val="20"/>
              </w:rPr>
            </w:pPr>
          </w:p>
          <w:p w14:paraId="41947B27" w14:textId="77777777" w:rsidR="006C1447" w:rsidRPr="000C72D3" w:rsidRDefault="006C1447" w:rsidP="000C72D3">
            <w:pPr>
              <w:spacing w:before="120"/>
              <w:rPr>
                <w:rFonts w:asciiTheme="majorHAnsi" w:hAnsiTheme="majorHAnsi" w:cstheme="majorHAnsi"/>
                <w:sz w:val="20"/>
                <w:szCs w:val="20"/>
              </w:rPr>
            </w:pPr>
          </w:p>
          <w:p w14:paraId="3E4A3CF2" w14:textId="3CA5D977" w:rsidR="006C1447" w:rsidRPr="000C72D3" w:rsidRDefault="006C1447" w:rsidP="000C72D3">
            <w:pPr>
              <w:spacing w:before="120"/>
              <w:rPr>
                <w:rFonts w:asciiTheme="majorHAnsi" w:hAnsiTheme="majorHAnsi" w:cstheme="majorHAnsi"/>
                <w:sz w:val="20"/>
                <w:szCs w:val="20"/>
              </w:rPr>
            </w:pPr>
          </w:p>
        </w:tc>
      </w:tr>
      <w:tr w:rsidR="00F465FE" w:rsidRPr="00D76DC1" w14:paraId="6FA1CBAF" w14:textId="77777777" w:rsidTr="00D61CB8">
        <w:trPr>
          <w:trHeight w:val="257"/>
        </w:trPr>
        <w:tc>
          <w:tcPr>
            <w:tcW w:w="3690" w:type="dxa"/>
            <w:gridSpan w:val="3"/>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45C92565" w14:textId="56CAE6DB" w:rsidR="00F465FE" w:rsidRPr="00E63321" w:rsidRDefault="00D06F1E" w:rsidP="00D06F1E">
            <w:pPr>
              <w:pStyle w:val="Heading3"/>
              <w:spacing w:before="120" w:after="120"/>
              <w:jc w:val="center"/>
              <w:rPr>
                <w:b/>
                <w:bCs/>
                <w:color w:val="FF0000"/>
                <w:sz w:val="22"/>
                <w:szCs w:val="22"/>
              </w:rPr>
            </w:pPr>
            <w:bookmarkStart w:id="33" w:name="_Toc104537936"/>
            <w:r w:rsidRPr="00E63321">
              <w:rPr>
                <w:b/>
                <w:bCs/>
                <w:color w:val="FF0000"/>
                <w:sz w:val="22"/>
                <w:szCs w:val="22"/>
              </w:rPr>
              <w:lastRenderedPageBreak/>
              <w:t>*</w:t>
            </w:r>
            <w:r w:rsidR="00F465FE" w:rsidRPr="00E63321">
              <w:rPr>
                <w:b/>
                <w:bCs/>
                <w:color w:val="FF0000"/>
                <w:sz w:val="22"/>
                <w:szCs w:val="22"/>
              </w:rPr>
              <w:t>2009-03 0</w:t>
            </w:r>
            <w:r w:rsidR="00AB5010" w:rsidRPr="00E63321">
              <w:rPr>
                <w:b/>
                <w:bCs/>
                <w:color w:val="FF0000"/>
                <w:sz w:val="22"/>
                <w:szCs w:val="22"/>
              </w:rPr>
              <w:t>3</w:t>
            </w:r>
            <w:bookmarkEnd w:id="33"/>
          </w:p>
          <w:p w14:paraId="258C3C8D" w14:textId="58F6EAF8" w:rsidR="00F465FE" w:rsidRPr="00F465FE" w:rsidRDefault="00F465FE" w:rsidP="00B70D37">
            <w:pPr>
              <w:jc w:val="center"/>
              <w:rPr>
                <w:sz w:val="20"/>
                <w:szCs w:val="20"/>
              </w:rPr>
            </w:pPr>
            <w:r>
              <w:rPr>
                <w:rFonts w:asciiTheme="majorHAnsi" w:hAnsiTheme="majorHAnsi" w:cstheme="majorHAnsi"/>
                <w:b/>
                <w:bCs/>
                <w:sz w:val="22"/>
                <w:szCs w:val="22"/>
              </w:rPr>
              <w:t xml:space="preserve">Category: </w:t>
            </w:r>
            <w:r w:rsidRPr="005279C9">
              <w:rPr>
                <w:rFonts w:asciiTheme="majorHAnsi" w:hAnsiTheme="majorHAnsi" w:cstheme="majorHAnsi"/>
                <w:sz w:val="20"/>
                <w:szCs w:val="20"/>
              </w:rPr>
              <w:t>Implementation (I)</w:t>
            </w:r>
          </w:p>
          <w:p w14:paraId="23297DE3" w14:textId="6D300C3A" w:rsidR="00F465FE" w:rsidRPr="000A707F" w:rsidRDefault="00F465FE" w:rsidP="00B70D37">
            <w:pPr>
              <w:spacing w:before="120" w:after="120"/>
              <w:ind w:left="720"/>
              <w:jc w:val="center"/>
            </w:pPr>
          </w:p>
        </w:tc>
        <w:tc>
          <w:tcPr>
            <w:tcW w:w="9426" w:type="dxa"/>
            <w:gridSpan w:val="3"/>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tcPr>
          <w:p w14:paraId="4F053559" w14:textId="48736235" w:rsidR="00F465FE" w:rsidRDefault="00F465FE" w:rsidP="00C67EFF">
            <w:pPr>
              <w:spacing w:before="120" w:after="120"/>
              <w:rPr>
                <w:sz w:val="20"/>
                <w:szCs w:val="20"/>
              </w:rPr>
            </w:pPr>
            <w:r w:rsidRPr="00F465FE">
              <w:rPr>
                <w:rFonts w:asciiTheme="majorHAnsi" w:hAnsiTheme="majorHAnsi" w:cstheme="majorHAnsi"/>
                <w:b/>
                <w:bCs/>
                <w:sz w:val="22"/>
                <w:szCs w:val="22"/>
              </w:rPr>
              <w:t>Short description of obligation</w:t>
            </w:r>
            <w:r w:rsidRPr="006832B9">
              <w:rPr>
                <w:b/>
                <w:bCs/>
                <w:sz w:val="22"/>
                <w:szCs w:val="22"/>
              </w:rPr>
              <w:t>:</w:t>
            </w:r>
            <w:r>
              <w:rPr>
                <w:b/>
                <w:bCs/>
                <w:sz w:val="22"/>
                <w:szCs w:val="22"/>
              </w:rPr>
              <w:t xml:space="preserve"> </w:t>
            </w:r>
            <w:r w:rsidRPr="005279C9">
              <w:rPr>
                <w:rFonts w:asciiTheme="majorHAnsi" w:hAnsiTheme="majorHAnsi" w:cstheme="majorHAnsi"/>
                <w:sz w:val="20"/>
                <w:szCs w:val="20"/>
              </w:rPr>
              <w:t xml:space="preserve">No shift in fishing effort to the area north of 20S, as a result of this measure. </w:t>
            </w:r>
            <w:r w:rsidR="00AC69BE" w:rsidRPr="005279C9">
              <w:rPr>
                <w:rFonts w:asciiTheme="majorHAnsi" w:hAnsiTheme="majorHAnsi" w:cstheme="majorHAnsi"/>
                <w:sz w:val="20"/>
                <w:szCs w:val="20"/>
              </w:rPr>
              <w:br/>
            </w:r>
            <w:r w:rsidRPr="005279C9">
              <w:rPr>
                <w:rFonts w:asciiTheme="majorHAnsi" w:hAnsiTheme="majorHAnsi" w:cstheme="majorHAnsi"/>
                <w:sz w:val="20"/>
                <w:szCs w:val="20"/>
              </w:rPr>
              <w:t>NOTE: No baseline effort limits have been identified for any CCM</w:t>
            </w:r>
            <w:r w:rsidRPr="002127B1">
              <w:rPr>
                <w:sz w:val="20"/>
                <w:szCs w:val="20"/>
              </w:rPr>
              <w:t xml:space="preserve"> </w:t>
            </w:r>
          </w:p>
          <w:p w14:paraId="6268F592" w14:textId="4D72FA9D" w:rsidR="00F465FE" w:rsidRPr="00BD5F4A" w:rsidRDefault="00F465FE" w:rsidP="00F465FE">
            <w:pPr>
              <w:spacing w:after="120"/>
              <w:rPr>
                <w:b/>
                <w:bCs/>
                <w:sz w:val="20"/>
                <w:szCs w:val="20"/>
              </w:rPr>
            </w:pPr>
            <w:r w:rsidRPr="00F465FE">
              <w:rPr>
                <w:rFonts w:asciiTheme="majorHAnsi" w:hAnsiTheme="majorHAnsi" w:cstheme="majorHAnsi"/>
                <w:b/>
                <w:bCs/>
                <w:sz w:val="22"/>
                <w:szCs w:val="22"/>
              </w:rPr>
              <w:t>Applicability</w:t>
            </w:r>
            <w:r>
              <w:rPr>
                <w:b/>
                <w:bCs/>
                <w:sz w:val="22"/>
                <w:szCs w:val="22"/>
              </w:rPr>
              <w:t xml:space="preserve">: </w:t>
            </w:r>
            <w:r w:rsidRPr="005279C9">
              <w:rPr>
                <w:rFonts w:asciiTheme="majorHAnsi" w:hAnsiTheme="majorHAnsi" w:cstheme="majorHAnsi"/>
                <w:sz w:val="20"/>
                <w:szCs w:val="20"/>
              </w:rPr>
              <w:t>Flag CCMs listed in Annex 1 plus flag CCMs who have vessels operating S20S (noting SIDS+T are exempted under para 5)</w:t>
            </w:r>
            <w:r>
              <w:rPr>
                <w:i/>
                <w:iCs/>
              </w:rPr>
              <w:t xml:space="preserve">  </w:t>
            </w:r>
          </w:p>
        </w:tc>
      </w:tr>
      <w:tr w:rsidR="00B70D37" w:rsidRPr="00B70D37" w14:paraId="7F9395D7" w14:textId="77777777" w:rsidTr="00B36C86">
        <w:trPr>
          <w:trHeight w:val="415"/>
        </w:trPr>
        <w:tc>
          <w:tcPr>
            <w:tcW w:w="3690" w:type="dxa"/>
            <w:gridSpan w:val="3"/>
            <w:tcBorders>
              <w:top w:val="single" w:sz="2" w:space="0" w:color="auto"/>
              <w:bottom w:val="single" w:sz="4" w:space="0" w:color="auto"/>
            </w:tcBorders>
            <w:shd w:val="clear" w:color="auto" w:fill="D9E2F3" w:themeFill="accent1" w:themeFillTint="33"/>
            <w:vAlign w:val="center"/>
          </w:tcPr>
          <w:p w14:paraId="2D0FFD20" w14:textId="77777777" w:rsidR="00152C11" w:rsidRPr="00B70D37" w:rsidRDefault="00152C11" w:rsidP="00152C11">
            <w:pPr>
              <w:jc w:val="center"/>
              <w:rPr>
                <w:rFonts w:asciiTheme="majorHAnsi" w:hAnsiTheme="majorHAnsi" w:cstheme="majorHAnsi"/>
                <w:b/>
                <w:bCs/>
                <w:sz w:val="22"/>
                <w:szCs w:val="22"/>
              </w:rPr>
            </w:pPr>
            <w:r w:rsidRPr="00B70D37">
              <w:rPr>
                <w:rFonts w:asciiTheme="majorHAnsi" w:hAnsiTheme="majorHAnsi" w:cstheme="majorHAnsi"/>
                <w:b/>
                <w:bCs/>
                <w:sz w:val="22"/>
                <w:szCs w:val="22"/>
              </w:rPr>
              <w:t>WCPFC Secretariat Criteria</w:t>
            </w:r>
          </w:p>
        </w:tc>
        <w:tc>
          <w:tcPr>
            <w:tcW w:w="3690" w:type="dxa"/>
            <w:tcBorders>
              <w:top w:val="single" w:sz="2" w:space="0" w:color="auto"/>
              <w:bottom w:val="single" w:sz="4" w:space="0" w:color="auto"/>
            </w:tcBorders>
            <w:shd w:val="clear" w:color="auto" w:fill="D9E2F3" w:themeFill="accent1" w:themeFillTint="33"/>
            <w:vAlign w:val="center"/>
          </w:tcPr>
          <w:p w14:paraId="596E748A" w14:textId="77777777" w:rsidR="00152C11" w:rsidRPr="00B70D37" w:rsidRDefault="00152C11" w:rsidP="00152C11">
            <w:pPr>
              <w:jc w:val="center"/>
              <w:rPr>
                <w:rFonts w:asciiTheme="majorHAnsi" w:hAnsiTheme="majorHAnsi" w:cstheme="majorHAnsi"/>
                <w:b/>
                <w:bCs/>
                <w:sz w:val="22"/>
                <w:szCs w:val="22"/>
              </w:rPr>
            </w:pPr>
            <w:r w:rsidRPr="00B70D37">
              <w:rPr>
                <w:rFonts w:asciiTheme="majorHAnsi" w:hAnsiTheme="majorHAnsi" w:cstheme="majorHAnsi"/>
                <w:b/>
                <w:bCs/>
                <w:sz w:val="22"/>
                <w:szCs w:val="22"/>
              </w:rPr>
              <w:t>FFA Draft Audit Point</w:t>
            </w:r>
          </w:p>
        </w:tc>
        <w:tc>
          <w:tcPr>
            <w:tcW w:w="2790" w:type="dxa"/>
            <w:tcBorders>
              <w:top w:val="single" w:sz="2" w:space="0" w:color="auto"/>
              <w:bottom w:val="single" w:sz="4" w:space="0" w:color="auto"/>
            </w:tcBorders>
            <w:shd w:val="clear" w:color="auto" w:fill="D9E2F3" w:themeFill="accent1" w:themeFillTint="33"/>
            <w:vAlign w:val="center"/>
          </w:tcPr>
          <w:p w14:paraId="7D79A9A5" w14:textId="77777777" w:rsidR="00152C11" w:rsidRPr="00B70D37" w:rsidRDefault="00152C11" w:rsidP="00152C11">
            <w:pPr>
              <w:jc w:val="center"/>
              <w:rPr>
                <w:rFonts w:asciiTheme="majorHAnsi" w:hAnsiTheme="majorHAnsi" w:cstheme="majorHAnsi"/>
                <w:b/>
                <w:bCs/>
                <w:sz w:val="22"/>
                <w:szCs w:val="22"/>
              </w:rPr>
            </w:pPr>
            <w:r w:rsidRPr="00B70D37">
              <w:rPr>
                <w:rFonts w:asciiTheme="majorHAnsi" w:hAnsiTheme="majorHAnsi" w:cstheme="majorHAnsi"/>
                <w:b/>
                <w:bCs/>
                <w:sz w:val="22"/>
                <w:szCs w:val="22"/>
              </w:rPr>
              <w:t>Notes (template, deadline, sources for verification)</w:t>
            </w:r>
          </w:p>
        </w:tc>
        <w:tc>
          <w:tcPr>
            <w:tcW w:w="2946" w:type="dxa"/>
            <w:tcBorders>
              <w:top w:val="single" w:sz="2" w:space="0" w:color="auto"/>
              <w:bottom w:val="single" w:sz="4" w:space="0" w:color="auto"/>
            </w:tcBorders>
            <w:shd w:val="clear" w:color="auto" w:fill="D9E2F3" w:themeFill="accent1" w:themeFillTint="33"/>
            <w:vAlign w:val="center"/>
          </w:tcPr>
          <w:p w14:paraId="3F6E2523" w14:textId="00277F81" w:rsidR="00152C11" w:rsidRPr="00B70D37" w:rsidRDefault="00152C11" w:rsidP="00152C11">
            <w:pPr>
              <w:jc w:val="center"/>
              <w:rPr>
                <w:rFonts w:asciiTheme="majorHAnsi" w:hAnsiTheme="majorHAnsi" w:cstheme="majorHAnsi"/>
                <w:b/>
                <w:bCs/>
                <w:sz w:val="22"/>
                <w:szCs w:val="22"/>
              </w:rPr>
            </w:pPr>
            <w:r w:rsidRPr="00B70D37">
              <w:rPr>
                <w:rFonts w:asciiTheme="majorHAnsi" w:hAnsiTheme="majorHAnsi" w:cstheme="majorHAnsi"/>
                <w:b/>
                <w:bCs/>
                <w:sz w:val="22"/>
                <w:szCs w:val="22"/>
              </w:rPr>
              <w:t>DECISION POINTS</w:t>
            </w:r>
          </w:p>
        </w:tc>
      </w:tr>
      <w:tr w:rsidR="00152C11" w:rsidRPr="005279C9" w14:paraId="184636A1" w14:textId="77777777" w:rsidTr="00B36C86">
        <w:trPr>
          <w:trHeight w:val="435"/>
        </w:trPr>
        <w:tc>
          <w:tcPr>
            <w:tcW w:w="3690" w:type="dxa"/>
            <w:gridSpan w:val="3"/>
            <w:tcBorders>
              <w:bottom w:val="single" w:sz="2" w:space="0" w:color="auto"/>
            </w:tcBorders>
          </w:tcPr>
          <w:p w14:paraId="40C5432D" w14:textId="77777777" w:rsidR="005F267D" w:rsidRPr="005279C9" w:rsidRDefault="005F267D" w:rsidP="005279C9">
            <w:pPr>
              <w:spacing w:before="120"/>
              <w:rPr>
                <w:rFonts w:asciiTheme="majorHAnsi" w:hAnsiTheme="majorHAnsi" w:cstheme="majorHAnsi"/>
                <w:sz w:val="20"/>
                <w:szCs w:val="20"/>
              </w:rPr>
            </w:pPr>
            <w:r w:rsidRPr="005279C9">
              <w:rPr>
                <w:rFonts w:asciiTheme="majorHAnsi" w:hAnsiTheme="majorHAnsi" w:cstheme="majorHAnsi"/>
                <w:sz w:val="20"/>
                <w:szCs w:val="20"/>
              </w:rPr>
              <w:t xml:space="preserve">1. AR Pt 2 should include a statement that confirms the adoption by a flag CCM, in accordance with its own national policies and procedures, of binding measures that implement the requirement for CCMs not to transfer fishing effort not shift their fishing effort for SWO to the area north of 20°S </w:t>
            </w:r>
          </w:p>
          <w:p w14:paraId="6AAEF39B" w14:textId="77777777" w:rsidR="005F267D" w:rsidRPr="005279C9" w:rsidRDefault="005F267D" w:rsidP="005279C9">
            <w:pPr>
              <w:spacing w:before="120" w:after="120"/>
              <w:rPr>
                <w:rFonts w:asciiTheme="majorHAnsi" w:hAnsiTheme="majorHAnsi" w:cstheme="majorHAnsi"/>
                <w:sz w:val="20"/>
                <w:szCs w:val="20"/>
              </w:rPr>
            </w:pPr>
            <w:r w:rsidRPr="005279C9">
              <w:rPr>
                <w:rFonts w:asciiTheme="majorHAnsi" w:hAnsiTheme="majorHAnsi" w:cstheme="majorHAnsi"/>
                <w:sz w:val="20"/>
                <w:szCs w:val="20"/>
              </w:rPr>
              <w:t>2. CCMs should also provide information showing that it has a system to monitor and ensure compliance with this obligation and has taken action in response to any potential infringements</w:t>
            </w:r>
          </w:p>
          <w:p w14:paraId="3C78FC5F" w14:textId="54C46E7A" w:rsidR="00152C11" w:rsidRPr="005279C9" w:rsidRDefault="005F267D" w:rsidP="005279C9">
            <w:pPr>
              <w:spacing w:before="120"/>
              <w:rPr>
                <w:rFonts w:asciiTheme="majorHAnsi" w:hAnsiTheme="majorHAnsi" w:cstheme="majorHAnsi"/>
                <w:sz w:val="20"/>
                <w:szCs w:val="20"/>
              </w:rPr>
            </w:pPr>
            <w:r w:rsidRPr="005279C9">
              <w:rPr>
                <w:rFonts w:asciiTheme="majorHAnsi" w:hAnsiTheme="majorHAnsi" w:cstheme="majorHAnsi"/>
                <w:sz w:val="20"/>
                <w:szCs w:val="20"/>
              </w:rPr>
              <w:t xml:space="preserve">3. compare the LL ACE Tables report for S20S catches, with the WCPFC sheet catches for SWO.  See if there is any </w:t>
            </w:r>
            <w:r w:rsidRPr="005279C9">
              <w:rPr>
                <w:rFonts w:asciiTheme="majorHAnsi" w:hAnsiTheme="majorHAnsi" w:cstheme="majorHAnsi"/>
                <w:sz w:val="20"/>
                <w:szCs w:val="20"/>
              </w:rPr>
              <w:lastRenderedPageBreak/>
              <w:t>discernable trend indicating a possible growth in effort N of 20S from 2016 - 2020 that may need an explanation</w:t>
            </w:r>
          </w:p>
        </w:tc>
        <w:tc>
          <w:tcPr>
            <w:tcW w:w="3690" w:type="dxa"/>
            <w:tcBorders>
              <w:bottom w:val="single" w:sz="2" w:space="0" w:color="auto"/>
            </w:tcBorders>
            <w:shd w:val="clear" w:color="auto" w:fill="auto"/>
          </w:tcPr>
          <w:p w14:paraId="12E3263E" w14:textId="4D7FB58A" w:rsidR="00152C11" w:rsidRPr="005279C9" w:rsidRDefault="00152C11" w:rsidP="005279C9">
            <w:pPr>
              <w:spacing w:before="120" w:after="120"/>
              <w:rPr>
                <w:rFonts w:asciiTheme="majorHAnsi" w:hAnsiTheme="majorHAnsi" w:cstheme="majorHAnsi"/>
                <w:sz w:val="20"/>
                <w:szCs w:val="20"/>
              </w:rPr>
            </w:pPr>
            <w:r w:rsidRPr="005279C9">
              <w:rPr>
                <w:rFonts w:asciiTheme="majorHAnsi" w:hAnsiTheme="majorHAnsi" w:cstheme="majorHAnsi"/>
                <w:sz w:val="20"/>
                <w:szCs w:val="20"/>
              </w:rPr>
              <w:lastRenderedPageBreak/>
              <w:t xml:space="preserve">1. CCM submitted a </w:t>
            </w:r>
            <w:r w:rsidRPr="005279C9">
              <w:rPr>
                <w:rFonts w:asciiTheme="majorHAnsi" w:hAnsiTheme="majorHAnsi" w:cstheme="majorHAnsi"/>
                <w:b/>
                <w:bCs/>
                <w:i/>
                <w:iCs/>
                <w:sz w:val="20"/>
                <w:szCs w:val="20"/>
              </w:rPr>
              <w:t>Statement of Implementation</w:t>
            </w:r>
            <w:r w:rsidRPr="005279C9">
              <w:rPr>
                <w:rFonts w:asciiTheme="majorHAnsi" w:hAnsiTheme="majorHAnsi" w:cstheme="majorHAnsi"/>
                <w:sz w:val="20"/>
                <w:szCs w:val="20"/>
              </w:rPr>
              <w:t xml:space="preserve"> that confirms CCM’s implementation through adoption of a national binding measure that prohibits CCM flagged vessels from shifting fishing effort (for swordfish) to the area north of 20S</w:t>
            </w:r>
          </w:p>
          <w:p w14:paraId="2F3ED657" w14:textId="77777777" w:rsidR="00152C11" w:rsidRPr="005279C9" w:rsidRDefault="00152C11" w:rsidP="005279C9">
            <w:pPr>
              <w:spacing w:before="120" w:after="120"/>
              <w:rPr>
                <w:rFonts w:asciiTheme="majorHAnsi" w:hAnsiTheme="majorHAnsi" w:cstheme="majorHAnsi"/>
                <w:sz w:val="20"/>
                <w:szCs w:val="20"/>
              </w:rPr>
            </w:pPr>
            <w:r w:rsidRPr="005279C9">
              <w:rPr>
                <w:rFonts w:asciiTheme="majorHAnsi" w:hAnsiTheme="majorHAnsi" w:cstheme="majorHAnsi"/>
                <w:sz w:val="20"/>
                <w:szCs w:val="20"/>
              </w:rPr>
              <w:t>AND</w:t>
            </w:r>
          </w:p>
          <w:p w14:paraId="18B19BD4" w14:textId="0D2A69A5" w:rsidR="00152C11" w:rsidRPr="005279C9" w:rsidRDefault="00152C11" w:rsidP="005279C9">
            <w:pPr>
              <w:spacing w:before="120" w:after="120"/>
              <w:rPr>
                <w:rFonts w:asciiTheme="majorHAnsi" w:hAnsiTheme="majorHAnsi" w:cstheme="majorHAnsi"/>
                <w:sz w:val="20"/>
                <w:szCs w:val="20"/>
              </w:rPr>
            </w:pPr>
            <w:r w:rsidRPr="005279C9">
              <w:rPr>
                <w:rFonts w:asciiTheme="majorHAnsi" w:hAnsiTheme="majorHAnsi" w:cstheme="majorHAnsi"/>
                <w:sz w:val="20"/>
                <w:szCs w:val="20"/>
              </w:rPr>
              <w:t xml:space="preserve">2. CCM submitted a </w:t>
            </w:r>
            <w:r w:rsidRPr="005279C9">
              <w:rPr>
                <w:rFonts w:asciiTheme="majorHAnsi" w:hAnsiTheme="majorHAnsi" w:cstheme="majorHAnsi"/>
                <w:b/>
                <w:bCs/>
                <w:i/>
                <w:iCs/>
                <w:sz w:val="20"/>
                <w:szCs w:val="20"/>
              </w:rPr>
              <w:t xml:space="preserve">Statement of System or Procedures for Monitoring Compliance </w:t>
            </w:r>
            <w:r w:rsidRPr="005279C9">
              <w:rPr>
                <w:rFonts w:asciiTheme="majorHAnsi" w:hAnsiTheme="majorHAnsi" w:cstheme="majorHAnsi"/>
                <w:sz w:val="20"/>
                <w:szCs w:val="20"/>
              </w:rPr>
              <w:t>that describes how CCM is monitoring and ensuring that CCM flagged vessels do not shift their effort for swordfish to the area north of 20S</w:t>
            </w:r>
          </w:p>
          <w:p w14:paraId="70B3CDC8" w14:textId="77777777" w:rsidR="00152C11" w:rsidRPr="005279C9" w:rsidRDefault="00152C11" w:rsidP="005279C9">
            <w:pPr>
              <w:spacing w:before="120"/>
              <w:rPr>
                <w:rFonts w:asciiTheme="majorHAnsi" w:hAnsiTheme="majorHAnsi" w:cstheme="majorHAnsi"/>
                <w:sz w:val="20"/>
                <w:szCs w:val="20"/>
              </w:rPr>
            </w:pPr>
            <w:r w:rsidRPr="005279C9">
              <w:rPr>
                <w:rFonts w:asciiTheme="majorHAnsi" w:hAnsiTheme="majorHAnsi" w:cstheme="majorHAnsi"/>
                <w:sz w:val="20"/>
                <w:szCs w:val="20"/>
              </w:rPr>
              <w:t>AND</w:t>
            </w:r>
          </w:p>
          <w:p w14:paraId="6429ACA3" w14:textId="3808B795" w:rsidR="00152C11" w:rsidRPr="005279C9" w:rsidRDefault="00152C11" w:rsidP="005279C9">
            <w:pPr>
              <w:spacing w:before="120" w:after="120"/>
              <w:rPr>
                <w:rFonts w:asciiTheme="majorHAnsi" w:hAnsiTheme="majorHAnsi" w:cstheme="majorHAnsi"/>
                <w:sz w:val="20"/>
                <w:szCs w:val="20"/>
              </w:rPr>
            </w:pPr>
            <w:r w:rsidRPr="005279C9">
              <w:rPr>
                <w:rFonts w:asciiTheme="majorHAnsi" w:hAnsiTheme="majorHAnsi" w:cstheme="majorHAnsi"/>
                <w:sz w:val="20"/>
                <w:szCs w:val="20"/>
              </w:rPr>
              <w:lastRenderedPageBreak/>
              <w:t xml:space="preserve">3. CCM submitted a </w:t>
            </w:r>
            <w:r w:rsidRPr="005279C9">
              <w:rPr>
                <w:rFonts w:asciiTheme="majorHAnsi" w:hAnsiTheme="majorHAnsi" w:cstheme="majorHAnsi"/>
                <w:b/>
                <w:bCs/>
                <w:i/>
                <w:iCs/>
                <w:sz w:val="20"/>
                <w:szCs w:val="20"/>
              </w:rPr>
              <w:t xml:space="preserve">Statement of System or Procedures for Responses to Non-Compliance </w:t>
            </w:r>
            <w:r w:rsidRPr="005279C9">
              <w:rPr>
                <w:rFonts w:asciiTheme="majorHAnsi" w:hAnsiTheme="majorHAnsi" w:cstheme="majorHAnsi"/>
                <w:sz w:val="20"/>
                <w:szCs w:val="20"/>
              </w:rPr>
              <w:t xml:space="preserve">that describes the CCM’s mechanisms and processes to respond to potential infringements or instances of non-compliance with this requirement. </w:t>
            </w:r>
          </w:p>
        </w:tc>
        <w:tc>
          <w:tcPr>
            <w:tcW w:w="2790" w:type="dxa"/>
            <w:tcBorders>
              <w:bottom w:val="single" w:sz="2" w:space="0" w:color="auto"/>
            </w:tcBorders>
          </w:tcPr>
          <w:p w14:paraId="2DD0D0FE" w14:textId="3AC3C6DB" w:rsidR="00152C11" w:rsidRPr="005279C9" w:rsidRDefault="00152C11" w:rsidP="005279C9">
            <w:pPr>
              <w:spacing w:before="120"/>
              <w:rPr>
                <w:rFonts w:asciiTheme="majorHAnsi" w:hAnsiTheme="majorHAnsi" w:cstheme="majorHAnsi"/>
                <w:sz w:val="20"/>
                <w:szCs w:val="20"/>
              </w:rPr>
            </w:pPr>
            <w:r w:rsidRPr="005279C9">
              <w:rPr>
                <w:rFonts w:asciiTheme="majorHAnsi" w:hAnsiTheme="majorHAnsi" w:cstheme="majorHAnsi"/>
                <w:sz w:val="20"/>
                <w:szCs w:val="20"/>
              </w:rPr>
              <w:lastRenderedPageBreak/>
              <w:t>Current data sources: ARPT2</w:t>
            </w:r>
          </w:p>
          <w:p w14:paraId="5B59F887" w14:textId="0FEBC82A" w:rsidR="00152C11" w:rsidRPr="005279C9" w:rsidRDefault="00152C11" w:rsidP="005279C9">
            <w:pPr>
              <w:spacing w:before="120"/>
              <w:rPr>
                <w:rFonts w:asciiTheme="majorHAnsi" w:hAnsiTheme="majorHAnsi" w:cstheme="majorHAnsi"/>
                <w:sz w:val="20"/>
                <w:szCs w:val="20"/>
              </w:rPr>
            </w:pPr>
            <w:r w:rsidRPr="005279C9">
              <w:rPr>
                <w:rFonts w:asciiTheme="majorHAnsi" w:hAnsiTheme="majorHAnsi" w:cstheme="majorHAnsi"/>
                <w:sz w:val="20"/>
                <w:szCs w:val="20"/>
              </w:rPr>
              <w:t xml:space="preserve">Deadline: ARPT2 </w:t>
            </w:r>
          </w:p>
          <w:p w14:paraId="0FDAA9C4" w14:textId="1117A31B" w:rsidR="00152C11" w:rsidRPr="005279C9" w:rsidRDefault="00152C11" w:rsidP="005279C9">
            <w:pPr>
              <w:spacing w:before="120"/>
              <w:rPr>
                <w:rFonts w:asciiTheme="majorHAnsi" w:hAnsiTheme="majorHAnsi" w:cstheme="majorHAnsi"/>
                <w:sz w:val="20"/>
                <w:szCs w:val="20"/>
              </w:rPr>
            </w:pPr>
            <w:r w:rsidRPr="005279C9">
              <w:rPr>
                <w:rFonts w:asciiTheme="majorHAnsi" w:hAnsiTheme="majorHAnsi" w:cstheme="majorHAnsi"/>
                <w:sz w:val="20"/>
                <w:szCs w:val="20"/>
              </w:rPr>
              <w:t>Template: none</w:t>
            </w:r>
          </w:p>
        </w:tc>
        <w:tc>
          <w:tcPr>
            <w:tcW w:w="2946" w:type="dxa"/>
            <w:tcBorders>
              <w:bottom w:val="single" w:sz="2" w:space="0" w:color="auto"/>
            </w:tcBorders>
          </w:tcPr>
          <w:p w14:paraId="56A52340" w14:textId="5F95D588" w:rsidR="004B184B" w:rsidRPr="005279C9" w:rsidRDefault="0067752A" w:rsidP="005279C9">
            <w:pPr>
              <w:spacing w:before="120"/>
              <w:rPr>
                <w:rFonts w:asciiTheme="majorHAnsi" w:hAnsiTheme="majorHAnsi" w:cstheme="majorHAnsi"/>
                <w:sz w:val="20"/>
                <w:szCs w:val="20"/>
              </w:rPr>
            </w:pPr>
            <w:r w:rsidRPr="005279C9">
              <w:rPr>
                <w:rFonts w:asciiTheme="majorHAnsi" w:hAnsiTheme="majorHAnsi" w:cstheme="majorHAnsi"/>
                <w:sz w:val="20"/>
                <w:szCs w:val="20"/>
              </w:rPr>
              <w:t>Lack of identified baseline limits for applicable CCMs potentially weakens compliance assessment</w:t>
            </w:r>
          </w:p>
        </w:tc>
      </w:tr>
      <w:tr w:rsidR="0030471E" w:rsidRPr="00D76DC1" w14:paraId="41CEF556" w14:textId="77777777" w:rsidTr="00D06F1E">
        <w:trPr>
          <w:trHeight w:val="257"/>
        </w:trPr>
        <w:tc>
          <w:tcPr>
            <w:tcW w:w="3690" w:type="dxa"/>
            <w:gridSpan w:val="3"/>
            <w:tcBorders>
              <w:top w:val="single" w:sz="2" w:space="0" w:color="auto"/>
              <w:left w:val="single" w:sz="4" w:space="0" w:color="auto"/>
              <w:bottom w:val="single" w:sz="2" w:space="0" w:color="auto"/>
              <w:right w:val="single" w:sz="2" w:space="0" w:color="auto"/>
            </w:tcBorders>
            <w:shd w:val="clear" w:color="auto" w:fill="D9E2F3" w:themeFill="accent1" w:themeFillTint="33"/>
            <w:vAlign w:val="center"/>
          </w:tcPr>
          <w:p w14:paraId="563C193A" w14:textId="54F4C798" w:rsidR="0030471E" w:rsidRPr="00E63321" w:rsidRDefault="00D06F1E" w:rsidP="00D06F1E">
            <w:pPr>
              <w:pStyle w:val="Heading3"/>
              <w:spacing w:before="120" w:after="120"/>
              <w:jc w:val="center"/>
              <w:rPr>
                <w:b/>
                <w:bCs/>
                <w:color w:val="FF0000"/>
                <w:sz w:val="22"/>
                <w:szCs w:val="22"/>
              </w:rPr>
            </w:pPr>
            <w:bookmarkStart w:id="34" w:name="_Toc104537937"/>
            <w:r w:rsidRPr="00E63321">
              <w:rPr>
                <w:b/>
                <w:bCs/>
                <w:color w:val="FF0000"/>
                <w:sz w:val="22"/>
                <w:szCs w:val="22"/>
              </w:rPr>
              <w:t>*</w:t>
            </w:r>
            <w:r w:rsidR="0030471E" w:rsidRPr="00E63321">
              <w:rPr>
                <w:b/>
                <w:bCs/>
                <w:color w:val="FF0000"/>
                <w:sz w:val="22"/>
                <w:szCs w:val="22"/>
              </w:rPr>
              <w:t>2009-03 08</w:t>
            </w:r>
            <w:bookmarkEnd w:id="34"/>
          </w:p>
          <w:p w14:paraId="5C829937" w14:textId="3E7DC100" w:rsidR="001125E2" w:rsidRPr="00F465FE" w:rsidRDefault="001125E2" w:rsidP="00B70D37">
            <w:pPr>
              <w:jc w:val="center"/>
              <w:rPr>
                <w:sz w:val="20"/>
                <w:szCs w:val="20"/>
              </w:rPr>
            </w:pPr>
            <w:r>
              <w:rPr>
                <w:rFonts w:asciiTheme="majorHAnsi" w:hAnsiTheme="majorHAnsi" w:cstheme="majorHAnsi"/>
                <w:b/>
                <w:bCs/>
                <w:sz w:val="22"/>
                <w:szCs w:val="22"/>
              </w:rPr>
              <w:t xml:space="preserve">Category: </w:t>
            </w:r>
            <w:r w:rsidRPr="005279C9">
              <w:rPr>
                <w:rFonts w:asciiTheme="majorHAnsi" w:hAnsiTheme="majorHAnsi" w:cstheme="majorHAnsi"/>
                <w:sz w:val="20"/>
                <w:szCs w:val="20"/>
              </w:rPr>
              <w:t>Report (R)</w:t>
            </w:r>
          </w:p>
          <w:p w14:paraId="611FA74A" w14:textId="2114DAD7" w:rsidR="0030471E" w:rsidRDefault="0030471E" w:rsidP="00B70D37">
            <w:pPr>
              <w:spacing w:before="120"/>
              <w:jc w:val="center"/>
              <w:rPr>
                <w:sz w:val="20"/>
                <w:szCs w:val="20"/>
              </w:rPr>
            </w:pPr>
          </w:p>
        </w:tc>
        <w:tc>
          <w:tcPr>
            <w:tcW w:w="9426" w:type="dxa"/>
            <w:gridSpan w:val="3"/>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46F76760" w14:textId="5E50FFFD" w:rsidR="001125E2" w:rsidRPr="005279C9" w:rsidRDefault="001125E2" w:rsidP="001125E2">
            <w:pPr>
              <w:spacing w:before="120"/>
              <w:rPr>
                <w:rFonts w:asciiTheme="majorHAnsi" w:hAnsiTheme="majorHAnsi" w:cstheme="majorHAnsi"/>
                <w:sz w:val="20"/>
                <w:szCs w:val="20"/>
              </w:rPr>
            </w:pPr>
            <w:r w:rsidRPr="001125E2">
              <w:rPr>
                <w:rFonts w:asciiTheme="majorHAnsi" w:hAnsiTheme="majorHAnsi" w:cstheme="majorHAnsi"/>
                <w:b/>
                <w:bCs/>
                <w:sz w:val="22"/>
                <w:szCs w:val="22"/>
              </w:rPr>
              <w:t>Short description of obligation</w:t>
            </w:r>
            <w:r w:rsidRPr="006832B9">
              <w:rPr>
                <w:b/>
                <w:bCs/>
                <w:sz w:val="22"/>
                <w:szCs w:val="22"/>
              </w:rPr>
              <w:t>:</w:t>
            </w:r>
            <w:r>
              <w:rPr>
                <w:b/>
                <w:bCs/>
                <w:sz w:val="22"/>
                <w:szCs w:val="22"/>
              </w:rPr>
              <w:t xml:space="preserve"> </w:t>
            </w:r>
            <w:r w:rsidRPr="005279C9">
              <w:rPr>
                <w:rFonts w:asciiTheme="majorHAnsi" w:hAnsiTheme="majorHAnsi" w:cstheme="majorHAnsi"/>
                <w:sz w:val="20"/>
                <w:szCs w:val="20"/>
              </w:rPr>
              <w:t>Report in AR Part 1 the total number of vessels that fished for swordfish and total catch* of swordfish for:</w:t>
            </w:r>
          </w:p>
          <w:p w14:paraId="381C1EB5" w14:textId="77777777" w:rsidR="001125E2" w:rsidRPr="005279C9" w:rsidRDefault="001125E2" w:rsidP="000372CD">
            <w:pPr>
              <w:pStyle w:val="ListParagraph"/>
              <w:numPr>
                <w:ilvl w:val="0"/>
                <w:numId w:val="12"/>
              </w:numPr>
              <w:spacing w:before="120"/>
              <w:ind w:left="504"/>
              <w:rPr>
                <w:rFonts w:asciiTheme="majorHAnsi" w:hAnsiTheme="majorHAnsi" w:cstheme="majorHAnsi"/>
                <w:sz w:val="20"/>
                <w:szCs w:val="20"/>
              </w:rPr>
            </w:pPr>
            <w:r w:rsidRPr="005279C9">
              <w:rPr>
                <w:rFonts w:asciiTheme="majorHAnsi" w:hAnsiTheme="majorHAnsi" w:cstheme="majorHAnsi"/>
                <w:sz w:val="20"/>
                <w:szCs w:val="20"/>
              </w:rPr>
              <w:t>CCM-flagged vessels operating S20S other than vessels operating under charter, lease or similar as part of domestic fishery of another CCM</w:t>
            </w:r>
          </w:p>
          <w:p w14:paraId="4B5D7829" w14:textId="77777777" w:rsidR="001125E2" w:rsidRPr="005279C9" w:rsidRDefault="001125E2" w:rsidP="000372CD">
            <w:pPr>
              <w:pStyle w:val="ListParagraph"/>
              <w:numPr>
                <w:ilvl w:val="0"/>
                <w:numId w:val="12"/>
              </w:numPr>
              <w:spacing w:after="0" w:line="276" w:lineRule="auto"/>
              <w:ind w:left="504"/>
              <w:rPr>
                <w:rFonts w:asciiTheme="majorHAnsi" w:hAnsiTheme="majorHAnsi" w:cstheme="majorHAnsi"/>
                <w:sz w:val="20"/>
                <w:szCs w:val="20"/>
              </w:rPr>
            </w:pPr>
            <w:r w:rsidRPr="005279C9">
              <w:rPr>
                <w:rFonts w:asciiTheme="majorHAnsi" w:hAnsiTheme="majorHAnsi" w:cstheme="majorHAnsi"/>
                <w:sz w:val="20"/>
                <w:szCs w:val="20"/>
              </w:rPr>
              <w:t>Vessels operating under charter, lease or similar as part of CCM domestic fishery S20S</w:t>
            </w:r>
          </w:p>
          <w:p w14:paraId="2F857980" w14:textId="7A0921AA" w:rsidR="0030471E" w:rsidRPr="005279C9" w:rsidRDefault="0030471E" w:rsidP="000372CD">
            <w:pPr>
              <w:pStyle w:val="ListParagraph"/>
              <w:numPr>
                <w:ilvl w:val="0"/>
                <w:numId w:val="12"/>
              </w:numPr>
              <w:spacing w:after="40" w:line="276" w:lineRule="auto"/>
              <w:ind w:left="504"/>
              <w:rPr>
                <w:rFonts w:asciiTheme="majorHAnsi" w:hAnsiTheme="majorHAnsi" w:cstheme="majorHAnsi"/>
                <w:sz w:val="20"/>
                <w:szCs w:val="20"/>
              </w:rPr>
            </w:pPr>
            <w:r w:rsidRPr="005279C9">
              <w:rPr>
                <w:rFonts w:asciiTheme="majorHAnsi" w:hAnsiTheme="majorHAnsi" w:cstheme="majorHAnsi"/>
                <w:sz w:val="20"/>
                <w:szCs w:val="20"/>
              </w:rPr>
              <w:t xml:space="preserve">Any other vessels fishing within CCM waters S20S </w:t>
            </w:r>
          </w:p>
          <w:p w14:paraId="5562AE73" w14:textId="7F80B75B" w:rsidR="0030471E" w:rsidRPr="005279C9" w:rsidRDefault="004B184B" w:rsidP="00C07E2C">
            <w:pPr>
              <w:spacing w:after="120"/>
              <w:rPr>
                <w:rFonts w:asciiTheme="majorHAnsi" w:hAnsiTheme="majorHAnsi" w:cstheme="majorHAnsi"/>
                <w:i/>
                <w:iCs/>
                <w:sz w:val="20"/>
                <w:szCs w:val="20"/>
              </w:rPr>
            </w:pPr>
            <w:r w:rsidRPr="005279C9">
              <w:rPr>
                <w:rFonts w:asciiTheme="majorHAnsi" w:hAnsiTheme="majorHAnsi" w:cstheme="majorHAnsi"/>
                <w:i/>
                <w:iCs/>
                <w:sz w:val="20"/>
                <w:szCs w:val="20"/>
              </w:rPr>
              <w:t>*</w:t>
            </w:r>
            <w:r w:rsidR="0030471E" w:rsidRPr="005279C9">
              <w:rPr>
                <w:rFonts w:asciiTheme="majorHAnsi" w:hAnsiTheme="majorHAnsi" w:cstheme="majorHAnsi"/>
                <w:i/>
                <w:iCs/>
                <w:sz w:val="18"/>
                <w:szCs w:val="18"/>
              </w:rPr>
              <w:t>WCPFC11 confirmed a common understanding that “total catch” in this reporting requirement refers to both targeted and bycatch catches of swordfish.</w:t>
            </w:r>
          </w:p>
          <w:p w14:paraId="4B9C2F4A" w14:textId="1719D73B" w:rsidR="0030471E" w:rsidRPr="00BD5F4A" w:rsidRDefault="0030471E" w:rsidP="00D859A3">
            <w:pPr>
              <w:spacing w:after="120"/>
              <w:rPr>
                <w:b/>
                <w:bCs/>
                <w:sz w:val="20"/>
                <w:szCs w:val="20"/>
              </w:rPr>
            </w:pPr>
            <w:r w:rsidRPr="001125E2">
              <w:rPr>
                <w:rFonts w:asciiTheme="majorHAnsi" w:hAnsiTheme="majorHAnsi" w:cstheme="majorHAnsi"/>
                <w:b/>
                <w:bCs/>
                <w:sz w:val="22"/>
                <w:szCs w:val="22"/>
              </w:rPr>
              <w:t>Applicability</w:t>
            </w:r>
            <w:r>
              <w:rPr>
                <w:b/>
                <w:bCs/>
                <w:sz w:val="22"/>
                <w:szCs w:val="22"/>
              </w:rPr>
              <w:t xml:space="preserve">: </w:t>
            </w:r>
            <w:r w:rsidRPr="005279C9">
              <w:rPr>
                <w:rFonts w:asciiTheme="majorHAnsi" w:hAnsiTheme="majorHAnsi" w:cstheme="majorHAnsi"/>
                <w:sz w:val="20"/>
                <w:szCs w:val="20"/>
              </w:rPr>
              <w:t>Flag CCMs listed in Annex 1 plus flag CCMs who have vessels operating S20S (noting SIDS+T are exempted under para 5)</w:t>
            </w:r>
            <w:r>
              <w:rPr>
                <w:i/>
                <w:iCs/>
              </w:rPr>
              <w:t xml:space="preserve">  </w:t>
            </w:r>
          </w:p>
        </w:tc>
      </w:tr>
      <w:tr w:rsidR="00B70D37" w:rsidRPr="00B70D37" w14:paraId="04CA153E" w14:textId="77777777" w:rsidTr="00B36C86">
        <w:trPr>
          <w:trHeight w:val="415"/>
        </w:trPr>
        <w:tc>
          <w:tcPr>
            <w:tcW w:w="3690" w:type="dxa"/>
            <w:gridSpan w:val="3"/>
            <w:tcBorders>
              <w:top w:val="single" w:sz="2" w:space="0" w:color="auto"/>
              <w:bottom w:val="single" w:sz="4" w:space="0" w:color="auto"/>
            </w:tcBorders>
            <w:shd w:val="clear" w:color="auto" w:fill="D9E2F3" w:themeFill="accent1" w:themeFillTint="33"/>
            <w:vAlign w:val="center"/>
          </w:tcPr>
          <w:p w14:paraId="3BA6BAB6" w14:textId="77777777" w:rsidR="00152C11" w:rsidRPr="00B70D37" w:rsidRDefault="00152C11" w:rsidP="00152C11">
            <w:pPr>
              <w:jc w:val="center"/>
              <w:rPr>
                <w:rFonts w:asciiTheme="majorHAnsi" w:hAnsiTheme="majorHAnsi" w:cstheme="majorHAnsi"/>
                <w:b/>
                <w:bCs/>
                <w:sz w:val="22"/>
                <w:szCs w:val="22"/>
              </w:rPr>
            </w:pPr>
            <w:r w:rsidRPr="00B70D37">
              <w:rPr>
                <w:rFonts w:asciiTheme="majorHAnsi" w:hAnsiTheme="majorHAnsi" w:cstheme="majorHAnsi"/>
                <w:b/>
                <w:bCs/>
                <w:sz w:val="22"/>
                <w:szCs w:val="22"/>
              </w:rPr>
              <w:t>WCPFC Secretariat Criteria</w:t>
            </w:r>
          </w:p>
        </w:tc>
        <w:tc>
          <w:tcPr>
            <w:tcW w:w="3690" w:type="dxa"/>
            <w:tcBorders>
              <w:top w:val="single" w:sz="2" w:space="0" w:color="auto"/>
              <w:bottom w:val="single" w:sz="4" w:space="0" w:color="auto"/>
            </w:tcBorders>
            <w:shd w:val="clear" w:color="auto" w:fill="D9E2F3" w:themeFill="accent1" w:themeFillTint="33"/>
            <w:vAlign w:val="center"/>
          </w:tcPr>
          <w:p w14:paraId="0655A320" w14:textId="77777777" w:rsidR="00152C11" w:rsidRPr="00B70D37" w:rsidRDefault="00152C11" w:rsidP="00152C11">
            <w:pPr>
              <w:jc w:val="center"/>
              <w:rPr>
                <w:rFonts w:asciiTheme="majorHAnsi" w:hAnsiTheme="majorHAnsi" w:cstheme="majorHAnsi"/>
                <w:b/>
                <w:bCs/>
                <w:sz w:val="22"/>
                <w:szCs w:val="22"/>
              </w:rPr>
            </w:pPr>
            <w:r w:rsidRPr="00B70D37">
              <w:rPr>
                <w:rFonts w:asciiTheme="majorHAnsi" w:hAnsiTheme="majorHAnsi" w:cstheme="majorHAnsi"/>
                <w:b/>
                <w:bCs/>
                <w:sz w:val="22"/>
                <w:szCs w:val="22"/>
              </w:rPr>
              <w:t>FFA Draft Audit Point</w:t>
            </w:r>
          </w:p>
        </w:tc>
        <w:tc>
          <w:tcPr>
            <w:tcW w:w="2790" w:type="dxa"/>
            <w:tcBorders>
              <w:top w:val="single" w:sz="2" w:space="0" w:color="auto"/>
              <w:bottom w:val="single" w:sz="4" w:space="0" w:color="auto"/>
            </w:tcBorders>
            <w:shd w:val="clear" w:color="auto" w:fill="D9E2F3" w:themeFill="accent1" w:themeFillTint="33"/>
            <w:vAlign w:val="center"/>
          </w:tcPr>
          <w:p w14:paraId="1E5FAF49" w14:textId="77777777" w:rsidR="00152C11" w:rsidRPr="00B70D37" w:rsidRDefault="00152C11" w:rsidP="00152C11">
            <w:pPr>
              <w:jc w:val="center"/>
              <w:rPr>
                <w:rFonts w:asciiTheme="majorHAnsi" w:hAnsiTheme="majorHAnsi" w:cstheme="majorHAnsi"/>
                <w:b/>
                <w:bCs/>
                <w:sz w:val="22"/>
                <w:szCs w:val="22"/>
              </w:rPr>
            </w:pPr>
            <w:r w:rsidRPr="00B70D37">
              <w:rPr>
                <w:rFonts w:asciiTheme="majorHAnsi" w:hAnsiTheme="majorHAnsi" w:cstheme="majorHAnsi"/>
                <w:b/>
                <w:bCs/>
                <w:sz w:val="22"/>
                <w:szCs w:val="22"/>
              </w:rPr>
              <w:t>Notes (template, deadline, sources for verification)</w:t>
            </w:r>
          </w:p>
        </w:tc>
        <w:tc>
          <w:tcPr>
            <w:tcW w:w="2946" w:type="dxa"/>
            <w:tcBorders>
              <w:top w:val="single" w:sz="2" w:space="0" w:color="auto"/>
              <w:bottom w:val="single" w:sz="4" w:space="0" w:color="auto"/>
            </w:tcBorders>
            <w:shd w:val="clear" w:color="auto" w:fill="D9E2F3" w:themeFill="accent1" w:themeFillTint="33"/>
            <w:vAlign w:val="center"/>
          </w:tcPr>
          <w:p w14:paraId="57D440E2" w14:textId="075E64B7" w:rsidR="00152C11" w:rsidRPr="00B70D37" w:rsidRDefault="00152C11" w:rsidP="00152C11">
            <w:pPr>
              <w:jc w:val="center"/>
              <w:rPr>
                <w:rFonts w:asciiTheme="majorHAnsi" w:hAnsiTheme="majorHAnsi" w:cstheme="majorHAnsi"/>
                <w:b/>
                <w:bCs/>
                <w:sz w:val="22"/>
                <w:szCs w:val="22"/>
              </w:rPr>
            </w:pPr>
            <w:r w:rsidRPr="00B70D37">
              <w:rPr>
                <w:rFonts w:asciiTheme="majorHAnsi" w:hAnsiTheme="majorHAnsi" w:cstheme="majorHAnsi"/>
                <w:b/>
                <w:bCs/>
                <w:sz w:val="22"/>
                <w:szCs w:val="22"/>
              </w:rPr>
              <w:t>DECISION POINTS</w:t>
            </w:r>
          </w:p>
        </w:tc>
      </w:tr>
      <w:tr w:rsidR="00152C11" w:rsidRPr="005279C9" w14:paraId="5186E7CA" w14:textId="77777777" w:rsidTr="009D6C03">
        <w:trPr>
          <w:trHeight w:val="435"/>
        </w:trPr>
        <w:tc>
          <w:tcPr>
            <w:tcW w:w="3690" w:type="dxa"/>
            <w:gridSpan w:val="3"/>
            <w:tcBorders>
              <w:bottom w:val="single" w:sz="2" w:space="0" w:color="auto"/>
            </w:tcBorders>
            <w:shd w:val="clear" w:color="auto" w:fill="auto"/>
          </w:tcPr>
          <w:p w14:paraId="579D97A8" w14:textId="77777777" w:rsidR="00152C11" w:rsidRPr="005279C9" w:rsidRDefault="00152C11" w:rsidP="00152C11">
            <w:pPr>
              <w:rPr>
                <w:rFonts w:asciiTheme="majorHAnsi" w:hAnsiTheme="majorHAnsi" w:cstheme="majorHAnsi"/>
                <w:sz w:val="20"/>
                <w:szCs w:val="20"/>
              </w:rPr>
            </w:pPr>
          </w:p>
          <w:p w14:paraId="33195C31" w14:textId="77777777" w:rsidR="009D6C03" w:rsidRPr="005279C9" w:rsidRDefault="009D6C03" w:rsidP="009D6C03">
            <w:pPr>
              <w:spacing w:after="120"/>
              <w:rPr>
                <w:rFonts w:asciiTheme="majorHAnsi" w:hAnsiTheme="majorHAnsi" w:cstheme="majorHAnsi"/>
                <w:sz w:val="20"/>
                <w:szCs w:val="20"/>
              </w:rPr>
            </w:pPr>
            <w:r w:rsidRPr="005279C9">
              <w:rPr>
                <w:rFonts w:asciiTheme="majorHAnsi" w:hAnsiTheme="majorHAnsi" w:cstheme="majorHAnsi"/>
                <w:sz w:val="20"/>
                <w:szCs w:val="20"/>
              </w:rPr>
              <w:t>1. AR PT 1 should include a report should meet the template in CMM 09-03 08 Annex 2.</w:t>
            </w:r>
          </w:p>
          <w:p w14:paraId="6904DA96" w14:textId="6EF28210" w:rsidR="00152C11" w:rsidRPr="005279C9" w:rsidRDefault="009D6C03" w:rsidP="009D6C03">
            <w:pPr>
              <w:rPr>
                <w:rFonts w:asciiTheme="majorHAnsi" w:hAnsiTheme="majorHAnsi" w:cstheme="majorHAnsi"/>
                <w:sz w:val="20"/>
                <w:szCs w:val="20"/>
              </w:rPr>
            </w:pPr>
            <w:r w:rsidRPr="005279C9">
              <w:rPr>
                <w:rFonts w:asciiTheme="majorHAnsi" w:hAnsiTheme="majorHAnsi" w:cstheme="majorHAnsi"/>
                <w:sz w:val="20"/>
                <w:szCs w:val="20"/>
              </w:rPr>
              <w:t>2. Check if we can access data from SPC for S20S to check the CCMs report?</w:t>
            </w:r>
          </w:p>
        </w:tc>
        <w:tc>
          <w:tcPr>
            <w:tcW w:w="3690" w:type="dxa"/>
            <w:tcBorders>
              <w:bottom w:val="single" w:sz="2" w:space="0" w:color="auto"/>
            </w:tcBorders>
            <w:shd w:val="clear" w:color="auto" w:fill="auto"/>
          </w:tcPr>
          <w:p w14:paraId="4C8342D1" w14:textId="665FE35B" w:rsidR="00152C11" w:rsidRPr="005279C9" w:rsidRDefault="00152C11" w:rsidP="00152C11">
            <w:pPr>
              <w:spacing w:before="120"/>
              <w:rPr>
                <w:rFonts w:asciiTheme="majorHAnsi" w:hAnsiTheme="majorHAnsi" w:cstheme="majorHAnsi"/>
                <w:sz w:val="20"/>
                <w:szCs w:val="20"/>
              </w:rPr>
            </w:pPr>
            <w:r w:rsidRPr="005279C9">
              <w:rPr>
                <w:rFonts w:asciiTheme="majorHAnsi" w:hAnsiTheme="majorHAnsi" w:cstheme="majorHAnsi"/>
                <w:sz w:val="20"/>
                <w:szCs w:val="20"/>
              </w:rPr>
              <w:t>1. CCM has submitted the required report in AR Part 1</w:t>
            </w:r>
          </w:p>
          <w:p w14:paraId="62A73114" w14:textId="77777777" w:rsidR="00152C11" w:rsidRPr="005279C9" w:rsidRDefault="00152C11" w:rsidP="00152C11">
            <w:pPr>
              <w:spacing w:before="120"/>
              <w:rPr>
                <w:rFonts w:asciiTheme="majorHAnsi" w:hAnsiTheme="majorHAnsi" w:cstheme="majorHAnsi"/>
                <w:sz w:val="20"/>
                <w:szCs w:val="20"/>
              </w:rPr>
            </w:pPr>
            <w:r w:rsidRPr="005279C9">
              <w:rPr>
                <w:rFonts w:asciiTheme="majorHAnsi" w:hAnsiTheme="majorHAnsi" w:cstheme="majorHAnsi"/>
                <w:sz w:val="20"/>
                <w:szCs w:val="20"/>
              </w:rPr>
              <w:t>AND</w:t>
            </w:r>
          </w:p>
          <w:p w14:paraId="4312AE59" w14:textId="456DC951" w:rsidR="00152C11" w:rsidRPr="005279C9" w:rsidRDefault="00152C11" w:rsidP="00152C11">
            <w:pPr>
              <w:spacing w:before="120" w:after="120"/>
              <w:rPr>
                <w:rFonts w:asciiTheme="majorHAnsi" w:hAnsiTheme="majorHAnsi" w:cstheme="majorHAnsi"/>
                <w:sz w:val="20"/>
                <w:szCs w:val="20"/>
              </w:rPr>
            </w:pPr>
            <w:r w:rsidRPr="005279C9">
              <w:rPr>
                <w:rFonts w:asciiTheme="majorHAnsi" w:hAnsiTheme="majorHAnsi" w:cstheme="majorHAnsi"/>
                <w:sz w:val="20"/>
                <w:szCs w:val="20"/>
              </w:rPr>
              <w:t>2. The report was provided in the form of the template in Annex 2 of this CMM</w:t>
            </w:r>
          </w:p>
          <w:p w14:paraId="161DFDAD" w14:textId="77777777" w:rsidR="00C07E2C" w:rsidRPr="005279C9" w:rsidRDefault="00152C11" w:rsidP="00C07E2C">
            <w:pPr>
              <w:spacing w:before="120" w:after="120"/>
              <w:rPr>
                <w:rFonts w:asciiTheme="majorHAnsi" w:hAnsiTheme="majorHAnsi" w:cstheme="majorHAnsi"/>
                <w:sz w:val="20"/>
                <w:szCs w:val="20"/>
              </w:rPr>
            </w:pPr>
            <w:r w:rsidRPr="005279C9">
              <w:rPr>
                <w:rFonts w:asciiTheme="majorHAnsi" w:hAnsiTheme="majorHAnsi" w:cstheme="majorHAnsi"/>
                <w:sz w:val="20"/>
                <w:szCs w:val="20"/>
              </w:rPr>
              <w:t>AND</w:t>
            </w:r>
          </w:p>
          <w:p w14:paraId="60356FD5" w14:textId="22396349" w:rsidR="00AB2A61" w:rsidRPr="005279C9" w:rsidRDefault="00C07E2C" w:rsidP="005279C9">
            <w:pPr>
              <w:spacing w:before="120" w:after="120"/>
              <w:rPr>
                <w:rFonts w:asciiTheme="majorHAnsi" w:hAnsiTheme="majorHAnsi" w:cstheme="majorHAnsi"/>
                <w:sz w:val="20"/>
                <w:szCs w:val="20"/>
              </w:rPr>
            </w:pPr>
            <w:r w:rsidRPr="005279C9">
              <w:rPr>
                <w:rFonts w:asciiTheme="majorHAnsi" w:hAnsiTheme="majorHAnsi" w:cstheme="majorHAnsi"/>
                <w:sz w:val="20"/>
                <w:szCs w:val="20"/>
              </w:rPr>
              <w:t xml:space="preserve">3. </w:t>
            </w:r>
            <w:r w:rsidR="00152C11" w:rsidRPr="005279C9">
              <w:rPr>
                <w:rFonts w:asciiTheme="majorHAnsi" w:hAnsiTheme="majorHAnsi" w:cstheme="majorHAnsi"/>
                <w:sz w:val="20"/>
                <w:szCs w:val="20"/>
              </w:rPr>
              <w:t>The report covers the period 2000-2009, and was updated each year after 2009, including the most</w:t>
            </w:r>
            <w:r w:rsidR="00152C11" w:rsidRPr="005279C9">
              <w:rPr>
                <w:rFonts w:asciiTheme="majorHAnsi" w:hAnsiTheme="majorHAnsi" w:cstheme="majorHAnsi"/>
              </w:rPr>
              <w:t xml:space="preserve"> </w:t>
            </w:r>
            <w:r w:rsidR="00152C11" w:rsidRPr="005279C9">
              <w:rPr>
                <w:rFonts w:asciiTheme="majorHAnsi" w:hAnsiTheme="majorHAnsi" w:cstheme="majorHAnsi"/>
                <w:sz w:val="20"/>
                <w:szCs w:val="20"/>
              </w:rPr>
              <w:t>recent Reporting Year</w:t>
            </w:r>
          </w:p>
        </w:tc>
        <w:tc>
          <w:tcPr>
            <w:tcW w:w="2790" w:type="dxa"/>
            <w:tcBorders>
              <w:bottom w:val="single" w:sz="2" w:space="0" w:color="auto"/>
            </w:tcBorders>
          </w:tcPr>
          <w:p w14:paraId="7D101B70" w14:textId="6D9AD895" w:rsidR="00152C11" w:rsidRPr="005279C9" w:rsidRDefault="00152C11" w:rsidP="005279C9">
            <w:pPr>
              <w:spacing w:line="360" w:lineRule="auto"/>
              <w:rPr>
                <w:rFonts w:asciiTheme="majorHAnsi" w:hAnsiTheme="majorHAnsi" w:cstheme="majorHAnsi"/>
                <w:sz w:val="20"/>
                <w:szCs w:val="20"/>
              </w:rPr>
            </w:pPr>
            <w:r w:rsidRPr="005279C9">
              <w:rPr>
                <w:rFonts w:asciiTheme="majorHAnsi" w:hAnsiTheme="majorHAnsi" w:cstheme="majorHAnsi"/>
                <w:sz w:val="20"/>
                <w:szCs w:val="20"/>
              </w:rPr>
              <w:t>Current data sources: ARPT1</w:t>
            </w:r>
          </w:p>
          <w:p w14:paraId="18F4B238" w14:textId="60CBC46F" w:rsidR="00152C11" w:rsidRPr="005279C9" w:rsidRDefault="00152C11" w:rsidP="005279C9">
            <w:pPr>
              <w:spacing w:line="360" w:lineRule="auto"/>
              <w:rPr>
                <w:rFonts w:asciiTheme="majorHAnsi" w:hAnsiTheme="majorHAnsi" w:cstheme="majorHAnsi"/>
                <w:sz w:val="20"/>
                <w:szCs w:val="20"/>
              </w:rPr>
            </w:pPr>
            <w:r w:rsidRPr="005279C9">
              <w:rPr>
                <w:rFonts w:asciiTheme="majorHAnsi" w:hAnsiTheme="majorHAnsi" w:cstheme="majorHAnsi"/>
                <w:sz w:val="20"/>
                <w:szCs w:val="20"/>
              </w:rPr>
              <w:t xml:space="preserve">Deadline: ARPT1 </w:t>
            </w:r>
          </w:p>
          <w:p w14:paraId="2284130C" w14:textId="0160873E" w:rsidR="00152C11" w:rsidRPr="005279C9" w:rsidRDefault="00152C11" w:rsidP="005279C9">
            <w:pPr>
              <w:spacing w:line="360" w:lineRule="auto"/>
              <w:rPr>
                <w:rFonts w:asciiTheme="majorHAnsi" w:hAnsiTheme="majorHAnsi" w:cstheme="majorHAnsi"/>
                <w:sz w:val="20"/>
                <w:szCs w:val="20"/>
              </w:rPr>
            </w:pPr>
            <w:r w:rsidRPr="005279C9">
              <w:rPr>
                <w:rFonts w:asciiTheme="majorHAnsi" w:hAnsiTheme="majorHAnsi" w:cstheme="majorHAnsi"/>
                <w:sz w:val="20"/>
                <w:szCs w:val="20"/>
              </w:rPr>
              <w:t>Template: Annex 2 of CMM</w:t>
            </w:r>
          </w:p>
        </w:tc>
        <w:tc>
          <w:tcPr>
            <w:tcW w:w="2946" w:type="dxa"/>
            <w:tcBorders>
              <w:bottom w:val="single" w:sz="2" w:space="0" w:color="auto"/>
            </w:tcBorders>
          </w:tcPr>
          <w:p w14:paraId="45D32D8A" w14:textId="7DEDD67A" w:rsidR="00152C11" w:rsidRPr="005279C9" w:rsidRDefault="00152C11" w:rsidP="00152C11">
            <w:pPr>
              <w:rPr>
                <w:rFonts w:asciiTheme="majorHAnsi" w:hAnsiTheme="majorHAnsi" w:cstheme="majorHAnsi"/>
                <w:sz w:val="20"/>
                <w:szCs w:val="20"/>
              </w:rPr>
            </w:pPr>
          </w:p>
        </w:tc>
      </w:tr>
      <w:bookmarkStart w:id="35" w:name="_Toc104537938"/>
      <w:tr w:rsidR="00590C3E" w:rsidRPr="00590C3E" w14:paraId="45C1E88F" w14:textId="77777777" w:rsidTr="006202E7">
        <w:trPr>
          <w:trHeight w:val="396"/>
        </w:trPr>
        <w:tc>
          <w:tcPr>
            <w:tcW w:w="13116" w:type="dxa"/>
            <w:gridSpan w:val="6"/>
            <w:tcBorders>
              <w:top w:val="single" w:sz="36" w:space="0" w:color="auto"/>
              <w:left w:val="single" w:sz="4" w:space="0" w:color="auto"/>
              <w:bottom w:val="nil"/>
              <w:right w:val="single" w:sz="2" w:space="0" w:color="auto"/>
            </w:tcBorders>
            <w:shd w:val="clear" w:color="auto" w:fill="B4C6E7" w:themeFill="accent1" w:themeFillTint="66"/>
            <w:vAlign w:val="center"/>
          </w:tcPr>
          <w:p w14:paraId="5E03758F" w14:textId="369E6234" w:rsidR="006202E7" w:rsidRPr="00E96E3C" w:rsidRDefault="006202E7" w:rsidP="00AB2A61">
            <w:pPr>
              <w:pStyle w:val="Heading2"/>
              <w:spacing w:before="120" w:after="120"/>
              <w:rPr>
                <w:b/>
                <w:bCs/>
              </w:rPr>
            </w:pPr>
            <w:r w:rsidRPr="00E96E3C">
              <w:rPr>
                <w:b/>
                <w:bCs/>
                <w:noProof/>
              </w:rPr>
              <w:lastRenderedPageBreak/>
              <mc:AlternateContent>
                <mc:Choice Requires="wps">
                  <w:drawing>
                    <wp:anchor distT="0" distB="0" distL="114300" distR="114300" simplePos="0" relativeHeight="251658244" behindDoc="0" locked="0" layoutInCell="1" allowOverlap="1" wp14:anchorId="0EFCB4A7" wp14:editId="54FE96D0">
                      <wp:simplePos x="0" y="0"/>
                      <wp:positionH relativeFrom="margin">
                        <wp:posOffset>-693420</wp:posOffset>
                      </wp:positionH>
                      <wp:positionV relativeFrom="paragraph">
                        <wp:posOffset>160655</wp:posOffset>
                      </wp:positionV>
                      <wp:extent cx="822325" cy="400050"/>
                      <wp:effectExtent l="0" t="4762" r="11112" b="11113"/>
                      <wp:wrapNone/>
                      <wp:docPr id="15" name="Text Box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rot="16200000">
                                <a:off x="0" y="0"/>
                                <a:ext cx="822325" cy="400050"/>
                              </a:xfrm>
                              <a:prstGeom prst="rect">
                                <a:avLst/>
                              </a:prstGeom>
                              <a:solidFill>
                                <a:schemeClr val="tx1"/>
                              </a:solidFill>
                              <a:ln w="6350">
                                <a:solidFill>
                                  <a:prstClr val="black"/>
                                </a:solidFill>
                              </a:ln>
                            </wps:spPr>
                            <wps:txbx>
                              <w:txbxContent>
                                <w:p w14:paraId="121585F1" w14:textId="2485413A" w:rsidR="006202E7" w:rsidRPr="007834B7" w:rsidRDefault="006202E7" w:rsidP="006202E7">
                                  <w:pPr>
                                    <w:jc w:val="center"/>
                                    <w:rPr>
                                      <w:rFonts w:asciiTheme="majorHAnsi" w:hAnsiTheme="majorHAnsi" w:cstheme="majorHAnsi"/>
                                      <w:sz w:val="28"/>
                                      <w:szCs w:val="28"/>
                                    </w:rPr>
                                  </w:pPr>
                                  <w:r w:rsidRPr="007834B7">
                                    <w:rPr>
                                      <w:rFonts w:asciiTheme="majorHAnsi" w:hAnsiTheme="majorHAnsi" w:cstheme="majorHAnsi"/>
                                      <w:sz w:val="28"/>
                                      <w:szCs w:val="28"/>
                                    </w:rPr>
                                    <w:t>20</w:t>
                                  </w:r>
                                  <w:r>
                                    <w:rPr>
                                      <w:rFonts w:asciiTheme="majorHAnsi" w:hAnsiTheme="majorHAnsi" w:cstheme="majorHAnsi"/>
                                      <w:sz w:val="28"/>
                                      <w:szCs w:val="28"/>
                                    </w:rPr>
                                    <w:t>10-01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FCB4A7" id="Text Box 15" o:spid="_x0000_s1036" type="#_x0000_t202" style="position:absolute;margin-left:-54.6pt;margin-top:12.65pt;width:64.75pt;height:31.5pt;rotation:-90;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" fillcolor="black [3213]" strokeweight=".5pt">
                      <v:path arrowok="t"/>
                      <o:lock v:ext="edit" aspectratio="t"/>
                      <v:textbox inset="0,0,0,0">
                        <w:txbxContent>
                          <w:p w14:paraId="121585F1" w14:textId="2485413A" w:rsidR="006202E7" w:rsidRPr="007834B7" w:rsidRDefault="006202E7" w:rsidP="006202E7">
                            <w:pPr>
                              <w:jc w:val="center"/>
                              <w:rPr>
                                <w:rFonts w:asciiTheme="majorHAnsi" w:hAnsiTheme="majorHAnsi" w:cstheme="majorHAnsi"/>
                                <w:sz w:val="28"/>
                                <w:szCs w:val="28"/>
                              </w:rPr>
                            </w:pPr>
                            <w:r w:rsidRPr="007834B7">
                              <w:rPr>
                                <w:rFonts w:asciiTheme="majorHAnsi" w:hAnsiTheme="majorHAnsi" w:cstheme="majorHAnsi"/>
                                <w:sz w:val="28"/>
                                <w:szCs w:val="28"/>
                              </w:rPr>
                              <w:t>20</w:t>
                            </w:r>
                            <w:r>
                              <w:rPr>
                                <w:rFonts w:asciiTheme="majorHAnsi" w:hAnsiTheme="majorHAnsi" w:cstheme="majorHAnsi"/>
                                <w:sz w:val="28"/>
                                <w:szCs w:val="28"/>
                              </w:rPr>
                              <w:t>10-01</w:t>
                            </w:r>
                          </w:p>
                        </w:txbxContent>
                      </v:textbox>
                      <w10:wrap anchorx="margin"/>
                    </v:shape>
                  </w:pict>
                </mc:Fallback>
              </mc:AlternateContent>
            </w:r>
            <w:r w:rsidRPr="00E96E3C">
              <w:rPr>
                <w:b/>
                <w:bCs/>
              </w:rPr>
              <w:t>CMM 2010-01: NP Striped Marlin</w:t>
            </w:r>
            <w:bookmarkEnd w:id="35"/>
          </w:p>
        </w:tc>
      </w:tr>
      <w:tr w:rsidR="006202E7" w:rsidRPr="00D76DC1" w14:paraId="095DE7B6" w14:textId="77777777" w:rsidTr="00AB2A61">
        <w:trPr>
          <w:trHeight w:val="395"/>
        </w:trPr>
        <w:tc>
          <w:tcPr>
            <w:tcW w:w="3690" w:type="dxa"/>
            <w:gridSpan w:val="3"/>
            <w:tcBorders>
              <w:top w:val="nil"/>
              <w:left w:val="single" w:sz="4" w:space="0" w:color="auto"/>
              <w:bottom w:val="single" w:sz="2" w:space="0" w:color="auto"/>
              <w:right w:val="single" w:sz="2" w:space="0" w:color="auto"/>
            </w:tcBorders>
            <w:shd w:val="clear" w:color="auto" w:fill="D9E2F3" w:themeFill="accent1" w:themeFillTint="33"/>
            <w:vAlign w:val="center"/>
          </w:tcPr>
          <w:p w14:paraId="48C7009B" w14:textId="3FC0EAFD" w:rsidR="006202E7" w:rsidRPr="00E63321" w:rsidRDefault="00494F34" w:rsidP="00494F34">
            <w:pPr>
              <w:pStyle w:val="Heading3"/>
              <w:spacing w:before="120" w:after="120"/>
              <w:jc w:val="center"/>
              <w:rPr>
                <w:b/>
                <w:bCs/>
                <w:noProof/>
                <w:color w:val="FF0000"/>
                <w:sz w:val="22"/>
                <w:szCs w:val="22"/>
              </w:rPr>
            </w:pPr>
            <w:bookmarkStart w:id="36" w:name="_Toc104537939"/>
            <w:r w:rsidRPr="00E63321">
              <w:rPr>
                <w:b/>
                <w:bCs/>
                <w:noProof/>
                <w:color w:val="FF0000"/>
                <w:sz w:val="22"/>
                <w:szCs w:val="22"/>
              </w:rPr>
              <w:t>*</w:t>
            </w:r>
            <w:r w:rsidR="006202E7" w:rsidRPr="00E63321">
              <w:rPr>
                <w:b/>
                <w:bCs/>
                <w:noProof/>
                <w:color w:val="FF0000"/>
                <w:sz w:val="22"/>
                <w:szCs w:val="22"/>
              </w:rPr>
              <w:t>2010-01 05</w:t>
            </w:r>
            <w:bookmarkEnd w:id="36"/>
          </w:p>
          <w:p w14:paraId="7D56CACE" w14:textId="4D6BAD83" w:rsidR="006202E7" w:rsidRPr="00FF1F0E" w:rsidRDefault="006202E7" w:rsidP="00B70D37">
            <w:pPr>
              <w:pStyle w:val="NoSpacing"/>
              <w:spacing w:line="360" w:lineRule="auto"/>
              <w:jc w:val="center"/>
              <w:rPr>
                <w:rFonts w:asciiTheme="majorHAnsi" w:hAnsiTheme="majorHAnsi" w:cstheme="majorHAnsi"/>
                <w:b/>
                <w:bCs/>
                <w:noProof/>
              </w:rPr>
            </w:pPr>
            <w:r>
              <w:rPr>
                <w:rFonts w:asciiTheme="majorHAnsi" w:hAnsiTheme="majorHAnsi" w:cstheme="majorHAnsi"/>
                <w:b/>
                <w:bCs/>
                <w:noProof/>
              </w:rPr>
              <w:t>Category:</w:t>
            </w:r>
            <w:r w:rsidRPr="006202E7">
              <w:rPr>
                <w:rFonts w:ascii="Times New Roman" w:hAnsi="Times New Roman" w:cs="Times New Roman"/>
                <w:noProof/>
                <w:sz w:val="20"/>
                <w:szCs w:val="20"/>
              </w:rPr>
              <w:t xml:space="preserve"> </w:t>
            </w:r>
            <w:r w:rsidRPr="005279C9">
              <w:rPr>
                <w:rFonts w:asciiTheme="majorHAnsi" w:hAnsiTheme="majorHAnsi" w:cstheme="majorHAnsi"/>
                <w:noProof/>
                <w:sz w:val="20"/>
                <w:szCs w:val="20"/>
              </w:rPr>
              <w:t>Limit (L)</w:t>
            </w:r>
          </w:p>
        </w:tc>
        <w:tc>
          <w:tcPr>
            <w:tcW w:w="9426" w:type="dxa"/>
            <w:gridSpan w:val="3"/>
            <w:tcBorders>
              <w:top w:val="nil"/>
              <w:left w:val="single" w:sz="4" w:space="0" w:color="auto"/>
              <w:bottom w:val="single" w:sz="2" w:space="0" w:color="auto"/>
              <w:right w:val="single" w:sz="2" w:space="0" w:color="auto"/>
            </w:tcBorders>
            <w:shd w:val="clear" w:color="auto" w:fill="D9E2F3" w:themeFill="accent1" w:themeFillTint="33"/>
            <w:vAlign w:val="center"/>
          </w:tcPr>
          <w:p w14:paraId="2FF584FD" w14:textId="57C36AEE" w:rsidR="006202E7" w:rsidRPr="002127B1" w:rsidRDefault="006202E7" w:rsidP="0077517F">
            <w:pPr>
              <w:spacing w:after="120"/>
              <w:rPr>
                <w:sz w:val="20"/>
                <w:szCs w:val="20"/>
              </w:rPr>
            </w:pPr>
            <w:r w:rsidRPr="006202E7">
              <w:rPr>
                <w:rFonts w:asciiTheme="majorHAnsi" w:hAnsiTheme="majorHAnsi" w:cstheme="majorHAnsi"/>
                <w:b/>
                <w:bCs/>
                <w:sz w:val="22"/>
                <w:szCs w:val="22"/>
              </w:rPr>
              <w:t>Short description of obligation</w:t>
            </w:r>
            <w:r w:rsidRPr="006832B9">
              <w:rPr>
                <w:b/>
                <w:bCs/>
                <w:sz w:val="22"/>
                <w:szCs w:val="22"/>
              </w:rPr>
              <w:t>:</w:t>
            </w:r>
            <w:r>
              <w:rPr>
                <w:b/>
                <w:bCs/>
                <w:sz w:val="22"/>
                <w:szCs w:val="22"/>
              </w:rPr>
              <w:t xml:space="preserve"> </w:t>
            </w:r>
            <w:r w:rsidRPr="005279C9">
              <w:rPr>
                <w:rFonts w:asciiTheme="majorHAnsi" w:hAnsiTheme="majorHAnsi" w:cstheme="majorHAnsi"/>
                <w:sz w:val="20"/>
                <w:szCs w:val="20"/>
              </w:rPr>
              <w:t xml:space="preserve">Limit catches of North Pacific Striped Marlin north of the equator to specified levels </w:t>
            </w:r>
          </w:p>
          <w:p w14:paraId="4606AE6A" w14:textId="78FBB460" w:rsidR="006202E7" w:rsidRPr="00FF1F0E" w:rsidRDefault="006202E7" w:rsidP="006202E7">
            <w:pPr>
              <w:pStyle w:val="NoSpacing"/>
              <w:spacing w:before="40" w:line="360" w:lineRule="auto"/>
              <w:rPr>
                <w:rFonts w:asciiTheme="majorHAnsi" w:hAnsiTheme="majorHAnsi" w:cstheme="majorHAnsi"/>
                <w:b/>
                <w:bCs/>
                <w:noProof/>
              </w:rPr>
            </w:pPr>
            <w:r w:rsidRPr="006202E7">
              <w:rPr>
                <w:rFonts w:asciiTheme="majorHAnsi" w:hAnsiTheme="majorHAnsi" w:cstheme="majorHAnsi"/>
                <w:b/>
                <w:bCs/>
                <w:sz w:val="22"/>
                <w:szCs w:val="22"/>
              </w:rPr>
              <w:t>Applicability</w:t>
            </w:r>
            <w:r>
              <w:rPr>
                <w:b/>
                <w:bCs/>
                <w:sz w:val="22"/>
                <w:szCs w:val="22"/>
              </w:rPr>
              <w:t xml:space="preserve">: </w:t>
            </w:r>
            <w:r w:rsidRPr="005279C9">
              <w:rPr>
                <w:rFonts w:asciiTheme="majorHAnsi" w:hAnsiTheme="majorHAnsi" w:cstheme="majorHAnsi"/>
                <w:sz w:val="20"/>
                <w:szCs w:val="20"/>
              </w:rPr>
              <w:t>CCMs with fishing vessels fishing in Convention Area north of the equator</w:t>
            </w:r>
          </w:p>
        </w:tc>
      </w:tr>
      <w:tr w:rsidR="006202E7" w:rsidRPr="006202E7" w14:paraId="6DE20057" w14:textId="77777777" w:rsidTr="00B36C86">
        <w:trPr>
          <w:trHeight w:val="415"/>
        </w:trPr>
        <w:tc>
          <w:tcPr>
            <w:tcW w:w="3690" w:type="dxa"/>
            <w:gridSpan w:val="3"/>
            <w:tcBorders>
              <w:top w:val="single" w:sz="2" w:space="0" w:color="auto"/>
              <w:bottom w:val="single" w:sz="4" w:space="0" w:color="auto"/>
              <w:right w:val="single" w:sz="4" w:space="0" w:color="auto"/>
            </w:tcBorders>
            <w:shd w:val="clear" w:color="auto" w:fill="D9E2F3" w:themeFill="accent1" w:themeFillTint="33"/>
            <w:vAlign w:val="center"/>
          </w:tcPr>
          <w:p w14:paraId="3B038839" w14:textId="77777777" w:rsidR="00152C11" w:rsidRPr="006202E7" w:rsidRDefault="00152C11" w:rsidP="00152C11">
            <w:pPr>
              <w:jc w:val="center"/>
              <w:rPr>
                <w:rFonts w:asciiTheme="majorHAnsi" w:hAnsiTheme="majorHAnsi" w:cstheme="majorHAnsi"/>
                <w:b/>
                <w:bCs/>
                <w:sz w:val="22"/>
                <w:szCs w:val="22"/>
              </w:rPr>
            </w:pPr>
            <w:r w:rsidRPr="006202E7">
              <w:rPr>
                <w:rFonts w:asciiTheme="majorHAnsi" w:hAnsiTheme="majorHAnsi" w:cstheme="majorHAnsi"/>
                <w:b/>
                <w:bCs/>
                <w:sz w:val="22"/>
                <w:szCs w:val="22"/>
              </w:rPr>
              <w:t>WCPFC Secretariat Criteria</w:t>
            </w:r>
          </w:p>
        </w:tc>
        <w:tc>
          <w:tcPr>
            <w:tcW w:w="3690" w:type="dxa"/>
            <w:tcBorders>
              <w:top w:val="single" w:sz="2" w:space="0" w:color="auto"/>
              <w:left w:val="single" w:sz="4" w:space="0" w:color="auto"/>
              <w:bottom w:val="single" w:sz="4" w:space="0" w:color="auto"/>
            </w:tcBorders>
            <w:shd w:val="clear" w:color="auto" w:fill="D9E2F3" w:themeFill="accent1" w:themeFillTint="33"/>
            <w:vAlign w:val="center"/>
          </w:tcPr>
          <w:p w14:paraId="118DB71F" w14:textId="77777777" w:rsidR="00152C11" w:rsidRPr="006202E7" w:rsidRDefault="00152C11" w:rsidP="00152C11">
            <w:pPr>
              <w:jc w:val="center"/>
              <w:rPr>
                <w:rFonts w:asciiTheme="majorHAnsi" w:hAnsiTheme="majorHAnsi" w:cstheme="majorHAnsi"/>
                <w:b/>
                <w:bCs/>
                <w:sz w:val="22"/>
                <w:szCs w:val="22"/>
              </w:rPr>
            </w:pPr>
            <w:r w:rsidRPr="006202E7">
              <w:rPr>
                <w:rFonts w:asciiTheme="majorHAnsi" w:hAnsiTheme="majorHAnsi" w:cstheme="majorHAnsi"/>
                <w:b/>
                <w:bCs/>
                <w:sz w:val="22"/>
                <w:szCs w:val="22"/>
              </w:rPr>
              <w:t>FFA Draft Audit Point</w:t>
            </w:r>
          </w:p>
        </w:tc>
        <w:tc>
          <w:tcPr>
            <w:tcW w:w="2790" w:type="dxa"/>
            <w:tcBorders>
              <w:top w:val="single" w:sz="2" w:space="0" w:color="auto"/>
              <w:bottom w:val="single" w:sz="4" w:space="0" w:color="auto"/>
            </w:tcBorders>
            <w:shd w:val="clear" w:color="auto" w:fill="D9E2F3" w:themeFill="accent1" w:themeFillTint="33"/>
            <w:vAlign w:val="center"/>
          </w:tcPr>
          <w:p w14:paraId="04B6CD86" w14:textId="77777777" w:rsidR="00152C11" w:rsidRPr="006202E7" w:rsidRDefault="00152C11" w:rsidP="00152C11">
            <w:pPr>
              <w:jc w:val="center"/>
              <w:rPr>
                <w:rFonts w:asciiTheme="majorHAnsi" w:hAnsiTheme="majorHAnsi" w:cstheme="majorHAnsi"/>
                <w:b/>
                <w:bCs/>
                <w:sz w:val="22"/>
                <w:szCs w:val="22"/>
              </w:rPr>
            </w:pPr>
            <w:r w:rsidRPr="006202E7">
              <w:rPr>
                <w:rFonts w:asciiTheme="majorHAnsi" w:hAnsiTheme="majorHAnsi" w:cstheme="majorHAnsi"/>
                <w:b/>
                <w:bCs/>
                <w:sz w:val="22"/>
                <w:szCs w:val="22"/>
              </w:rPr>
              <w:t>Notes (template, deadline, sources for verification)</w:t>
            </w:r>
          </w:p>
        </w:tc>
        <w:tc>
          <w:tcPr>
            <w:tcW w:w="2946" w:type="dxa"/>
            <w:tcBorders>
              <w:top w:val="single" w:sz="2" w:space="0" w:color="auto"/>
              <w:bottom w:val="single" w:sz="4" w:space="0" w:color="auto"/>
            </w:tcBorders>
            <w:shd w:val="clear" w:color="auto" w:fill="D9E2F3" w:themeFill="accent1" w:themeFillTint="33"/>
            <w:vAlign w:val="center"/>
          </w:tcPr>
          <w:p w14:paraId="73F73610" w14:textId="3C78DA0F" w:rsidR="00152C11" w:rsidRPr="006202E7" w:rsidRDefault="00152C11" w:rsidP="00152C11">
            <w:pPr>
              <w:jc w:val="center"/>
              <w:rPr>
                <w:rFonts w:asciiTheme="majorHAnsi" w:hAnsiTheme="majorHAnsi" w:cstheme="majorHAnsi"/>
                <w:b/>
                <w:bCs/>
                <w:sz w:val="22"/>
                <w:szCs w:val="22"/>
              </w:rPr>
            </w:pPr>
            <w:r w:rsidRPr="006202E7">
              <w:rPr>
                <w:rFonts w:asciiTheme="majorHAnsi" w:hAnsiTheme="majorHAnsi" w:cstheme="majorHAnsi"/>
                <w:b/>
                <w:bCs/>
                <w:sz w:val="22"/>
                <w:szCs w:val="22"/>
              </w:rPr>
              <w:t>DECISION POINTS</w:t>
            </w:r>
          </w:p>
        </w:tc>
      </w:tr>
      <w:tr w:rsidR="00152C11" w:rsidRPr="005279C9" w14:paraId="0D7FBFDB" w14:textId="77777777" w:rsidTr="00B36C86">
        <w:trPr>
          <w:trHeight w:val="435"/>
        </w:trPr>
        <w:tc>
          <w:tcPr>
            <w:tcW w:w="3690" w:type="dxa"/>
            <w:gridSpan w:val="3"/>
            <w:tcBorders>
              <w:bottom w:val="single" w:sz="12" w:space="0" w:color="4472C4" w:themeColor="accent1"/>
              <w:right w:val="single" w:sz="4" w:space="0" w:color="auto"/>
            </w:tcBorders>
            <w:shd w:val="clear" w:color="auto" w:fill="auto"/>
          </w:tcPr>
          <w:p w14:paraId="12109288" w14:textId="77777777" w:rsidR="00B65DA5" w:rsidRPr="005279C9" w:rsidRDefault="00B65DA5" w:rsidP="005279C9">
            <w:pPr>
              <w:spacing w:before="120" w:after="120"/>
              <w:rPr>
                <w:rFonts w:asciiTheme="majorHAnsi" w:hAnsiTheme="majorHAnsi" w:cstheme="majorHAnsi"/>
                <w:color w:val="000000"/>
                <w:sz w:val="20"/>
                <w:szCs w:val="20"/>
              </w:rPr>
            </w:pPr>
            <w:r w:rsidRPr="005279C9">
              <w:rPr>
                <w:rFonts w:asciiTheme="majorHAnsi" w:hAnsiTheme="majorHAnsi" w:cstheme="majorHAnsi"/>
                <w:color w:val="000000"/>
                <w:sz w:val="20"/>
                <w:szCs w:val="20"/>
              </w:rPr>
              <w:t>1. AR Pt 2, including report on implementation of CMM 2010-05 08 report, should provide additional information / details providing verifiable data applicable to the reporting year that confirms the applicable catch limit was not exceeded</w:t>
            </w:r>
          </w:p>
          <w:p w14:paraId="20D228DA" w14:textId="77777777" w:rsidR="00B65DA5" w:rsidRPr="005279C9" w:rsidRDefault="00B65DA5" w:rsidP="005279C9">
            <w:pPr>
              <w:spacing w:before="120" w:after="120"/>
              <w:rPr>
                <w:rFonts w:asciiTheme="majorHAnsi" w:hAnsiTheme="majorHAnsi" w:cstheme="majorHAnsi"/>
                <w:color w:val="000000"/>
                <w:sz w:val="20"/>
                <w:szCs w:val="20"/>
              </w:rPr>
            </w:pPr>
            <w:r w:rsidRPr="005279C9">
              <w:rPr>
                <w:rFonts w:asciiTheme="majorHAnsi" w:hAnsiTheme="majorHAnsi" w:cstheme="majorHAnsi"/>
                <w:color w:val="000000"/>
                <w:sz w:val="20"/>
                <w:szCs w:val="20"/>
              </w:rPr>
              <w:t>2. check ACE TABLES xx Mt based on June ACE tables</w:t>
            </w:r>
          </w:p>
          <w:p w14:paraId="70C82330" w14:textId="3975E493" w:rsidR="00152C11" w:rsidRPr="005279C9" w:rsidRDefault="00B65DA5" w:rsidP="005279C9">
            <w:pPr>
              <w:spacing w:before="120"/>
              <w:rPr>
                <w:rFonts w:asciiTheme="majorHAnsi" w:hAnsiTheme="majorHAnsi" w:cstheme="majorHAnsi"/>
                <w:color w:val="000000"/>
                <w:sz w:val="20"/>
                <w:szCs w:val="20"/>
              </w:rPr>
            </w:pPr>
            <w:r w:rsidRPr="005279C9">
              <w:rPr>
                <w:rFonts w:asciiTheme="majorHAnsi" w:hAnsiTheme="majorHAnsi" w:cstheme="majorHAnsi"/>
                <w:color w:val="000000"/>
                <w:sz w:val="20"/>
                <w:szCs w:val="20"/>
              </w:rPr>
              <w:t>3. Any other sources eg CCM may also include catch or effort statistics in AR Pt 1, Any catches reported as h/s transhipped in 2020?</w:t>
            </w:r>
          </w:p>
        </w:tc>
        <w:tc>
          <w:tcPr>
            <w:tcW w:w="3690" w:type="dxa"/>
            <w:tcBorders>
              <w:left w:val="single" w:sz="4" w:space="0" w:color="auto"/>
              <w:bottom w:val="single" w:sz="2" w:space="0" w:color="auto"/>
            </w:tcBorders>
            <w:shd w:val="clear" w:color="auto" w:fill="auto"/>
          </w:tcPr>
          <w:p w14:paraId="5EC8183D" w14:textId="6FCEC6C5" w:rsidR="00152C11" w:rsidRPr="005279C9" w:rsidRDefault="00152C11" w:rsidP="005279C9">
            <w:pPr>
              <w:spacing w:before="120"/>
              <w:rPr>
                <w:rFonts w:asciiTheme="majorHAnsi" w:hAnsiTheme="majorHAnsi" w:cstheme="majorHAnsi"/>
                <w:sz w:val="20"/>
                <w:szCs w:val="20"/>
              </w:rPr>
            </w:pPr>
            <w:r w:rsidRPr="005279C9">
              <w:rPr>
                <w:rFonts w:asciiTheme="majorHAnsi" w:hAnsiTheme="majorHAnsi" w:cstheme="majorHAnsi"/>
                <w:sz w:val="20"/>
                <w:szCs w:val="20"/>
              </w:rPr>
              <w:t>1. CCM has identified and confirmed its applicable catch limit, and the limit is 20% less than CCM’s highest catch between 2000-2003</w:t>
            </w:r>
          </w:p>
          <w:p w14:paraId="3D56D47F" w14:textId="77777777" w:rsidR="00152C11" w:rsidRPr="005279C9" w:rsidRDefault="00152C11" w:rsidP="005279C9">
            <w:pPr>
              <w:spacing w:before="120"/>
              <w:rPr>
                <w:rFonts w:asciiTheme="majorHAnsi" w:hAnsiTheme="majorHAnsi" w:cstheme="majorHAnsi"/>
                <w:sz w:val="20"/>
                <w:szCs w:val="20"/>
              </w:rPr>
            </w:pPr>
            <w:r w:rsidRPr="005279C9">
              <w:rPr>
                <w:rFonts w:asciiTheme="majorHAnsi" w:hAnsiTheme="majorHAnsi" w:cstheme="majorHAnsi"/>
                <w:sz w:val="20"/>
                <w:szCs w:val="20"/>
              </w:rPr>
              <w:t>AND</w:t>
            </w:r>
          </w:p>
          <w:p w14:paraId="4722DB09" w14:textId="77E49C31" w:rsidR="00152C11" w:rsidRPr="005279C9" w:rsidRDefault="00152C11" w:rsidP="005279C9">
            <w:pPr>
              <w:spacing w:before="120"/>
              <w:rPr>
                <w:rFonts w:asciiTheme="majorHAnsi" w:hAnsiTheme="majorHAnsi" w:cstheme="majorHAnsi"/>
                <w:sz w:val="20"/>
                <w:szCs w:val="20"/>
              </w:rPr>
            </w:pPr>
            <w:r w:rsidRPr="005279C9">
              <w:rPr>
                <w:rFonts w:asciiTheme="majorHAnsi" w:hAnsiTheme="majorHAnsi" w:cstheme="majorHAnsi"/>
                <w:sz w:val="20"/>
                <w:szCs w:val="20"/>
              </w:rPr>
              <w:t>2. CCM reported catch levels that do not exceed its applicable limit</w:t>
            </w:r>
          </w:p>
          <w:p w14:paraId="1F39CC60" w14:textId="77777777" w:rsidR="00152C11" w:rsidRPr="005279C9" w:rsidRDefault="00152C11" w:rsidP="005279C9">
            <w:pPr>
              <w:spacing w:before="120"/>
              <w:rPr>
                <w:rFonts w:asciiTheme="majorHAnsi" w:hAnsiTheme="majorHAnsi" w:cstheme="majorHAnsi"/>
                <w:sz w:val="20"/>
                <w:szCs w:val="20"/>
              </w:rPr>
            </w:pPr>
            <w:r w:rsidRPr="005279C9">
              <w:rPr>
                <w:rFonts w:asciiTheme="majorHAnsi" w:hAnsiTheme="majorHAnsi" w:cstheme="majorHAnsi"/>
                <w:sz w:val="20"/>
                <w:szCs w:val="20"/>
              </w:rPr>
              <w:t>AND</w:t>
            </w:r>
          </w:p>
          <w:p w14:paraId="07624C21" w14:textId="0603C3B3" w:rsidR="00152C11" w:rsidRPr="005279C9" w:rsidRDefault="00152C11" w:rsidP="005279C9">
            <w:pPr>
              <w:spacing w:before="120"/>
              <w:rPr>
                <w:rFonts w:asciiTheme="majorHAnsi" w:hAnsiTheme="majorHAnsi" w:cstheme="majorHAnsi"/>
                <w:sz w:val="20"/>
                <w:szCs w:val="20"/>
              </w:rPr>
            </w:pPr>
            <w:r w:rsidRPr="005279C9">
              <w:rPr>
                <w:rFonts w:asciiTheme="majorHAnsi" w:hAnsiTheme="majorHAnsi" w:cstheme="majorHAnsi"/>
                <w:sz w:val="20"/>
                <w:szCs w:val="20"/>
              </w:rPr>
              <w:t>3. CCM submitted information on its adoption of a national binding instrument to require CCM flagged vessels not to exceed CCM’s applicable catch limit</w:t>
            </w:r>
          </w:p>
          <w:p w14:paraId="610F4BE1" w14:textId="77777777" w:rsidR="00152C11" w:rsidRPr="005279C9" w:rsidRDefault="00152C11" w:rsidP="005279C9">
            <w:pPr>
              <w:spacing w:before="120"/>
              <w:rPr>
                <w:rFonts w:asciiTheme="majorHAnsi" w:hAnsiTheme="majorHAnsi" w:cstheme="majorHAnsi"/>
                <w:sz w:val="20"/>
                <w:szCs w:val="20"/>
              </w:rPr>
            </w:pPr>
            <w:r w:rsidRPr="005279C9">
              <w:rPr>
                <w:rFonts w:asciiTheme="majorHAnsi" w:hAnsiTheme="majorHAnsi" w:cstheme="majorHAnsi"/>
                <w:sz w:val="20"/>
                <w:szCs w:val="20"/>
              </w:rPr>
              <w:t>AND</w:t>
            </w:r>
          </w:p>
          <w:p w14:paraId="29E00820" w14:textId="151FA1B8" w:rsidR="00152C11" w:rsidRPr="005279C9" w:rsidRDefault="00152C11" w:rsidP="005279C9">
            <w:pPr>
              <w:spacing w:before="120" w:after="120"/>
              <w:rPr>
                <w:rFonts w:asciiTheme="majorHAnsi" w:hAnsiTheme="majorHAnsi" w:cstheme="majorHAnsi"/>
                <w:sz w:val="20"/>
                <w:szCs w:val="20"/>
              </w:rPr>
            </w:pPr>
            <w:r w:rsidRPr="005279C9">
              <w:rPr>
                <w:rFonts w:asciiTheme="majorHAnsi" w:hAnsiTheme="majorHAnsi" w:cstheme="majorHAnsi"/>
                <w:sz w:val="20"/>
                <w:szCs w:val="20"/>
              </w:rPr>
              <w:t>4. Secretariat review of AR Pt 1 data submission and other relevant sources does not conflict with information reported by the CCM</w:t>
            </w:r>
          </w:p>
        </w:tc>
        <w:tc>
          <w:tcPr>
            <w:tcW w:w="2790" w:type="dxa"/>
            <w:tcBorders>
              <w:bottom w:val="single" w:sz="2" w:space="0" w:color="auto"/>
            </w:tcBorders>
          </w:tcPr>
          <w:p w14:paraId="12A47797" w14:textId="43F0247A" w:rsidR="00152C11" w:rsidRPr="005279C9" w:rsidRDefault="00152C11" w:rsidP="005279C9">
            <w:pPr>
              <w:spacing w:before="120"/>
              <w:rPr>
                <w:rFonts w:asciiTheme="majorHAnsi" w:hAnsiTheme="majorHAnsi" w:cstheme="majorHAnsi"/>
                <w:sz w:val="20"/>
                <w:szCs w:val="20"/>
              </w:rPr>
            </w:pPr>
            <w:r w:rsidRPr="005279C9">
              <w:rPr>
                <w:rFonts w:asciiTheme="majorHAnsi" w:hAnsiTheme="majorHAnsi" w:cstheme="majorHAnsi"/>
                <w:sz w:val="20"/>
                <w:szCs w:val="20"/>
              </w:rPr>
              <w:t xml:space="preserve">Current data sources: ACE; ARPT1, ARPt2; </w:t>
            </w:r>
          </w:p>
          <w:p w14:paraId="4A8C85AA" w14:textId="77777777" w:rsidR="00152C11" w:rsidRPr="005279C9" w:rsidRDefault="00152C11" w:rsidP="005279C9">
            <w:pPr>
              <w:spacing w:before="120"/>
              <w:rPr>
                <w:rFonts w:asciiTheme="majorHAnsi" w:hAnsiTheme="majorHAnsi" w:cstheme="majorHAnsi"/>
                <w:sz w:val="20"/>
                <w:szCs w:val="20"/>
              </w:rPr>
            </w:pPr>
          </w:p>
          <w:p w14:paraId="0BF0B23D" w14:textId="57EE9F9D" w:rsidR="00152C11" w:rsidRPr="005279C9" w:rsidRDefault="00152C11" w:rsidP="005279C9">
            <w:pPr>
              <w:spacing w:before="120"/>
              <w:rPr>
                <w:rFonts w:asciiTheme="majorHAnsi" w:hAnsiTheme="majorHAnsi" w:cstheme="majorHAnsi"/>
                <w:sz w:val="20"/>
                <w:szCs w:val="20"/>
              </w:rPr>
            </w:pPr>
            <w:r w:rsidRPr="005279C9">
              <w:rPr>
                <w:rFonts w:asciiTheme="majorHAnsi" w:hAnsiTheme="majorHAnsi" w:cstheme="majorHAnsi"/>
                <w:sz w:val="20"/>
                <w:szCs w:val="20"/>
              </w:rPr>
              <w:t xml:space="preserve">Deadline: </w:t>
            </w:r>
          </w:p>
          <w:p w14:paraId="2BF27BB8" w14:textId="77777777" w:rsidR="00152C11" w:rsidRPr="005279C9" w:rsidRDefault="00152C11" w:rsidP="005279C9">
            <w:pPr>
              <w:spacing w:before="120"/>
              <w:rPr>
                <w:rFonts w:asciiTheme="majorHAnsi" w:hAnsiTheme="majorHAnsi" w:cstheme="majorHAnsi"/>
                <w:sz w:val="20"/>
                <w:szCs w:val="20"/>
              </w:rPr>
            </w:pPr>
          </w:p>
          <w:p w14:paraId="1081061B" w14:textId="08259AED" w:rsidR="00152C11" w:rsidRPr="005279C9" w:rsidRDefault="00152C11" w:rsidP="005279C9">
            <w:pPr>
              <w:spacing w:before="120"/>
              <w:rPr>
                <w:rFonts w:asciiTheme="majorHAnsi" w:hAnsiTheme="majorHAnsi" w:cstheme="majorHAnsi"/>
                <w:sz w:val="20"/>
                <w:szCs w:val="20"/>
              </w:rPr>
            </w:pPr>
            <w:r w:rsidRPr="005279C9">
              <w:rPr>
                <w:rFonts w:asciiTheme="majorHAnsi" w:hAnsiTheme="majorHAnsi" w:cstheme="majorHAnsi"/>
                <w:sz w:val="20"/>
                <w:szCs w:val="20"/>
              </w:rPr>
              <w:t xml:space="preserve">Template: </w:t>
            </w:r>
          </w:p>
        </w:tc>
        <w:tc>
          <w:tcPr>
            <w:tcW w:w="2946" w:type="dxa"/>
            <w:tcBorders>
              <w:bottom w:val="single" w:sz="2" w:space="0" w:color="auto"/>
            </w:tcBorders>
          </w:tcPr>
          <w:p w14:paraId="421DD4F6" w14:textId="07C54A47" w:rsidR="00152C11" w:rsidRPr="005279C9" w:rsidRDefault="00841314" w:rsidP="005279C9">
            <w:pPr>
              <w:spacing w:before="120"/>
              <w:rPr>
                <w:rFonts w:asciiTheme="majorHAnsi" w:hAnsiTheme="majorHAnsi" w:cstheme="majorHAnsi"/>
                <w:sz w:val="20"/>
                <w:szCs w:val="20"/>
              </w:rPr>
            </w:pPr>
            <w:r w:rsidRPr="005279C9">
              <w:rPr>
                <w:rFonts w:asciiTheme="majorHAnsi" w:hAnsiTheme="majorHAnsi" w:cstheme="majorHAnsi"/>
                <w:sz w:val="20"/>
                <w:szCs w:val="20"/>
              </w:rPr>
              <w:t xml:space="preserve">Limited availability of </w:t>
            </w:r>
            <w:r w:rsidR="00152C11" w:rsidRPr="005279C9">
              <w:rPr>
                <w:rFonts w:asciiTheme="majorHAnsi" w:hAnsiTheme="majorHAnsi" w:cstheme="majorHAnsi"/>
                <w:sz w:val="20"/>
                <w:szCs w:val="20"/>
              </w:rPr>
              <w:t xml:space="preserve">independent data to verify self-reported catch </w:t>
            </w:r>
            <w:r w:rsidRPr="005279C9">
              <w:rPr>
                <w:rFonts w:asciiTheme="majorHAnsi" w:hAnsiTheme="majorHAnsi" w:cstheme="majorHAnsi"/>
                <w:sz w:val="20"/>
                <w:szCs w:val="20"/>
              </w:rPr>
              <w:t>levels</w:t>
            </w:r>
          </w:p>
        </w:tc>
      </w:tr>
      <w:tr w:rsidR="00806BAB" w:rsidRPr="00D76DC1" w14:paraId="279E8383" w14:textId="77777777" w:rsidTr="00E03E99">
        <w:trPr>
          <w:trHeight w:val="257"/>
        </w:trPr>
        <w:tc>
          <w:tcPr>
            <w:tcW w:w="3690" w:type="dxa"/>
            <w:gridSpan w:val="3"/>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54A15B8D" w14:textId="1E93C2B1" w:rsidR="00806BAB" w:rsidRPr="00007FD1" w:rsidRDefault="00806BAB" w:rsidP="00007FD1">
            <w:pPr>
              <w:pStyle w:val="Heading3"/>
              <w:spacing w:after="120"/>
              <w:jc w:val="center"/>
              <w:rPr>
                <w:b/>
                <w:bCs/>
                <w:color w:val="FF0000"/>
                <w:sz w:val="22"/>
                <w:szCs w:val="22"/>
              </w:rPr>
            </w:pPr>
            <w:bookmarkStart w:id="37" w:name="_Toc104537940"/>
            <w:r w:rsidRPr="00007FD1">
              <w:rPr>
                <w:b/>
                <w:bCs/>
                <w:color w:val="FF0000"/>
                <w:sz w:val="22"/>
                <w:szCs w:val="22"/>
              </w:rPr>
              <w:t>2010-01 08</w:t>
            </w:r>
            <w:bookmarkEnd w:id="37"/>
          </w:p>
          <w:p w14:paraId="641678AC" w14:textId="37C22574" w:rsidR="00806BAB" w:rsidRPr="00A06A19" w:rsidRDefault="00806BAB" w:rsidP="00B70D37">
            <w:pPr>
              <w:pStyle w:val="NoSpacing"/>
              <w:jc w:val="center"/>
              <w:rPr>
                <w:rFonts w:ascii="Times New Roman" w:hAnsi="Times New Roman" w:cs="Times New Roman"/>
                <w:sz w:val="20"/>
                <w:szCs w:val="20"/>
              </w:rPr>
            </w:pPr>
            <w:r>
              <w:rPr>
                <w:rFonts w:asciiTheme="majorHAnsi" w:hAnsiTheme="majorHAnsi" w:cstheme="majorHAnsi"/>
                <w:b/>
                <w:bCs/>
                <w:sz w:val="22"/>
                <w:szCs w:val="22"/>
              </w:rPr>
              <w:t xml:space="preserve">Category: </w:t>
            </w:r>
            <w:r w:rsidRPr="005279C9">
              <w:rPr>
                <w:rFonts w:asciiTheme="majorHAnsi" w:hAnsiTheme="majorHAnsi" w:cstheme="majorHAnsi"/>
                <w:sz w:val="20"/>
                <w:szCs w:val="20"/>
              </w:rPr>
              <w:t>Report (R)</w:t>
            </w:r>
          </w:p>
        </w:tc>
        <w:tc>
          <w:tcPr>
            <w:tcW w:w="9426" w:type="dxa"/>
            <w:gridSpan w:val="3"/>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2AB64B15" w14:textId="77777777" w:rsidR="00A42E65" w:rsidRDefault="00806BAB" w:rsidP="0077517F">
            <w:pPr>
              <w:spacing w:before="120" w:after="120"/>
              <w:rPr>
                <w:sz w:val="20"/>
                <w:szCs w:val="20"/>
              </w:rPr>
            </w:pPr>
            <w:r w:rsidRPr="00806BAB">
              <w:rPr>
                <w:rFonts w:asciiTheme="majorHAnsi" w:hAnsiTheme="majorHAnsi" w:cstheme="majorHAnsi"/>
                <w:b/>
                <w:bCs/>
                <w:sz w:val="22"/>
                <w:szCs w:val="22"/>
              </w:rPr>
              <w:t>Short description of obligation</w:t>
            </w:r>
            <w:r w:rsidRPr="006832B9">
              <w:rPr>
                <w:b/>
                <w:bCs/>
                <w:sz w:val="22"/>
                <w:szCs w:val="22"/>
              </w:rPr>
              <w:t>:</w:t>
            </w:r>
            <w:r>
              <w:rPr>
                <w:b/>
                <w:bCs/>
                <w:sz w:val="22"/>
                <w:szCs w:val="22"/>
              </w:rPr>
              <w:t xml:space="preserve"> </w:t>
            </w:r>
            <w:r w:rsidRPr="005279C9">
              <w:rPr>
                <w:rFonts w:asciiTheme="majorHAnsi" w:hAnsiTheme="majorHAnsi" w:cstheme="majorHAnsi"/>
                <w:sz w:val="20"/>
                <w:szCs w:val="20"/>
              </w:rPr>
              <w:t>Report on implementation of measure, including measures applied to flagged/chartered vessels to reduce catch and the total catch taken against established limits</w:t>
            </w:r>
            <w:r w:rsidRPr="002A5231">
              <w:rPr>
                <w:sz w:val="20"/>
                <w:szCs w:val="20"/>
              </w:rPr>
              <w:t xml:space="preserve"> </w:t>
            </w:r>
          </w:p>
          <w:p w14:paraId="5828930F" w14:textId="69D8515D" w:rsidR="00806BAB" w:rsidRPr="00BD5F4A" w:rsidRDefault="00806BAB" w:rsidP="00CB28F0">
            <w:pPr>
              <w:spacing w:before="40" w:after="240"/>
              <w:rPr>
                <w:b/>
                <w:bCs/>
                <w:sz w:val="20"/>
                <w:szCs w:val="20"/>
              </w:rPr>
            </w:pPr>
            <w:r w:rsidRPr="00806BAB">
              <w:rPr>
                <w:rFonts w:asciiTheme="majorHAnsi" w:hAnsiTheme="majorHAnsi" w:cstheme="majorHAnsi"/>
                <w:b/>
                <w:bCs/>
                <w:sz w:val="22"/>
                <w:szCs w:val="22"/>
              </w:rPr>
              <w:t>Applicability</w:t>
            </w:r>
            <w:r>
              <w:rPr>
                <w:b/>
                <w:bCs/>
                <w:sz w:val="22"/>
                <w:szCs w:val="22"/>
              </w:rPr>
              <w:t xml:space="preserve">: </w:t>
            </w:r>
            <w:r w:rsidRPr="005279C9">
              <w:rPr>
                <w:rFonts w:asciiTheme="majorHAnsi" w:hAnsiTheme="majorHAnsi" w:cstheme="majorHAnsi"/>
                <w:sz w:val="20"/>
                <w:szCs w:val="20"/>
              </w:rPr>
              <w:t>all CCMs with fishing vessels on the RFV fishing in Convention Area north of the equator</w:t>
            </w:r>
          </w:p>
        </w:tc>
      </w:tr>
      <w:tr w:rsidR="00B70D37" w:rsidRPr="00A42E65" w14:paraId="16C84E7E" w14:textId="77777777" w:rsidTr="00B36C86">
        <w:trPr>
          <w:trHeight w:val="415"/>
        </w:trPr>
        <w:tc>
          <w:tcPr>
            <w:tcW w:w="3690" w:type="dxa"/>
            <w:gridSpan w:val="3"/>
            <w:tcBorders>
              <w:top w:val="single" w:sz="2" w:space="0" w:color="auto"/>
            </w:tcBorders>
            <w:shd w:val="clear" w:color="auto" w:fill="D9E2F3" w:themeFill="accent1" w:themeFillTint="33"/>
            <w:vAlign w:val="center"/>
          </w:tcPr>
          <w:p w14:paraId="072802FF" w14:textId="77777777" w:rsidR="00152C11" w:rsidRPr="00A42E65" w:rsidRDefault="00152C11" w:rsidP="00152C11">
            <w:pPr>
              <w:jc w:val="center"/>
              <w:rPr>
                <w:rFonts w:asciiTheme="majorHAnsi" w:hAnsiTheme="majorHAnsi" w:cstheme="majorHAnsi"/>
                <w:b/>
                <w:bCs/>
                <w:sz w:val="22"/>
                <w:szCs w:val="22"/>
              </w:rPr>
            </w:pPr>
            <w:r w:rsidRPr="00A42E65">
              <w:rPr>
                <w:rFonts w:asciiTheme="majorHAnsi" w:hAnsiTheme="majorHAnsi" w:cstheme="majorHAnsi"/>
                <w:b/>
                <w:bCs/>
                <w:sz w:val="22"/>
                <w:szCs w:val="22"/>
              </w:rPr>
              <w:t>WCPFC Secretariat Criteria</w:t>
            </w:r>
          </w:p>
        </w:tc>
        <w:tc>
          <w:tcPr>
            <w:tcW w:w="3690" w:type="dxa"/>
            <w:tcBorders>
              <w:top w:val="single" w:sz="2" w:space="0" w:color="auto"/>
            </w:tcBorders>
            <w:shd w:val="clear" w:color="auto" w:fill="D9E2F3" w:themeFill="accent1" w:themeFillTint="33"/>
            <w:vAlign w:val="center"/>
          </w:tcPr>
          <w:p w14:paraId="2507B247" w14:textId="77777777" w:rsidR="00152C11" w:rsidRPr="00A42E65" w:rsidRDefault="00152C11" w:rsidP="00152C11">
            <w:pPr>
              <w:jc w:val="center"/>
              <w:rPr>
                <w:rFonts w:asciiTheme="majorHAnsi" w:hAnsiTheme="majorHAnsi" w:cstheme="majorHAnsi"/>
                <w:b/>
                <w:bCs/>
                <w:sz w:val="22"/>
                <w:szCs w:val="22"/>
              </w:rPr>
            </w:pPr>
            <w:r w:rsidRPr="00A42E65">
              <w:rPr>
                <w:rFonts w:asciiTheme="majorHAnsi" w:hAnsiTheme="majorHAnsi" w:cstheme="majorHAnsi"/>
                <w:b/>
                <w:bCs/>
                <w:sz w:val="22"/>
                <w:szCs w:val="22"/>
              </w:rPr>
              <w:t>FFA Draft Audit Point</w:t>
            </w:r>
          </w:p>
        </w:tc>
        <w:tc>
          <w:tcPr>
            <w:tcW w:w="2790" w:type="dxa"/>
            <w:tcBorders>
              <w:top w:val="single" w:sz="2" w:space="0" w:color="auto"/>
            </w:tcBorders>
            <w:shd w:val="clear" w:color="auto" w:fill="D9E2F3" w:themeFill="accent1" w:themeFillTint="33"/>
            <w:vAlign w:val="center"/>
          </w:tcPr>
          <w:p w14:paraId="334F05C4" w14:textId="77777777" w:rsidR="00152C11" w:rsidRPr="00A42E65" w:rsidRDefault="00152C11" w:rsidP="00152C11">
            <w:pPr>
              <w:jc w:val="center"/>
              <w:rPr>
                <w:rFonts w:asciiTheme="majorHAnsi" w:hAnsiTheme="majorHAnsi" w:cstheme="majorHAnsi"/>
                <w:b/>
                <w:bCs/>
                <w:sz w:val="22"/>
                <w:szCs w:val="22"/>
              </w:rPr>
            </w:pPr>
            <w:r w:rsidRPr="00A42E65">
              <w:rPr>
                <w:rFonts w:asciiTheme="majorHAnsi" w:hAnsiTheme="majorHAnsi" w:cstheme="majorHAnsi"/>
                <w:b/>
                <w:bCs/>
                <w:sz w:val="22"/>
                <w:szCs w:val="22"/>
              </w:rPr>
              <w:t>Notes (template, deadline, sources for verification)</w:t>
            </w:r>
          </w:p>
        </w:tc>
        <w:tc>
          <w:tcPr>
            <w:tcW w:w="2946" w:type="dxa"/>
            <w:tcBorders>
              <w:top w:val="single" w:sz="2" w:space="0" w:color="auto"/>
            </w:tcBorders>
            <w:shd w:val="clear" w:color="auto" w:fill="D9E2F3" w:themeFill="accent1" w:themeFillTint="33"/>
            <w:vAlign w:val="center"/>
          </w:tcPr>
          <w:p w14:paraId="799CFDFA" w14:textId="1F071081" w:rsidR="00152C11" w:rsidRPr="00A42E65" w:rsidRDefault="00152C11" w:rsidP="00152C11">
            <w:pPr>
              <w:jc w:val="center"/>
              <w:rPr>
                <w:rFonts w:asciiTheme="majorHAnsi" w:hAnsiTheme="majorHAnsi" w:cstheme="majorHAnsi"/>
                <w:b/>
                <w:bCs/>
                <w:sz w:val="22"/>
                <w:szCs w:val="22"/>
              </w:rPr>
            </w:pPr>
            <w:r w:rsidRPr="00A42E65">
              <w:rPr>
                <w:rFonts w:asciiTheme="majorHAnsi" w:hAnsiTheme="majorHAnsi" w:cstheme="majorHAnsi"/>
                <w:b/>
                <w:bCs/>
                <w:sz w:val="22"/>
                <w:szCs w:val="22"/>
              </w:rPr>
              <w:t>DECISION POINTS</w:t>
            </w:r>
          </w:p>
        </w:tc>
      </w:tr>
      <w:tr w:rsidR="00B70D37" w:rsidRPr="005279C9" w14:paraId="2C9F2C39" w14:textId="77777777" w:rsidTr="00B36C86">
        <w:trPr>
          <w:trHeight w:val="435"/>
        </w:trPr>
        <w:tc>
          <w:tcPr>
            <w:tcW w:w="3690" w:type="dxa"/>
            <w:gridSpan w:val="3"/>
            <w:tcBorders>
              <w:bottom w:val="single" w:sz="36" w:space="0" w:color="auto"/>
            </w:tcBorders>
            <w:shd w:val="clear" w:color="auto" w:fill="auto"/>
          </w:tcPr>
          <w:p w14:paraId="7B66F38E" w14:textId="77777777" w:rsidR="00ED249E" w:rsidRPr="005279C9" w:rsidRDefault="00ED249E" w:rsidP="00ED249E">
            <w:pPr>
              <w:spacing w:after="120"/>
              <w:rPr>
                <w:rFonts w:asciiTheme="majorHAnsi" w:hAnsiTheme="majorHAnsi" w:cstheme="majorHAnsi"/>
                <w:color w:val="000000"/>
                <w:sz w:val="20"/>
                <w:szCs w:val="20"/>
              </w:rPr>
            </w:pPr>
            <w:r w:rsidRPr="005279C9">
              <w:rPr>
                <w:rFonts w:asciiTheme="majorHAnsi" w:hAnsiTheme="majorHAnsi" w:cstheme="majorHAnsi"/>
                <w:color w:val="000000"/>
                <w:sz w:val="20"/>
                <w:szCs w:val="20"/>
              </w:rPr>
              <w:lastRenderedPageBreak/>
              <w:t xml:space="preserve">1. AR Pt 2 response to CMM 2010-01 05 should include implementation of CMM 2010-01 NORTH PACIFIC STRIPED MARLIN, including the measures applied to flagged/chartered vessels to reduce their catch and the total catch taken against the limits established under paragraphs 5 and 7 of CMM 2010-01.   </w:t>
            </w:r>
          </w:p>
          <w:p w14:paraId="379A78E9" w14:textId="77777777" w:rsidR="00ED249E" w:rsidRPr="005279C9" w:rsidRDefault="00ED249E" w:rsidP="00ED249E">
            <w:pPr>
              <w:spacing w:after="120"/>
              <w:rPr>
                <w:rFonts w:asciiTheme="majorHAnsi" w:hAnsiTheme="majorHAnsi" w:cstheme="majorHAnsi"/>
                <w:color w:val="000000"/>
                <w:sz w:val="20"/>
                <w:szCs w:val="20"/>
              </w:rPr>
            </w:pPr>
            <w:r w:rsidRPr="005279C9">
              <w:rPr>
                <w:rFonts w:asciiTheme="majorHAnsi" w:hAnsiTheme="majorHAnsi" w:cstheme="majorHAnsi"/>
                <w:color w:val="000000"/>
                <w:sz w:val="20"/>
                <w:szCs w:val="20"/>
              </w:rPr>
              <w:t>2. AR Pt 2 should also provide verifiable data applicable to the reporting year that confirms the applicable catch limit for NP Striped Marlin was not exceeded (CMM 2010-01 05)</w:t>
            </w:r>
          </w:p>
          <w:p w14:paraId="1E2C750B" w14:textId="4C01E346" w:rsidR="007B6B0C" w:rsidRPr="005279C9" w:rsidRDefault="00ED249E" w:rsidP="00ED249E">
            <w:pPr>
              <w:spacing w:after="120"/>
              <w:rPr>
                <w:rFonts w:asciiTheme="majorHAnsi" w:hAnsiTheme="majorHAnsi" w:cstheme="majorHAnsi"/>
                <w:color w:val="000000"/>
                <w:sz w:val="20"/>
                <w:szCs w:val="20"/>
              </w:rPr>
            </w:pPr>
            <w:r w:rsidRPr="005279C9">
              <w:rPr>
                <w:rFonts w:asciiTheme="majorHAnsi" w:hAnsiTheme="majorHAnsi" w:cstheme="majorHAnsi"/>
                <w:color w:val="000000"/>
                <w:sz w:val="20"/>
                <w:szCs w:val="20"/>
              </w:rPr>
              <w:t xml:space="preserve">3. check other sources eg CCM may also include catch or effort statistics in AR Pt 1 </w:t>
            </w:r>
          </w:p>
        </w:tc>
        <w:tc>
          <w:tcPr>
            <w:tcW w:w="3690" w:type="dxa"/>
            <w:tcBorders>
              <w:bottom w:val="single" w:sz="36" w:space="0" w:color="auto"/>
            </w:tcBorders>
            <w:shd w:val="clear" w:color="auto" w:fill="auto"/>
          </w:tcPr>
          <w:p w14:paraId="14556591" w14:textId="428AB118" w:rsidR="00152C11" w:rsidRPr="005279C9" w:rsidRDefault="00152C11" w:rsidP="00152C11">
            <w:pPr>
              <w:spacing w:before="120"/>
              <w:rPr>
                <w:rFonts w:asciiTheme="majorHAnsi" w:hAnsiTheme="majorHAnsi" w:cstheme="majorHAnsi"/>
                <w:sz w:val="20"/>
                <w:szCs w:val="20"/>
              </w:rPr>
            </w:pPr>
            <w:r w:rsidRPr="005279C9">
              <w:rPr>
                <w:rFonts w:asciiTheme="majorHAnsi" w:hAnsiTheme="majorHAnsi" w:cstheme="majorHAnsi"/>
                <w:sz w:val="20"/>
                <w:szCs w:val="20"/>
              </w:rPr>
              <w:t xml:space="preserve">1. CCM submitted information on its adoption of national binding measures it applied to flagged/chartered vessels to reduce catch and total catch </w:t>
            </w:r>
          </w:p>
          <w:p w14:paraId="2B263AA7" w14:textId="77777777" w:rsidR="00152C11" w:rsidRPr="005279C9" w:rsidRDefault="00152C11" w:rsidP="00152C11">
            <w:pPr>
              <w:spacing w:before="120"/>
              <w:rPr>
                <w:rFonts w:asciiTheme="majorHAnsi" w:hAnsiTheme="majorHAnsi" w:cstheme="majorHAnsi"/>
                <w:sz w:val="20"/>
                <w:szCs w:val="20"/>
              </w:rPr>
            </w:pPr>
            <w:r w:rsidRPr="005279C9">
              <w:rPr>
                <w:rFonts w:asciiTheme="majorHAnsi" w:hAnsiTheme="majorHAnsi" w:cstheme="majorHAnsi"/>
                <w:sz w:val="20"/>
                <w:szCs w:val="20"/>
              </w:rPr>
              <w:t>AND</w:t>
            </w:r>
          </w:p>
          <w:p w14:paraId="132EC629" w14:textId="714E4DC3" w:rsidR="00152C11" w:rsidRPr="005279C9" w:rsidRDefault="00152C11" w:rsidP="00152C11">
            <w:pPr>
              <w:spacing w:before="120"/>
              <w:rPr>
                <w:rFonts w:asciiTheme="majorHAnsi" w:hAnsiTheme="majorHAnsi" w:cstheme="majorHAnsi"/>
                <w:sz w:val="20"/>
                <w:szCs w:val="20"/>
              </w:rPr>
            </w:pPr>
            <w:r w:rsidRPr="005279C9">
              <w:rPr>
                <w:rFonts w:asciiTheme="majorHAnsi" w:hAnsiTheme="majorHAnsi" w:cstheme="majorHAnsi"/>
                <w:sz w:val="20"/>
                <w:szCs w:val="20"/>
              </w:rPr>
              <w:t>2. Secretariat review of AR Pt 1 data submission and other relevant sources does not conflict with information submitted by CCM</w:t>
            </w:r>
          </w:p>
        </w:tc>
        <w:tc>
          <w:tcPr>
            <w:tcW w:w="2790" w:type="dxa"/>
            <w:tcBorders>
              <w:bottom w:val="single" w:sz="36" w:space="0" w:color="auto"/>
            </w:tcBorders>
          </w:tcPr>
          <w:p w14:paraId="0474D06A" w14:textId="73B03D6E" w:rsidR="00152C11" w:rsidRPr="005279C9" w:rsidRDefault="00152C11" w:rsidP="00152C11">
            <w:pPr>
              <w:rPr>
                <w:rFonts w:asciiTheme="majorHAnsi" w:hAnsiTheme="majorHAnsi" w:cstheme="majorHAnsi"/>
                <w:sz w:val="20"/>
                <w:szCs w:val="20"/>
              </w:rPr>
            </w:pPr>
            <w:r w:rsidRPr="005279C9">
              <w:rPr>
                <w:rFonts w:asciiTheme="majorHAnsi" w:hAnsiTheme="majorHAnsi" w:cstheme="majorHAnsi"/>
                <w:sz w:val="20"/>
                <w:szCs w:val="20"/>
              </w:rPr>
              <w:t xml:space="preserve">Current data sources: </w:t>
            </w:r>
            <w:r w:rsidR="00542AC2" w:rsidRPr="005279C9">
              <w:rPr>
                <w:rFonts w:asciiTheme="majorHAnsi" w:hAnsiTheme="majorHAnsi" w:cstheme="majorHAnsi"/>
                <w:sz w:val="20"/>
                <w:szCs w:val="20"/>
              </w:rPr>
              <w:t>ARPT1</w:t>
            </w:r>
            <w:r w:rsidR="005279C9">
              <w:rPr>
                <w:rFonts w:asciiTheme="majorHAnsi" w:hAnsiTheme="majorHAnsi" w:cstheme="majorHAnsi"/>
                <w:sz w:val="20"/>
                <w:szCs w:val="20"/>
              </w:rPr>
              <w:t xml:space="preserve">, </w:t>
            </w:r>
            <w:r w:rsidR="00542AC2" w:rsidRPr="005279C9">
              <w:rPr>
                <w:rFonts w:asciiTheme="majorHAnsi" w:hAnsiTheme="majorHAnsi" w:cstheme="majorHAnsi"/>
                <w:sz w:val="20"/>
                <w:szCs w:val="20"/>
              </w:rPr>
              <w:t>ARPT2</w:t>
            </w:r>
            <w:r w:rsidRPr="005279C9">
              <w:rPr>
                <w:rFonts w:asciiTheme="majorHAnsi" w:hAnsiTheme="majorHAnsi" w:cstheme="majorHAnsi"/>
                <w:sz w:val="20"/>
                <w:szCs w:val="20"/>
              </w:rPr>
              <w:t>; OCE/ACE data</w:t>
            </w:r>
          </w:p>
          <w:p w14:paraId="106C2ADB" w14:textId="77777777" w:rsidR="00152C11" w:rsidRPr="005279C9" w:rsidRDefault="00152C11" w:rsidP="00152C11">
            <w:pPr>
              <w:rPr>
                <w:rFonts w:asciiTheme="majorHAnsi" w:hAnsiTheme="majorHAnsi" w:cstheme="majorHAnsi"/>
                <w:sz w:val="20"/>
                <w:szCs w:val="20"/>
              </w:rPr>
            </w:pPr>
          </w:p>
          <w:p w14:paraId="20B4DDD1" w14:textId="753C5D0F" w:rsidR="00152C11" w:rsidRPr="005279C9" w:rsidRDefault="00152C11" w:rsidP="00152C11">
            <w:pPr>
              <w:rPr>
                <w:rFonts w:asciiTheme="majorHAnsi" w:hAnsiTheme="majorHAnsi" w:cstheme="majorHAnsi"/>
                <w:sz w:val="20"/>
                <w:szCs w:val="20"/>
              </w:rPr>
            </w:pPr>
            <w:r w:rsidRPr="005279C9">
              <w:rPr>
                <w:rFonts w:asciiTheme="majorHAnsi" w:hAnsiTheme="majorHAnsi" w:cstheme="majorHAnsi"/>
                <w:sz w:val="20"/>
                <w:szCs w:val="20"/>
              </w:rPr>
              <w:t xml:space="preserve">Deadline: ARPT2 </w:t>
            </w:r>
          </w:p>
          <w:p w14:paraId="55AE4EA0" w14:textId="77777777" w:rsidR="00152C11" w:rsidRPr="005279C9" w:rsidRDefault="00152C11" w:rsidP="00152C11">
            <w:pPr>
              <w:rPr>
                <w:rFonts w:asciiTheme="majorHAnsi" w:hAnsiTheme="majorHAnsi" w:cstheme="majorHAnsi"/>
                <w:sz w:val="20"/>
                <w:szCs w:val="20"/>
              </w:rPr>
            </w:pPr>
          </w:p>
          <w:p w14:paraId="1B0B36B4" w14:textId="2F88897D" w:rsidR="00152C11" w:rsidRPr="005279C9" w:rsidRDefault="00152C11" w:rsidP="00152C11">
            <w:pPr>
              <w:rPr>
                <w:rFonts w:asciiTheme="majorHAnsi" w:hAnsiTheme="majorHAnsi" w:cstheme="majorHAnsi"/>
                <w:sz w:val="20"/>
                <w:szCs w:val="20"/>
              </w:rPr>
            </w:pPr>
            <w:r w:rsidRPr="005279C9">
              <w:rPr>
                <w:rFonts w:asciiTheme="majorHAnsi" w:hAnsiTheme="majorHAnsi" w:cstheme="majorHAnsi"/>
                <w:sz w:val="20"/>
                <w:szCs w:val="20"/>
              </w:rPr>
              <w:t>Template: none</w:t>
            </w:r>
          </w:p>
        </w:tc>
        <w:tc>
          <w:tcPr>
            <w:tcW w:w="2946" w:type="dxa"/>
            <w:tcBorders>
              <w:bottom w:val="single" w:sz="36" w:space="0" w:color="auto"/>
            </w:tcBorders>
          </w:tcPr>
          <w:p w14:paraId="33E42AAB" w14:textId="77777777" w:rsidR="00152C11" w:rsidRPr="005279C9" w:rsidRDefault="00152C11" w:rsidP="00152C11">
            <w:pPr>
              <w:rPr>
                <w:rFonts w:asciiTheme="majorHAnsi" w:hAnsiTheme="majorHAnsi" w:cstheme="majorHAnsi"/>
                <w:sz w:val="20"/>
                <w:szCs w:val="20"/>
              </w:rPr>
            </w:pPr>
            <w:r w:rsidRPr="005279C9">
              <w:rPr>
                <w:rFonts w:asciiTheme="majorHAnsi" w:hAnsiTheme="majorHAnsi" w:cstheme="majorHAnsi"/>
                <w:sz w:val="20"/>
                <w:szCs w:val="20"/>
              </w:rPr>
              <w:t>Note para 7 requirement for CCMs to have advised of verifiable information on catches north of the equator by CCM flagged/chartered vessels by 30 April 2011.</w:t>
            </w:r>
          </w:p>
          <w:p w14:paraId="346B4800" w14:textId="77777777" w:rsidR="00FF1541" w:rsidRPr="005279C9" w:rsidRDefault="00FF1541" w:rsidP="00152C11">
            <w:pPr>
              <w:rPr>
                <w:rFonts w:asciiTheme="majorHAnsi" w:hAnsiTheme="majorHAnsi" w:cstheme="majorHAnsi"/>
                <w:sz w:val="20"/>
                <w:szCs w:val="20"/>
              </w:rPr>
            </w:pPr>
          </w:p>
          <w:p w14:paraId="183E646B" w14:textId="12B5E572" w:rsidR="00FF1541" w:rsidRPr="005279C9" w:rsidRDefault="00FF1541" w:rsidP="00152C11">
            <w:pPr>
              <w:rPr>
                <w:rFonts w:asciiTheme="majorHAnsi" w:hAnsiTheme="majorHAnsi" w:cstheme="majorHAnsi"/>
                <w:sz w:val="20"/>
                <w:szCs w:val="20"/>
              </w:rPr>
            </w:pPr>
            <w:r w:rsidRPr="005279C9">
              <w:rPr>
                <w:rFonts w:asciiTheme="majorHAnsi" w:hAnsiTheme="majorHAnsi" w:cstheme="majorHAnsi"/>
                <w:sz w:val="20"/>
                <w:szCs w:val="20"/>
              </w:rPr>
              <w:t>Limited availability of independent data to verify self-reported catch levels</w:t>
            </w:r>
          </w:p>
        </w:tc>
      </w:tr>
      <w:bookmarkStart w:id="38" w:name="_Toc104537941"/>
      <w:tr w:rsidR="00F935A0" w:rsidRPr="00F935A0" w14:paraId="3DBEEBC5" w14:textId="77777777" w:rsidTr="00F935A0">
        <w:trPr>
          <w:trHeight w:val="387"/>
        </w:trPr>
        <w:tc>
          <w:tcPr>
            <w:tcW w:w="13116" w:type="dxa"/>
            <w:gridSpan w:val="6"/>
            <w:tcBorders>
              <w:top w:val="single" w:sz="36" w:space="0" w:color="auto"/>
              <w:left w:val="single" w:sz="4" w:space="0" w:color="auto"/>
              <w:bottom w:val="nil"/>
              <w:right w:val="single" w:sz="2" w:space="0" w:color="auto"/>
            </w:tcBorders>
            <w:shd w:val="clear" w:color="auto" w:fill="B4C6E7" w:themeFill="accent1" w:themeFillTint="66"/>
            <w:vAlign w:val="center"/>
          </w:tcPr>
          <w:p w14:paraId="6C1005E4" w14:textId="643B7FBC" w:rsidR="00B12186" w:rsidRPr="00E96E3C" w:rsidRDefault="00B12186" w:rsidP="00CB28F0">
            <w:pPr>
              <w:pStyle w:val="Heading2"/>
              <w:spacing w:before="120" w:after="120"/>
              <w:rPr>
                <w:b/>
                <w:bCs/>
              </w:rPr>
            </w:pPr>
            <w:r w:rsidRPr="00E96E3C">
              <w:rPr>
                <w:b/>
                <w:bCs/>
                <w:noProof/>
              </w:rPr>
              <mc:AlternateContent>
                <mc:Choice Requires="wps">
                  <w:drawing>
                    <wp:anchor distT="0" distB="0" distL="114300" distR="114300" simplePos="0" relativeHeight="251658245" behindDoc="0" locked="0" layoutInCell="1" allowOverlap="1" wp14:anchorId="34DEA7EB" wp14:editId="6A9CAE69">
                      <wp:simplePos x="0" y="0"/>
                      <wp:positionH relativeFrom="column">
                        <wp:posOffset>-645160</wp:posOffset>
                      </wp:positionH>
                      <wp:positionV relativeFrom="paragraph">
                        <wp:posOffset>202565</wp:posOffset>
                      </wp:positionV>
                      <wp:extent cx="845820" cy="342900"/>
                      <wp:effectExtent l="0" t="2540" r="15240" b="15240"/>
                      <wp:wrapNone/>
                      <wp:docPr id="6" name="Text Box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rot="16200000">
                                <a:off x="0" y="0"/>
                                <a:ext cx="845820" cy="342900"/>
                              </a:xfrm>
                              <a:prstGeom prst="rect">
                                <a:avLst/>
                              </a:prstGeom>
                              <a:solidFill>
                                <a:schemeClr val="tx1"/>
                              </a:solidFill>
                              <a:ln w="6350">
                                <a:solidFill>
                                  <a:prstClr val="black"/>
                                </a:solidFill>
                              </a:ln>
                            </wps:spPr>
                            <wps:txbx>
                              <w:txbxContent>
                                <w:p w14:paraId="5BE35DEE" w14:textId="2214CAE1" w:rsidR="00B12186" w:rsidRPr="00E96E3C" w:rsidRDefault="00B12186" w:rsidP="00F9334A">
                                  <w:pPr>
                                    <w:jc w:val="center"/>
                                    <w:rPr>
                                      <w:rFonts w:asciiTheme="minorHAnsi" w:hAnsiTheme="minorHAnsi" w:cstheme="minorHAnsi"/>
                                    </w:rPr>
                                  </w:pPr>
                                  <w:r w:rsidRPr="00E96E3C">
                                    <w:rPr>
                                      <w:rFonts w:asciiTheme="minorHAnsi" w:hAnsiTheme="minorHAnsi" w:cstheme="minorHAnsi"/>
                                      <w:sz w:val="28"/>
                                      <w:szCs w:val="28"/>
                                    </w:rPr>
                                    <w:t>2015-02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EA7EB" id="Text Box 6" o:spid="_x0000_s1037" type="#_x0000_t202" style="position:absolute;margin-left:-50.8pt;margin-top:15.95pt;width:66.6pt;height:27pt;rotation:-90;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" fillcolor="black [3213]" strokeweight=".5pt">
                      <v:path arrowok="t"/>
                      <o:lock v:ext="edit" aspectratio="t"/>
                      <v:textbox inset="0,0,0,0">
                        <w:txbxContent>
                          <w:p w14:paraId="5BE35DEE" w14:textId="2214CAE1" w:rsidR="00B12186" w:rsidRPr="00E96E3C" w:rsidRDefault="00B12186" w:rsidP="00F9334A">
                            <w:pPr>
                              <w:jc w:val="center"/>
                              <w:rPr>
                                <w:rFonts w:asciiTheme="minorHAnsi" w:hAnsiTheme="minorHAnsi" w:cstheme="minorHAnsi"/>
                              </w:rPr>
                            </w:pPr>
                            <w:r w:rsidRPr="00E96E3C">
                              <w:rPr>
                                <w:rFonts w:asciiTheme="minorHAnsi" w:hAnsiTheme="minorHAnsi" w:cstheme="minorHAnsi"/>
                                <w:sz w:val="28"/>
                                <w:szCs w:val="28"/>
                              </w:rPr>
                              <w:t>2015-02</w:t>
                            </w:r>
                          </w:p>
                        </w:txbxContent>
                      </v:textbox>
                    </v:shape>
                  </w:pict>
                </mc:Fallback>
              </mc:AlternateContent>
            </w:r>
            <w:r w:rsidRPr="00E96E3C">
              <w:rPr>
                <w:b/>
                <w:bCs/>
              </w:rPr>
              <w:t>CMM 2015-02: South Pacific Albacore</w:t>
            </w:r>
            <w:bookmarkEnd w:id="38"/>
          </w:p>
        </w:tc>
      </w:tr>
      <w:tr w:rsidR="00B12186" w:rsidRPr="00D76DC1" w14:paraId="3EDD9730" w14:textId="77777777" w:rsidTr="00667030">
        <w:trPr>
          <w:trHeight w:val="755"/>
        </w:trPr>
        <w:tc>
          <w:tcPr>
            <w:tcW w:w="3690" w:type="dxa"/>
            <w:gridSpan w:val="3"/>
            <w:tcBorders>
              <w:top w:val="nil"/>
              <w:left w:val="single" w:sz="4" w:space="0" w:color="auto"/>
              <w:bottom w:val="single" w:sz="2" w:space="0" w:color="auto"/>
              <w:right w:val="single" w:sz="2" w:space="0" w:color="auto"/>
            </w:tcBorders>
            <w:shd w:val="clear" w:color="auto" w:fill="D9E2F3" w:themeFill="accent1" w:themeFillTint="33"/>
            <w:vAlign w:val="center"/>
          </w:tcPr>
          <w:p w14:paraId="76DCB69E" w14:textId="6C3418B2" w:rsidR="00B12186" w:rsidRPr="00E63321" w:rsidRDefault="00B12186" w:rsidP="00C021E7">
            <w:pPr>
              <w:pStyle w:val="Heading3"/>
              <w:spacing w:after="120"/>
              <w:jc w:val="center"/>
              <w:rPr>
                <w:b/>
                <w:bCs/>
                <w:noProof/>
                <w:color w:val="FF0000"/>
                <w:sz w:val="22"/>
                <w:szCs w:val="22"/>
              </w:rPr>
            </w:pPr>
            <w:bookmarkStart w:id="39" w:name="_Toc104537942"/>
            <w:r w:rsidRPr="00E63321">
              <w:rPr>
                <w:b/>
                <w:bCs/>
                <w:noProof/>
                <w:color w:val="FF0000"/>
                <w:sz w:val="22"/>
                <w:szCs w:val="22"/>
              </w:rPr>
              <w:t>2015-02</w:t>
            </w:r>
            <w:r w:rsidR="00F935A0" w:rsidRPr="00E63321">
              <w:rPr>
                <w:b/>
                <w:bCs/>
                <w:noProof/>
                <w:color w:val="FF0000"/>
                <w:sz w:val="22"/>
                <w:szCs w:val="22"/>
              </w:rPr>
              <w:t xml:space="preserve"> 01</w:t>
            </w:r>
            <w:bookmarkEnd w:id="39"/>
          </w:p>
          <w:p w14:paraId="6887A2A8" w14:textId="7F822B17" w:rsidR="00F935A0" w:rsidRPr="00344F52" w:rsidRDefault="00F935A0" w:rsidP="00B70D37">
            <w:pPr>
              <w:pStyle w:val="NoSpacing"/>
              <w:jc w:val="center"/>
              <w:rPr>
                <w:rFonts w:asciiTheme="majorHAnsi" w:hAnsiTheme="majorHAnsi" w:cstheme="majorHAnsi"/>
                <w:b/>
                <w:bCs/>
                <w:noProof/>
              </w:rPr>
            </w:pPr>
            <w:r w:rsidRPr="00F935A0">
              <w:rPr>
                <w:rFonts w:asciiTheme="majorHAnsi" w:hAnsiTheme="majorHAnsi" w:cstheme="majorHAnsi"/>
                <w:b/>
                <w:bCs/>
                <w:noProof/>
                <w:sz w:val="22"/>
                <w:szCs w:val="22"/>
              </w:rPr>
              <w:t>Category</w:t>
            </w:r>
            <w:r>
              <w:rPr>
                <w:rFonts w:asciiTheme="majorHAnsi" w:hAnsiTheme="majorHAnsi" w:cstheme="majorHAnsi"/>
                <w:b/>
                <w:bCs/>
                <w:noProof/>
              </w:rPr>
              <w:t xml:space="preserve">: </w:t>
            </w:r>
            <w:r w:rsidRPr="00CA7C5B">
              <w:rPr>
                <w:rFonts w:asciiTheme="majorHAnsi" w:hAnsiTheme="majorHAnsi" w:cstheme="majorHAnsi"/>
                <w:noProof/>
                <w:sz w:val="20"/>
                <w:szCs w:val="20"/>
              </w:rPr>
              <w:t>Limit (L)</w:t>
            </w:r>
          </w:p>
        </w:tc>
        <w:tc>
          <w:tcPr>
            <w:tcW w:w="9426" w:type="dxa"/>
            <w:gridSpan w:val="3"/>
            <w:tcBorders>
              <w:top w:val="nil"/>
              <w:left w:val="single" w:sz="4" w:space="0" w:color="auto"/>
              <w:bottom w:val="single" w:sz="2" w:space="0" w:color="auto"/>
              <w:right w:val="single" w:sz="2" w:space="0" w:color="auto"/>
            </w:tcBorders>
            <w:shd w:val="clear" w:color="auto" w:fill="D9E2F3" w:themeFill="accent1" w:themeFillTint="33"/>
            <w:vAlign w:val="center"/>
          </w:tcPr>
          <w:p w14:paraId="5409D5B8" w14:textId="1CA5DFA9" w:rsidR="00F935A0" w:rsidRDefault="00F935A0" w:rsidP="00F935A0">
            <w:pPr>
              <w:spacing w:before="120" w:after="120"/>
            </w:pPr>
            <w:r w:rsidRPr="00F935A0">
              <w:rPr>
                <w:rFonts w:asciiTheme="majorHAnsi" w:hAnsiTheme="majorHAnsi" w:cstheme="majorHAnsi"/>
                <w:b/>
                <w:bCs/>
                <w:sz w:val="22"/>
                <w:szCs w:val="22"/>
              </w:rPr>
              <w:t>Short description of obligation</w:t>
            </w:r>
            <w:r w:rsidRPr="006832B9">
              <w:rPr>
                <w:b/>
                <w:bCs/>
                <w:sz w:val="22"/>
                <w:szCs w:val="22"/>
              </w:rPr>
              <w:t>:</w:t>
            </w:r>
            <w:r>
              <w:rPr>
                <w:b/>
                <w:bCs/>
                <w:sz w:val="22"/>
                <w:szCs w:val="22"/>
              </w:rPr>
              <w:t xml:space="preserve"> </w:t>
            </w:r>
            <w:r w:rsidRPr="00CA7C5B">
              <w:rPr>
                <w:rFonts w:asciiTheme="majorHAnsi" w:hAnsiTheme="majorHAnsi" w:cstheme="majorHAnsi"/>
                <w:sz w:val="20"/>
                <w:szCs w:val="20"/>
              </w:rPr>
              <w:t>Limit number of vessels actively fishing for South Pacific Albacore in area S20S (below 2005 levels or 2002-2004 levels)</w:t>
            </w:r>
            <w:r>
              <w:rPr>
                <w:sz w:val="20"/>
                <w:szCs w:val="20"/>
              </w:rPr>
              <w:t xml:space="preserve"> </w:t>
            </w:r>
          </w:p>
          <w:p w14:paraId="1858DEB2" w14:textId="77777777" w:rsidR="00F935A0" w:rsidRPr="00CA7C5B" w:rsidRDefault="00F935A0" w:rsidP="00CB28F0">
            <w:pPr>
              <w:spacing w:after="120"/>
              <w:rPr>
                <w:rFonts w:asciiTheme="majorHAnsi" w:hAnsiTheme="majorHAnsi" w:cstheme="majorHAnsi"/>
                <w:sz w:val="20"/>
                <w:szCs w:val="20"/>
              </w:rPr>
            </w:pPr>
            <w:r w:rsidRPr="00F935A0">
              <w:rPr>
                <w:rFonts w:asciiTheme="majorHAnsi" w:hAnsiTheme="majorHAnsi" w:cstheme="majorHAnsi"/>
                <w:b/>
                <w:bCs/>
                <w:sz w:val="22"/>
                <w:szCs w:val="22"/>
              </w:rPr>
              <w:t>Applicability</w:t>
            </w:r>
            <w:r>
              <w:rPr>
                <w:b/>
                <w:bCs/>
                <w:sz w:val="22"/>
                <w:szCs w:val="22"/>
              </w:rPr>
              <w:t xml:space="preserve">: </w:t>
            </w:r>
            <w:r w:rsidRPr="00CA7C5B">
              <w:rPr>
                <w:rFonts w:asciiTheme="majorHAnsi" w:hAnsiTheme="majorHAnsi" w:cstheme="majorHAnsi"/>
                <w:sz w:val="20"/>
                <w:szCs w:val="20"/>
              </w:rPr>
              <w:t xml:space="preserve">CCMs with fishing vessels actively fishing for SP albacore in the Convention Area S20S; exemptions for SIDS and PT </w:t>
            </w:r>
          </w:p>
          <w:p w14:paraId="0C33EB7B" w14:textId="246406E4" w:rsidR="00B12186" w:rsidRPr="00CB28F0" w:rsidRDefault="00F935A0" w:rsidP="00F40602">
            <w:pPr>
              <w:pStyle w:val="NoSpacing"/>
              <w:spacing w:after="240"/>
              <w:rPr>
                <w:rFonts w:asciiTheme="majorHAnsi" w:hAnsiTheme="majorHAnsi" w:cstheme="majorHAnsi"/>
                <w:b/>
                <w:bCs/>
                <w:i/>
                <w:iCs/>
                <w:noProof/>
              </w:rPr>
            </w:pPr>
            <w:r w:rsidRPr="00CA7C5B">
              <w:rPr>
                <w:rFonts w:asciiTheme="majorHAnsi" w:hAnsiTheme="majorHAnsi" w:cstheme="majorHAnsi"/>
                <w:i/>
                <w:iCs/>
                <w:sz w:val="20"/>
                <w:szCs w:val="20"/>
              </w:rPr>
              <w:t>NOTE: The use of the term “actively fishing for” affects the reporting by CCMs on this obligation</w:t>
            </w:r>
          </w:p>
        </w:tc>
      </w:tr>
      <w:tr w:rsidR="00152C11" w:rsidRPr="00744ACC" w14:paraId="4C442073" w14:textId="77777777" w:rsidTr="00B36C86">
        <w:trPr>
          <w:trHeight w:val="415"/>
        </w:trPr>
        <w:tc>
          <w:tcPr>
            <w:tcW w:w="3690" w:type="dxa"/>
            <w:gridSpan w:val="3"/>
            <w:tcBorders>
              <w:top w:val="single" w:sz="2" w:space="0" w:color="auto"/>
            </w:tcBorders>
            <w:shd w:val="clear" w:color="auto" w:fill="D9E2F3" w:themeFill="accent1" w:themeFillTint="33"/>
            <w:vAlign w:val="center"/>
          </w:tcPr>
          <w:p w14:paraId="6067CCCA" w14:textId="6706C91E" w:rsidR="00152C11" w:rsidRPr="00744ACC" w:rsidRDefault="00152C11" w:rsidP="00152C11">
            <w:pPr>
              <w:jc w:val="center"/>
              <w:rPr>
                <w:rFonts w:asciiTheme="majorHAnsi" w:hAnsiTheme="majorHAnsi" w:cstheme="majorHAnsi"/>
                <w:b/>
                <w:bCs/>
                <w:sz w:val="22"/>
                <w:szCs w:val="22"/>
              </w:rPr>
            </w:pPr>
            <w:r w:rsidRPr="00744ACC">
              <w:rPr>
                <w:rFonts w:asciiTheme="majorHAnsi" w:hAnsiTheme="majorHAnsi" w:cstheme="majorHAnsi"/>
                <w:b/>
                <w:bCs/>
                <w:sz w:val="22"/>
                <w:szCs w:val="22"/>
              </w:rPr>
              <w:t>WCPFC Secretariat Criteria</w:t>
            </w:r>
          </w:p>
        </w:tc>
        <w:tc>
          <w:tcPr>
            <w:tcW w:w="3690" w:type="dxa"/>
            <w:tcBorders>
              <w:top w:val="single" w:sz="2" w:space="0" w:color="auto"/>
            </w:tcBorders>
            <w:shd w:val="clear" w:color="auto" w:fill="D9E2F3" w:themeFill="accent1" w:themeFillTint="33"/>
            <w:vAlign w:val="center"/>
          </w:tcPr>
          <w:p w14:paraId="092854A0" w14:textId="77777777" w:rsidR="00152C11" w:rsidRPr="00744ACC" w:rsidRDefault="00152C11" w:rsidP="00152C11">
            <w:pPr>
              <w:jc w:val="center"/>
              <w:rPr>
                <w:rFonts w:asciiTheme="majorHAnsi" w:hAnsiTheme="majorHAnsi" w:cstheme="majorHAnsi"/>
                <w:b/>
                <w:bCs/>
                <w:sz w:val="22"/>
                <w:szCs w:val="22"/>
              </w:rPr>
            </w:pPr>
            <w:r w:rsidRPr="00744ACC">
              <w:rPr>
                <w:rFonts w:asciiTheme="majorHAnsi" w:hAnsiTheme="majorHAnsi" w:cstheme="majorHAnsi"/>
                <w:b/>
                <w:bCs/>
                <w:sz w:val="22"/>
                <w:szCs w:val="22"/>
              </w:rPr>
              <w:t>FFA Draft Audit Point</w:t>
            </w:r>
          </w:p>
        </w:tc>
        <w:tc>
          <w:tcPr>
            <w:tcW w:w="2790" w:type="dxa"/>
            <w:tcBorders>
              <w:top w:val="single" w:sz="2" w:space="0" w:color="auto"/>
            </w:tcBorders>
            <w:shd w:val="clear" w:color="auto" w:fill="D9E2F3" w:themeFill="accent1" w:themeFillTint="33"/>
            <w:vAlign w:val="center"/>
          </w:tcPr>
          <w:p w14:paraId="6B433F89" w14:textId="77777777" w:rsidR="00152C11" w:rsidRPr="00744ACC" w:rsidRDefault="00152C11" w:rsidP="00152C11">
            <w:pPr>
              <w:jc w:val="center"/>
              <w:rPr>
                <w:rFonts w:asciiTheme="majorHAnsi" w:hAnsiTheme="majorHAnsi" w:cstheme="majorHAnsi"/>
                <w:b/>
                <w:bCs/>
                <w:sz w:val="22"/>
                <w:szCs w:val="22"/>
              </w:rPr>
            </w:pPr>
            <w:r w:rsidRPr="00744ACC">
              <w:rPr>
                <w:rFonts w:asciiTheme="majorHAnsi" w:hAnsiTheme="majorHAnsi" w:cstheme="majorHAnsi"/>
                <w:b/>
                <w:bCs/>
                <w:sz w:val="22"/>
                <w:szCs w:val="22"/>
              </w:rPr>
              <w:t>Notes (template, deadline, sources for verification)</w:t>
            </w:r>
          </w:p>
        </w:tc>
        <w:tc>
          <w:tcPr>
            <w:tcW w:w="2946" w:type="dxa"/>
            <w:tcBorders>
              <w:top w:val="single" w:sz="2" w:space="0" w:color="auto"/>
            </w:tcBorders>
            <w:shd w:val="clear" w:color="auto" w:fill="D9E2F3" w:themeFill="accent1" w:themeFillTint="33"/>
            <w:vAlign w:val="center"/>
          </w:tcPr>
          <w:p w14:paraId="0DE95A91" w14:textId="7A3F3C68" w:rsidR="00152C11" w:rsidRPr="00744ACC" w:rsidRDefault="00152C11" w:rsidP="00152C11">
            <w:pPr>
              <w:jc w:val="center"/>
              <w:rPr>
                <w:rFonts w:asciiTheme="majorHAnsi" w:hAnsiTheme="majorHAnsi" w:cstheme="majorHAnsi"/>
                <w:b/>
                <w:bCs/>
                <w:sz w:val="22"/>
                <w:szCs w:val="22"/>
              </w:rPr>
            </w:pPr>
            <w:r w:rsidRPr="00744ACC">
              <w:rPr>
                <w:rFonts w:asciiTheme="majorHAnsi" w:hAnsiTheme="majorHAnsi" w:cstheme="majorHAnsi"/>
                <w:b/>
                <w:bCs/>
                <w:sz w:val="22"/>
                <w:szCs w:val="22"/>
              </w:rPr>
              <w:t>DECISION POINTS</w:t>
            </w:r>
          </w:p>
        </w:tc>
      </w:tr>
      <w:tr w:rsidR="00152C11" w:rsidRPr="00CA7C5B" w14:paraId="6010DBEC" w14:textId="77777777" w:rsidTr="00B36C86">
        <w:trPr>
          <w:trHeight w:val="435"/>
        </w:trPr>
        <w:tc>
          <w:tcPr>
            <w:tcW w:w="3690" w:type="dxa"/>
            <w:gridSpan w:val="3"/>
            <w:tcBorders>
              <w:bottom w:val="single" w:sz="12" w:space="0" w:color="4472C4" w:themeColor="accent1"/>
            </w:tcBorders>
            <w:shd w:val="clear" w:color="auto" w:fill="auto"/>
          </w:tcPr>
          <w:p w14:paraId="19D92E34" w14:textId="77777777" w:rsidR="00E209FC" w:rsidRPr="00CA7C5B" w:rsidRDefault="00E209FC" w:rsidP="00C67EFF">
            <w:pPr>
              <w:spacing w:before="120" w:after="120"/>
              <w:rPr>
                <w:rFonts w:asciiTheme="majorHAnsi" w:hAnsiTheme="majorHAnsi" w:cstheme="majorHAnsi"/>
                <w:color w:val="000000"/>
                <w:sz w:val="20"/>
                <w:szCs w:val="20"/>
              </w:rPr>
            </w:pPr>
            <w:r w:rsidRPr="00CA7C5B">
              <w:rPr>
                <w:rFonts w:asciiTheme="majorHAnsi" w:hAnsiTheme="majorHAnsi" w:cstheme="majorHAnsi"/>
                <w:color w:val="000000"/>
                <w:sz w:val="20"/>
                <w:szCs w:val="20"/>
              </w:rPr>
              <w:t>1. AR Pt 2, including report on implementation of CMM 2015-02 04 report, should provide additional information / details providing verifiable data applicable to the reporting year that confirms the applicable catch limit was not exceeded</w:t>
            </w:r>
          </w:p>
          <w:p w14:paraId="3BCE3A49" w14:textId="77777777" w:rsidR="00E209FC" w:rsidRPr="00CA7C5B" w:rsidRDefault="00E209FC" w:rsidP="00E209FC">
            <w:pPr>
              <w:spacing w:after="120"/>
              <w:rPr>
                <w:rFonts w:asciiTheme="majorHAnsi" w:hAnsiTheme="majorHAnsi" w:cstheme="majorHAnsi"/>
                <w:color w:val="000000"/>
                <w:sz w:val="20"/>
                <w:szCs w:val="20"/>
              </w:rPr>
            </w:pPr>
            <w:r w:rsidRPr="00CA7C5B">
              <w:rPr>
                <w:rFonts w:asciiTheme="majorHAnsi" w:hAnsiTheme="majorHAnsi" w:cstheme="majorHAnsi"/>
                <w:color w:val="000000"/>
                <w:sz w:val="20"/>
                <w:szCs w:val="20"/>
              </w:rPr>
              <w:lastRenderedPageBreak/>
              <w:t>2. check other sources eg SPC ACE tables or otherwise summary data on level of vessels based on submissions directly in reference to CMM 2015-02 04 reporting requirement to WCPFC or SPC, and may include submissions by SPC members of operational level catch and effort data</w:t>
            </w:r>
          </w:p>
          <w:p w14:paraId="719EE19A" w14:textId="77777777" w:rsidR="00E209FC" w:rsidRPr="00CA7C5B" w:rsidRDefault="00E209FC" w:rsidP="00E209FC">
            <w:pPr>
              <w:rPr>
                <w:rFonts w:asciiTheme="majorHAnsi" w:hAnsiTheme="majorHAnsi" w:cstheme="majorHAnsi"/>
                <w:color w:val="000000"/>
                <w:sz w:val="20"/>
                <w:szCs w:val="20"/>
              </w:rPr>
            </w:pPr>
            <w:r w:rsidRPr="00CA7C5B">
              <w:rPr>
                <w:rFonts w:asciiTheme="majorHAnsi" w:hAnsiTheme="majorHAnsi" w:cstheme="majorHAnsi"/>
                <w:color w:val="000000"/>
                <w:sz w:val="20"/>
                <w:szCs w:val="20"/>
              </w:rPr>
              <w:t>3. CCM may also include catch or effort statistics in AR Pt 1</w:t>
            </w:r>
          </w:p>
          <w:p w14:paraId="150B091F" w14:textId="7CDDC675" w:rsidR="00152C11" w:rsidRPr="00CA7C5B" w:rsidRDefault="00152C11" w:rsidP="00E209FC">
            <w:pPr>
              <w:rPr>
                <w:rFonts w:asciiTheme="majorHAnsi" w:hAnsiTheme="majorHAnsi" w:cstheme="majorHAnsi"/>
                <w:color w:val="000000"/>
                <w:sz w:val="20"/>
                <w:szCs w:val="20"/>
              </w:rPr>
            </w:pPr>
          </w:p>
        </w:tc>
        <w:tc>
          <w:tcPr>
            <w:tcW w:w="3690" w:type="dxa"/>
            <w:tcBorders>
              <w:bottom w:val="single" w:sz="12" w:space="0" w:color="4472C4" w:themeColor="accent1"/>
            </w:tcBorders>
            <w:shd w:val="clear" w:color="auto" w:fill="auto"/>
          </w:tcPr>
          <w:p w14:paraId="7FD0628E" w14:textId="344FFCD8" w:rsidR="00152C11" w:rsidRPr="00CA7C5B" w:rsidRDefault="00152C11" w:rsidP="00152C11">
            <w:pPr>
              <w:spacing w:before="120"/>
              <w:rPr>
                <w:rFonts w:asciiTheme="majorHAnsi" w:hAnsiTheme="majorHAnsi" w:cstheme="majorHAnsi"/>
                <w:sz w:val="20"/>
                <w:szCs w:val="20"/>
              </w:rPr>
            </w:pPr>
            <w:r w:rsidRPr="00CA7C5B">
              <w:rPr>
                <w:rFonts w:asciiTheme="majorHAnsi" w:hAnsiTheme="majorHAnsi" w:cstheme="majorHAnsi"/>
                <w:sz w:val="20"/>
                <w:szCs w:val="20"/>
              </w:rPr>
              <w:lastRenderedPageBreak/>
              <w:t xml:space="preserve">1. CCM-reported number of vessels </w:t>
            </w:r>
            <w:r w:rsidRPr="00CA7C5B">
              <w:rPr>
                <w:rFonts w:asciiTheme="majorHAnsi" w:hAnsiTheme="majorHAnsi" w:cstheme="majorHAnsi"/>
                <w:b/>
                <w:bCs/>
                <w:sz w:val="20"/>
                <w:szCs w:val="20"/>
              </w:rPr>
              <w:t>actively fishing for</w:t>
            </w:r>
            <w:r w:rsidRPr="00CA7C5B">
              <w:rPr>
                <w:rFonts w:asciiTheme="majorHAnsi" w:hAnsiTheme="majorHAnsi" w:cstheme="majorHAnsi"/>
                <w:sz w:val="20"/>
                <w:szCs w:val="20"/>
              </w:rPr>
              <w:t xml:space="preserve"> South Pacific Albacore in area S20S is below 2005 levels or 2002-2004 levels</w:t>
            </w:r>
          </w:p>
          <w:p w14:paraId="7861D7BF" w14:textId="77777777" w:rsidR="00152C11" w:rsidRPr="00CA7C5B" w:rsidRDefault="00152C11" w:rsidP="00152C11">
            <w:pPr>
              <w:spacing w:before="120"/>
              <w:rPr>
                <w:rFonts w:asciiTheme="majorHAnsi" w:hAnsiTheme="majorHAnsi" w:cstheme="majorHAnsi"/>
                <w:sz w:val="20"/>
                <w:szCs w:val="20"/>
              </w:rPr>
            </w:pPr>
            <w:r w:rsidRPr="00CA7C5B">
              <w:rPr>
                <w:rFonts w:asciiTheme="majorHAnsi" w:hAnsiTheme="majorHAnsi" w:cstheme="majorHAnsi"/>
                <w:sz w:val="20"/>
                <w:szCs w:val="20"/>
              </w:rPr>
              <w:t>AND</w:t>
            </w:r>
          </w:p>
          <w:p w14:paraId="5C9EA575" w14:textId="16E0DA44" w:rsidR="00152C11" w:rsidRPr="00CA7C5B" w:rsidRDefault="00152C11" w:rsidP="00152C11">
            <w:pPr>
              <w:spacing w:before="120"/>
              <w:rPr>
                <w:rFonts w:asciiTheme="majorHAnsi" w:hAnsiTheme="majorHAnsi" w:cstheme="majorHAnsi"/>
                <w:sz w:val="20"/>
                <w:szCs w:val="20"/>
              </w:rPr>
            </w:pPr>
            <w:r w:rsidRPr="00CA7C5B">
              <w:rPr>
                <w:rFonts w:asciiTheme="majorHAnsi" w:hAnsiTheme="majorHAnsi" w:cstheme="majorHAnsi"/>
                <w:sz w:val="20"/>
                <w:szCs w:val="20"/>
              </w:rPr>
              <w:t xml:space="preserve">2. CCM provided information on its adoption of a national binding instrument </w:t>
            </w:r>
            <w:r w:rsidRPr="00CA7C5B">
              <w:rPr>
                <w:rFonts w:asciiTheme="majorHAnsi" w:hAnsiTheme="majorHAnsi" w:cstheme="majorHAnsi"/>
                <w:sz w:val="20"/>
                <w:szCs w:val="20"/>
              </w:rPr>
              <w:lastRenderedPageBreak/>
              <w:t xml:space="preserve">that limits the number of CCM’s flagged vessels that can </w:t>
            </w:r>
            <w:r w:rsidRPr="00CA7C5B">
              <w:rPr>
                <w:rFonts w:asciiTheme="majorHAnsi" w:hAnsiTheme="majorHAnsi" w:cstheme="majorHAnsi"/>
                <w:b/>
                <w:bCs/>
                <w:sz w:val="20"/>
                <w:szCs w:val="20"/>
              </w:rPr>
              <w:t>actively fish for</w:t>
            </w:r>
            <w:r w:rsidRPr="00CA7C5B">
              <w:rPr>
                <w:rFonts w:asciiTheme="majorHAnsi" w:hAnsiTheme="majorHAnsi" w:cstheme="majorHAnsi"/>
                <w:sz w:val="20"/>
                <w:szCs w:val="20"/>
              </w:rPr>
              <w:t xml:space="preserve"> SP Albacore in area S20S </w:t>
            </w:r>
          </w:p>
          <w:p w14:paraId="4D3E6912" w14:textId="77777777" w:rsidR="00152C11" w:rsidRPr="00CA7C5B" w:rsidRDefault="00152C11" w:rsidP="00152C11">
            <w:pPr>
              <w:spacing w:before="120"/>
              <w:rPr>
                <w:rFonts w:asciiTheme="majorHAnsi" w:hAnsiTheme="majorHAnsi" w:cstheme="majorHAnsi"/>
                <w:sz w:val="20"/>
                <w:szCs w:val="20"/>
              </w:rPr>
            </w:pPr>
            <w:r w:rsidRPr="00CA7C5B">
              <w:rPr>
                <w:rFonts w:asciiTheme="majorHAnsi" w:hAnsiTheme="majorHAnsi" w:cstheme="majorHAnsi"/>
                <w:sz w:val="20"/>
                <w:szCs w:val="20"/>
              </w:rPr>
              <w:t>AND</w:t>
            </w:r>
          </w:p>
          <w:p w14:paraId="6369992A" w14:textId="1CC8157B" w:rsidR="00152C11" w:rsidRPr="00CA7C5B" w:rsidRDefault="00152C11" w:rsidP="00CB28F0">
            <w:pPr>
              <w:spacing w:before="120" w:after="120"/>
              <w:rPr>
                <w:rFonts w:asciiTheme="majorHAnsi" w:hAnsiTheme="majorHAnsi" w:cstheme="majorHAnsi"/>
                <w:sz w:val="20"/>
                <w:szCs w:val="20"/>
              </w:rPr>
            </w:pPr>
            <w:r w:rsidRPr="00CA7C5B">
              <w:rPr>
                <w:rFonts w:asciiTheme="majorHAnsi" w:hAnsiTheme="majorHAnsi" w:cstheme="majorHAnsi"/>
                <w:sz w:val="20"/>
                <w:szCs w:val="20"/>
              </w:rPr>
              <w:t>3. Secretariat review of data submissions to SPC or the Secretariat by CCM through report required in paragraph 2 of this CCM, AR Pt 1 effort data information, and any other relevant sources matches information reported by CCM in respect of its limit.</w:t>
            </w:r>
          </w:p>
        </w:tc>
        <w:tc>
          <w:tcPr>
            <w:tcW w:w="2790" w:type="dxa"/>
            <w:tcBorders>
              <w:bottom w:val="single" w:sz="12" w:space="0" w:color="4472C4" w:themeColor="accent1"/>
            </w:tcBorders>
          </w:tcPr>
          <w:p w14:paraId="21941081" w14:textId="77777777" w:rsidR="00152C11" w:rsidRPr="00CA7C5B" w:rsidRDefault="00152C11" w:rsidP="00C67EFF">
            <w:pPr>
              <w:spacing w:before="120"/>
              <w:rPr>
                <w:rFonts w:asciiTheme="majorHAnsi" w:hAnsiTheme="majorHAnsi" w:cstheme="majorHAnsi"/>
                <w:sz w:val="20"/>
                <w:szCs w:val="20"/>
              </w:rPr>
            </w:pPr>
            <w:r w:rsidRPr="00CA7C5B">
              <w:rPr>
                <w:rFonts w:asciiTheme="majorHAnsi" w:hAnsiTheme="majorHAnsi" w:cstheme="majorHAnsi"/>
                <w:sz w:val="20"/>
                <w:szCs w:val="20"/>
              </w:rPr>
              <w:lastRenderedPageBreak/>
              <w:t xml:space="preserve">Current data sources: ARPT1, ARPT2; OCE/ACE data; </w:t>
            </w:r>
          </w:p>
          <w:p w14:paraId="5675C476" w14:textId="77777777" w:rsidR="00152C11" w:rsidRPr="00CA7C5B" w:rsidRDefault="00152C11" w:rsidP="00152C11">
            <w:pPr>
              <w:rPr>
                <w:rFonts w:asciiTheme="majorHAnsi" w:hAnsiTheme="majorHAnsi" w:cstheme="majorHAnsi"/>
                <w:sz w:val="20"/>
                <w:szCs w:val="20"/>
              </w:rPr>
            </w:pPr>
          </w:p>
          <w:p w14:paraId="0CBEBFDD" w14:textId="4248A132" w:rsidR="00152C11" w:rsidRPr="00CA7C5B" w:rsidRDefault="00152C11" w:rsidP="00152C11">
            <w:pPr>
              <w:rPr>
                <w:rFonts w:asciiTheme="majorHAnsi" w:hAnsiTheme="majorHAnsi" w:cstheme="majorHAnsi"/>
                <w:sz w:val="20"/>
                <w:szCs w:val="20"/>
              </w:rPr>
            </w:pPr>
            <w:r w:rsidRPr="00CA7C5B">
              <w:rPr>
                <w:rFonts w:asciiTheme="majorHAnsi" w:hAnsiTheme="majorHAnsi" w:cstheme="majorHAnsi"/>
                <w:sz w:val="20"/>
                <w:szCs w:val="20"/>
              </w:rPr>
              <w:t xml:space="preserve">Deadline: ARPT2 </w:t>
            </w:r>
          </w:p>
          <w:p w14:paraId="0CD32B06" w14:textId="77777777" w:rsidR="00152C11" w:rsidRPr="00CA7C5B" w:rsidRDefault="00152C11" w:rsidP="00152C11">
            <w:pPr>
              <w:rPr>
                <w:rFonts w:asciiTheme="majorHAnsi" w:hAnsiTheme="majorHAnsi" w:cstheme="majorHAnsi"/>
                <w:sz w:val="20"/>
                <w:szCs w:val="20"/>
              </w:rPr>
            </w:pPr>
          </w:p>
          <w:p w14:paraId="6525D538" w14:textId="3D19F36B" w:rsidR="00152C11" w:rsidRPr="00CA7C5B" w:rsidRDefault="00152C11" w:rsidP="00152C11">
            <w:pPr>
              <w:rPr>
                <w:rFonts w:asciiTheme="majorHAnsi" w:hAnsiTheme="majorHAnsi" w:cstheme="majorHAnsi"/>
                <w:sz w:val="20"/>
                <w:szCs w:val="20"/>
              </w:rPr>
            </w:pPr>
            <w:r w:rsidRPr="00CA7C5B">
              <w:rPr>
                <w:rFonts w:asciiTheme="majorHAnsi" w:hAnsiTheme="majorHAnsi" w:cstheme="majorHAnsi"/>
                <w:sz w:val="20"/>
                <w:szCs w:val="20"/>
              </w:rPr>
              <w:t>Template: none</w:t>
            </w:r>
          </w:p>
        </w:tc>
        <w:tc>
          <w:tcPr>
            <w:tcW w:w="2946" w:type="dxa"/>
            <w:tcBorders>
              <w:bottom w:val="single" w:sz="12" w:space="0" w:color="4472C4" w:themeColor="accent1"/>
            </w:tcBorders>
          </w:tcPr>
          <w:p w14:paraId="618F0CE8" w14:textId="54B56B6F" w:rsidR="00152C11" w:rsidRPr="00CA7C5B" w:rsidRDefault="002C6B11" w:rsidP="00C67EFF">
            <w:pPr>
              <w:spacing w:before="120"/>
              <w:rPr>
                <w:rFonts w:asciiTheme="majorHAnsi" w:hAnsiTheme="majorHAnsi" w:cstheme="majorHAnsi"/>
                <w:sz w:val="20"/>
                <w:szCs w:val="20"/>
              </w:rPr>
            </w:pPr>
            <w:r w:rsidRPr="00CA7C5B">
              <w:rPr>
                <w:rFonts w:asciiTheme="majorHAnsi" w:hAnsiTheme="majorHAnsi" w:cstheme="majorHAnsi"/>
                <w:sz w:val="20"/>
                <w:szCs w:val="20"/>
              </w:rPr>
              <w:t>Use of the term</w:t>
            </w:r>
            <w:r w:rsidR="00152C11" w:rsidRPr="00CA7C5B">
              <w:rPr>
                <w:rFonts w:asciiTheme="majorHAnsi" w:hAnsiTheme="majorHAnsi" w:cstheme="majorHAnsi"/>
                <w:sz w:val="20"/>
                <w:szCs w:val="20"/>
              </w:rPr>
              <w:t xml:space="preserve"> “actively fishing for” affects CCM reporting</w:t>
            </w:r>
            <w:r w:rsidRPr="00CA7C5B">
              <w:rPr>
                <w:rFonts w:asciiTheme="majorHAnsi" w:hAnsiTheme="majorHAnsi" w:cstheme="majorHAnsi"/>
                <w:sz w:val="20"/>
                <w:szCs w:val="20"/>
              </w:rPr>
              <w:t xml:space="preserve"> due to lack of agreement on interpretation</w:t>
            </w:r>
          </w:p>
          <w:p w14:paraId="461298F0" w14:textId="77777777" w:rsidR="002C6B11" w:rsidRPr="00CA7C5B" w:rsidRDefault="002C6B11" w:rsidP="00152C11">
            <w:pPr>
              <w:rPr>
                <w:rFonts w:asciiTheme="majorHAnsi" w:hAnsiTheme="majorHAnsi" w:cstheme="majorHAnsi"/>
                <w:sz w:val="20"/>
                <w:szCs w:val="20"/>
              </w:rPr>
            </w:pPr>
          </w:p>
          <w:p w14:paraId="26EC43C0" w14:textId="5FC51107" w:rsidR="00152C11" w:rsidRPr="00CA7C5B" w:rsidRDefault="002C6B11" w:rsidP="00152C11">
            <w:pPr>
              <w:rPr>
                <w:rFonts w:asciiTheme="majorHAnsi" w:hAnsiTheme="majorHAnsi" w:cstheme="majorHAnsi"/>
                <w:sz w:val="20"/>
                <w:szCs w:val="20"/>
              </w:rPr>
            </w:pPr>
            <w:r w:rsidRPr="00CA7C5B">
              <w:rPr>
                <w:rFonts w:asciiTheme="majorHAnsi" w:hAnsiTheme="majorHAnsi" w:cstheme="majorHAnsi"/>
                <w:sz w:val="20"/>
                <w:szCs w:val="20"/>
              </w:rPr>
              <w:t xml:space="preserve">Limited availability of </w:t>
            </w:r>
            <w:r w:rsidR="00152C11" w:rsidRPr="00CA7C5B">
              <w:rPr>
                <w:rFonts w:asciiTheme="majorHAnsi" w:hAnsiTheme="majorHAnsi" w:cstheme="majorHAnsi"/>
                <w:sz w:val="20"/>
                <w:szCs w:val="20"/>
              </w:rPr>
              <w:t xml:space="preserve">independent information to verify </w:t>
            </w:r>
            <w:r w:rsidRPr="00CA7C5B">
              <w:rPr>
                <w:rFonts w:asciiTheme="majorHAnsi" w:hAnsiTheme="majorHAnsi" w:cstheme="majorHAnsi"/>
                <w:sz w:val="20"/>
                <w:szCs w:val="20"/>
              </w:rPr>
              <w:t>self-reported catch levels</w:t>
            </w:r>
          </w:p>
          <w:p w14:paraId="6F59FFBE" w14:textId="77777777" w:rsidR="00152C11" w:rsidRPr="00CA7C5B" w:rsidRDefault="00152C11" w:rsidP="00152C11">
            <w:pPr>
              <w:rPr>
                <w:rFonts w:asciiTheme="majorHAnsi" w:hAnsiTheme="majorHAnsi" w:cstheme="majorHAnsi"/>
                <w:sz w:val="20"/>
                <w:szCs w:val="20"/>
              </w:rPr>
            </w:pPr>
          </w:p>
          <w:p w14:paraId="4164AAAE" w14:textId="13502569" w:rsidR="00152C11" w:rsidRPr="00CA7C5B" w:rsidRDefault="00152C11" w:rsidP="00152C11">
            <w:pPr>
              <w:rPr>
                <w:rFonts w:asciiTheme="majorHAnsi" w:hAnsiTheme="majorHAnsi" w:cstheme="majorHAnsi"/>
                <w:sz w:val="20"/>
                <w:szCs w:val="20"/>
              </w:rPr>
            </w:pPr>
            <w:r w:rsidRPr="00CA7C5B">
              <w:rPr>
                <w:rFonts w:asciiTheme="majorHAnsi" w:hAnsiTheme="majorHAnsi" w:cstheme="majorHAnsi"/>
                <w:sz w:val="20"/>
                <w:szCs w:val="20"/>
              </w:rPr>
              <w:t>FFA draft AP require</w:t>
            </w:r>
            <w:r w:rsidR="0008112F" w:rsidRPr="00CA7C5B">
              <w:rPr>
                <w:rFonts w:asciiTheme="majorHAnsi" w:hAnsiTheme="majorHAnsi" w:cstheme="majorHAnsi"/>
                <w:sz w:val="20"/>
                <w:szCs w:val="20"/>
              </w:rPr>
              <w:t>ment of</w:t>
            </w:r>
            <w:r w:rsidRPr="00CA7C5B">
              <w:rPr>
                <w:rFonts w:asciiTheme="majorHAnsi" w:hAnsiTheme="majorHAnsi" w:cstheme="majorHAnsi"/>
                <w:sz w:val="20"/>
                <w:szCs w:val="20"/>
              </w:rPr>
              <w:t xml:space="preserve"> submission of evidence of a national binding instrument to enforce CCM limit</w:t>
            </w:r>
          </w:p>
          <w:p w14:paraId="3959C244" w14:textId="77777777" w:rsidR="00152C11" w:rsidRPr="00CA7C5B" w:rsidRDefault="00152C11" w:rsidP="00152C11">
            <w:pPr>
              <w:rPr>
                <w:rFonts w:asciiTheme="majorHAnsi" w:hAnsiTheme="majorHAnsi" w:cstheme="majorHAnsi"/>
                <w:sz w:val="20"/>
                <w:szCs w:val="20"/>
              </w:rPr>
            </w:pPr>
          </w:p>
          <w:p w14:paraId="7771B3EF" w14:textId="04906999" w:rsidR="00152C11" w:rsidRPr="00CA7C5B" w:rsidRDefault="00152C11" w:rsidP="00152C11">
            <w:pPr>
              <w:rPr>
                <w:rFonts w:asciiTheme="majorHAnsi" w:hAnsiTheme="majorHAnsi" w:cstheme="majorHAnsi"/>
                <w:sz w:val="20"/>
                <w:szCs w:val="20"/>
              </w:rPr>
            </w:pPr>
          </w:p>
        </w:tc>
      </w:tr>
      <w:tr w:rsidR="008A00AA" w:rsidRPr="00D76DC1" w14:paraId="68E4C260" w14:textId="77777777" w:rsidTr="00667030">
        <w:trPr>
          <w:trHeight w:val="257"/>
        </w:trPr>
        <w:tc>
          <w:tcPr>
            <w:tcW w:w="3690" w:type="dxa"/>
            <w:gridSpan w:val="3"/>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2D620BD8" w14:textId="3C54E642" w:rsidR="008A00AA" w:rsidRPr="00E63321" w:rsidRDefault="00A22DA8" w:rsidP="00A22DA8">
            <w:pPr>
              <w:pStyle w:val="Heading3"/>
              <w:spacing w:after="120"/>
              <w:jc w:val="center"/>
              <w:rPr>
                <w:b/>
                <w:bCs/>
                <w:color w:val="FF0000"/>
                <w:sz w:val="16"/>
                <w:szCs w:val="16"/>
              </w:rPr>
            </w:pPr>
            <w:bookmarkStart w:id="40" w:name="_Toc104537943"/>
            <w:r w:rsidRPr="00E63321">
              <w:rPr>
                <w:b/>
                <w:bCs/>
                <w:color w:val="FF0000"/>
                <w:sz w:val="22"/>
                <w:szCs w:val="22"/>
              </w:rPr>
              <w:lastRenderedPageBreak/>
              <w:t>*</w:t>
            </w:r>
            <w:r w:rsidR="008A00AA" w:rsidRPr="00E63321">
              <w:rPr>
                <w:b/>
                <w:bCs/>
                <w:color w:val="FF0000"/>
                <w:sz w:val="22"/>
                <w:szCs w:val="22"/>
              </w:rPr>
              <w:t>2015-02 04</w:t>
            </w:r>
            <w:bookmarkEnd w:id="40"/>
          </w:p>
          <w:p w14:paraId="41E59092" w14:textId="5A7BD878" w:rsidR="008A00AA" w:rsidRPr="000848B2" w:rsidRDefault="008A00AA" w:rsidP="00B70D37">
            <w:pPr>
              <w:autoSpaceDE w:val="0"/>
              <w:autoSpaceDN w:val="0"/>
              <w:adjustRightInd w:val="0"/>
              <w:jc w:val="center"/>
              <w:rPr>
                <w:sz w:val="20"/>
                <w:szCs w:val="20"/>
              </w:rPr>
            </w:pPr>
            <w:r w:rsidRPr="008A00AA">
              <w:rPr>
                <w:rFonts w:asciiTheme="majorHAnsi" w:hAnsiTheme="majorHAnsi" w:cstheme="majorHAnsi"/>
                <w:b/>
                <w:bCs/>
                <w:sz w:val="21"/>
                <w:szCs w:val="21"/>
              </w:rPr>
              <w:t>Category</w:t>
            </w:r>
            <w:r>
              <w:rPr>
                <w:sz w:val="20"/>
                <w:szCs w:val="20"/>
              </w:rPr>
              <w:t xml:space="preserve">: </w:t>
            </w:r>
            <w:r w:rsidRPr="00CA7C5B">
              <w:rPr>
                <w:rFonts w:asciiTheme="majorHAnsi" w:hAnsiTheme="majorHAnsi" w:cstheme="majorHAnsi"/>
                <w:sz w:val="20"/>
                <w:szCs w:val="20"/>
              </w:rPr>
              <w:t>Report (R)</w:t>
            </w:r>
          </w:p>
        </w:tc>
        <w:tc>
          <w:tcPr>
            <w:tcW w:w="9426" w:type="dxa"/>
            <w:gridSpan w:val="3"/>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3BCEDD9F" w14:textId="77777777" w:rsidR="008A00AA" w:rsidRDefault="008A00AA" w:rsidP="00152C11">
            <w:pPr>
              <w:spacing w:before="120" w:after="120"/>
              <w:rPr>
                <w:sz w:val="20"/>
                <w:szCs w:val="20"/>
              </w:rPr>
            </w:pPr>
            <w:r w:rsidRPr="008A00AA">
              <w:rPr>
                <w:rFonts w:asciiTheme="majorHAnsi" w:hAnsiTheme="majorHAnsi" w:cstheme="majorHAnsi"/>
                <w:b/>
                <w:bCs/>
                <w:sz w:val="22"/>
                <w:szCs w:val="22"/>
              </w:rPr>
              <w:t>Short description of obligation</w:t>
            </w:r>
            <w:r w:rsidRPr="006832B9">
              <w:rPr>
                <w:b/>
                <w:bCs/>
                <w:sz w:val="22"/>
                <w:szCs w:val="22"/>
              </w:rPr>
              <w:t>:</w:t>
            </w:r>
            <w:r>
              <w:rPr>
                <w:b/>
                <w:bCs/>
                <w:sz w:val="22"/>
                <w:szCs w:val="22"/>
              </w:rPr>
              <w:t xml:space="preserve"> </w:t>
            </w:r>
            <w:r w:rsidRPr="00CA7C5B">
              <w:rPr>
                <w:rFonts w:asciiTheme="majorHAnsi" w:hAnsiTheme="majorHAnsi" w:cstheme="majorHAnsi"/>
                <w:sz w:val="20"/>
                <w:szCs w:val="20"/>
              </w:rPr>
              <w:t>Annual report on catch levels of South Pacific albacore, as well as number of vessels actively fishing for South Pacific albacore south of 20°S; specifications for catch reporting</w:t>
            </w:r>
            <w:r>
              <w:rPr>
                <w:sz w:val="20"/>
                <w:szCs w:val="20"/>
              </w:rPr>
              <w:t xml:space="preserve"> </w:t>
            </w:r>
          </w:p>
          <w:p w14:paraId="585C52E3" w14:textId="370D30DD" w:rsidR="008A00AA" w:rsidRPr="005C786F" w:rsidRDefault="008A00AA" w:rsidP="005C786F">
            <w:pPr>
              <w:spacing w:before="120" w:after="120"/>
              <w:rPr>
                <w:sz w:val="20"/>
                <w:szCs w:val="20"/>
              </w:rPr>
            </w:pPr>
            <w:r w:rsidRPr="008A00AA">
              <w:rPr>
                <w:rFonts w:asciiTheme="majorHAnsi" w:hAnsiTheme="majorHAnsi" w:cstheme="majorHAnsi"/>
                <w:b/>
                <w:bCs/>
                <w:sz w:val="22"/>
                <w:szCs w:val="22"/>
              </w:rPr>
              <w:t>Applicability</w:t>
            </w:r>
            <w:r>
              <w:rPr>
                <w:b/>
                <w:bCs/>
                <w:sz w:val="22"/>
                <w:szCs w:val="22"/>
              </w:rPr>
              <w:t xml:space="preserve">: </w:t>
            </w:r>
            <w:r w:rsidRPr="00CA7C5B">
              <w:rPr>
                <w:rFonts w:asciiTheme="majorHAnsi" w:hAnsiTheme="majorHAnsi" w:cstheme="majorHAnsi"/>
                <w:sz w:val="20"/>
                <w:szCs w:val="20"/>
              </w:rPr>
              <w:t>flag CCMs with flagged fishing vessels fishing in the Convention Area S20S, with fishing vessels that have taken south Pacific albacore and/or that are actively fishing for south Pacific albacore.</w:t>
            </w:r>
          </w:p>
        </w:tc>
      </w:tr>
      <w:tr w:rsidR="00152C11" w:rsidRPr="00744ACC" w14:paraId="02AC0C20" w14:textId="77777777" w:rsidTr="00B36C86">
        <w:trPr>
          <w:trHeight w:val="415"/>
        </w:trPr>
        <w:tc>
          <w:tcPr>
            <w:tcW w:w="3690" w:type="dxa"/>
            <w:gridSpan w:val="3"/>
            <w:tcBorders>
              <w:top w:val="single" w:sz="2" w:space="0" w:color="auto"/>
              <w:bottom w:val="single" w:sz="4" w:space="0" w:color="auto"/>
            </w:tcBorders>
            <w:shd w:val="clear" w:color="auto" w:fill="D9E2F3" w:themeFill="accent1" w:themeFillTint="33"/>
            <w:vAlign w:val="center"/>
          </w:tcPr>
          <w:p w14:paraId="2B01DD01" w14:textId="2DCEA188" w:rsidR="00152C11" w:rsidRPr="00744ACC" w:rsidRDefault="00152C11" w:rsidP="00152C11">
            <w:pPr>
              <w:jc w:val="center"/>
              <w:rPr>
                <w:rFonts w:asciiTheme="majorHAnsi" w:hAnsiTheme="majorHAnsi" w:cstheme="majorHAnsi"/>
                <w:b/>
                <w:bCs/>
                <w:sz w:val="22"/>
                <w:szCs w:val="22"/>
              </w:rPr>
            </w:pPr>
            <w:r w:rsidRPr="00744ACC">
              <w:rPr>
                <w:rFonts w:asciiTheme="majorHAnsi" w:hAnsiTheme="majorHAnsi" w:cstheme="majorHAnsi"/>
                <w:b/>
                <w:bCs/>
                <w:sz w:val="22"/>
                <w:szCs w:val="22"/>
              </w:rPr>
              <w:t>WCPFC Secretariat Criteria</w:t>
            </w:r>
          </w:p>
        </w:tc>
        <w:tc>
          <w:tcPr>
            <w:tcW w:w="3690" w:type="dxa"/>
            <w:tcBorders>
              <w:top w:val="single" w:sz="2" w:space="0" w:color="auto"/>
              <w:bottom w:val="single" w:sz="4" w:space="0" w:color="auto"/>
            </w:tcBorders>
            <w:shd w:val="clear" w:color="auto" w:fill="D9E2F3" w:themeFill="accent1" w:themeFillTint="33"/>
            <w:vAlign w:val="center"/>
          </w:tcPr>
          <w:p w14:paraId="01883A12" w14:textId="77777777" w:rsidR="00152C11" w:rsidRPr="00744ACC" w:rsidRDefault="00152C11" w:rsidP="00152C11">
            <w:pPr>
              <w:jc w:val="center"/>
              <w:rPr>
                <w:rFonts w:asciiTheme="majorHAnsi" w:hAnsiTheme="majorHAnsi" w:cstheme="majorHAnsi"/>
                <w:b/>
                <w:bCs/>
                <w:sz w:val="22"/>
                <w:szCs w:val="22"/>
              </w:rPr>
            </w:pPr>
            <w:r w:rsidRPr="00744ACC">
              <w:rPr>
                <w:rFonts w:asciiTheme="majorHAnsi" w:hAnsiTheme="majorHAnsi" w:cstheme="majorHAnsi"/>
                <w:b/>
                <w:bCs/>
                <w:sz w:val="22"/>
                <w:szCs w:val="22"/>
              </w:rPr>
              <w:t>FFA Draft Audit Point</w:t>
            </w:r>
          </w:p>
        </w:tc>
        <w:tc>
          <w:tcPr>
            <w:tcW w:w="2790" w:type="dxa"/>
            <w:tcBorders>
              <w:top w:val="single" w:sz="2" w:space="0" w:color="auto"/>
              <w:bottom w:val="single" w:sz="4" w:space="0" w:color="auto"/>
            </w:tcBorders>
            <w:shd w:val="clear" w:color="auto" w:fill="D9E2F3" w:themeFill="accent1" w:themeFillTint="33"/>
            <w:vAlign w:val="center"/>
          </w:tcPr>
          <w:p w14:paraId="62287BAF" w14:textId="77777777" w:rsidR="00152C11" w:rsidRPr="00744ACC" w:rsidRDefault="00152C11" w:rsidP="00152C11">
            <w:pPr>
              <w:jc w:val="center"/>
              <w:rPr>
                <w:rFonts w:asciiTheme="majorHAnsi" w:hAnsiTheme="majorHAnsi" w:cstheme="majorHAnsi"/>
                <w:b/>
                <w:bCs/>
                <w:sz w:val="22"/>
                <w:szCs w:val="22"/>
              </w:rPr>
            </w:pPr>
            <w:r w:rsidRPr="00744ACC">
              <w:rPr>
                <w:rFonts w:asciiTheme="majorHAnsi" w:hAnsiTheme="majorHAnsi" w:cstheme="majorHAnsi"/>
                <w:b/>
                <w:bCs/>
                <w:sz w:val="22"/>
                <w:szCs w:val="22"/>
              </w:rPr>
              <w:t>Notes (template, deadline, sources for verification)</w:t>
            </w:r>
          </w:p>
        </w:tc>
        <w:tc>
          <w:tcPr>
            <w:tcW w:w="2946" w:type="dxa"/>
            <w:tcBorders>
              <w:top w:val="single" w:sz="2" w:space="0" w:color="auto"/>
              <w:bottom w:val="single" w:sz="4" w:space="0" w:color="auto"/>
            </w:tcBorders>
            <w:shd w:val="clear" w:color="auto" w:fill="D9E2F3" w:themeFill="accent1" w:themeFillTint="33"/>
            <w:vAlign w:val="center"/>
          </w:tcPr>
          <w:p w14:paraId="461DDCCA" w14:textId="77777777" w:rsidR="00152C11" w:rsidRPr="00744ACC" w:rsidRDefault="00152C11" w:rsidP="00152C11">
            <w:pPr>
              <w:jc w:val="center"/>
              <w:rPr>
                <w:rFonts w:asciiTheme="majorHAnsi" w:hAnsiTheme="majorHAnsi" w:cstheme="majorHAnsi"/>
                <w:b/>
                <w:bCs/>
                <w:sz w:val="22"/>
                <w:szCs w:val="22"/>
              </w:rPr>
            </w:pPr>
            <w:r w:rsidRPr="00744ACC">
              <w:rPr>
                <w:rFonts w:asciiTheme="majorHAnsi" w:hAnsiTheme="majorHAnsi" w:cstheme="majorHAnsi"/>
                <w:b/>
                <w:bCs/>
                <w:sz w:val="22"/>
                <w:szCs w:val="22"/>
              </w:rPr>
              <w:t>DECISION POINTS</w:t>
            </w:r>
          </w:p>
        </w:tc>
      </w:tr>
      <w:tr w:rsidR="00152C11" w:rsidRPr="00CA7C5B" w14:paraId="3E0274F1" w14:textId="77777777" w:rsidTr="00B36C86">
        <w:trPr>
          <w:trHeight w:val="435"/>
        </w:trPr>
        <w:tc>
          <w:tcPr>
            <w:tcW w:w="3690" w:type="dxa"/>
            <w:gridSpan w:val="3"/>
            <w:tcBorders>
              <w:bottom w:val="single" w:sz="2" w:space="0" w:color="auto"/>
            </w:tcBorders>
            <w:shd w:val="clear" w:color="auto" w:fill="auto"/>
          </w:tcPr>
          <w:p w14:paraId="587EDF3C" w14:textId="77777777" w:rsidR="00152C11" w:rsidRPr="00CA7C5B" w:rsidRDefault="00152C11" w:rsidP="00C67EFF">
            <w:pPr>
              <w:spacing w:before="120"/>
              <w:rPr>
                <w:rFonts w:asciiTheme="majorHAnsi" w:hAnsiTheme="majorHAnsi" w:cstheme="majorHAnsi"/>
                <w:color w:val="000000"/>
                <w:sz w:val="20"/>
                <w:szCs w:val="20"/>
              </w:rPr>
            </w:pPr>
            <w:r w:rsidRPr="00CA7C5B">
              <w:rPr>
                <w:rFonts w:asciiTheme="majorHAnsi" w:hAnsiTheme="majorHAnsi" w:cstheme="majorHAnsi"/>
                <w:color w:val="000000"/>
                <w:sz w:val="20"/>
                <w:szCs w:val="20"/>
              </w:rPr>
              <w:t>Based on Secretariat records, and/or advice from SPC-OFP:</w:t>
            </w:r>
          </w:p>
          <w:p w14:paraId="2F82C0FA" w14:textId="77777777" w:rsidR="00152C11" w:rsidRPr="00CA7C5B" w:rsidRDefault="00152C11" w:rsidP="00152C11">
            <w:pPr>
              <w:rPr>
                <w:rFonts w:asciiTheme="majorHAnsi" w:hAnsiTheme="majorHAnsi" w:cstheme="majorHAnsi"/>
                <w:color w:val="000000"/>
                <w:sz w:val="20"/>
                <w:szCs w:val="20"/>
              </w:rPr>
            </w:pPr>
          </w:p>
          <w:p w14:paraId="1646E2E2" w14:textId="77777777" w:rsidR="00152C11" w:rsidRPr="00CA7C5B" w:rsidRDefault="00152C11" w:rsidP="0008112F">
            <w:pPr>
              <w:spacing w:after="120"/>
              <w:rPr>
                <w:rFonts w:asciiTheme="majorHAnsi" w:hAnsiTheme="majorHAnsi" w:cstheme="majorHAnsi"/>
                <w:color w:val="000000"/>
                <w:sz w:val="20"/>
                <w:szCs w:val="20"/>
              </w:rPr>
            </w:pPr>
            <w:r w:rsidRPr="00CA7C5B">
              <w:rPr>
                <w:rFonts w:asciiTheme="majorHAnsi" w:hAnsiTheme="majorHAnsi" w:cstheme="majorHAnsi"/>
                <w:color w:val="000000"/>
                <w:sz w:val="20"/>
                <w:szCs w:val="20"/>
              </w:rPr>
              <w:t>a. did CCM submit equivalent and complete scientific data has not been submitted to SPC-OFP?</w:t>
            </w:r>
          </w:p>
          <w:p w14:paraId="387AA2A9" w14:textId="77777777" w:rsidR="00152C11" w:rsidRPr="00CA7C5B" w:rsidRDefault="00152C11" w:rsidP="0008112F">
            <w:pPr>
              <w:spacing w:after="120"/>
              <w:rPr>
                <w:rFonts w:asciiTheme="majorHAnsi" w:hAnsiTheme="majorHAnsi" w:cstheme="majorHAnsi"/>
                <w:color w:val="000000"/>
                <w:sz w:val="20"/>
                <w:szCs w:val="20"/>
              </w:rPr>
            </w:pPr>
            <w:r w:rsidRPr="00CA7C5B">
              <w:rPr>
                <w:rFonts w:asciiTheme="majorHAnsi" w:hAnsiTheme="majorHAnsi" w:cstheme="majorHAnsi"/>
                <w:color w:val="000000"/>
                <w:sz w:val="20"/>
                <w:szCs w:val="20"/>
              </w:rPr>
              <w:t>b. was the required report submitted?</w:t>
            </w:r>
          </w:p>
          <w:p w14:paraId="3A5277DF" w14:textId="53BF0DD4" w:rsidR="00152C11" w:rsidRPr="00CA7C5B" w:rsidRDefault="00152C11" w:rsidP="00152C11">
            <w:pPr>
              <w:rPr>
                <w:rFonts w:asciiTheme="majorHAnsi" w:hAnsiTheme="majorHAnsi" w:cstheme="majorHAnsi"/>
                <w:color w:val="000000"/>
                <w:sz w:val="20"/>
                <w:szCs w:val="20"/>
              </w:rPr>
            </w:pPr>
            <w:r w:rsidRPr="00CA7C5B">
              <w:rPr>
                <w:rFonts w:asciiTheme="majorHAnsi" w:hAnsiTheme="majorHAnsi" w:cstheme="majorHAnsi"/>
                <w:color w:val="000000"/>
                <w:sz w:val="20"/>
                <w:szCs w:val="20"/>
              </w:rPr>
              <w:t>c. what was the level of catch and number of vessels for RY reported and as confirmed by SPC?</w:t>
            </w:r>
          </w:p>
        </w:tc>
        <w:tc>
          <w:tcPr>
            <w:tcW w:w="3690" w:type="dxa"/>
            <w:tcBorders>
              <w:bottom w:val="single" w:sz="2" w:space="0" w:color="auto"/>
            </w:tcBorders>
            <w:shd w:val="clear" w:color="auto" w:fill="auto"/>
          </w:tcPr>
          <w:p w14:paraId="273D61B7" w14:textId="77777777" w:rsidR="00152C11" w:rsidRPr="00CA7C5B" w:rsidRDefault="00152C11" w:rsidP="000372CD">
            <w:pPr>
              <w:pStyle w:val="ListParagraph"/>
              <w:numPr>
                <w:ilvl w:val="0"/>
                <w:numId w:val="1"/>
              </w:numPr>
              <w:autoSpaceDE w:val="0"/>
              <w:autoSpaceDN w:val="0"/>
              <w:adjustRightInd w:val="0"/>
              <w:spacing w:before="120" w:after="0" w:line="240" w:lineRule="auto"/>
              <w:rPr>
                <w:rFonts w:asciiTheme="majorHAnsi" w:hAnsiTheme="majorHAnsi" w:cstheme="majorHAnsi"/>
                <w:sz w:val="20"/>
                <w:szCs w:val="20"/>
              </w:rPr>
            </w:pPr>
            <w:r w:rsidRPr="00CA7C5B">
              <w:rPr>
                <w:rFonts w:asciiTheme="majorHAnsi" w:hAnsiTheme="majorHAnsi" w:cstheme="majorHAnsi"/>
                <w:sz w:val="20"/>
                <w:szCs w:val="20"/>
              </w:rPr>
              <w:t xml:space="preserve">CCM submitted a report that contains the following information: </w:t>
            </w:r>
          </w:p>
          <w:p w14:paraId="78DA632C" w14:textId="77777777" w:rsidR="00152C11" w:rsidRPr="00CA7C5B" w:rsidRDefault="00152C11" w:rsidP="000372CD">
            <w:pPr>
              <w:pStyle w:val="ListParagraph"/>
              <w:numPr>
                <w:ilvl w:val="1"/>
                <w:numId w:val="1"/>
              </w:numPr>
              <w:autoSpaceDE w:val="0"/>
              <w:autoSpaceDN w:val="0"/>
              <w:adjustRightInd w:val="0"/>
              <w:spacing w:after="0" w:line="240" w:lineRule="auto"/>
              <w:rPr>
                <w:rFonts w:asciiTheme="majorHAnsi" w:hAnsiTheme="majorHAnsi" w:cstheme="majorHAnsi"/>
                <w:sz w:val="20"/>
                <w:szCs w:val="20"/>
              </w:rPr>
            </w:pPr>
            <w:r w:rsidRPr="00CA7C5B">
              <w:rPr>
                <w:rFonts w:asciiTheme="majorHAnsi" w:hAnsiTheme="majorHAnsi" w:cstheme="majorHAnsi"/>
                <w:sz w:val="20"/>
                <w:szCs w:val="20"/>
              </w:rPr>
              <w:t>Annual catch levels taken by each of CCM’s fishing vessels that has taken SP albacore with catch further broken down and reported by species groups, as follows:</w:t>
            </w:r>
          </w:p>
          <w:p w14:paraId="6D1B89F0" w14:textId="77777777" w:rsidR="00152C11" w:rsidRPr="00CA7C5B" w:rsidRDefault="00152C11" w:rsidP="000372CD">
            <w:pPr>
              <w:pStyle w:val="ListParagraph"/>
              <w:numPr>
                <w:ilvl w:val="2"/>
                <w:numId w:val="1"/>
              </w:numPr>
              <w:autoSpaceDE w:val="0"/>
              <w:autoSpaceDN w:val="0"/>
              <w:adjustRightInd w:val="0"/>
              <w:spacing w:after="0" w:line="240" w:lineRule="auto"/>
              <w:rPr>
                <w:rFonts w:asciiTheme="majorHAnsi" w:hAnsiTheme="majorHAnsi" w:cstheme="majorHAnsi"/>
                <w:sz w:val="20"/>
                <w:szCs w:val="20"/>
              </w:rPr>
            </w:pPr>
            <w:r w:rsidRPr="00CA7C5B">
              <w:rPr>
                <w:rFonts w:asciiTheme="majorHAnsi" w:hAnsiTheme="majorHAnsi" w:cstheme="majorHAnsi"/>
                <w:sz w:val="20"/>
                <w:szCs w:val="20"/>
              </w:rPr>
              <w:t>Albacore tuna</w:t>
            </w:r>
          </w:p>
          <w:p w14:paraId="5487BF3C" w14:textId="77777777" w:rsidR="00152C11" w:rsidRPr="00CA7C5B" w:rsidRDefault="00152C11" w:rsidP="000372CD">
            <w:pPr>
              <w:pStyle w:val="ListParagraph"/>
              <w:numPr>
                <w:ilvl w:val="2"/>
                <w:numId w:val="1"/>
              </w:numPr>
              <w:autoSpaceDE w:val="0"/>
              <w:autoSpaceDN w:val="0"/>
              <w:adjustRightInd w:val="0"/>
              <w:spacing w:after="0" w:line="240" w:lineRule="auto"/>
              <w:rPr>
                <w:rFonts w:asciiTheme="majorHAnsi" w:hAnsiTheme="majorHAnsi" w:cstheme="majorHAnsi"/>
                <w:sz w:val="20"/>
                <w:szCs w:val="20"/>
              </w:rPr>
            </w:pPr>
            <w:r w:rsidRPr="00CA7C5B">
              <w:rPr>
                <w:rFonts w:asciiTheme="majorHAnsi" w:hAnsiTheme="majorHAnsi" w:cstheme="majorHAnsi"/>
                <w:sz w:val="20"/>
                <w:szCs w:val="20"/>
              </w:rPr>
              <w:t>Bigeye tuna</w:t>
            </w:r>
          </w:p>
          <w:p w14:paraId="76C05528" w14:textId="77777777" w:rsidR="00152C11" w:rsidRPr="00CA7C5B" w:rsidRDefault="00152C11" w:rsidP="000372CD">
            <w:pPr>
              <w:pStyle w:val="ListParagraph"/>
              <w:numPr>
                <w:ilvl w:val="2"/>
                <w:numId w:val="1"/>
              </w:numPr>
              <w:autoSpaceDE w:val="0"/>
              <w:autoSpaceDN w:val="0"/>
              <w:adjustRightInd w:val="0"/>
              <w:spacing w:after="0" w:line="240" w:lineRule="auto"/>
              <w:rPr>
                <w:rFonts w:asciiTheme="majorHAnsi" w:hAnsiTheme="majorHAnsi" w:cstheme="majorHAnsi"/>
                <w:sz w:val="20"/>
                <w:szCs w:val="20"/>
              </w:rPr>
            </w:pPr>
            <w:r w:rsidRPr="00CA7C5B">
              <w:rPr>
                <w:rFonts w:asciiTheme="majorHAnsi" w:hAnsiTheme="majorHAnsi" w:cstheme="majorHAnsi"/>
                <w:sz w:val="20"/>
                <w:szCs w:val="20"/>
              </w:rPr>
              <w:t>Yellowfin tuna</w:t>
            </w:r>
          </w:p>
          <w:p w14:paraId="4B8FE31B" w14:textId="77777777" w:rsidR="00152C11" w:rsidRPr="00CA7C5B" w:rsidRDefault="00152C11" w:rsidP="000372CD">
            <w:pPr>
              <w:pStyle w:val="ListParagraph"/>
              <w:numPr>
                <w:ilvl w:val="2"/>
                <w:numId w:val="1"/>
              </w:numPr>
              <w:autoSpaceDE w:val="0"/>
              <w:autoSpaceDN w:val="0"/>
              <w:adjustRightInd w:val="0"/>
              <w:spacing w:after="0" w:line="240" w:lineRule="auto"/>
              <w:rPr>
                <w:rFonts w:asciiTheme="majorHAnsi" w:hAnsiTheme="majorHAnsi" w:cstheme="majorHAnsi"/>
                <w:sz w:val="20"/>
                <w:szCs w:val="20"/>
              </w:rPr>
            </w:pPr>
            <w:r w:rsidRPr="00CA7C5B">
              <w:rPr>
                <w:rFonts w:asciiTheme="majorHAnsi" w:hAnsiTheme="majorHAnsi" w:cstheme="majorHAnsi"/>
                <w:sz w:val="20"/>
                <w:szCs w:val="20"/>
              </w:rPr>
              <w:t>Swordfish</w:t>
            </w:r>
          </w:p>
          <w:p w14:paraId="6A085B26" w14:textId="77777777" w:rsidR="00152C11" w:rsidRPr="00CA7C5B" w:rsidRDefault="00152C11" w:rsidP="000372CD">
            <w:pPr>
              <w:pStyle w:val="ListParagraph"/>
              <w:numPr>
                <w:ilvl w:val="2"/>
                <w:numId w:val="1"/>
              </w:numPr>
              <w:autoSpaceDE w:val="0"/>
              <w:autoSpaceDN w:val="0"/>
              <w:adjustRightInd w:val="0"/>
              <w:spacing w:after="0" w:line="240" w:lineRule="auto"/>
              <w:rPr>
                <w:rFonts w:asciiTheme="majorHAnsi" w:hAnsiTheme="majorHAnsi" w:cstheme="majorHAnsi"/>
                <w:sz w:val="20"/>
                <w:szCs w:val="20"/>
              </w:rPr>
            </w:pPr>
            <w:r w:rsidRPr="00CA7C5B">
              <w:rPr>
                <w:rFonts w:asciiTheme="majorHAnsi" w:hAnsiTheme="majorHAnsi" w:cstheme="majorHAnsi"/>
                <w:sz w:val="20"/>
                <w:szCs w:val="20"/>
              </w:rPr>
              <w:t>Other billfish</w:t>
            </w:r>
          </w:p>
          <w:p w14:paraId="5D9DA090" w14:textId="77777777" w:rsidR="00152C11" w:rsidRPr="00CA7C5B" w:rsidRDefault="00152C11" w:rsidP="000372CD">
            <w:pPr>
              <w:pStyle w:val="ListParagraph"/>
              <w:numPr>
                <w:ilvl w:val="2"/>
                <w:numId w:val="1"/>
              </w:numPr>
              <w:autoSpaceDE w:val="0"/>
              <w:autoSpaceDN w:val="0"/>
              <w:adjustRightInd w:val="0"/>
              <w:spacing w:after="0" w:line="240" w:lineRule="auto"/>
              <w:rPr>
                <w:rFonts w:asciiTheme="majorHAnsi" w:hAnsiTheme="majorHAnsi" w:cstheme="majorHAnsi"/>
                <w:sz w:val="20"/>
                <w:szCs w:val="20"/>
              </w:rPr>
            </w:pPr>
            <w:r w:rsidRPr="00CA7C5B">
              <w:rPr>
                <w:rFonts w:asciiTheme="majorHAnsi" w:hAnsiTheme="majorHAnsi" w:cstheme="majorHAnsi"/>
                <w:sz w:val="20"/>
                <w:szCs w:val="20"/>
              </w:rPr>
              <w:t>Sharks</w:t>
            </w:r>
          </w:p>
          <w:p w14:paraId="03259367" w14:textId="77777777" w:rsidR="00152C11" w:rsidRPr="00CA7C5B" w:rsidRDefault="00152C11" w:rsidP="000372CD">
            <w:pPr>
              <w:pStyle w:val="ListParagraph"/>
              <w:numPr>
                <w:ilvl w:val="1"/>
                <w:numId w:val="1"/>
              </w:numPr>
              <w:autoSpaceDE w:val="0"/>
              <w:autoSpaceDN w:val="0"/>
              <w:adjustRightInd w:val="0"/>
              <w:spacing w:after="0" w:line="240" w:lineRule="auto"/>
              <w:rPr>
                <w:rFonts w:asciiTheme="majorHAnsi" w:hAnsiTheme="majorHAnsi" w:cstheme="majorHAnsi"/>
                <w:sz w:val="20"/>
                <w:szCs w:val="20"/>
              </w:rPr>
            </w:pPr>
            <w:r w:rsidRPr="00CA7C5B">
              <w:rPr>
                <w:rFonts w:asciiTheme="majorHAnsi" w:hAnsiTheme="majorHAnsi" w:cstheme="majorHAnsi"/>
                <w:sz w:val="20"/>
                <w:szCs w:val="20"/>
              </w:rPr>
              <w:t xml:space="preserve">Number of CCM flagged vessels </w:t>
            </w:r>
            <w:r w:rsidRPr="00CA7C5B">
              <w:rPr>
                <w:rFonts w:asciiTheme="majorHAnsi" w:hAnsiTheme="majorHAnsi" w:cstheme="majorHAnsi"/>
                <w:b/>
                <w:bCs/>
                <w:sz w:val="20"/>
                <w:szCs w:val="20"/>
              </w:rPr>
              <w:t>actively fishing for</w:t>
            </w:r>
            <w:r w:rsidRPr="00CA7C5B">
              <w:rPr>
                <w:rFonts w:asciiTheme="majorHAnsi" w:hAnsiTheme="majorHAnsi" w:cstheme="majorHAnsi"/>
                <w:sz w:val="20"/>
                <w:szCs w:val="20"/>
              </w:rPr>
              <w:t xml:space="preserve"> SP albacore S20S</w:t>
            </w:r>
          </w:p>
          <w:p w14:paraId="539476C9" w14:textId="77777777" w:rsidR="00152C11" w:rsidRPr="00CA7C5B" w:rsidRDefault="00152C11" w:rsidP="000372CD">
            <w:pPr>
              <w:pStyle w:val="ListParagraph"/>
              <w:numPr>
                <w:ilvl w:val="1"/>
                <w:numId w:val="1"/>
              </w:numPr>
              <w:autoSpaceDE w:val="0"/>
              <w:autoSpaceDN w:val="0"/>
              <w:adjustRightInd w:val="0"/>
              <w:spacing w:after="0" w:line="240" w:lineRule="auto"/>
              <w:rPr>
                <w:rFonts w:asciiTheme="majorHAnsi" w:hAnsiTheme="majorHAnsi" w:cstheme="majorHAnsi"/>
                <w:sz w:val="20"/>
                <w:szCs w:val="20"/>
              </w:rPr>
            </w:pPr>
            <w:r w:rsidRPr="00CA7C5B">
              <w:rPr>
                <w:rFonts w:asciiTheme="majorHAnsi" w:hAnsiTheme="majorHAnsi" w:cstheme="majorHAnsi"/>
                <w:sz w:val="20"/>
                <w:szCs w:val="20"/>
              </w:rPr>
              <w:lastRenderedPageBreak/>
              <w:t>Report covers the relevant RY</w:t>
            </w:r>
          </w:p>
          <w:p w14:paraId="019DE8D9" w14:textId="77777777" w:rsidR="00152C11" w:rsidRPr="00CA7C5B" w:rsidRDefault="00152C11" w:rsidP="00152C11">
            <w:pPr>
              <w:autoSpaceDE w:val="0"/>
              <w:autoSpaceDN w:val="0"/>
              <w:adjustRightInd w:val="0"/>
              <w:rPr>
                <w:rFonts w:asciiTheme="majorHAnsi" w:hAnsiTheme="majorHAnsi" w:cstheme="majorHAnsi"/>
                <w:sz w:val="20"/>
                <w:szCs w:val="20"/>
              </w:rPr>
            </w:pPr>
            <w:r w:rsidRPr="00CA7C5B">
              <w:rPr>
                <w:rFonts w:asciiTheme="majorHAnsi" w:hAnsiTheme="majorHAnsi" w:cstheme="majorHAnsi"/>
                <w:sz w:val="20"/>
                <w:szCs w:val="20"/>
              </w:rPr>
              <w:t>AND</w:t>
            </w:r>
          </w:p>
          <w:p w14:paraId="21FA7F90" w14:textId="77777777" w:rsidR="00152C11" w:rsidRPr="00CA7C5B" w:rsidRDefault="00152C11" w:rsidP="00152C11">
            <w:pPr>
              <w:autoSpaceDE w:val="0"/>
              <w:autoSpaceDN w:val="0"/>
              <w:adjustRightInd w:val="0"/>
              <w:rPr>
                <w:rFonts w:asciiTheme="majorHAnsi" w:hAnsiTheme="majorHAnsi" w:cstheme="majorHAnsi"/>
                <w:sz w:val="20"/>
                <w:szCs w:val="20"/>
              </w:rPr>
            </w:pPr>
          </w:p>
          <w:p w14:paraId="21FC69AB" w14:textId="7EFA31E7" w:rsidR="00152C11" w:rsidRPr="00CA7C5B" w:rsidRDefault="00152C11" w:rsidP="00152C11">
            <w:pPr>
              <w:autoSpaceDE w:val="0"/>
              <w:autoSpaceDN w:val="0"/>
              <w:adjustRightInd w:val="0"/>
              <w:rPr>
                <w:rFonts w:asciiTheme="majorHAnsi" w:hAnsiTheme="majorHAnsi" w:cstheme="majorHAnsi"/>
                <w:sz w:val="20"/>
                <w:szCs w:val="20"/>
              </w:rPr>
            </w:pPr>
            <w:r w:rsidRPr="00CA7C5B">
              <w:rPr>
                <w:rFonts w:asciiTheme="majorHAnsi" w:hAnsiTheme="majorHAnsi" w:cstheme="majorHAnsi"/>
                <w:sz w:val="20"/>
                <w:szCs w:val="20"/>
              </w:rPr>
              <w:t>2. CCM has submitted a report containing information in 1(a-c) covering the period 2006-2014, and an updated report in each year subsequent (i.e. 2015, 2016, 2017, 2018, 2019)</w:t>
            </w:r>
          </w:p>
          <w:p w14:paraId="6B6E867E" w14:textId="77777777" w:rsidR="00152C11" w:rsidRPr="00CA7C5B" w:rsidRDefault="00152C11" w:rsidP="00152C11">
            <w:pPr>
              <w:spacing w:before="120"/>
              <w:rPr>
                <w:rFonts w:asciiTheme="majorHAnsi" w:hAnsiTheme="majorHAnsi" w:cstheme="majorHAnsi"/>
                <w:i/>
                <w:iCs/>
                <w:sz w:val="20"/>
                <w:szCs w:val="20"/>
              </w:rPr>
            </w:pPr>
            <w:r w:rsidRPr="00CA7C5B">
              <w:rPr>
                <w:rFonts w:asciiTheme="majorHAnsi" w:hAnsiTheme="majorHAnsi" w:cstheme="majorHAnsi"/>
                <w:i/>
                <w:iCs/>
                <w:sz w:val="20"/>
                <w:szCs w:val="20"/>
              </w:rPr>
              <w:t>The reporting requirement may be met through the submission of equivalent and complete scientific data to SPC-OFP and/or to the Commission. Otherwise, a report should be submitted to the Secretariat directly, or via SPC-OFP</w:t>
            </w:r>
          </w:p>
          <w:p w14:paraId="0A2A8F44" w14:textId="77777777" w:rsidR="00152C11" w:rsidRPr="00CA7C5B" w:rsidRDefault="00152C11" w:rsidP="00152C11">
            <w:pPr>
              <w:spacing w:before="120"/>
              <w:rPr>
                <w:rFonts w:asciiTheme="majorHAnsi" w:hAnsiTheme="majorHAnsi" w:cstheme="majorHAnsi"/>
                <w:sz w:val="20"/>
                <w:szCs w:val="20"/>
              </w:rPr>
            </w:pPr>
            <w:r w:rsidRPr="00CA7C5B">
              <w:rPr>
                <w:rFonts w:asciiTheme="majorHAnsi" w:hAnsiTheme="majorHAnsi" w:cstheme="majorHAnsi"/>
                <w:sz w:val="20"/>
                <w:szCs w:val="20"/>
              </w:rPr>
              <w:t>AND</w:t>
            </w:r>
          </w:p>
          <w:p w14:paraId="08CD71D8" w14:textId="5BF17CA7" w:rsidR="00152C11" w:rsidRPr="00CA7C5B" w:rsidRDefault="00152C11" w:rsidP="009C0196">
            <w:pPr>
              <w:spacing w:before="120" w:after="120"/>
              <w:rPr>
                <w:rFonts w:asciiTheme="majorHAnsi" w:hAnsiTheme="majorHAnsi" w:cstheme="majorHAnsi"/>
                <w:b/>
                <w:bCs/>
              </w:rPr>
            </w:pPr>
            <w:r w:rsidRPr="00CA7C5B">
              <w:rPr>
                <w:rFonts w:asciiTheme="majorHAnsi" w:hAnsiTheme="majorHAnsi" w:cstheme="majorHAnsi"/>
                <w:sz w:val="20"/>
                <w:szCs w:val="20"/>
              </w:rPr>
              <w:t>3. Secretariat confirms CCM submission of required information (noting alternative reporting options) and a review of SPC data on catch and effort matches information submitted by CCM in required report.</w:t>
            </w:r>
            <w:r w:rsidRPr="00CA7C5B">
              <w:rPr>
                <w:rFonts w:asciiTheme="majorHAnsi" w:hAnsiTheme="majorHAnsi" w:cstheme="majorHAnsi"/>
              </w:rPr>
              <w:t xml:space="preserve"> </w:t>
            </w:r>
            <w:r w:rsidRPr="00CA7C5B">
              <w:rPr>
                <w:rFonts w:asciiTheme="majorHAnsi" w:hAnsiTheme="majorHAnsi" w:cstheme="majorHAnsi"/>
                <w:b/>
                <w:bCs/>
              </w:rPr>
              <w:t xml:space="preserve"> </w:t>
            </w:r>
          </w:p>
        </w:tc>
        <w:tc>
          <w:tcPr>
            <w:tcW w:w="2790" w:type="dxa"/>
            <w:tcBorders>
              <w:bottom w:val="single" w:sz="2" w:space="0" w:color="auto"/>
            </w:tcBorders>
          </w:tcPr>
          <w:p w14:paraId="38FBD7CB" w14:textId="7670B0E8" w:rsidR="00152C11" w:rsidRPr="00CA7C5B" w:rsidRDefault="00152C11" w:rsidP="00C67EFF">
            <w:pPr>
              <w:spacing w:before="120"/>
              <w:rPr>
                <w:rFonts w:asciiTheme="majorHAnsi" w:hAnsiTheme="majorHAnsi" w:cstheme="majorHAnsi"/>
                <w:sz w:val="20"/>
                <w:szCs w:val="20"/>
              </w:rPr>
            </w:pPr>
            <w:r w:rsidRPr="00CA7C5B">
              <w:rPr>
                <w:rFonts w:asciiTheme="majorHAnsi" w:hAnsiTheme="majorHAnsi" w:cstheme="majorHAnsi"/>
                <w:sz w:val="20"/>
                <w:szCs w:val="20"/>
              </w:rPr>
              <w:lastRenderedPageBreak/>
              <w:t>Current data sources: operational or other scientific data; ARPt1 and ARPt2</w:t>
            </w:r>
          </w:p>
          <w:p w14:paraId="7848A66A" w14:textId="77777777" w:rsidR="00152C11" w:rsidRPr="00CA7C5B" w:rsidRDefault="00152C11" w:rsidP="00152C11">
            <w:pPr>
              <w:rPr>
                <w:rFonts w:asciiTheme="majorHAnsi" w:hAnsiTheme="majorHAnsi" w:cstheme="majorHAnsi"/>
                <w:sz w:val="20"/>
                <w:szCs w:val="20"/>
              </w:rPr>
            </w:pPr>
          </w:p>
          <w:p w14:paraId="104342B8" w14:textId="149A960C" w:rsidR="00152C11" w:rsidRPr="00CA7C5B" w:rsidRDefault="00152C11" w:rsidP="00152C11">
            <w:pPr>
              <w:rPr>
                <w:rFonts w:asciiTheme="majorHAnsi" w:hAnsiTheme="majorHAnsi" w:cstheme="majorHAnsi"/>
                <w:sz w:val="20"/>
                <w:szCs w:val="20"/>
              </w:rPr>
            </w:pPr>
            <w:r w:rsidRPr="00CA7C5B">
              <w:rPr>
                <w:rFonts w:asciiTheme="majorHAnsi" w:hAnsiTheme="majorHAnsi" w:cstheme="majorHAnsi"/>
                <w:sz w:val="20"/>
                <w:szCs w:val="20"/>
              </w:rPr>
              <w:t xml:space="preserve">Deadline: April 30; ARPt1 and ARP2 </w:t>
            </w:r>
          </w:p>
          <w:p w14:paraId="1FC6A305" w14:textId="77777777" w:rsidR="00152C11" w:rsidRPr="00CA7C5B" w:rsidRDefault="00152C11" w:rsidP="00152C11">
            <w:pPr>
              <w:rPr>
                <w:rFonts w:asciiTheme="majorHAnsi" w:hAnsiTheme="majorHAnsi" w:cstheme="majorHAnsi"/>
                <w:sz w:val="20"/>
                <w:szCs w:val="20"/>
              </w:rPr>
            </w:pPr>
          </w:p>
          <w:p w14:paraId="4C95180D" w14:textId="7F1FE8F7" w:rsidR="00152C11" w:rsidRPr="00CA7C5B" w:rsidRDefault="00152C11" w:rsidP="00152C11">
            <w:pPr>
              <w:rPr>
                <w:rFonts w:asciiTheme="majorHAnsi" w:hAnsiTheme="majorHAnsi" w:cstheme="majorHAnsi"/>
                <w:sz w:val="20"/>
                <w:szCs w:val="20"/>
              </w:rPr>
            </w:pPr>
            <w:r w:rsidRPr="00CA7C5B">
              <w:rPr>
                <w:rFonts w:asciiTheme="majorHAnsi" w:hAnsiTheme="majorHAnsi" w:cstheme="majorHAnsi"/>
                <w:sz w:val="20"/>
                <w:szCs w:val="20"/>
              </w:rPr>
              <w:t>Template: N/A</w:t>
            </w:r>
          </w:p>
        </w:tc>
        <w:tc>
          <w:tcPr>
            <w:tcW w:w="2946" w:type="dxa"/>
            <w:tcBorders>
              <w:bottom w:val="single" w:sz="2" w:space="0" w:color="auto"/>
            </w:tcBorders>
          </w:tcPr>
          <w:p w14:paraId="766E362D" w14:textId="77777777" w:rsidR="00152C11" w:rsidRPr="00CA7C5B" w:rsidRDefault="00152C11" w:rsidP="00C67EFF">
            <w:pPr>
              <w:spacing w:before="120"/>
              <w:rPr>
                <w:rFonts w:asciiTheme="majorHAnsi" w:hAnsiTheme="majorHAnsi" w:cstheme="majorHAnsi"/>
                <w:sz w:val="20"/>
                <w:szCs w:val="20"/>
              </w:rPr>
            </w:pPr>
            <w:r w:rsidRPr="00CA7C5B">
              <w:rPr>
                <w:rFonts w:asciiTheme="majorHAnsi" w:hAnsiTheme="majorHAnsi" w:cstheme="majorHAnsi"/>
                <w:sz w:val="20"/>
                <w:szCs w:val="20"/>
              </w:rPr>
              <w:t>Lack of agreed definition of “actively fishing for” affects CCM reporting</w:t>
            </w:r>
          </w:p>
          <w:p w14:paraId="1FF63E3E" w14:textId="77777777" w:rsidR="00152C11" w:rsidRPr="00CA7C5B" w:rsidRDefault="00152C11" w:rsidP="00152C11">
            <w:pPr>
              <w:rPr>
                <w:rFonts w:asciiTheme="majorHAnsi" w:hAnsiTheme="majorHAnsi" w:cstheme="majorHAnsi"/>
                <w:sz w:val="20"/>
                <w:szCs w:val="20"/>
              </w:rPr>
            </w:pPr>
          </w:p>
          <w:p w14:paraId="5D421581" w14:textId="77777777" w:rsidR="00152C11" w:rsidRPr="00CA7C5B" w:rsidRDefault="00152C11" w:rsidP="00152C11">
            <w:pPr>
              <w:rPr>
                <w:rFonts w:asciiTheme="majorHAnsi" w:hAnsiTheme="majorHAnsi" w:cstheme="majorHAnsi"/>
                <w:sz w:val="20"/>
                <w:szCs w:val="20"/>
              </w:rPr>
            </w:pPr>
          </w:p>
          <w:p w14:paraId="6D48F8F2" w14:textId="77777777" w:rsidR="00152C11" w:rsidRPr="00CA7C5B" w:rsidRDefault="00152C11" w:rsidP="00152C11">
            <w:pPr>
              <w:rPr>
                <w:rFonts w:asciiTheme="majorHAnsi" w:hAnsiTheme="majorHAnsi" w:cstheme="majorHAnsi"/>
                <w:sz w:val="20"/>
                <w:szCs w:val="20"/>
              </w:rPr>
            </w:pPr>
          </w:p>
          <w:p w14:paraId="7C9AD44E" w14:textId="77777777" w:rsidR="00152C11" w:rsidRPr="00CA7C5B" w:rsidRDefault="00152C11" w:rsidP="00152C11">
            <w:pPr>
              <w:rPr>
                <w:rFonts w:asciiTheme="majorHAnsi" w:hAnsiTheme="majorHAnsi" w:cstheme="majorHAnsi"/>
                <w:sz w:val="20"/>
                <w:szCs w:val="20"/>
              </w:rPr>
            </w:pPr>
          </w:p>
          <w:p w14:paraId="6EF470F1" w14:textId="77777777" w:rsidR="00152C11" w:rsidRPr="00CA7C5B" w:rsidRDefault="00152C11" w:rsidP="00152C11">
            <w:pPr>
              <w:rPr>
                <w:rFonts w:asciiTheme="majorHAnsi" w:hAnsiTheme="majorHAnsi" w:cstheme="majorHAnsi"/>
                <w:sz w:val="20"/>
                <w:szCs w:val="20"/>
              </w:rPr>
            </w:pPr>
          </w:p>
          <w:p w14:paraId="68647408" w14:textId="77777777" w:rsidR="00152C11" w:rsidRPr="00CA7C5B" w:rsidRDefault="00152C11" w:rsidP="00152C11">
            <w:pPr>
              <w:rPr>
                <w:rFonts w:asciiTheme="majorHAnsi" w:hAnsiTheme="majorHAnsi" w:cstheme="majorHAnsi"/>
                <w:sz w:val="20"/>
                <w:szCs w:val="20"/>
              </w:rPr>
            </w:pPr>
          </w:p>
          <w:p w14:paraId="0EC8877D" w14:textId="329DBCE5" w:rsidR="00152C11" w:rsidRPr="00CA7C5B" w:rsidRDefault="00152C11" w:rsidP="00152C11">
            <w:pPr>
              <w:rPr>
                <w:rFonts w:asciiTheme="majorHAnsi" w:hAnsiTheme="majorHAnsi" w:cstheme="majorHAnsi"/>
                <w:sz w:val="20"/>
                <w:szCs w:val="20"/>
              </w:rPr>
            </w:pPr>
          </w:p>
        </w:tc>
      </w:tr>
      <w:bookmarkStart w:id="41" w:name="_Toc104537944"/>
      <w:tr w:rsidR="001A5057" w:rsidRPr="001A5057" w14:paraId="50B85129" w14:textId="77777777" w:rsidTr="001537A3">
        <w:trPr>
          <w:trHeight w:val="468"/>
        </w:trPr>
        <w:tc>
          <w:tcPr>
            <w:tcW w:w="13116" w:type="dxa"/>
            <w:gridSpan w:val="6"/>
            <w:tcBorders>
              <w:top w:val="single" w:sz="36" w:space="0" w:color="auto"/>
              <w:left w:val="single" w:sz="4" w:space="0" w:color="auto"/>
              <w:bottom w:val="nil"/>
              <w:right w:val="single" w:sz="2" w:space="0" w:color="auto"/>
            </w:tcBorders>
            <w:shd w:val="clear" w:color="auto" w:fill="B4C6E7" w:themeFill="accent1" w:themeFillTint="66"/>
            <w:vAlign w:val="center"/>
          </w:tcPr>
          <w:p w14:paraId="417C182D" w14:textId="38B23913" w:rsidR="00744ACC" w:rsidRPr="00E96E3C" w:rsidRDefault="00B7494E" w:rsidP="00CB28F0">
            <w:pPr>
              <w:pStyle w:val="Heading2"/>
              <w:spacing w:before="120" w:after="120"/>
              <w:rPr>
                <w:b/>
                <w:bCs/>
              </w:rPr>
            </w:pPr>
            <w:r w:rsidRPr="00E96E3C">
              <w:rPr>
                <w:b/>
                <w:bCs/>
                <w:noProof/>
              </w:rPr>
              <mc:AlternateContent>
                <mc:Choice Requires="wps">
                  <w:drawing>
                    <wp:anchor distT="0" distB="0" distL="114300" distR="114300" simplePos="0" relativeHeight="251658246" behindDoc="0" locked="0" layoutInCell="1" allowOverlap="1" wp14:anchorId="318E8941" wp14:editId="71B08EEE">
                      <wp:simplePos x="0" y="0"/>
                      <wp:positionH relativeFrom="column">
                        <wp:posOffset>-727710</wp:posOffset>
                      </wp:positionH>
                      <wp:positionV relativeFrom="paragraph">
                        <wp:posOffset>151765</wp:posOffset>
                      </wp:positionV>
                      <wp:extent cx="837565" cy="450215"/>
                      <wp:effectExtent l="3175" t="0" r="16510" b="16510"/>
                      <wp:wrapNone/>
                      <wp:docPr id="9" name="Text Box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rot="16200000">
                                <a:off x="0" y="0"/>
                                <a:ext cx="837565" cy="450215"/>
                              </a:xfrm>
                              <a:prstGeom prst="rect">
                                <a:avLst/>
                              </a:prstGeom>
                              <a:solidFill>
                                <a:schemeClr val="tx1"/>
                              </a:solidFill>
                              <a:ln w="6350">
                                <a:solidFill>
                                  <a:prstClr val="black"/>
                                </a:solidFill>
                              </a:ln>
                            </wps:spPr>
                            <wps:txbx>
                              <w:txbxContent>
                                <w:p w14:paraId="5E14C17D" w14:textId="1663D882" w:rsidR="00744ACC" w:rsidRPr="00F9334A" w:rsidRDefault="00744ACC" w:rsidP="00F9334A">
                                  <w:pPr>
                                    <w:jc w:val="center"/>
                                    <w:rPr>
                                      <w:rFonts w:asciiTheme="majorHAnsi" w:hAnsiTheme="majorHAnsi" w:cstheme="majorHAnsi"/>
                                    </w:rPr>
                                  </w:pPr>
                                  <w:r w:rsidRPr="00E640F0">
                                    <w:rPr>
                                      <w:rFonts w:asciiTheme="majorHAnsi" w:hAnsiTheme="majorHAnsi" w:cstheme="majorHAnsi"/>
                                      <w:sz w:val="28"/>
                                      <w:szCs w:val="28"/>
                                    </w:rPr>
                                    <w:t>2021-01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8E8941" id="Text Box 9" o:spid="_x0000_s1038" type="#_x0000_t202" style="position:absolute;margin-left:-57.3pt;margin-top:11.95pt;width:65.95pt;height:35.45pt;rotation:-90;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" fillcolor="black [3213]" strokeweight=".5pt">
                      <v:path arrowok="t"/>
                      <o:lock v:ext="edit" aspectratio="t"/>
                      <v:textbox inset="0,0,0,0">
                        <w:txbxContent>
                          <w:p w14:paraId="5E14C17D" w14:textId="1663D882" w:rsidR="00744ACC" w:rsidRPr="00F9334A" w:rsidRDefault="00744ACC" w:rsidP="00F9334A">
                            <w:pPr>
                              <w:jc w:val="center"/>
                              <w:rPr>
                                <w:rFonts w:asciiTheme="majorHAnsi" w:hAnsiTheme="majorHAnsi" w:cstheme="majorHAnsi"/>
                              </w:rPr>
                            </w:pPr>
                            <w:r w:rsidRPr="00E640F0">
                              <w:rPr>
                                <w:rFonts w:asciiTheme="majorHAnsi" w:hAnsiTheme="majorHAnsi" w:cstheme="majorHAnsi"/>
                                <w:sz w:val="28"/>
                                <w:szCs w:val="28"/>
                              </w:rPr>
                              <w:t>2021-01</w:t>
                            </w:r>
                          </w:p>
                        </w:txbxContent>
                      </v:textbox>
                    </v:shape>
                  </w:pict>
                </mc:Fallback>
              </mc:AlternateContent>
            </w:r>
            <w:r w:rsidR="00744ACC" w:rsidRPr="00E96E3C">
              <w:rPr>
                <w:b/>
                <w:bCs/>
              </w:rPr>
              <w:t>CMM 2021-01: Bigeye, Skipjack, and Yellowfi</w:t>
            </w:r>
            <w:r w:rsidR="001A5057" w:rsidRPr="00E96E3C">
              <w:rPr>
                <w:b/>
                <w:bCs/>
              </w:rPr>
              <w:t>n</w:t>
            </w:r>
            <w:bookmarkEnd w:id="41"/>
          </w:p>
        </w:tc>
      </w:tr>
      <w:tr w:rsidR="001A5057" w:rsidRPr="00D76DC1" w14:paraId="7548F323" w14:textId="77777777" w:rsidTr="00B7494E">
        <w:trPr>
          <w:trHeight w:val="655"/>
        </w:trPr>
        <w:tc>
          <w:tcPr>
            <w:tcW w:w="2790" w:type="dxa"/>
            <w:tcBorders>
              <w:top w:val="nil"/>
              <w:left w:val="single" w:sz="4" w:space="0" w:color="auto"/>
              <w:bottom w:val="single" w:sz="2" w:space="0" w:color="auto"/>
              <w:right w:val="single" w:sz="2" w:space="0" w:color="auto"/>
            </w:tcBorders>
            <w:shd w:val="clear" w:color="auto" w:fill="D9E2F3" w:themeFill="accent1" w:themeFillTint="33"/>
            <w:vAlign w:val="center"/>
          </w:tcPr>
          <w:p w14:paraId="5C63B6B6" w14:textId="428BA8AF" w:rsidR="001A5057" w:rsidRDefault="003A3E5E" w:rsidP="000B679A">
            <w:pPr>
              <w:pStyle w:val="Heading3"/>
              <w:jc w:val="center"/>
              <w:rPr>
                <w:b/>
                <w:bCs/>
                <w:noProof/>
                <w:color w:val="FF0000"/>
              </w:rPr>
            </w:pPr>
            <w:bookmarkStart w:id="42" w:name="_Toc104537945"/>
            <w:r>
              <w:rPr>
                <w:b/>
                <w:bCs/>
                <w:noProof/>
                <w:color w:val="FF0000"/>
              </w:rPr>
              <w:t>*</w:t>
            </w:r>
            <w:r w:rsidR="001A5057" w:rsidRPr="00820B78">
              <w:rPr>
                <w:b/>
                <w:bCs/>
                <w:noProof/>
                <w:color w:val="FF0000"/>
              </w:rPr>
              <w:t>2021-01 24</w:t>
            </w:r>
            <w:bookmarkEnd w:id="42"/>
          </w:p>
          <w:p w14:paraId="727BBDB1" w14:textId="0A644C46" w:rsidR="00F41CE9" w:rsidRPr="00F34B38" w:rsidRDefault="00F41CE9" w:rsidP="000B679A">
            <w:pPr>
              <w:jc w:val="center"/>
              <w:rPr>
                <w:rFonts w:asciiTheme="majorHAnsi" w:hAnsiTheme="majorHAnsi" w:cstheme="majorHAnsi"/>
                <w:color w:val="FF0000"/>
                <w:sz w:val="22"/>
                <w:szCs w:val="22"/>
              </w:rPr>
            </w:pPr>
            <w:r w:rsidRPr="00F34B38">
              <w:rPr>
                <w:rFonts w:asciiTheme="majorHAnsi" w:hAnsiTheme="majorHAnsi" w:cstheme="majorHAnsi"/>
                <w:color w:val="FF0000"/>
                <w:sz w:val="22"/>
                <w:szCs w:val="22"/>
              </w:rPr>
              <w:t>(2020-01 25)</w:t>
            </w:r>
          </w:p>
          <w:p w14:paraId="6B50052F" w14:textId="1A3C3DC6" w:rsidR="001A5057" w:rsidRPr="00440954" w:rsidRDefault="001A5057" w:rsidP="000B679A">
            <w:pPr>
              <w:pStyle w:val="NoSpacing"/>
              <w:spacing w:before="120"/>
              <w:jc w:val="center"/>
              <w:rPr>
                <w:rFonts w:asciiTheme="majorHAnsi" w:hAnsiTheme="majorHAnsi" w:cstheme="majorHAnsi"/>
                <w:b/>
                <w:bCs/>
                <w:noProof/>
              </w:rPr>
            </w:pPr>
            <w:r w:rsidRPr="001A5057">
              <w:rPr>
                <w:rFonts w:asciiTheme="majorHAnsi" w:hAnsiTheme="majorHAnsi" w:cstheme="majorHAnsi"/>
                <w:b/>
                <w:bCs/>
                <w:noProof/>
                <w:sz w:val="22"/>
                <w:szCs w:val="22"/>
              </w:rPr>
              <w:t>Category</w:t>
            </w:r>
            <w:r>
              <w:rPr>
                <w:rFonts w:asciiTheme="majorHAnsi" w:hAnsiTheme="majorHAnsi" w:cstheme="majorHAnsi"/>
                <w:b/>
                <w:bCs/>
                <w:noProof/>
              </w:rPr>
              <w:t xml:space="preserve">: </w:t>
            </w:r>
            <w:r w:rsidRPr="00CA7C5B">
              <w:rPr>
                <w:rFonts w:asciiTheme="majorHAnsi" w:hAnsiTheme="majorHAnsi" w:cstheme="majorHAnsi"/>
                <w:noProof/>
                <w:sz w:val="20"/>
                <w:szCs w:val="20"/>
              </w:rPr>
              <w:t>Limit (L)</w:t>
            </w:r>
          </w:p>
        </w:tc>
        <w:tc>
          <w:tcPr>
            <w:tcW w:w="10326" w:type="dxa"/>
            <w:gridSpan w:val="5"/>
            <w:tcBorders>
              <w:top w:val="nil"/>
              <w:left w:val="single" w:sz="4" w:space="0" w:color="auto"/>
              <w:bottom w:val="single" w:sz="2" w:space="0" w:color="auto"/>
              <w:right w:val="single" w:sz="2" w:space="0" w:color="auto"/>
            </w:tcBorders>
            <w:shd w:val="clear" w:color="auto" w:fill="D9E2F3" w:themeFill="accent1" w:themeFillTint="33"/>
            <w:vAlign w:val="center"/>
          </w:tcPr>
          <w:p w14:paraId="5E9213FA" w14:textId="77777777" w:rsidR="0030352A" w:rsidRDefault="001A5057" w:rsidP="00CB28F0">
            <w:pPr>
              <w:spacing w:before="120" w:after="120"/>
              <w:rPr>
                <w:sz w:val="20"/>
                <w:szCs w:val="20"/>
              </w:rPr>
            </w:pPr>
            <w:r w:rsidRPr="0030352A">
              <w:rPr>
                <w:rFonts w:asciiTheme="majorHAnsi" w:hAnsiTheme="majorHAnsi" w:cstheme="majorHAnsi"/>
                <w:b/>
                <w:bCs/>
                <w:sz w:val="22"/>
                <w:szCs w:val="22"/>
              </w:rPr>
              <w:t>Short description of obligation</w:t>
            </w:r>
            <w:r w:rsidRPr="006832B9">
              <w:rPr>
                <w:b/>
                <w:bCs/>
                <w:sz w:val="22"/>
                <w:szCs w:val="22"/>
              </w:rPr>
              <w:t>:</w:t>
            </w:r>
            <w:r>
              <w:rPr>
                <w:b/>
                <w:bCs/>
                <w:sz w:val="22"/>
                <w:szCs w:val="22"/>
              </w:rPr>
              <w:t xml:space="preserve"> </w:t>
            </w:r>
            <w:r w:rsidRPr="00CA7C5B">
              <w:rPr>
                <w:rFonts w:asciiTheme="majorHAnsi" w:hAnsiTheme="majorHAnsi" w:cstheme="majorHAnsi"/>
                <w:sz w:val="20"/>
                <w:szCs w:val="20"/>
              </w:rPr>
              <w:t>Limit purse seine effort or catches of skipjack, yellowfin, and bigeye tuna within coastal CCM EEZs</w:t>
            </w:r>
            <w:r w:rsidR="0030352A" w:rsidRPr="00CA7C5B">
              <w:rPr>
                <w:rFonts w:asciiTheme="majorHAnsi" w:hAnsiTheme="majorHAnsi" w:cstheme="majorHAnsi"/>
                <w:sz w:val="20"/>
                <w:szCs w:val="20"/>
              </w:rPr>
              <w:t>.</w:t>
            </w:r>
          </w:p>
          <w:p w14:paraId="507D62ED" w14:textId="50D38B41" w:rsidR="001A5057" w:rsidRPr="00440954" w:rsidRDefault="001A5057" w:rsidP="0030352A">
            <w:pPr>
              <w:spacing w:before="40" w:after="120"/>
              <w:rPr>
                <w:rFonts w:asciiTheme="majorHAnsi" w:hAnsiTheme="majorHAnsi" w:cstheme="majorHAnsi"/>
                <w:b/>
                <w:bCs/>
                <w:noProof/>
              </w:rPr>
            </w:pPr>
            <w:r w:rsidRPr="0030352A">
              <w:rPr>
                <w:rFonts w:asciiTheme="majorHAnsi" w:hAnsiTheme="majorHAnsi" w:cstheme="majorHAnsi"/>
                <w:b/>
                <w:bCs/>
                <w:sz w:val="22"/>
                <w:szCs w:val="22"/>
              </w:rPr>
              <w:t>Applicability</w:t>
            </w:r>
            <w:r>
              <w:rPr>
                <w:b/>
                <w:bCs/>
                <w:sz w:val="22"/>
                <w:szCs w:val="22"/>
              </w:rPr>
              <w:t xml:space="preserve">: </w:t>
            </w:r>
            <w:r w:rsidRPr="00CA7C5B">
              <w:rPr>
                <w:rFonts w:asciiTheme="majorHAnsi" w:hAnsiTheme="majorHAnsi" w:cstheme="majorHAnsi"/>
                <w:sz w:val="20"/>
                <w:szCs w:val="20"/>
              </w:rPr>
              <w:t>Coastal CCMs in the Convention Area (PNA + Tokelau - collective limit), Cook Islands, Fiji, Niue, Samoa, Tonga, Vanuatu, Australia, French Polynesia, Indonesia, Japan, Korea, NZ, New Caledonia, Philippines, Chinese Taipei, United States, Wallis and Futuna</w:t>
            </w:r>
          </w:p>
        </w:tc>
      </w:tr>
      <w:tr w:rsidR="00152C11" w:rsidRPr="00A0245E" w14:paraId="50B2D73A" w14:textId="77777777" w:rsidTr="00B36C86">
        <w:trPr>
          <w:trHeight w:val="415"/>
        </w:trPr>
        <w:tc>
          <w:tcPr>
            <w:tcW w:w="3690" w:type="dxa"/>
            <w:gridSpan w:val="3"/>
            <w:tcBorders>
              <w:top w:val="single" w:sz="2" w:space="0" w:color="auto"/>
            </w:tcBorders>
            <w:shd w:val="clear" w:color="auto" w:fill="D9E2F3" w:themeFill="accent1" w:themeFillTint="33"/>
            <w:vAlign w:val="center"/>
          </w:tcPr>
          <w:p w14:paraId="4A0E716E" w14:textId="77777777" w:rsidR="00152C11" w:rsidRPr="00A0245E" w:rsidRDefault="00152C11" w:rsidP="00152C11">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tc>
        <w:tc>
          <w:tcPr>
            <w:tcW w:w="3690" w:type="dxa"/>
            <w:tcBorders>
              <w:top w:val="single" w:sz="2" w:space="0" w:color="auto"/>
            </w:tcBorders>
            <w:shd w:val="clear" w:color="auto" w:fill="D9E2F3" w:themeFill="accent1" w:themeFillTint="33"/>
            <w:vAlign w:val="center"/>
          </w:tcPr>
          <w:p w14:paraId="27225324" w14:textId="77777777" w:rsidR="00152C11" w:rsidRPr="00A0245E" w:rsidRDefault="00152C11" w:rsidP="00152C11">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2790" w:type="dxa"/>
            <w:tcBorders>
              <w:top w:val="single" w:sz="2" w:space="0" w:color="auto"/>
            </w:tcBorders>
            <w:shd w:val="clear" w:color="auto" w:fill="D9E2F3" w:themeFill="accent1" w:themeFillTint="33"/>
            <w:vAlign w:val="center"/>
          </w:tcPr>
          <w:p w14:paraId="6ADC5F2C" w14:textId="77777777" w:rsidR="00152C11" w:rsidRPr="00A0245E" w:rsidRDefault="00152C11" w:rsidP="00152C11">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946" w:type="dxa"/>
            <w:tcBorders>
              <w:top w:val="single" w:sz="2" w:space="0" w:color="auto"/>
            </w:tcBorders>
            <w:shd w:val="clear" w:color="auto" w:fill="D9E2F3" w:themeFill="accent1" w:themeFillTint="33"/>
            <w:vAlign w:val="center"/>
          </w:tcPr>
          <w:p w14:paraId="233C05AF" w14:textId="77777777" w:rsidR="00152C11" w:rsidRPr="00A0245E" w:rsidRDefault="00152C11" w:rsidP="00152C11">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152C11" w:rsidRPr="00CA7C5B" w14:paraId="2236D1A8" w14:textId="77777777" w:rsidTr="00B36C86">
        <w:trPr>
          <w:trHeight w:val="435"/>
        </w:trPr>
        <w:tc>
          <w:tcPr>
            <w:tcW w:w="3690" w:type="dxa"/>
            <w:gridSpan w:val="3"/>
            <w:tcBorders>
              <w:bottom w:val="single" w:sz="12" w:space="0" w:color="4472C4" w:themeColor="accent1"/>
            </w:tcBorders>
            <w:shd w:val="clear" w:color="auto" w:fill="auto"/>
          </w:tcPr>
          <w:p w14:paraId="5306246E" w14:textId="77777777" w:rsidR="007270A2" w:rsidRPr="00CA7C5B" w:rsidRDefault="007270A2" w:rsidP="00C67EFF">
            <w:pPr>
              <w:spacing w:before="120"/>
              <w:rPr>
                <w:rFonts w:asciiTheme="majorHAnsi" w:hAnsiTheme="majorHAnsi" w:cstheme="majorHAnsi"/>
                <w:color w:val="000000"/>
                <w:sz w:val="20"/>
                <w:szCs w:val="20"/>
              </w:rPr>
            </w:pPr>
            <w:r w:rsidRPr="00CA7C5B">
              <w:rPr>
                <w:rFonts w:asciiTheme="majorHAnsi" w:hAnsiTheme="majorHAnsi" w:cstheme="majorHAnsi"/>
                <w:color w:val="000000"/>
                <w:sz w:val="20"/>
                <w:szCs w:val="20"/>
              </w:rPr>
              <w:t xml:space="preserve">1. AR Pt 2 should provide additional information / details providing verifiable data applicable to the reporting year that </w:t>
            </w:r>
            <w:r w:rsidRPr="00CA7C5B">
              <w:rPr>
                <w:rFonts w:asciiTheme="majorHAnsi" w:hAnsiTheme="majorHAnsi" w:cstheme="majorHAnsi"/>
                <w:color w:val="000000"/>
                <w:sz w:val="20"/>
                <w:szCs w:val="20"/>
              </w:rPr>
              <w:lastRenderedPageBreak/>
              <w:t>confirms the applicable limit was not exceeded:- limit on purse seine effort in their EEZs is specified in Table 1 of Attachment 1 of CMM 2020-01</w:t>
            </w:r>
          </w:p>
          <w:p w14:paraId="2DB08167" w14:textId="77777777" w:rsidR="007270A2" w:rsidRPr="00CA7C5B" w:rsidRDefault="007270A2" w:rsidP="00C67EFF">
            <w:pPr>
              <w:spacing w:before="120" w:after="120"/>
              <w:rPr>
                <w:rFonts w:asciiTheme="majorHAnsi" w:hAnsiTheme="majorHAnsi" w:cstheme="majorHAnsi"/>
                <w:color w:val="000000"/>
                <w:sz w:val="20"/>
                <w:szCs w:val="20"/>
              </w:rPr>
            </w:pPr>
            <w:r w:rsidRPr="00CA7C5B">
              <w:rPr>
                <w:rFonts w:asciiTheme="majorHAnsi" w:hAnsiTheme="majorHAnsi" w:cstheme="majorHAnsi"/>
                <w:color w:val="000000"/>
                <w:sz w:val="20"/>
                <w:szCs w:val="20"/>
              </w:rPr>
              <w:t>Note those coastal CCMs who had not notified limits prior to development of Table 1 of Attachment 1 of CMM 2020-01 should have notified limits by 31 December 2018</w:t>
            </w:r>
          </w:p>
          <w:p w14:paraId="67612668" w14:textId="77777777" w:rsidR="007270A2" w:rsidRPr="00CA7C5B" w:rsidRDefault="007270A2" w:rsidP="00C67EFF">
            <w:pPr>
              <w:spacing w:before="120"/>
              <w:rPr>
                <w:rFonts w:asciiTheme="majorHAnsi" w:hAnsiTheme="majorHAnsi" w:cstheme="majorHAnsi"/>
                <w:color w:val="000000"/>
                <w:sz w:val="20"/>
                <w:szCs w:val="20"/>
              </w:rPr>
            </w:pPr>
            <w:r w:rsidRPr="00CA7C5B">
              <w:rPr>
                <w:rFonts w:asciiTheme="majorHAnsi" w:hAnsiTheme="majorHAnsi" w:cstheme="majorHAnsi"/>
                <w:color w:val="000000"/>
                <w:sz w:val="20"/>
                <w:szCs w:val="20"/>
              </w:rPr>
              <w:t>2. check other sources eg SPC ACE tables or other summary data based on submissions by SPC members of operational level catch and effort data</w:t>
            </w:r>
          </w:p>
          <w:p w14:paraId="5D0CB75A" w14:textId="6C252479" w:rsidR="00152C11" w:rsidRPr="00CA7C5B" w:rsidRDefault="007270A2" w:rsidP="00C67EFF">
            <w:pPr>
              <w:spacing w:before="120"/>
              <w:rPr>
                <w:rFonts w:asciiTheme="majorHAnsi" w:hAnsiTheme="majorHAnsi" w:cstheme="majorHAnsi"/>
                <w:color w:val="000000"/>
                <w:sz w:val="20"/>
                <w:szCs w:val="20"/>
              </w:rPr>
            </w:pPr>
            <w:r w:rsidRPr="00CA7C5B">
              <w:rPr>
                <w:rFonts w:asciiTheme="majorHAnsi" w:hAnsiTheme="majorHAnsi" w:cstheme="majorHAnsi"/>
                <w:color w:val="000000"/>
                <w:sz w:val="20"/>
                <w:szCs w:val="20"/>
              </w:rPr>
              <w:t xml:space="preserve">3. CCM may also include catch or effort statistics in AR Pt 1 </w:t>
            </w:r>
          </w:p>
        </w:tc>
        <w:tc>
          <w:tcPr>
            <w:tcW w:w="3690" w:type="dxa"/>
            <w:tcBorders>
              <w:bottom w:val="single" w:sz="12" w:space="0" w:color="4472C4" w:themeColor="accent1"/>
            </w:tcBorders>
            <w:shd w:val="clear" w:color="auto" w:fill="auto"/>
          </w:tcPr>
          <w:p w14:paraId="0FA084F1" w14:textId="1D01E423" w:rsidR="00152C11" w:rsidRPr="00CA7C5B" w:rsidRDefault="00152C11" w:rsidP="00C67EFF">
            <w:pPr>
              <w:spacing w:before="120"/>
              <w:rPr>
                <w:rFonts w:asciiTheme="majorHAnsi" w:hAnsiTheme="majorHAnsi" w:cstheme="majorHAnsi"/>
                <w:sz w:val="20"/>
                <w:szCs w:val="20"/>
              </w:rPr>
            </w:pPr>
            <w:r w:rsidRPr="00CA7C5B">
              <w:rPr>
                <w:rFonts w:asciiTheme="majorHAnsi" w:hAnsiTheme="majorHAnsi" w:cstheme="majorHAnsi"/>
                <w:sz w:val="20"/>
                <w:szCs w:val="20"/>
              </w:rPr>
              <w:lastRenderedPageBreak/>
              <w:t xml:space="preserve">1. Coastal CCM has notified its relevant EEZ limits to the Commission, or PNA </w:t>
            </w:r>
            <w:r w:rsidRPr="00CA7C5B">
              <w:rPr>
                <w:rFonts w:asciiTheme="majorHAnsi" w:hAnsiTheme="majorHAnsi" w:cstheme="majorHAnsi"/>
                <w:sz w:val="20"/>
                <w:szCs w:val="20"/>
              </w:rPr>
              <w:lastRenderedPageBreak/>
              <w:t>Office has notified the collective PNA+Tokelau effort limit</w:t>
            </w:r>
          </w:p>
          <w:p w14:paraId="1C18BD03" w14:textId="77777777" w:rsidR="00152C11" w:rsidRPr="00CA7C5B" w:rsidRDefault="00152C11" w:rsidP="00C67EFF">
            <w:pPr>
              <w:spacing w:before="120"/>
              <w:rPr>
                <w:rFonts w:asciiTheme="majorHAnsi" w:hAnsiTheme="majorHAnsi" w:cstheme="majorHAnsi"/>
                <w:sz w:val="20"/>
                <w:szCs w:val="20"/>
              </w:rPr>
            </w:pPr>
            <w:r w:rsidRPr="00CA7C5B">
              <w:rPr>
                <w:rFonts w:asciiTheme="majorHAnsi" w:hAnsiTheme="majorHAnsi" w:cstheme="majorHAnsi"/>
                <w:sz w:val="20"/>
                <w:szCs w:val="20"/>
              </w:rPr>
              <w:t>AND</w:t>
            </w:r>
          </w:p>
          <w:p w14:paraId="7C17DD0D" w14:textId="223C344F" w:rsidR="00152C11" w:rsidRPr="00CA7C5B" w:rsidRDefault="00152C11" w:rsidP="00C67EFF">
            <w:pPr>
              <w:spacing w:before="120"/>
              <w:rPr>
                <w:rFonts w:asciiTheme="majorHAnsi" w:hAnsiTheme="majorHAnsi" w:cstheme="majorHAnsi"/>
                <w:sz w:val="20"/>
                <w:szCs w:val="20"/>
              </w:rPr>
            </w:pPr>
            <w:r w:rsidRPr="00CA7C5B">
              <w:rPr>
                <w:rFonts w:asciiTheme="majorHAnsi" w:hAnsiTheme="majorHAnsi" w:cstheme="majorHAnsi"/>
                <w:sz w:val="20"/>
                <w:szCs w:val="20"/>
              </w:rPr>
              <w:t xml:space="preserve">2. Coastal CCM EEZ limit or PNA+Tokelau collective effort limit has not been exceeded during the relevant Reporting Year </w:t>
            </w:r>
          </w:p>
          <w:p w14:paraId="3A882812" w14:textId="77777777" w:rsidR="00152C11" w:rsidRPr="00CA7C5B" w:rsidRDefault="00152C11" w:rsidP="00C67EFF">
            <w:pPr>
              <w:spacing w:before="120"/>
              <w:rPr>
                <w:rFonts w:asciiTheme="majorHAnsi" w:hAnsiTheme="majorHAnsi" w:cstheme="majorHAnsi"/>
                <w:sz w:val="20"/>
                <w:szCs w:val="20"/>
              </w:rPr>
            </w:pPr>
            <w:r w:rsidRPr="00CA7C5B">
              <w:rPr>
                <w:rFonts w:asciiTheme="majorHAnsi" w:hAnsiTheme="majorHAnsi" w:cstheme="majorHAnsi"/>
                <w:sz w:val="20"/>
                <w:szCs w:val="20"/>
              </w:rPr>
              <w:t>AND</w:t>
            </w:r>
          </w:p>
          <w:p w14:paraId="14760732" w14:textId="3FFC2DE3" w:rsidR="00152C11" w:rsidRPr="00CA7C5B" w:rsidRDefault="00152C11" w:rsidP="00C67EFF">
            <w:pPr>
              <w:spacing w:before="120"/>
              <w:rPr>
                <w:rFonts w:asciiTheme="majorHAnsi" w:hAnsiTheme="majorHAnsi" w:cstheme="majorHAnsi"/>
                <w:sz w:val="20"/>
                <w:szCs w:val="20"/>
              </w:rPr>
            </w:pPr>
            <w:r w:rsidRPr="00CA7C5B">
              <w:rPr>
                <w:rFonts w:asciiTheme="majorHAnsi" w:hAnsiTheme="majorHAnsi" w:cstheme="majorHAnsi"/>
                <w:sz w:val="20"/>
                <w:szCs w:val="20"/>
              </w:rPr>
              <w:t>3. Coastal CCM provided information on its adoption of a national binding requirement that ensures its total purse seine effort or catches in its EEZ does not exceed its notified limit, or for PNA+Tokelau, information was provided on their adoption of a binding collective limit for their EEZs</w:t>
            </w:r>
          </w:p>
          <w:p w14:paraId="0EFEB5AD" w14:textId="77777777" w:rsidR="00152C11" w:rsidRPr="00CA7C5B" w:rsidRDefault="00152C11" w:rsidP="00C67EFF">
            <w:pPr>
              <w:spacing w:before="120"/>
              <w:rPr>
                <w:rFonts w:asciiTheme="majorHAnsi" w:hAnsiTheme="majorHAnsi" w:cstheme="majorHAnsi"/>
                <w:sz w:val="20"/>
                <w:szCs w:val="20"/>
              </w:rPr>
            </w:pPr>
            <w:r w:rsidRPr="00CA7C5B">
              <w:rPr>
                <w:rFonts w:asciiTheme="majorHAnsi" w:hAnsiTheme="majorHAnsi" w:cstheme="majorHAnsi"/>
                <w:sz w:val="20"/>
                <w:szCs w:val="20"/>
              </w:rPr>
              <w:t>AND</w:t>
            </w:r>
          </w:p>
          <w:p w14:paraId="7ACD1E2E" w14:textId="77777777" w:rsidR="00152C11" w:rsidRPr="00CA7C5B" w:rsidRDefault="00152C11" w:rsidP="00C67EFF">
            <w:pPr>
              <w:autoSpaceDE w:val="0"/>
              <w:autoSpaceDN w:val="0"/>
              <w:adjustRightInd w:val="0"/>
              <w:spacing w:before="120"/>
              <w:rPr>
                <w:rFonts w:asciiTheme="majorHAnsi" w:hAnsiTheme="majorHAnsi" w:cstheme="majorHAnsi"/>
                <w:sz w:val="20"/>
                <w:szCs w:val="20"/>
              </w:rPr>
            </w:pPr>
            <w:r w:rsidRPr="00CA7C5B">
              <w:rPr>
                <w:rFonts w:asciiTheme="majorHAnsi" w:hAnsiTheme="majorHAnsi" w:cstheme="majorHAnsi"/>
                <w:sz w:val="20"/>
                <w:szCs w:val="20"/>
              </w:rPr>
              <w:t>4. Secretariat confirms that the coastal CCM or PNA Office has notified its limit and collective limit, and the Secretariat review of SPC operational level catch and effort data, AR Pt 1 information, or other relevant sources of data confirms that the respective limits have not been exceeded</w:t>
            </w:r>
          </w:p>
          <w:p w14:paraId="4BE2F174" w14:textId="2A0BC525" w:rsidR="00152C11" w:rsidRPr="00CA7C5B" w:rsidRDefault="00152C11" w:rsidP="00C67EFF">
            <w:pPr>
              <w:autoSpaceDE w:val="0"/>
              <w:autoSpaceDN w:val="0"/>
              <w:adjustRightInd w:val="0"/>
              <w:spacing w:before="120"/>
              <w:rPr>
                <w:rFonts w:asciiTheme="majorHAnsi" w:hAnsiTheme="majorHAnsi" w:cstheme="majorHAnsi"/>
                <w:sz w:val="20"/>
                <w:szCs w:val="20"/>
              </w:rPr>
            </w:pPr>
          </w:p>
        </w:tc>
        <w:tc>
          <w:tcPr>
            <w:tcW w:w="2790" w:type="dxa"/>
            <w:tcBorders>
              <w:bottom w:val="single" w:sz="12" w:space="0" w:color="4472C4" w:themeColor="accent1"/>
            </w:tcBorders>
          </w:tcPr>
          <w:p w14:paraId="22877995" w14:textId="0B09478E" w:rsidR="00152C11" w:rsidRPr="00CA7C5B" w:rsidRDefault="00152C11" w:rsidP="00C67EFF">
            <w:pPr>
              <w:spacing w:before="120"/>
              <w:rPr>
                <w:rFonts w:asciiTheme="majorHAnsi" w:hAnsiTheme="majorHAnsi" w:cstheme="majorHAnsi"/>
                <w:sz w:val="20"/>
                <w:szCs w:val="20"/>
              </w:rPr>
            </w:pPr>
            <w:r w:rsidRPr="00CA7C5B">
              <w:rPr>
                <w:rFonts w:asciiTheme="majorHAnsi" w:hAnsiTheme="majorHAnsi" w:cstheme="majorHAnsi"/>
                <w:sz w:val="20"/>
                <w:szCs w:val="20"/>
              </w:rPr>
              <w:lastRenderedPageBreak/>
              <w:t>Current data sources: OCE data, ARPt1, ARPt2, communications to Secretariat</w:t>
            </w:r>
          </w:p>
          <w:p w14:paraId="16859F57" w14:textId="77777777" w:rsidR="00152C11" w:rsidRPr="00CA7C5B" w:rsidRDefault="00152C11" w:rsidP="00C67EFF">
            <w:pPr>
              <w:spacing w:before="120"/>
              <w:rPr>
                <w:rFonts w:asciiTheme="majorHAnsi" w:hAnsiTheme="majorHAnsi" w:cstheme="majorHAnsi"/>
                <w:sz w:val="20"/>
                <w:szCs w:val="20"/>
              </w:rPr>
            </w:pPr>
          </w:p>
          <w:p w14:paraId="4BA72BDB" w14:textId="1C21D955" w:rsidR="00152C11" w:rsidRPr="00CA7C5B" w:rsidRDefault="00152C11" w:rsidP="00C67EFF">
            <w:pPr>
              <w:spacing w:before="120"/>
              <w:rPr>
                <w:rFonts w:asciiTheme="majorHAnsi" w:hAnsiTheme="majorHAnsi" w:cstheme="majorHAnsi"/>
                <w:sz w:val="20"/>
                <w:szCs w:val="20"/>
              </w:rPr>
            </w:pPr>
            <w:r w:rsidRPr="00CA7C5B">
              <w:rPr>
                <w:rFonts w:asciiTheme="majorHAnsi" w:hAnsiTheme="majorHAnsi" w:cstheme="majorHAnsi"/>
                <w:sz w:val="20"/>
                <w:szCs w:val="20"/>
              </w:rPr>
              <w:t>Deadline: Notify EEZ limits to Commission by 31 Dec 2022</w:t>
            </w:r>
          </w:p>
          <w:p w14:paraId="2800DDA2" w14:textId="77777777" w:rsidR="00152C11" w:rsidRPr="00CA7C5B" w:rsidRDefault="00152C11" w:rsidP="00C67EFF">
            <w:pPr>
              <w:spacing w:before="120"/>
              <w:rPr>
                <w:rFonts w:asciiTheme="majorHAnsi" w:hAnsiTheme="majorHAnsi" w:cstheme="majorHAnsi"/>
                <w:sz w:val="20"/>
                <w:szCs w:val="20"/>
              </w:rPr>
            </w:pPr>
          </w:p>
          <w:p w14:paraId="5C55CF59" w14:textId="0EBC921F" w:rsidR="00152C11" w:rsidRPr="00CA7C5B" w:rsidRDefault="00152C11" w:rsidP="00C67EFF">
            <w:pPr>
              <w:spacing w:before="120"/>
              <w:rPr>
                <w:rFonts w:asciiTheme="majorHAnsi" w:hAnsiTheme="majorHAnsi" w:cstheme="majorHAnsi"/>
                <w:sz w:val="20"/>
                <w:szCs w:val="20"/>
              </w:rPr>
            </w:pPr>
            <w:r w:rsidRPr="00CA7C5B">
              <w:rPr>
                <w:rFonts w:asciiTheme="majorHAnsi" w:hAnsiTheme="majorHAnsi" w:cstheme="majorHAnsi"/>
                <w:sz w:val="20"/>
                <w:szCs w:val="20"/>
              </w:rPr>
              <w:t>Template: N/A</w:t>
            </w:r>
          </w:p>
        </w:tc>
        <w:tc>
          <w:tcPr>
            <w:tcW w:w="2946" w:type="dxa"/>
            <w:tcBorders>
              <w:bottom w:val="single" w:sz="12" w:space="0" w:color="4472C4" w:themeColor="accent1"/>
            </w:tcBorders>
          </w:tcPr>
          <w:p w14:paraId="76DD11A3" w14:textId="1A204DC3" w:rsidR="00152C11" w:rsidRPr="00CA7C5B" w:rsidRDefault="00152C11" w:rsidP="00C67EFF">
            <w:pPr>
              <w:spacing w:before="120"/>
              <w:rPr>
                <w:rFonts w:asciiTheme="majorHAnsi" w:hAnsiTheme="majorHAnsi" w:cstheme="majorHAnsi"/>
                <w:sz w:val="20"/>
                <w:szCs w:val="20"/>
              </w:rPr>
            </w:pPr>
            <w:r w:rsidRPr="00CA7C5B">
              <w:rPr>
                <w:rFonts w:asciiTheme="majorHAnsi" w:hAnsiTheme="majorHAnsi" w:cstheme="majorHAnsi"/>
                <w:sz w:val="20"/>
                <w:szCs w:val="20"/>
              </w:rPr>
              <w:lastRenderedPageBreak/>
              <w:t>FFA draft AP require</w:t>
            </w:r>
            <w:r w:rsidR="00A56961" w:rsidRPr="00CA7C5B">
              <w:rPr>
                <w:rFonts w:asciiTheme="majorHAnsi" w:hAnsiTheme="majorHAnsi" w:cstheme="majorHAnsi"/>
                <w:sz w:val="20"/>
                <w:szCs w:val="20"/>
              </w:rPr>
              <w:t>ment for</w:t>
            </w:r>
            <w:r w:rsidRPr="00CA7C5B">
              <w:rPr>
                <w:rFonts w:asciiTheme="majorHAnsi" w:hAnsiTheme="majorHAnsi" w:cstheme="majorHAnsi"/>
                <w:sz w:val="20"/>
                <w:szCs w:val="20"/>
              </w:rPr>
              <w:t xml:space="preserve"> submission of evidence of a </w:t>
            </w:r>
            <w:r w:rsidRPr="00CA7C5B">
              <w:rPr>
                <w:rFonts w:asciiTheme="majorHAnsi" w:hAnsiTheme="majorHAnsi" w:cstheme="majorHAnsi"/>
                <w:sz w:val="20"/>
                <w:szCs w:val="20"/>
              </w:rPr>
              <w:lastRenderedPageBreak/>
              <w:t>national binding instrument to enforce CCM limit</w:t>
            </w:r>
          </w:p>
          <w:p w14:paraId="63006BDC" w14:textId="19FA92A1" w:rsidR="00152C11" w:rsidRPr="00CA7C5B" w:rsidRDefault="00152C11" w:rsidP="00C67EFF">
            <w:pPr>
              <w:spacing w:before="120"/>
              <w:rPr>
                <w:rFonts w:asciiTheme="majorHAnsi" w:hAnsiTheme="majorHAnsi" w:cstheme="majorHAnsi"/>
                <w:sz w:val="20"/>
                <w:szCs w:val="20"/>
              </w:rPr>
            </w:pPr>
          </w:p>
        </w:tc>
      </w:tr>
      <w:tr w:rsidR="00A0245E" w:rsidRPr="00D76DC1" w14:paraId="4AE836C9" w14:textId="77777777" w:rsidTr="00667030">
        <w:trPr>
          <w:trHeight w:val="257"/>
        </w:trPr>
        <w:tc>
          <w:tcPr>
            <w:tcW w:w="3690" w:type="dxa"/>
            <w:gridSpan w:val="3"/>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3EABB011" w14:textId="132A5654" w:rsidR="00A0245E" w:rsidRDefault="009A3CE8" w:rsidP="00094AF7">
            <w:pPr>
              <w:pStyle w:val="Heading3"/>
              <w:jc w:val="center"/>
              <w:rPr>
                <w:b/>
                <w:bCs/>
                <w:color w:val="FF0000"/>
              </w:rPr>
            </w:pPr>
            <w:bookmarkStart w:id="43" w:name="_Toc104537946"/>
            <w:r w:rsidRPr="009A3CE8">
              <w:rPr>
                <w:b/>
                <w:bCs/>
                <w:color w:val="FF0000"/>
              </w:rPr>
              <w:lastRenderedPageBreak/>
              <w:t>*</w:t>
            </w:r>
            <w:r w:rsidR="00A0245E" w:rsidRPr="009A3CE8">
              <w:rPr>
                <w:b/>
                <w:bCs/>
                <w:color w:val="FF0000"/>
              </w:rPr>
              <w:t>2021-01 25</w:t>
            </w:r>
            <w:bookmarkEnd w:id="43"/>
          </w:p>
          <w:p w14:paraId="3E208E86" w14:textId="010A4952" w:rsidR="00094AF7" w:rsidRPr="00F34B38" w:rsidRDefault="00094AF7" w:rsidP="00094AF7">
            <w:pPr>
              <w:jc w:val="center"/>
              <w:rPr>
                <w:rFonts w:asciiTheme="majorHAnsi" w:hAnsiTheme="majorHAnsi" w:cstheme="majorHAnsi"/>
                <w:color w:val="FF0000"/>
                <w:sz w:val="22"/>
                <w:szCs w:val="22"/>
              </w:rPr>
            </w:pPr>
            <w:r w:rsidRPr="00F34B38">
              <w:rPr>
                <w:rFonts w:asciiTheme="majorHAnsi" w:hAnsiTheme="majorHAnsi" w:cstheme="majorHAnsi"/>
                <w:color w:val="FF0000"/>
                <w:sz w:val="22"/>
                <w:szCs w:val="22"/>
              </w:rPr>
              <w:t>(2020-01 2</w:t>
            </w:r>
            <w:r w:rsidR="00945833">
              <w:rPr>
                <w:rFonts w:asciiTheme="majorHAnsi" w:hAnsiTheme="majorHAnsi" w:cstheme="majorHAnsi"/>
                <w:color w:val="FF0000"/>
                <w:sz w:val="22"/>
                <w:szCs w:val="22"/>
              </w:rPr>
              <w:t>6</w:t>
            </w:r>
            <w:r w:rsidRPr="00F34B38">
              <w:rPr>
                <w:rFonts w:asciiTheme="majorHAnsi" w:hAnsiTheme="majorHAnsi" w:cstheme="majorHAnsi"/>
                <w:color w:val="FF0000"/>
                <w:sz w:val="22"/>
                <w:szCs w:val="22"/>
              </w:rPr>
              <w:t>)</w:t>
            </w:r>
          </w:p>
          <w:p w14:paraId="6BB91FA1" w14:textId="13195039" w:rsidR="00A0245E" w:rsidRPr="00440954" w:rsidRDefault="00A0245E" w:rsidP="00094AF7">
            <w:pPr>
              <w:pStyle w:val="NoSpacing"/>
              <w:spacing w:before="120"/>
              <w:jc w:val="center"/>
              <w:rPr>
                <w:rFonts w:asciiTheme="majorHAnsi" w:hAnsiTheme="majorHAnsi" w:cstheme="majorHAnsi"/>
                <w:sz w:val="20"/>
                <w:szCs w:val="20"/>
              </w:rPr>
            </w:pPr>
            <w:r>
              <w:rPr>
                <w:rFonts w:asciiTheme="majorHAnsi" w:hAnsiTheme="majorHAnsi" w:cstheme="majorHAnsi"/>
                <w:b/>
                <w:bCs/>
                <w:sz w:val="22"/>
                <w:szCs w:val="22"/>
              </w:rPr>
              <w:t xml:space="preserve">Category: </w:t>
            </w:r>
            <w:r w:rsidRPr="00CA7C5B">
              <w:rPr>
                <w:rFonts w:asciiTheme="majorHAnsi" w:eastAsia="Times New Roman" w:hAnsiTheme="majorHAnsi" w:cstheme="majorHAnsi"/>
                <w:color w:val="000000"/>
                <w:sz w:val="20"/>
                <w:szCs w:val="20"/>
              </w:rPr>
              <w:t>Limit (L)</w:t>
            </w:r>
          </w:p>
        </w:tc>
        <w:tc>
          <w:tcPr>
            <w:tcW w:w="9426" w:type="dxa"/>
            <w:gridSpan w:val="3"/>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3530494A" w14:textId="660D797B" w:rsidR="00A0245E" w:rsidRPr="006F0480" w:rsidRDefault="00A0245E" w:rsidP="00152C11">
            <w:pPr>
              <w:spacing w:before="120"/>
              <w:rPr>
                <w:rFonts w:asciiTheme="minorHAnsi" w:hAnsiTheme="minorHAnsi" w:cstheme="minorBidi"/>
              </w:rPr>
            </w:pPr>
            <w:r w:rsidRPr="00A0245E">
              <w:rPr>
                <w:rFonts w:asciiTheme="majorHAnsi" w:hAnsiTheme="majorHAnsi" w:cstheme="majorHAnsi"/>
                <w:b/>
                <w:bCs/>
                <w:sz w:val="22"/>
                <w:szCs w:val="22"/>
              </w:rPr>
              <w:t>Short description of obligation</w:t>
            </w:r>
            <w:r>
              <w:rPr>
                <w:b/>
                <w:bCs/>
                <w:sz w:val="22"/>
                <w:szCs w:val="22"/>
              </w:rPr>
              <w:t xml:space="preserve">: </w:t>
            </w:r>
            <w:r w:rsidRPr="00CA7C5B">
              <w:rPr>
                <w:rFonts w:asciiTheme="majorHAnsi" w:hAnsiTheme="majorHAnsi" w:cstheme="majorHAnsi"/>
                <w:color w:val="000000"/>
                <w:sz w:val="20"/>
                <w:szCs w:val="20"/>
              </w:rPr>
              <w:t>High seas purse seine effort limits in the area 20N to 20S.</w:t>
            </w:r>
            <w:r w:rsidRPr="002C0D19">
              <w:rPr>
                <w:sz w:val="21"/>
                <w:szCs w:val="21"/>
              </w:rPr>
              <w:t xml:space="preserve"> </w:t>
            </w:r>
          </w:p>
          <w:p w14:paraId="0126DC90" w14:textId="58C831DB" w:rsidR="00A0245E" w:rsidRPr="00CF35A7" w:rsidRDefault="00A0245E" w:rsidP="00152C11">
            <w:pPr>
              <w:spacing w:before="120" w:after="120"/>
              <w:rPr>
                <w:sz w:val="20"/>
                <w:szCs w:val="20"/>
              </w:rPr>
            </w:pPr>
            <w:r w:rsidRPr="00A0245E">
              <w:rPr>
                <w:rFonts w:asciiTheme="majorHAnsi" w:hAnsiTheme="majorHAnsi" w:cstheme="majorHAnsi"/>
                <w:b/>
                <w:bCs/>
                <w:sz w:val="22"/>
                <w:szCs w:val="22"/>
              </w:rPr>
              <w:t>Applicability</w:t>
            </w:r>
            <w:r>
              <w:rPr>
                <w:b/>
                <w:bCs/>
                <w:sz w:val="22"/>
                <w:szCs w:val="22"/>
              </w:rPr>
              <w:t>:</w:t>
            </w:r>
            <w:r w:rsidRPr="001A6DDF">
              <w:rPr>
                <w:sz w:val="21"/>
                <w:szCs w:val="21"/>
              </w:rPr>
              <w:t xml:space="preserve"> </w:t>
            </w:r>
            <w:r w:rsidRPr="00CA7C5B">
              <w:rPr>
                <w:rFonts w:asciiTheme="majorHAnsi" w:hAnsiTheme="majorHAnsi" w:cstheme="majorHAnsi"/>
                <w:color w:val="000000"/>
                <w:sz w:val="20"/>
                <w:szCs w:val="20"/>
              </w:rPr>
              <w:t>China, Chinese Taipei, Ecuador, El Salvador, European Union, Indonesia, Japan, Korea, NZ, Philippines and USA (SIDS flagged vessels are exempt (not chartered vessels))</w:t>
            </w:r>
          </w:p>
        </w:tc>
      </w:tr>
      <w:tr w:rsidR="00152C11" w:rsidRPr="00A0245E" w14:paraId="023EA24C" w14:textId="77777777" w:rsidTr="00B36C86">
        <w:trPr>
          <w:trHeight w:val="415"/>
        </w:trPr>
        <w:tc>
          <w:tcPr>
            <w:tcW w:w="3690" w:type="dxa"/>
            <w:gridSpan w:val="3"/>
            <w:tcBorders>
              <w:top w:val="single" w:sz="2" w:space="0" w:color="auto"/>
            </w:tcBorders>
            <w:shd w:val="clear" w:color="auto" w:fill="D9E2F3" w:themeFill="accent1" w:themeFillTint="33"/>
            <w:vAlign w:val="center"/>
          </w:tcPr>
          <w:p w14:paraId="498A98E2" w14:textId="77777777" w:rsidR="00152C11" w:rsidRPr="00A0245E" w:rsidRDefault="00152C11" w:rsidP="00152C11">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tc>
        <w:tc>
          <w:tcPr>
            <w:tcW w:w="3690" w:type="dxa"/>
            <w:tcBorders>
              <w:top w:val="single" w:sz="2" w:space="0" w:color="auto"/>
            </w:tcBorders>
            <w:shd w:val="clear" w:color="auto" w:fill="D9E2F3" w:themeFill="accent1" w:themeFillTint="33"/>
            <w:vAlign w:val="center"/>
          </w:tcPr>
          <w:p w14:paraId="6517EF90" w14:textId="77777777" w:rsidR="00152C11" w:rsidRPr="00A0245E" w:rsidRDefault="00152C11" w:rsidP="00152C11">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2790" w:type="dxa"/>
            <w:tcBorders>
              <w:top w:val="single" w:sz="2" w:space="0" w:color="auto"/>
            </w:tcBorders>
            <w:shd w:val="clear" w:color="auto" w:fill="D9E2F3" w:themeFill="accent1" w:themeFillTint="33"/>
            <w:vAlign w:val="center"/>
          </w:tcPr>
          <w:p w14:paraId="624E62DE" w14:textId="77777777" w:rsidR="00152C11" w:rsidRPr="00A0245E" w:rsidRDefault="00152C11" w:rsidP="00152C11">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946" w:type="dxa"/>
            <w:tcBorders>
              <w:top w:val="single" w:sz="2" w:space="0" w:color="auto"/>
            </w:tcBorders>
            <w:shd w:val="clear" w:color="auto" w:fill="D9E2F3" w:themeFill="accent1" w:themeFillTint="33"/>
            <w:vAlign w:val="center"/>
          </w:tcPr>
          <w:p w14:paraId="7433CCA4" w14:textId="77777777" w:rsidR="00152C11" w:rsidRPr="00A0245E" w:rsidRDefault="00152C11" w:rsidP="00152C11">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152C11" w:rsidRPr="00CA7C5B" w14:paraId="64539EB3" w14:textId="77777777" w:rsidTr="00B36C86">
        <w:trPr>
          <w:trHeight w:val="435"/>
        </w:trPr>
        <w:tc>
          <w:tcPr>
            <w:tcW w:w="3690" w:type="dxa"/>
            <w:gridSpan w:val="3"/>
            <w:tcBorders>
              <w:bottom w:val="single" w:sz="12" w:space="0" w:color="4472C4" w:themeColor="accent1"/>
            </w:tcBorders>
            <w:shd w:val="clear" w:color="auto" w:fill="auto"/>
          </w:tcPr>
          <w:p w14:paraId="749AF89F" w14:textId="77777777" w:rsidR="0021103D" w:rsidRPr="00CA7C5B" w:rsidRDefault="0021103D" w:rsidP="00C67EFF">
            <w:pPr>
              <w:spacing w:before="120"/>
              <w:rPr>
                <w:rFonts w:asciiTheme="majorHAnsi" w:hAnsiTheme="majorHAnsi" w:cstheme="majorHAnsi"/>
                <w:color w:val="000000"/>
                <w:sz w:val="20"/>
                <w:szCs w:val="20"/>
              </w:rPr>
            </w:pPr>
            <w:r w:rsidRPr="00CA7C5B">
              <w:rPr>
                <w:rFonts w:asciiTheme="majorHAnsi" w:hAnsiTheme="majorHAnsi" w:cstheme="majorHAnsi"/>
                <w:color w:val="000000"/>
                <w:sz w:val="20"/>
                <w:szCs w:val="20"/>
              </w:rPr>
              <w:t xml:space="preserve">1. AR Pt 2 should have provided verifiable data applicable to the reporting year that </w:t>
            </w:r>
            <w:r w:rsidRPr="00CA7C5B">
              <w:rPr>
                <w:rFonts w:asciiTheme="majorHAnsi" w:hAnsiTheme="majorHAnsi" w:cstheme="majorHAnsi"/>
                <w:color w:val="000000"/>
                <w:sz w:val="20"/>
                <w:szCs w:val="20"/>
              </w:rPr>
              <w:lastRenderedPageBreak/>
              <w:t xml:space="preserve">confirms the applicable limit was not exceeded:- </w:t>
            </w:r>
          </w:p>
          <w:p w14:paraId="7840F314" w14:textId="77777777" w:rsidR="0021103D" w:rsidRPr="00CA7C5B" w:rsidRDefault="0021103D" w:rsidP="00C67EFF">
            <w:pPr>
              <w:spacing w:before="120"/>
              <w:rPr>
                <w:rFonts w:asciiTheme="majorHAnsi" w:hAnsiTheme="majorHAnsi" w:cstheme="majorHAnsi"/>
                <w:color w:val="000000"/>
                <w:sz w:val="20"/>
                <w:szCs w:val="20"/>
              </w:rPr>
            </w:pPr>
            <w:r w:rsidRPr="00CA7C5B">
              <w:rPr>
                <w:rFonts w:asciiTheme="majorHAnsi" w:hAnsiTheme="majorHAnsi" w:cstheme="majorHAnsi"/>
                <w:color w:val="000000"/>
                <w:sz w:val="20"/>
                <w:szCs w:val="20"/>
              </w:rPr>
              <w:t>either: :- a.limit on purse seine effort in their EEZs is specified in Table 1 of Attachment 1 of CMM 2020-01 (EU and CNMs limit applies only to WCPFC CA excluding overlap area with IATTC)</w:t>
            </w:r>
          </w:p>
          <w:p w14:paraId="6EBA4844" w14:textId="77777777" w:rsidR="0021103D" w:rsidRPr="00CA7C5B" w:rsidRDefault="0021103D" w:rsidP="00C67EFF">
            <w:pPr>
              <w:spacing w:before="120" w:after="120"/>
              <w:rPr>
                <w:rFonts w:asciiTheme="majorHAnsi" w:hAnsiTheme="majorHAnsi" w:cstheme="majorHAnsi"/>
                <w:color w:val="000000"/>
                <w:sz w:val="20"/>
                <w:szCs w:val="20"/>
              </w:rPr>
            </w:pPr>
            <w:r w:rsidRPr="00CA7C5B">
              <w:rPr>
                <w:rFonts w:asciiTheme="majorHAnsi" w:hAnsiTheme="majorHAnsi" w:cstheme="majorHAnsi"/>
                <w:color w:val="000000"/>
                <w:sz w:val="20"/>
                <w:szCs w:val="20"/>
              </w:rPr>
              <w:t>or b. for PHP only:- total effort PH flag fishing vessels operating in the HSP-1 does not exceed 4,659 days or 36 catcher vessels</w:t>
            </w:r>
          </w:p>
          <w:p w14:paraId="056D4149" w14:textId="0E41466B" w:rsidR="00152C11" w:rsidRPr="00CA7C5B" w:rsidRDefault="0021103D" w:rsidP="00C67EFF">
            <w:pPr>
              <w:spacing w:before="120" w:after="120"/>
              <w:rPr>
                <w:rFonts w:asciiTheme="majorHAnsi" w:hAnsiTheme="majorHAnsi" w:cstheme="majorHAnsi"/>
                <w:color w:val="000000"/>
                <w:sz w:val="20"/>
                <w:szCs w:val="20"/>
              </w:rPr>
            </w:pPr>
            <w:r w:rsidRPr="00CA7C5B">
              <w:rPr>
                <w:rFonts w:asciiTheme="majorHAnsi" w:hAnsiTheme="majorHAnsi" w:cstheme="majorHAnsi"/>
                <w:color w:val="000000"/>
                <w:sz w:val="20"/>
                <w:szCs w:val="20"/>
              </w:rPr>
              <w:t xml:space="preserve">2.  Check other sources: AR Pt 1 and SPC ACE tables or summary data based on submissions by members of operational level catch and effort data </w:t>
            </w:r>
          </w:p>
        </w:tc>
        <w:tc>
          <w:tcPr>
            <w:tcW w:w="3690" w:type="dxa"/>
            <w:tcBorders>
              <w:bottom w:val="single" w:sz="12" w:space="0" w:color="4472C4" w:themeColor="accent1"/>
            </w:tcBorders>
            <w:shd w:val="clear" w:color="auto" w:fill="auto"/>
          </w:tcPr>
          <w:p w14:paraId="5931EAD3" w14:textId="0177E801" w:rsidR="00152C11" w:rsidRPr="00CA7C5B" w:rsidRDefault="00152C11" w:rsidP="00C67EFF">
            <w:pPr>
              <w:spacing w:before="120"/>
              <w:rPr>
                <w:rFonts w:asciiTheme="majorHAnsi" w:hAnsiTheme="majorHAnsi" w:cstheme="majorHAnsi"/>
                <w:sz w:val="20"/>
                <w:szCs w:val="20"/>
              </w:rPr>
            </w:pPr>
            <w:r w:rsidRPr="00CA7C5B">
              <w:rPr>
                <w:rFonts w:asciiTheme="majorHAnsi" w:hAnsiTheme="majorHAnsi" w:cstheme="majorHAnsi"/>
                <w:sz w:val="20"/>
                <w:szCs w:val="20"/>
              </w:rPr>
              <w:lastRenderedPageBreak/>
              <w:t xml:space="preserve">1. CCM HS PS effort limit for the relevant RY has not been exceeded </w:t>
            </w:r>
          </w:p>
          <w:p w14:paraId="6B0A8C19" w14:textId="77777777" w:rsidR="00152C11" w:rsidRPr="00CA7C5B" w:rsidRDefault="00152C11" w:rsidP="00C67EFF">
            <w:pPr>
              <w:spacing w:before="120"/>
              <w:rPr>
                <w:rFonts w:asciiTheme="majorHAnsi" w:hAnsiTheme="majorHAnsi" w:cstheme="majorHAnsi"/>
                <w:sz w:val="20"/>
                <w:szCs w:val="20"/>
              </w:rPr>
            </w:pPr>
            <w:r w:rsidRPr="00CA7C5B">
              <w:rPr>
                <w:rFonts w:asciiTheme="majorHAnsi" w:hAnsiTheme="majorHAnsi" w:cstheme="majorHAnsi"/>
                <w:sz w:val="20"/>
                <w:szCs w:val="20"/>
              </w:rPr>
              <w:lastRenderedPageBreak/>
              <w:t>AND</w:t>
            </w:r>
          </w:p>
          <w:p w14:paraId="0EAD870F" w14:textId="6917CEA8" w:rsidR="00152C11" w:rsidRPr="00CA7C5B" w:rsidRDefault="00152C11" w:rsidP="00C67EFF">
            <w:pPr>
              <w:spacing w:before="120"/>
              <w:rPr>
                <w:rFonts w:asciiTheme="majorHAnsi" w:hAnsiTheme="majorHAnsi" w:cstheme="majorHAnsi"/>
                <w:sz w:val="20"/>
                <w:szCs w:val="20"/>
              </w:rPr>
            </w:pPr>
            <w:r w:rsidRPr="00CA7C5B">
              <w:rPr>
                <w:rFonts w:asciiTheme="majorHAnsi" w:hAnsiTheme="majorHAnsi" w:cstheme="majorHAnsi"/>
                <w:sz w:val="20"/>
                <w:szCs w:val="20"/>
              </w:rPr>
              <w:t xml:space="preserve">2. CCM provided information on adoption of a national binding instrument to reflect the CCM HS PS effort limit </w:t>
            </w:r>
          </w:p>
          <w:p w14:paraId="3222F42F" w14:textId="77777777" w:rsidR="00152C11" w:rsidRPr="00CA7C5B" w:rsidRDefault="00152C11" w:rsidP="00C67EFF">
            <w:pPr>
              <w:spacing w:before="120"/>
              <w:rPr>
                <w:rFonts w:asciiTheme="majorHAnsi" w:hAnsiTheme="majorHAnsi" w:cstheme="majorHAnsi"/>
                <w:sz w:val="20"/>
                <w:szCs w:val="20"/>
              </w:rPr>
            </w:pPr>
            <w:r w:rsidRPr="00CA7C5B">
              <w:rPr>
                <w:rFonts w:asciiTheme="majorHAnsi" w:hAnsiTheme="majorHAnsi" w:cstheme="majorHAnsi"/>
                <w:sz w:val="20"/>
                <w:szCs w:val="20"/>
              </w:rPr>
              <w:t>AND</w:t>
            </w:r>
          </w:p>
          <w:p w14:paraId="4B6E4F15" w14:textId="7A9B472B" w:rsidR="00152C11" w:rsidRPr="00CA7C5B" w:rsidRDefault="00152C11" w:rsidP="00C67EFF">
            <w:pPr>
              <w:spacing w:before="120"/>
              <w:rPr>
                <w:rFonts w:asciiTheme="majorHAnsi" w:hAnsiTheme="majorHAnsi" w:cstheme="majorHAnsi"/>
                <w:sz w:val="20"/>
                <w:szCs w:val="20"/>
              </w:rPr>
            </w:pPr>
            <w:r w:rsidRPr="00CA7C5B">
              <w:rPr>
                <w:rFonts w:asciiTheme="majorHAnsi" w:hAnsiTheme="majorHAnsi" w:cstheme="majorHAnsi"/>
                <w:sz w:val="20"/>
                <w:szCs w:val="20"/>
              </w:rPr>
              <w:t>3. Secretariat review of relevant data sources matches information provided by CCM with respect to its level of HS PS effort</w:t>
            </w:r>
          </w:p>
        </w:tc>
        <w:tc>
          <w:tcPr>
            <w:tcW w:w="2790" w:type="dxa"/>
            <w:tcBorders>
              <w:bottom w:val="single" w:sz="12" w:space="0" w:color="4472C4" w:themeColor="accent1"/>
            </w:tcBorders>
          </w:tcPr>
          <w:p w14:paraId="66BFF543" w14:textId="7ED9F73C" w:rsidR="00152C11" w:rsidRPr="00CA7C5B" w:rsidRDefault="00152C11" w:rsidP="00C67EFF">
            <w:pPr>
              <w:spacing w:before="120"/>
              <w:rPr>
                <w:rFonts w:asciiTheme="majorHAnsi" w:hAnsiTheme="majorHAnsi" w:cstheme="majorHAnsi"/>
                <w:sz w:val="20"/>
                <w:szCs w:val="20"/>
              </w:rPr>
            </w:pPr>
            <w:r w:rsidRPr="00CA7C5B">
              <w:rPr>
                <w:rFonts w:asciiTheme="majorHAnsi" w:hAnsiTheme="majorHAnsi" w:cstheme="majorHAnsi"/>
                <w:sz w:val="20"/>
                <w:szCs w:val="20"/>
              </w:rPr>
              <w:lastRenderedPageBreak/>
              <w:t>Current data sources: OCE data, ARPt1, ARPt2</w:t>
            </w:r>
          </w:p>
          <w:p w14:paraId="0BB1BAE6" w14:textId="77777777" w:rsidR="00152C11" w:rsidRPr="00CA7C5B" w:rsidRDefault="00152C11" w:rsidP="00C67EFF">
            <w:pPr>
              <w:spacing w:before="120"/>
              <w:rPr>
                <w:rFonts w:asciiTheme="majorHAnsi" w:hAnsiTheme="majorHAnsi" w:cstheme="majorHAnsi"/>
                <w:sz w:val="20"/>
                <w:szCs w:val="20"/>
              </w:rPr>
            </w:pPr>
          </w:p>
          <w:p w14:paraId="37755F3E" w14:textId="77777777" w:rsidR="00152C11" w:rsidRPr="00CA7C5B" w:rsidRDefault="00152C11" w:rsidP="00C67EFF">
            <w:pPr>
              <w:spacing w:before="120"/>
              <w:rPr>
                <w:rFonts w:asciiTheme="majorHAnsi" w:hAnsiTheme="majorHAnsi" w:cstheme="majorHAnsi"/>
                <w:sz w:val="20"/>
                <w:szCs w:val="20"/>
              </w:rPr>
            </w:pPr>
            <w:r w:rsidRPr="00CA7C5B">
              <w:rPr>
                <w:rFonts w:asciiTheme="majorHAnsi" w:hAnsiTheme="majorHAnsi" w:cstheme="majorHAnsi"/>
                <w:sz w:val="20"/>
                <w:szCs w:val="20"/>
              </w:rPr>
              <w:t>Deadline:</w:t>
            </w:r>
          </w:p>
          <w:p w14:paraId="4C75673A" w14:textId="77777777" w:rsidR="00152C11" w:rsidRPr="00CA7C5B" w:rsidRDefault="00152C11" w:rsidP="00C67EFF">
            <w:pPr>
              <w:spacing w:before="120"/>
              <w:rPr>
                <w:rFonts w:asciiTheme="majorHAnsi" w:hAnsiTheme="majorHAnsi" w:cstheme="majorHAnsi"/>
                <w:sz w:val="20"/>
                <w:szCs w:val="20"/>
              </w:rPr>
            </w:pPr>
          </w:p>
          <w:p w14:paraId="61DCAFFE" w14:textId="16FB38B8" w:rsidR="00152C11" w:rsidRPr="00CA7C5B" w:rsidRDefault="00152C11" w:rsidP="00C67EFF">
            <w:pPr>
              <w:spacing w:before="120"/>
              <w:rPr>
                <w:rFonts w:asciiTheme="majorHAnsi" w:hAnsiTheme="majorHAnsi" w:cstheme="majorHAnsi"/>
                <w:sz w:val="20"/>
                <w:szCs w:val="20"/>
              </w:rPr>
            </w:pPr>
            <w:r w:rsidRPr="00CA7C5B">
              <w:rPr>
                <w:rFonts w:asciiTheme="majorHAnsi" w:hAnsiTheme="majorHAnsi" w:cstheme="majorHAnsi"/>
                <w:sz w:val="20"/>
                <w:szCs w:val="20"/>
              </w:rPr>
              <w:t>Template: N/A</w:t>
            </w:r>
          </w:p>
        </w:tc>
        <w:tc>
          <w:tcPr>
            <w:tcW w:w="2946" w:type="dxa"/>
            <w:tcBorders>
              <w:bottom w:val="single" w:sz="12" w:space="0" w:color="4472C4" w:themeColor="accent1"/>
            </w:tcBorders>
          </w:tcPr>
          <w:p w14:paraId="6BF5D9E4" w14:textId="0059F74F" w:rsidR="00152C11" w:rsidRPr="00CA7C5B" w:rsidRDefault="00152C11" w:rsidP="00C67EFF">
            <w:pPr>
              <w:spacing w:before="120"/>
              <w:rPr>
                <w:rFonts w:asciiTheme="majorHAnsi" w:hAnsiTheme="majorHAnsi" w:cstheme="majorHAnsi"/>
                <w:sz w:val="20"/>
                <w:szCs w:val="20"/>
              </w:rPr>
            </w:pPr>
            <w:r w:rsidRPr="00CA7C5B">
              <w:rPr>
                <w:rFonts w:asciiTheme="majorHAnsi" w:hAnsiTheme="majorHAnsi" w:cstheme="majorHAnsi"/>
                <w:sz w:val="20"/>
                <w:szCs w:val="20"/>
              </w:rPr>
              <w:lastRenderedPageBreak/>
              <w:t xml:space="preserve">FFA draft AP </w:t>
            </w:r>
            <w:r w:rsidR="0021103D" w:rsidRPr="00CA7C5B">
              <w:rPr>
                <w:rFonts w:asciiTheme="majorHAnsi" w:hAnsiTheme="majorHAnsi" w:cstheme="majorHAnsi"/>
                <w:sz w:val="20"/>
                <w:szCs w:val="20"/>
              </w:rPr>
              <w:t>r</w:t>
            </w:r>
            <w:r w:rsidRPr="00CA7C5B">
              <w:rPr>
                <w:rFonts w:asciiTheme="majorHAnsi" w:hAnsiTheme="majorHAnsi" w:cstheme="majorHAnsi"/>
                <w:sz w:val="20"/>
                <w:szCs w:val="20"/>
              </w:rPr>
              <w:t>equire</w:t>
            </w:r>
            <w:r w:rsidR="0021103D" w:rsidRPr="00CA7C5B">
              <w:rPr>
                <w:rFonts w:asciiTheme="majorHAnsi" w:hAnsiTheme="majorHAnsi" w:cstheme="majorHAnsi"/>
                <w:sz w:val="20"/>
                <w:szCs w:val="20"/>
              </w:rPr>
              <w:t>ment for</w:t>
            </w:r>
            <w:r w:rsidRPr="00CA7C5B">
              <w:rPr>
                <w:rFonts w:asciiTheme="majorHAnsi" w:hAnsiTheme="majorHAnsi" w:cstheme="majorHAnsi"/>
                <w:sz w:val="20"/>
                <w:szCs w:val="20"/>
              </w:rPr>
              <w:t xml:space="preserve"> submission of evidence of a </w:t>
            </w:r>
            <w:r w:rsidRPr="00CA7C5B">
              <w:rPr>
                <w:rFonts w:asciiTheme="majorHAnsi" w:hAnsiTheme="majorHAnsi" w:cstheme="majorHAnsi"/>
                <w:sz w:val="20"/>
                <w:szCs w:val="20"/>
              </w:rPr>
              <w:lastRenderedPageBreak/>
              <w:t>national binding instrument to enforce CCM limit</w:t>
            </w:r>
          </w:p>
          <w:p w14:paraId="6A589B88" w14:textId="77777777" w:rsidR="00152C11" w:rsidRPr="00CA7C5B" w:rsidRDefault="00152C11" w:rsidP="00C67EFF">
            <w:pPr>
              <w:spacing w:before="120"/>
              <w:rPr>
                <w:rFonts w:asciiTheme="majorHAnsi" w:hAnsiTheme="majorHAnsi" w:cstheme="majorHAnsi"/>
                <w:sz w:val="20"/>
                <w:szCs w:val="20"/>
              </w:rPr>
            </w:pPr>
          </w:p>
        </w:tc>
      </w:tr>
      <w:tr w:rsidR="00536EE7" w:rsidRPr="00D76DC1" w14:paraId="03A0A416" w14:textId="77777777" w:rsidTr="00667030">
        <w:trPr>
          <w:trHeight w:val="257"/>
        </w:trPr>
        <w:tc>
          <w:tcPr>
            <w:tcW w:w="3690" w:type="dxa"/>
            <w:gridSpan w:val="3"/>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162E4840" w14:textId="42CAE243" w:rsidR="00536EE7" w:rsidRDefault="002D4736" w:rsidP="00F34B38">
            <w:pPr>
              <w:pStyle w:val="Heading3"/>
              <w:spacing w:before="120"/>
              <w:jc w:val="center"/>
              <w:rPr>
                <w:b/>
                <w:bCs/>
                <w:color w:val="FF0000"/>
              </w:rPr>
            </w:pPr>
            <w:bookmarkStart w:id="44" w:name="_Toc104537947"/>
            <w:r w:rsidRPr="002D4736">
              <w:rPr>
                <w:b/>
                <w:bCs/>
                <w:color w:val="FF0000"/>
              </w:rPr>
              <w:lastRenderedPageBreak/>
              <w:t>*</w:t>
            </w:r>
            <w:r w:rsidR="00536EE7" w:rsidRPr="002D4736">
              <w:rPr>
                <w:b/>
                <w:bCs/>
                <w:color w:val="FF0000"/>
              </w:rPr>
              <w:t>2021-01, Att 2 03</w:t>
            </w:r>
            <w:bookmarkEnd w:id="44"/>
          </w:p>
          <w:p w14:paraId="31F55324" w14:textId="572EF3E1" w:rsidR="00F34B38" w:rsidRPr="00F34B38" w:rsidRDefault="00F34B38" w:rsidP="00F34B38">
            <w:pPr>
              <w:jc w:val="center"/>
              <w:rPr>
                <w:rFonts w:asciiTheme="majorHAnsi" w:hAnsiTheme="majorHAnsi" w:cstheme="majorHAnsi"/>
                <w:color w:val="FF0000"/>
                <w:sz w:val="22"/>
                <w:szCs w:val="22"/>
              </w:rPr>
            </w:pPr>
            <w:r w:rsidRPr="00F34B38">
              <w:rPr>
                <w:rFonts w:asciiTheme="majorHAnsi" w:hAnsiTheme="majorHAnsi" w:cstheme="majorHAnsi"/>
                <w:color w:val="FF0000"/>
                <w:sz w:val="22"/>
                <w:szCs w:val="22"/>
              </w:rPr>
              <w:t xml:space="preserve">(2020-01 </w:t>
            </w:r>
            <w:r>
              <w:rPr>
                <w:rFonts w:asciiTheme="majorHAnsi" w:hAnsiTheme="majorHAnsi" w:cstheme="majorHAnsi"/>
                <w:color w:val="FF0000"/>
                <w:sz w:val="22"/>
                <w:szCs w:val="22"/>
              </w:rPr>
              <w:t>Att 2 03</w:t>
            </w:r>
            <w:r w:rsidRPr="00F34B38">
              <w:rPr>
                <w:rFonts w:asciiTheme="majorHAnsi" w:hAnsiTheme="majorHAnsi" w:cstheme="majorHAnsi"/>
                <w:color w:val="FF0000"/>
                <w:sz w:val="22"/>
                <w:szCs w:val="22"/>
              </w:rPr>
              <w:t>)</w:t>
            </w:r>
          </w:p>
          <w:p w14:paraId="76223305" w14:textId="0DE9B0EF" w:rsidR="00536EE7" w:rsidRPr="00A0245E" w:rsidRDefault="00536EE7" w:rsidP="00F34B38">
            <w:pPr>
              <w:pStyle w:val="NoSpacing"/>
              <w:spacing w:before="120" w:after="120"/>
              <w:jc w:val="center"/>
              <w:rPr>
                <w:rFonts w:asciiTheme="majorHAnsi" w:hAnsiTheme="majorHAnsi" w:cstheme="majorHAnsi"/>
                <w:b/>
                <w:bCs/>
                <w:color w:val="FF0000"/>
                <w:sz w:val="22"/>
                <w:szCs w:val="22"/>
              </w:rPr>
            </w:pPr>
            <w:r w:rsidRPr="00536EE7">
              <w:rPr>
                <w:rFonts w:asciiTheme="majorHAnsi" w:hAnsiTheme="majorHAnsi" w:cstheme="majorHAnsi"/>
                <w:b/>
                <w:bCs/>
                <w:color w:val="000000" w:themeColor="text1"/>
                <w:sz w:val="22"/>
                <w:szCs w:val="22"/>
              </w:rPr>
              <w:t xml:space="preserve">Category: </w:t>
            </w:r>
            <w:r w:rsidRPr="00104D11">
              <w:rPr>
                <w:rFonts w:asciiTheme="majorHAnsi" w:hAnsiTheme="majorHAnsi" w:cstheme="majorHAnsi"/>
                <w:color w:val="000000" w:themeColor="text1"/>
                <w:sz w:val="20"/>
                <w:szCs w:val="20"/>
              </w:rPr>
              <w:t>Report (R)</w:t>
            </w:r>
          </w:p>
        </w:tc>
        <w:tc>
          <w:tcPr>
            <w:tcW w:w="9426" w:type="dxa"/>
            <w:gridSpan w:val="3"/>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0CA1D85E" w14:textId="0BE3F971" w:rsidR="00536EE7" w:rsidRPr="006F0480" w:rsidRDefault="00536EE7" w:rsidP="00536EE7">
            <w:pPr>
              <w:spacing w:before="120"/>
              <w:rPr>
                <w:rFonts w:asciiTheme="minorHAnsi" w:hAnsiTheme="minorHAnsi" w:cstheme="minorBidi"/>
              </w:rPr>
            </w:pPr>
            <w:r w:rsidRPr="00A0245E">
              <w:rPr>
                <w:rFonts w:asciiTheme="majorHAnsi" w:hAnsiTheme="majorHAnsi" w:cstheme="majorHAnsi"/>
                <w:b/>
                <w:bCs/>
                <w:sz w:val="22"/>
                <w:szCs w:val="22"/>
              </w:rPr>
              <w:t>Short description of obligation</w:t>
            </w:r>
            <w:r>
              <w:rPr>
                <w:b/>
                <w:bCs/>
                <w:sz w:val="22"/>
                <w:szCs w:val="22"/>
              </w:rPr>
              <w:t xml:space="preserve">: </w:t>
            </w:r>
            <w:r w:rsidR="009E607D" w:rsidRPr="00104D11">
              <w:rPr>
                <w:rFonts w:asciiTheme="majorHAnsi" w:eastAsiaTheme="minorHAnsi" w:hAnsiTheme="majorHAnsi" w:cstheme="majorHAnsi"/>
                <w:color w:val="000000" w:themeColor="text1"/>
                <w:sz w:val="20"/>
                <w:szCs w:val="20"/>
              </w:rPr>
              <w:t>Philippines vessels Entry/Exit reports for HSP1-SMA</w:t>
            </w:r>
            <w:r w:rsidRPr="00104D11">
              <w:rPr>
                <w:rFonts w:asciiTheme="majorHAnsi" w:eastAsiaTheme="minorHAnsi" w:hAnsiTheme="majorHAnsi" w:cstheme="majorHAnsi"/>
                <w:color w:val="000000" w:themeColor="text1"/>
                <w:sz w:val="20"/>
                <w:szCs w:val="20"/>
              </w:rPr>
              <w:t xml:space="preserve">. </w:t>
            </w:r>
          </w:p>
          <w:p w14:paraId="190C302B" w14:textId="4950EA5C" w:rsidR="00536EE7" w:rsidRPr="00A0245E" w:rsidRDefault="00536EE7" w:rsidP="00536EE7">
            <w:pPr>
              <w:spacing w:before="120" w:after="120"/>
              <w:rPr>
                <w:rFonts w:asciiTheme="majorHAnsi" w:hAnsiTheme="majorHAnsi" w:cstheme="majorHAnsi"/>
                <w:b/>
                <w:bCs/>
                <w:sz w:val="22"/>
                <w:szCs w:val="22"/>
              </w:rPr>
            </w:pPr>
            <w:r w:rsidRPr="00A0245E">
              <w:rPr>
                <w:rFonts w:asciiTheme="majorHAnsi" w:hAnsiTheme="majorHAnsi" w:cstheme="majorHAnsi"/>
                <w:b/>
                <w:bCs/>
                <w:sz w:val="22"/>
                <w:szCs w:val="22"/>
              </w:rPr>
              <w:t>Applicability</w:t>
            </w:r>
            <w:r>
              <w:rPr>
                <w:b/>
                <w:bCs/>
                <w:sz w:val="22"/>
                <w:szCs w:val="22"/>
              </w:rPr>
              <w:t>:</w:t>
            </w:r>
            <w:r w:rsidRPr="001A6DDF">
              <w:rPr>
                <w:sz w:val="21"/>
                <w:szCs w:val="21"/>
              </w:rPr>
              <w:t xml:space="preserve"> </w:t>
            </w:r>
            <w:r w:rsidRPr="00104D11">
              <w:rPr>
                <w:rFonts w:asciiTheme="majorHAnsi" w:eastAsiaTheme="minorHAnsi" w:hAnsiTheme="majorHAnsi" w:cstheme="majorHAnsi"/>
                <w:color w:val="000000" w:themeColor="text1"/>
                <w:sz w:val="20"/>
                <w:szCs w:val="20"/>
              </w:rPr>
              <w:t>Philippines</w:t>
            </w:r>
            <w:r w:rsidRPr="001A6DDF">
              <w:rPr>
                <w:sz w:val="21"/>
                <w:szCs w:val="21"/>
              </w:rPr>
              <w:t xml:space="preserve"> </w:t>
            </w:r>
          </w:p>
        </w:tc>
      </w:tr>
      <w:tr w:rsidR="003E155A" w:rsidRPr="00A0245E" w14:paraId="79ADEB89" w14:textId="77777777" w:rsidTr="00B36C86">
        <w:trPr>
          <w:trHeight w:val="415"/>
        </w:trPr>
        <w:tc>
          <w:tcPr>
            <w:tcW w:w="3690" w:type="dxa"/>
            <w:gridSpan w:val="3"/>
            <w:tcBorders>
              <w:top w:val="single" w:sz="2" w:space="0" w:color="auto"/>
              <w:bottom w:val="single" w:sz="2" w:space="0" w:color="auto"/>
            </w:tcBorders>
            <w:shd w:val="clear" w:color="auto" w:fill="D9E2F3" w:themeFill="accent1" w:themeFillTint="33"/>
            <w:vAlign w:val="center"/>
          </w:tcPr>
          <w:p w14:paraId="7BCEB810" w14:textId="77777777" w:rsidR="003E155A" w:rsidRPr="00A0245E" w:rsidRDefault="003E155A"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tc>
        <w:tc>
          <w:tcPr>
            <w:tcW w:w="3690" w:type="dxa"/>
            <w:tcBorders>
              <w:top w:val="single" w:sz="2" w:space="0" w:color="auto"/>
              <w:bottom w:val="single" w:sz="4" w:space="0" w:color="auto"/>
            </w:tcBorders>
            <w:shd w:val="clear" w:color="auto" w:fill="D9E2F3" w:themeFill="accent1" w:themeFillTint="33"/>
            <w:vAlign w:val="center"/>
          </w:tcPr>
          <w:p w14:paraId="44782A02" w14:textId="77777777" w:rsidR="003E155A" w:rsidRPr="00A0245E" w:rsidRDefault="003E155A"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2790" w:type="dxa"/>
            <w:tcBorders>
              <w:top w:val="single" w:sz="2" w:space="0" w:color="auto"/>
              <w:bottom w:val="single" w:sz="4" w:space="0" w:color="auto"/>
            </w:tcBorders>
            <w:shd w:val="clear" w:color="auto" w:fill="D9E2F3" w:themeFill="accent1" w:themeFillTint="33"/>
            <w:vAlign w:val="center"/>
          </w:tcPr>
          <w:p w14:paraId="50F073A7" w14:textId="77777777" w:rsidR="003E155A" w:rsidRPr="00A0245E" w:rsidRDefault="003E155A"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946" w:type="dxa"/>
            <w:tcBorders>
              <w:top w:val="single" w:sz="2" w:space="0" w:color="auto"/>
              <w:bottom w:val="single" w:sz="4" w:space="0" w:color="auto"/>
            </w:tcBorders>
            <w:shd w:val="clear" w:color="auto" w:fill="D9E2F3" w:themeFill="accent1" w:themeFillTint="33"/>
            <w:vAlign w:val="center"/>
          </w:tcPr>
          <w:p w14:paraId="3391C135" w14:textId="77777777" w:rsidR="003E155A" w:rsidRPr="00A0245E" w:rsidRDefault="003E155A"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D56417" w:rsidRPr="00CA7C5B" w14:paraId="4E6CF88B" w14:textId="77777777" w:rsidTr="00B36C86">
        <w:trPr>
          <w:trHeight w:val="435"/>
        </w:trPr>
        <w:tc>
          <w:tcPr>
            <w:tcW w:w="3690" w:type="dxa"/>
            <w:gridSpan w:val="3"/>
            <w:tcBorders>
              <w:top w:val="single" w:sz="2" w:space="0" w:color="auto"/>
              <w:bottom w:val="single" w:sz="2" w:space="0" w:color="auto"/>
            </w:tcBorders>
            <w:shd w:val="clear" w:color="auto" w:fill="auto"/>
          </w:tcPr>
          <w:p w14:paraId="1068C9B0" w14:textId="77777777" w:rsidR="006B696B" w:rsidRPr="00CA7C5B" w:rsidRDefault="002340B2" w:rsidP="00104D11">
            <w:pPr>
              <w:spacing w:before="120"/>
              <w:rPr>
                <w:rFonts w:asciiTheme="majorHAnsi" w:hAnsiTheme="majorHAnsi" w:cstheme="majorHAnsi"/>
                <w:color w:val="000000"/>
                <w:sz w:val="20"/>
                <w:szCs w:val="20"/>
              </w:rPr>
            </w:pPr>
            <w:r w:rsidRPr="00CA7C5B">
              <w:rPr>
                <w:rFonts w:asciiTheme="majorHAnsi" w:hAnsiTheme="majorHAnsi" w:cstheme="majorHAnsi"/>
                <w:color w:val="000000"/>
                <w:sz w:val="20"/>
                <w:szCs w:val="20"/>
              </w:rPr>
              <w:t>1. AR Pt 2 should include a statement that confirms the adoption by a flag CCM, in accordance with its own national policies and procedures, of binding measures that implement the entry and exit reporting requirements for the HSP-1 SMA</w:t>
            </w:r>
          </w:p>
          <w:p w14:paraId="14DE5328" w14:textId="77777777" w:rsidR="006B696B" w:rsidRPr="00CA7C5B" w:rsidRDefault="002340B2" w:rsidP="00104D11">
            <w:pPr>
              <w:spacing w:before="120"/>
              <w:rPr>
                <w:rFonts w:asciiTheme="majorHAnsi" w:hAnsiTheme="majorHAnsi" w:cstheme="majorHAnsi"/>
                <w:color w:val="000000"/>
                <w:sz w:val="20"/>
                <w:szCs w:val="20"/>
              </w:rPr>
            </w:pPr>
            <w:r w:rsidRPr="00CA7C5B">
              <w:rPr>
                <w:rFonts w:asciiTheme="majorHAnsi" w:hAnsiTheme="majorHAnsi" w:cstheme="majorHAnsi"/>
                <w:color w:val="000000"/>
                <w:sz w:val="20"/>
                <w:szCs w:val="20"/>
              </w:rPr>
              <w:br/>
              <w:t>2. CCM should also provide information showing that it has a system to monitor and ensure compliance with this obligation and has taken action in response to any potential infringements</w:t>
            </w:r>
          </w:p>
          <w:p w14:paraId="26A05523" w14:textId="23146E46" w:rsidR="000E5AF5" w:rsidRPr="00CA7C5B" w:rsidRDefault="002340B2" w:rsidP="00104D11">
            <w:pPr>
              <w:spacing w:before="120"/>
              <w:rPr>
                <w:rFonts w:asciiTheme="majorHAnsi" w:hAnsiTheme="majorHAnsi" w:cstheme="majorHAnsi"/>
                <w:color w:val="000000"/>
                <w:sz w:val="20"/>
                <w:szCs w:val="20"/>
              </w:rPr>
            </w:pPr>
            <w:r w:rsidRPr="00CA7C5B">
              <w:rPr>
                <w:rFonts w:asciiTheme="majorHAnsi" w:hAnsiTheme="majorHAnsi" w:cstheme="majorHAnsi"/>
                <w:color w:val="000000"/>
                <w:sz w:val="20"/>
                <w:szCs w:val="20"/>
              </w:rPr>
              <w:lastRenderedPageBreak/>
              <w:t xml:space="preserve">3. Based on Secretariat databases and datamarts make a determination as to </w:t>
            </w:r>
            <w:r w:rsidRPr="00CA7C5B">
              <w:rPr>
                <w:rFonts w:asciiTheme="majorHAnsi" w:hAnsiTheme="majorHAnsi" w:cstheme="majorHAnsi"/>
                <w:color w:val="000000"/>
                <w:sz w:val="20"/>
                <w:szCs w:val="20"/>
              </w:rPr>
              <w:br/>
              <w:t xml:space="preserve">a. whether all expected entry/exit reports were submitted?  [ compare reports received with VMS alerts (assumes all vessels are reporting correctly to WCPFC VMS)]   </w:t>
            </w:r>
            <w:r w:rsidRPr="00CA7C5B">
              <w:rPr>
                <w:rFonts w:asciiTheme="majorHAnsi" w:hAnsiTheme="majorHAnsi" w:cstheme="majorHAnsi"/>
                <w:color w:val="000000"/>
                <w:sz w:val="20"/>
                <w:szCs w:val="20"/>
              </w:rPr>
              <w:br/>
              <w:t xml:space="preserve">b. whether all relevant vessels are fitted with VMS and reporting? [were any vessels identified as having VTAF data </w:t>
            </w:r>
          </w:p>
          <w:p w14:paraId="312C39E7" w14:textId="2C4322F1" w:rsidR="00D56417" w:rsidRPr="00CA7C5B" w:rsidRDefault="002340B2" w:rsidP="00104D11">
            <w:pPr>
              <w:spacing w:before="120"/>
              <w:rPr>
                <w:rFonts w:asciiTheme="majorHAnsi" w:hAnsiTheme="majorHAnsi" w:cstheme="majorHAnsi"/>
                <w:color w:val="000000"/>
                <w:sz w:val="20"/>
                <w:szCs w:val="20"/>
              </w:rPr>
            </w:pPr>
            <w:r w:rsidRPr="00CA7C5B">
              <w:rPr>
                <w:rFonts w:asciiTheme="majorHAnsi" w:hAnsiTheme="majorHAnsi" w:cstheme="majorHAnsi"/>
                <w:color w:val="000000"/>
                <w:sz w:val="20"/>
                <w:szCs w:val="20"/>
              </w:rPr>
              <w:t>gaps or other VMS reporting anomalies]</w:t>
            </w:r>
            <w:r w:rsidRPr="00CA7C5B">
              <w:rPr>
                <w:rFonts w:asciiTheme="majorHAnsi" w:hAnsiTheme="majorHAnsi" w:cstheme="majorHAnsi"/>
                <w:color w:val="000000"/>
                <w:sz w:val="20"/>
                <w:szCs w:val="20"/>
              </w:rPr>
              <w:br/>
            </w:r>
          </w:p>
        </w:tc>
        <w:tc>
          <w:tcPr>
            <w:tcW w:w="3690" w:type="dxa"/>
            <w:tcBorders>
              <w:bottom w:val="single" w:sz="4" w:space="0" w:color="auto"/>
            </w:tcBorders>
            <w:shd w:val="clear" w:color="auto" w:fill="auto"/>
          </w:tcPr>
          <w:p w14:paraId="16C80C56" w14:textId="77777777" w:rsidR="00D56417" w:rsidRPr="00CA7C5B" w:rsidRDefault="00D56417" w:rsidP="00104D11">
            <w:pPr>
              <w:pStyle w:val="ListParagraph"/>
              <w:numPr>
                <w:ilvl w:val="0"/>
                <w:numId w:val="15"/>
              </w:numPr>
              <w:spacing w:before="120" w:after="0" w:line="240" w:lineRule="auto"/>
              <w:rPr>
                <w:rFonts w:asciiTheme="majorHAnsi" w:hAnsiTheme="majorHAnsi" w:cstheme="majorHAnsi"/>
                <w:sz w:val="20"/>
                <w:szCs w:val="20"/>
              </w:rPr>
            </w:pPr>
            <w:r w:rsidRPr="00CA7C5B">
              <w:rPr>
                <w:rFonts w:asciiTheme="majorHAnsi" w:hAnsiTheme="majorHAnsi" w:cstheme="majorHAnsi"/>
                <w:sz w:val="20"/>
                <w:szCs w:val="20"/>
              </w:rPr>
              <w:lastRenderedPageBreak/>
              <w:t>CCM submitted reports to the Secretariat at least 24 hours prior to entry and no more than 6 hours prior to exiting HSP1-SMA in the format required:</w:t>
            </w:r>
          </w:p>
          <w:p w14:paraId="138E0501" w14:textId="77777777" w:rsidR="00D56417" w:rsidRPr="00CA7C5B" w:rsidRDefault="00D56417" w:rsidP="00104D11">
            <w:pPr>
              <w:spacing w:before="120"/>
              <w:ind w:left="720"/>
              <w:rPr>
                <w:rFonts w:asciiTheme="majorHAnsi" w:hAnsiTheme="majorHAnsi" w:cstheme="majorHAnsi"/>
                <w:sz w:val="20"/>
                <w:szCs w:val="20"/>
              </w:rPr>
            </w:pPr>
            <w:r w:rsidRPr="00CA7C5B">
              <w:rPr>
                <w:rFonts w:asciiTheme="majorHAnsi" w:hAnsiTheme="majorHAnsi" w:cstheme="majorHAnsi"/>
                <w:sz w:val="20"/>
                <w:szCs w:val="20"/>
              </w:rPr>
              <w:t>VID/Entry or Exit: Date/Time; Lat/Long</w:t>
            </w:r>
          </w:p>
          <w:p w14:paraId="4A62AEF6" w14:textId="77777777" w:rsidR="00D56417" w:rsidRPr="00CA7C5B" w:rsidRDefault="00D56417" w:rsidP="00104D11">
            <w:pPr>
              <w:spacing w:before="120"/>
              <w:rPr>
                <w:rFonts w:asciiTheme="majorHAnsi" w:hAnsiTheme="majorHAnsi" w:cstheme="majorHAnsi"/>
                <w:sz w:val="20"/>
                <w:szCs w:val="20"/>
              </w:rPr>
            </w:pPr>
            <w:r w:rsidRPr="00CA7C5B">
              <w:rPr>
                <w:rFonts w:asciiTheme="majorHAnsi" w:hAnsiTheme="majorHAnsi" w:cstheme="majorHAnsi"/>
                <w:sz w:val="20"/>
                <w:szCs w:val="20"/>
              </w:rPr>
              <w:t>AND</w:t>
            </w:r>
          </w:p>
          <w:p w14:paraId="5FD533DC" w14:textId="1530892E" w:rsidR="00D56417" w:rsidRPr="00CA7C5B" w:rsidRDefault="00D56417" w:rsidP="00104D11">
            <w:pPr>
              <w:pStyle w:val="ListParagraph"/>
              <w:numPr>
                <w:ilvl w:val="0"/>
                <w:numId w:val="15"/>
              </w:numPr>
              <w:spacing w:before="120"/>
              <w:rPr>
                <w:rFonts w:asciiTheme="majorHAnsi" w:hAnsiTheme="majorHAnsi" w:cstheme="majorHAnsi"/>
                <w:sz w:val="20"/>
                <w:szCs w:val="20"/>
              </w:rPr>
            </w:pPr>
            <w:r w:rsidRPr="00CA7C5B">
              <w:rPr>
                <w:rFonts w:asciiTheme="majorHAnsi" w:hAnsiTheme="majorHAnsi" w:cstheme="majorHAnsi"/>
                <w:sz w:val="20"/>
                <w:szCs w:val="20"/>
              </w:rPr>
              <w:t xml:space="preserve">Secretariat review of VMS alerts for CCM vessels operating in HSP1-SMA </w:t>
            </w:r>
            <w:r w:rsidRPr="00CA7C5B">
              <w:rPr>
                <w:rFonts w:asciiTheme="majorHAnsi" w:hAnsiTheme="majorHAnsi" w:cstheme="majorHAnsi"/>
                <w:sz w:val="20"/>
                <w:szCs w:val="20"/>
              </w:rPr>
              <w:lastRenderedPageBreak/>
              <w:t>against received entry/exit reports does not show any discrepancies</w:t>
            </w:r>
          </w:p>
        </w:tc>
        <w:tc>
          <w:tcPr>
            <w:tcW w:w="2790" w:type="dxa"/>
            <w:tcBorders>
              <w:bottom w:val="single" w:sz="4" w:space="0" w:color="auto"/>
            </w:tcBorders>
          </w:tcPr>
          <w:p w14:paraId="11335FCF" w14:textId="3A219B88" w:rsidR="00D56417" w:rsidRPr="00CA7C5B" w:rsidRDefault="00D56417" w:rsidP="00104D11">
            <w:pPr>
              <w:spacing w:before="120"/>
              <w:rPr>
                <w:rFonts w:asciiTheme="majorHAnsi" w:hAnsiTheme="majorHAnsi" w:cstheme="majorHAnsi"/>
                <w:sz w:val="20"/>
                <w:szCs w:val="20"/>
              </w:rPr>
            </w:pPr>
            <w:r w:rsidRPr="00CA7C5B">
              <w:rPr>
                <w:rFonts w:asciiTheme="majorHAnsi" w:hAnsiTheme="majorHAnsi" w:cstheme="majorHAnsi"/>
                <w:sz w:val="20"/>
                <w:szCs w:val="20"/>
              </w:rPr>
              <w:lastRenderedPageBreak/>
              <w:t xml:space="preserve">Current data sources: </w:t>
            </w:r>
            <w:r w:rsidR="00297907" w:rsidRPr="00CA7C5B">
              <w:rPr>
                <w:rFonts w:asciiTheme="majorHAnsi" w:hAnsiTheme="majorHAnsi" w:cstheme="majorHAnsi"/>
                <w:sz w:val="20"/>
                <w:szCs w:val="20"/>
              </w:rPr>
              <w:t>Entry/Exit reports; VMS</w:t>
            </w:r>
          </w:p>
          <w:p w14:paraId="7AEF365A" w14:textId="77777777" w:rsidR="00D56417" w:rsidRPr="00CA7C5B" w:rsidRDefault="00D56417" w:rsidP="00104D11">
            <w:pPr>
              <w:spacing w:before="120"/>
              <w:rPr>
                <w:rFonts w:asciiTheme="majorHAnsi" w:hAnsiTheme="majorHAnsi" w:cstheme="majorHAnsi"/>
                <w:sz w:val="20"/>
                <w:szCs w:val="20"/>
              </w:rPr>
            </w:pPr>
          </w:p>
          <w:p w14:paraId="460516B4" w14:textId="474619E0" w:rsidR="00D56417" w:rsidRPr="00CA7C5B" w:rsidRDefault="00D56417" w:rsidP="00104D11">
            <w:pPr>
              <w:spacing w:before="120"/>
              <w:rPr>
                <w:rFonts w:asciiTheme="majorHAnsi" w:hAnsiTheme="majorHAnsi" w:cstheme="majorHAnsi"/>
                <w:sz w:val="20"/>
                <w:szCs w:val="20"/>
              </w:rPr>
            </w:pPr>
            <w:r w:rsidRPr="00CA7C5B">
              <w:rPr>
                <w:rFonts w:asciiTheme="majorHAnsi" w:hAnsiTheme="majorHAnsi" w:cstheme="majorHAnsi"/>
                <w:sz w:val="20"/>
                <w:szCs w:val="20"/>
              </w:rPr>
              <w:t>Deadline:</w:t>
            </w:r>
            <w:r w:rsidR="00C564A3" w:rsidRPr="00CA7C5B">
              <w:rPr>
                <w:rFonts w:asciiTheme="majorHAnsi" w:hAnsiTheme="majorHAnsi" w:cstheme="majorHAnsi"/>
                <w:sz w:val="20"/>
                <w:szCs w:val="20"/>
              </w:rPr>
              <w:t xml:space="preserve"> at least 24 hours prior to entry and no more than 6 hours prior to exiting HSP1-SMA</w:t>
            </w:r>
          </w:p>
          <w:p w14:paraId="4C44C28B" w14:textId="77777777" w:rsidR="00D56417" w:rsidRPr="00CA7C5B" w:rsidRDefault="00D56417" w:rsidP="00104D11">
            <w:pPr>
              <w:spacing w:before="120"/>
              <w:rPr>
                <w:rFonts w:asciiTheme="majorHAnsi" w:hAnsiTheme="majorHAnsi" w:cstheme="majorHAnsi"/>
                <w:sz w:val="20"/>
                <w:szCs w:val="20"/>
              </w:rPr>
            </w:pPr>
          </w:p>
          <w:p w14:paraId="314D47BA" w14:textId="77777777" w:rsidR="00663CD3" w:rsidRPr="00CA7C5B" w:rsidRDefault="00D56417" w:rsidP="00104D11">
            <w:pPr>
              <w:spacing w:before="120"/>
              <w:rPr>
                <w:rFonts w:asciiTheme="majorHAnsi" w:hAnsiTheme="majorHAnsi" w:cstheme="majorHAnsi"/>
                <w:sz w:val="20"/>
                <w:szCs w:val="20"/>
              </w:rPr>
            </w:pPr>
            <w:r w:rsidRPr="00CA7C5B">
              <w:rPr>
                <w:rFonts w:asciiTheme="majorHAnsi" w:hAnsiTheme="majorHAnsi" w:cstheme="majorHAnsi"/>
                <w:sz w:val="20"/>
                <w:szCs w:val="20"/>
              </w:rPr>
              <w:t xml:space="preserve">Template: </w:t>
            </w:r>
            <w:r w:rsidR="00663CD3" w:rsidRPr="00CA7C5B">
              <w:rPr>
                <w:rFonts w:asciiTheme="majorHAnsi" w:hAnsiTheme="majorHAnsi" w:cstheme="majorHAnsi"/>
                <w:sz w:val="20"/>
                <w:szCs w:val="20"/>
              </w:rPr>
              <w:t>VID/Entry or Exit: Date/Time; Lat/Long</w:t>
            </w:r>
          </w:p>
          <w:p w14:paraId="04E82F75" w14:textId="7CC56BAE" w:rsidR="00D56417" w:rsidRPr="00CA7C5B" w:rsidRDefault="00D56417" w:rsidP="00104D11">
            <w:pPr>
              <w:spacing w:before="120"/>
              <w:rPr>
                <w:rFonts w:asciiTheme="majorHAnsi" w:hAnsiTheme="majorHAnsi" w:cstheme="majorHAnsi"/>
                <w:sz w:val="20"/>
                <w:szCs w:val="20"/>
              </w:rPr>
            </w:pPr>
          </w:p>
        </w:tc>
        <w:tc>
          <w:tcPr>
            <w:tcW w:w="2946" w:type="dxa"/>
            <w:tcBorders>
              <w:bottom w:val="single" w:sz="4" w:space="0" w:color="auto"/>
            </w:tcBorders>
          </w:tcPr>
          <w:p w14:paraId="5A7150A0" w14:textId="7A4CB535" w:rsidR="00D56417" w:rsidRPr="00CA7C5B" w:rsidRDefault="006B696B" w:rsidP="00104D11">
            <w:pPr>
              <w:spacing w:before="120"/>
              <w:rPr>
                <w:rFonts w:asciiTheme="majorHAnsi" w:hAnsiTheme="majorHAnsi" w:cstheme="majorHAnsi"/>
                <w:sz w:val="20"/>
                <w:szCs w:val="20"/>
              </w:rPr>
            </w:pPr>
            <w:r w:rsidRPr="00CA7C5B">
              <w:rPr>
                <w:rFonts w:asciiTheme="majorHAnsi" w:hAnsiTheme="majorHAnsi" w:cstheme="majorHAnsi"/>
                <w:sz w:val="20"/>
                <w:szCs w:val="20"/>
              </w:rPr>
              <w:t xml:space="preserve">Consider implementation </w:t>
            </w:r>
            <w:r w:rsidR="00611A50" w:rsidRPr="00CA7C5B">
              <w:rPr>
                <w:rFonts w:asciiTheme="majorHAnsi" w:hAnsiTheme="majorHAnsi" w:cstheme="majorHAnsi"/>
                <w:sz w:val="20"/>
                <w:szCs w:val="20"/>
              </w:rPr>
              <w:t xml:space="preserve">requirements in Secretariat’s criteria vs FFA criteria </w:t>
            </w:r>
          </w:p>
          <w:p w14:paraId="482F0203" w14:textId="77777777" w:rsidR="00D56417" w:rsidRPr="00CA7C5B" w:rsidRDefault="00D56417" w:rsidP="00104D11">
            <w:pPr>
              <w:spacing w:before="120"/>
              <w:rPr>
                <w:rFonts w:asciiTheme="majorHAnsi" w:hAnsiTheme="majorHAnsi" w:cstheme="majorHAnsi"/>
                <w:sz w:val="20"/>
                <w:szCs w:val="20"/>
              </w:rPr>
            </w:pPr>
          </w:p>
        </w:tc>
      </w:tr>
      <w:tr w:rsidR="00D56417" w:rsidRPr="00D76DC1" w14:paraId="53D78ACB" w14:textId="77777777" w:rsidTr="00CB71DD">
        <w:trPr>
          <w:trHeight w:val="257"/>
        </w:trPr>
        <w:tc>
          <w:tcPr>
            <w:tcW w:w="3690" w:type="dxa"/>
            <w:gridSpan w:val="3"/>
            <w:tcBorders>
              <w:top w:val="single" w:sz="2" w:space="0" w:color="auto"/>
              <w:left w:val="single" w:sz="4" w:space="0" w:color="auto"/>
              <w:bottom w:val="single" w:sz="2" w:space="0" w:color="auto"/>
              <w:right w:val="single" w:sz="2" w:space="0" w:color="auto"/>
            </w:tcBorders>
            <w:shd w:val="clear" w:color="auto" w:fill="D9E2F3" w:themeFill="accent1" w:themeFillTint="33"/>
            <w:vAlign w:val="center"/>
          </w:tcPr>
          <w:p w14:paraId="50A51311" w14:textId="5C0AC648" w:rsidR="00D56417" w:rsidRPr="009E49D2" w:rsidRDefault="003616AA" w:rsidP="003616AA">
            <w:pPr>
              <w:pStyle w:val="Heading3"/>
              <w:spacing w:before="120"/>
              <w:jc w:val="center"/>
              <w:rPr>
                <w:b/>
                <w:bCs/>
                <w:color w:val="FF0000"/>
              </w:rPr>
            </w:pPr>
            <w:bookmarkStart w:id="45" w:name="_Toc104537948"/>
            <w:r>
              <w:rPr>
                <w:b/>
                <w:bCs/>
                <w:color w:val="FF0000"/>
              </w:rPr>
              <w:t>*</w:t>
            </w:r>
            <w:r w:rsidR="00D56417" w:rsidRPr="009E49D2">
              <w:rPr>
                <w:b/>
                <w:bCs/>
                <w:color w:val="FF0000"/>
              </w:rPr>
              <w:t>2021-01 37</w:t>
            </w:r>
            <w:bookmarkEnd w:id="45"/>
          </w:p>
          <w:p w14:paraId="3989FFFF" w14:textId="363BA34A" w:rsidR="00190DB4" w:rsidRPr="002D4736" w:rsidRDefault="009E49D2" w:rsidP="00D56417">
            <w:pPr>
              <w:pStyle w:val="NoSpacing"/>
              <w:jc w:val="center"/>
              <w:rPr>
                <w:rFonts w:asciiTheme="majorHAnsi" w:hAnsiTheme="majorHAnsi" w:cstheme="majorHAnsi"/>
                <w:color w:val="FF0000"/>
                <w:sz w:val="22"/>
                <w:szCs w:val="22"/>
              </w:rPr>
            </w:pPr>
            <w:r w:rsidRPr="002D4736">
              <w:rPr>
                <w:rFonts w:asciiTheme="majorHAnsi" w:hAnsiTheme="majorHAnsi" w:cstheme="majorHAnsi"/>
                <w:color w:val="FF0000"/>
                <w:sz w:val="22"/>
                <w:szCs w:val="22"/>
              </w:rPr>
              <w:t>(</w:t>
            </w:r>
            <w:r w:rsidR="00113EB8">
              <w:rPr>
                <w:rFonts w:asciiTheme="majorHAnsi" w:hAnsiTheme="majorHAnsi" w:cstheme="majorHAnsi"/>
                <w:color w:val="FF0000"/>
                <w:sz w:val="22"/>
                <w:szCs w:val="22"/>
              </w:rPr>
              <w:t>2</w:t>
            </w:r>
            <w:r w:rsidR="00190DB4" w:rsidRPr="002D4736">
              <w:rPr>
                <w:rFonts w:asciiTheme="majorHAnsi" w:hAnsiTheme="majorHAnsi" w:cstheme="majorHAnsi"/>
                <w:color w:val="FF0000"/>
                <w:sz w:val="22"/>
                <w:szCs w:val="22"/>
              </w:rPr>
              <w:t xml:space="preserve">020-01 </w:t>
            </w:r>
            <w:r w:rsidRPr="002D4736">
              <w:rPr>
                <w:rFonts w:asciiTheme="majorHAnsi" w:hAnsiTheme="majorHAnsi" w:cstheme="majorHAnsi"/>
                <w:color w:val="FF0000"/>
                <w:sz w:val="22"/>
                <w:szCs w:val="22"/>
              </w:rPr>
              <w:t>39)</w:t>
            </w:r>
          </w:p>
          <w:p w14:paraId="6650D5AE" w14:textId="19FA34C7" w:rsidR="00D56417" w:rsidRPr="00B7494E" w:rsidRDefault="00D56417" w:rsidP="003616AA">
            <w:pPr>
              <w:pStyle w:val="NoSpacing"/>
              <w:spacing w:before="120" w:after="120"/>
              <w:jc w:val="center"/>
              <w:rPr>
                <w:rFonts w:asciiTheme="majorHAnsi" w:hAnsiTheme="majorHAnsi" w:cstheme="majorHAnsi"/>
                <w:color w:val="000000" w:themeColor="text1"/>
                <w:sz w:val="20"/>
                <w:szCs w:val="20"/>
              </w:rPr>
            </w:pPr>
            <w:r w:rsidRPr="00A0245E">
              <w:rPr>
                <w:rFonts w:asciiTheme="majorHAnsi" w:hAnsiTheme="majorHAnsi" w:cstheme="majorHAnsi"/>
                <w:b/>
                <w:bCs/>
                <w:color w:val="000000" w:themeColor="text1"/>
                <w:sz w:val="22"/>
                <w:szCs w:val="22"/>
              </w:rPr>
              <w:t xml:space="preserve">Category: </w:t>
            </w:r>
            <w:r w:rsidRPr="00A72834">
              <w:rPr>
                <w:rFonts w:asciiTheme="majorHAnsi" w:eastAsia="Times New Roman" w:hAnsiTheme="majorHAnsi" w:cstheme="majorHAnsi"/>
                <w:color w:val="000000"/>
                <w:sz w:val="20"/>
                <w:szCs w:val="20"/>
              </w:rPr>
              <w:t>Limit (L)</w:t>
            </w:r>
          </w:p>
        </w:tc>
        <w:tc>
          <w:tcPr>
            <w:tcW w:w="9426" w:type="dxa"/>
            <w:gridSpan w:val="3"/>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520C853A" w14:textId="6B89049B" w:rsidR="00D56417" w:rsidRPr="00A0245E" w:rsidRDefault="00D56417" w:rsidP="00D56417">
            <w:pPr>
              <w:spacing w:before="120" w:after="120"/>
              <w:rPr>
                <w:rFonts w:asciiTheme="minorHAnsi" w:hAnsiTheme="minorHAnsi" w:cstheme="minorBidi"/>
                <w:b/>
                <w:bCs/>
                <w:sz w:val="22"/>
                <w:szCs w:val="22"/>
              </w:rPr>
            </w:pPr>
            <w:r w:rsidRPr="00A0245E">
              <w:rPr>
                <w:rFonts w:asciiTheme="majorHAnsi" w:hAnsiTheme="majorHAnsi" w:cstheme="majorHAnsi"/>
                <w:b/>
                <w:bCs/>
                <w:sz w:val="22"/>
                <w:szCs w:val="22"/>
              </w:rPr>
              <w:t>Short description of obligation</w:t>
            </w:r>
            <w:r w:rsidRPr="006832B9">
              <w:rPr>
                <w:b/>
                <w:bCs/>
                <w:sz w:val="22"/>
                <w:szCs w:val="22"/>
              </w:rPr>
              <w:t>:</w:t>
            </w:r>
            <w:r>
              <w:rPr>
                <w:b/>
                <w:bCs/>
                <w:sz w:val="22"/>
                <w:szCs w:val="22"/>
              </w:rPr>
              <w:t xml:space="preserve"> </w:t>
            </w:r>
            <w:r w:rsidRPr="00A72834">
              <w:rPr>
                <w:rFonts w:asciiTheme="majorHAnsi" w:hAnsiTheme="majorHAnsi" w:cstheme="majorHAnsi"/>
                <w:color w:val="000000"/>
                <w:sz w:val="20"/>
                <w:szCs w:val="20"/>
              </w:rPr>
              <w:t>Limit annual catches of bigeye by longline vessels.</w:t>
            </w:r>
            <w:r w:rsidRPr="00F900D8">
              <w:rPr>
                <w:sz w:val="21"/>
                <w:szCs w:val="21"/>
              </w:rPr>
              <w:t xml:space="preserve"> </w:t>
            </w:r>
          </w:p>
          <w:p w14:paraId="3EE0DEFE" w14:textId="2EAE9895" w:rsidR="00D56417" w:rsidRPr="00A0245E" w:rsidRDefault="00D56417" w:rsidP="00D56417">
            <w:pPr>
              <w:spacing w:before="120" w:after="120"/>
              <w:rPr>
                <w:sz w:val="20"/>
                <w:szCs w:val="20"/>
              </w:rPr>
            </w:pPr>
            <w:r w:rsidRPr="00A0245E">
              <w:rPr>
                <w:rFonts w:asciiTheme="majorHAnsi" w:hAnsiTheme="majorHAnsi" w:cstheme="majorHAnsi"/>
                <w:b/>
                <w:bCs/>
                <w:sz w:val="22"/>
                <w:szCs w:val="22"/>
              </w:rPr>
              <w:t>Applicability</w:t>
            </w:r>
            <w:r>
              <w:rPr>
                <w:b/>
                <w:bCs/>
                <w:sz w:val="22"/>
                <w:szCs w:val="22"/>
              </w:rPr>
              <w:t>:</w:t>
            </w:r>
            <w:r w:rsidRPr="00F738A6">
              <w:rPr>
                <w:sz w:val="20"/>
                <w:szCs w:val="20"/>
              </w:rPr>
              <w:t xml:space="preserve"> </w:t>
            </w:r>
            <w:r w:rsidRPr="00A72834">
              <w:rPr>
                <w:rFonts w:asciiTheme="majorHAnsi" w:hAnsiTheme="majorHAnsi" w:cstheme="majorHAnsi"/>
                <w:color w:val="000000"/>
                <w:sz w:val="20"/>
                <w:szCs w:val="20"/>
              </w:rPr>
              <w:t>China, Indonesia, Japan, Republic of Korea, Chinese Taipei, United States (those CCMs listed in Attachment 1 Table 3 of CMM)</w:t>
            </w:r>
          </w:p>
        </w:tc>
      </w:tr>
      <w:tr w:rsidR="00D56417" w:rsidRPr="00A0245E" w14:paraId="061B1D80" w14:textId="77777777" w:rsidTr="00B36C86">
        <w:trPr>
          <w:trHeight w:val="415"/>
        </w:trPr>
        <w:tc>
          <w:tcPr>
            <w:tcW w:w="3690" w:type="dxa"/>
            <w:gridSpan w:val="3"/>
            <w:tcBorders>
              <w:top w:val="single" w:sz="2" w:space="0" w:color="auto"/>
              <w:bottom w:val="single" w:sz="4" w:space="0" w:color="auto"/>
            </w:tcBorders>
            <w:shd w:val="clear" w:color="auto" w:fill="D9E2F3" w:themeFill="accent1" w:themeFillTint="33"/>
            <w:vAlign w:val="center"/>
          </w:tcPr>
          <w:p w14:paraId="0EF46364" w14:textId="77777777" w:rsidR="00D56417" w:rsidRPr="00A0245E" w:rsidRDefault="00D56417" w:rsidP="00D56417">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tc>
        <w:tc>
          <w:tcPr>
            <w:tcW w:w="3690" w:type="dxa"/>
            <w:tcBorders>
              <w:top w:val="single" w:sz="2" w:space="0" w:color="auto"/>
              <w:bottom w:val="single" w:sz="4" w:space="0" w:color="auto"/>
            </w:tcBorders>
            <w:shd w:val="clear" w:color="auto" w:fill="D9E2F3" w:themeFill="accent1" w:themeFillTint="33"/>
            <w:vAlign w:val="center"/>
          </w:tcPr>
          <w:p w14:paraId="5095BE68" w14:textId="77777777" w:rsidR="00D56417" w:rsidRPr="00A0245E" w:rsidRDefault="00D56417" w:rsidP="00D56417">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2790" w:type="dxa"/>
            <w:tcBorders>
              <w:top w:val="single" w:sz="2" w:space="0" w:color="auto"/>
              <w:bottom w:val="single" w:sz="4" w:space="0" w:color="auto"/>
            </w:tcBorders>
            <w:shd w:val="clear" w:color="auto" w:fill="D9E2F3" w:themeFill="accent1" w:themeFillTint="33"/>
            <w:vAlign w:val="center"/>
          </w:tcPr>
          <w:p w14:paraId="1BB675C6" w14:textId="77777777" w:rsidR="00D56417" w:rsidRPr="00A0245E" w:rsidRDefault="00D56417" w:rsidP="00D56417">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946" w:type="dxa"/>
            <w:tcBorders>
              <w:top w:val="single" w:sz="2" w:space="0" w:color="auto"/>
              <w:bottom w:val="single" w:sz="4" w:space="0" w:color="auto"/>
            </w:tcBorders>
            <w:shd w:val="clear" w:color="auto" w:fill="D9E2F3" w:themeFill="accent1" w:themeFillTint="33"/>
            <w:vAlign w:val="center"/>
          </w:tcPr>
          <w:p w14:paraId="41D0E62D" w14:textId="77777777" w:rsidR="00D56417" w:rsidRPr="00A0245E" w:rsidRDefault="00D56417" w:rsidP="00D56417">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D56417" w:rsidRPr="00104D11" w14:paraId="7A4CC334" w14:textId="77777777" w:rsidTr="00B36C86">
        <w:trPr>
          <w:trHeight w:val="435"/>
        </w:trPr>
        <w:tc>
          <w:tcPr>
            <w:tcW w:w="3690" w:type="dxa"/>
            <w:gridSpan w:val="3"/>
            <w:tcBorders>
              <w:bottom w:val="single" w:sz="2" w:space="0" w:color="auto"/>
            </w:tcBorders>
            <w:shd w:val="clear" w:color="auto" w:fill="auto"/>
          </w:tcPr>
          <w:p w14:paraId="0A922C58" w14:textId="77777777" w:rsidR="00774B1F" w:rsidRPr="00104D11" w:rsidRDefault="00774B1F" w:rsidP="00104D11">
            <w:pPr>
              <w:spacing w:before="120" w:after="120"/>
              <w:rPr>
                <w:rFonts w:asciiTheme="majorHAnsi" w:hAnsiTheme="majorHAnsi" w:cstheme="majorHAnsi"/>
                <w:color w:val="000000"/>
                <w:sz w:val="20"/>
                <w:szCs w:val="20"/>
              </w:rPr>
            </w:pPr>
            <w:r w:rsidRPr="00104D11">
              <w:rPr>
                <w:rFonts w:asciiTheme="majorHAnsi" w:hAnsiTheme="majorHAnsi" w:cstheme="majorHAnsi"/>
                <w:color w:val="000000"/>
                <w:sz w:val="20"/>
                <w:szCs w:val="20"/>
              </w:rPr>
              <w:t>1. AR Pt 2 should provide additional information / details providing verifiable data applicable to the reporting year that confirms the applicable limit was not exceeded:- limit on bigeye longline catches as specified in Table 3 of Attachment 1 of CMM 2020-01</w:t>
            </w:r>
          </w:p>
          <w:p w14:paraId="24BBE058" w14:textId="77777777" w:rsidR="00774B1F" w:rsidRPr="00104D11" w:rsidRDefault="00774B1F" w:rsidP="00104D11">
            <w:pPr>
              <w:spacing w:before="120"/>
              <w:rPr>
                <w:rFonts w:asciiTheme="majorHAnsi" w:hAnsiTheme="majorHAnsi" w:cstheme="majorHAnsi"/>
                <w:color w:val="000000"/>
                <w:sz w:val="20"/>
                <w:szCs w:val="20"/>
              </w:rPr>
            </w:pPr>
            <w:r w:rsidRPr="00104D11">
              <w:rPr>
                <w:rFonts w:asciiTheme="majorHAnsi" w:hAnsiTheme="majorHAnsi" w:cstheme="majorHAnsi"/>
                <w:color w:val="000000"/>
                <w:sz w:val="20"/>
                <w:szCs w:val="20"/>
              </w:rPr>
              <w:t xml:space="preserve">2. check other sources </w:t>
            </w:r>
          </w:p>
          <w:p w14:paraId="569A6888" w14:textId="77777777" w:rsidR="00774B1F" w:rsidRPr="00104D11" w:rsidRDefault="00774B1F" w:rsidP="00104D11">
            <w:pPr>
              <w:spacing w:before="120"/>
              <w:rPr>
                <w:rFonts w:asciiTheme="majorHAnsi" w:hAnsiTheme="majorHAnsi" w:cstheme="majorHAnsi"/>
                <w:color w:val="000000"/>
                <w:sz w:val="20"/>
                <w:szCs w:val="20"/>
              </w:rPr>
            </w:pPr>
            <w:r w:rsidRPr="00104D11">
              <w:rPr>
                <w:rFonts w:asciiTheme="majorHAnsi" w:hAnsiTheme="majorHAnsi" w:cstheme="majorHAnsi"/>
                <w:color w:val="000000"/>
                <w:sz w:val="20"/>
                <w:szCs w:val="20"/>
              </w:rPr>
              <w:t>a. monthly reporting to WCPFC as per CMM 2020-01 41</w:t>
            </w:r>
          </w:p>
          <w:p w14:paraId="7CA91E11" w14:textId="77777777" w:rsidR="00774B1F" w:rsidRPr="00104D11" w:rsidRDefault="00774B1F" w:rsidP="00104D11">
            <w:pPr>
              <w:spacing w:before="120" w:after="120"/>
              <w:rPr>
                <w:rFonts w:asciiTheme="majorHAnsi" w:hAnsiTheme="majorHAnsi" w:cstheme="majorHAnsi"/>
                <w:color w:val="000000"/>
                <w:sz w:val="20"/>
                <w:szCs w:val="20"/>
              </w:rPr>
            </w:pPr>
            <w:r w:rsidRPr="00104D11">
              <w:rPr>
                <w:rFonts w:asciiTheme="majorHAnsi" w:hAnsiTheme="majorHAnsi" w:cstheme="majorHAnsi"/>
                <w:color w:val="000000"/>
                <w:sz w:val="20"/>
                <w:szCs w:val="20"/>
              </w:rPr>
              <w:t>b. check other sources eg SPC ACE tables (this should exclude notified charters of a flag CCM to PICTs, refer para 8 of CMM 2020-01</w:t>
            </w:r>
          </w:p>
          <w:p w14:paraId="78157A4C" w14:textId="5B66B132" w:rsidR="00D56417" w:rsidRPr="00104D11" w:rsidRDefault="00774B1F" w:rsidP="00104D11">
            <w:pPr>
              <w:spacing w:before="120" w:after="120"/>
              <w:rPr>
                <w:rFonts w:asciiTheme="majorHAnsi" w:hAnsiTheme="majorHAnsi" w:cstheme="majorHAnsi"/>
                <w:color w:val="000000"/>
                <w:sz w:val="21"/>
                <w:szCs w:val="21"/>
              </w:rPr>
            </w:pPr>
            <w:r w:rsidRPr="00104D11">
              <w:rPr>
                <w:rFonts w:asciiTheme="majorHAnsi" w:hAnsiTheme="majorHAnsi" w:cstheme="majorHAnsi"/>
                <w:color w:val="000000"/>
                <w:sz w:val="20"/>
                <w:szCs w:val="20"/>
              </w:rPr>
              <w:lastRenderedPageBreak/>
              <w:t xml:space="preserve">3. CCM may also include catch statistics in AR Pt 1 </w:t>
            </w:r>
          </w:p>
        </w:tc>
        <w:tc>
          <w:tcPr>
            <w:tcW w:w="3690" w:type="dxa"/>
            <w:tcBorders>
              <w:bottom w:val="single" w:sz="2" w:space="0" w:color="auto"/>
            </w:tcBorders>
            <w:shd w:val="clear" w:color="auto" w:fill="auto"/>
          </w:tcPr>
          <w:p w14:paraId="4D6BF14D" w14:textId="7F1FA34D" w:rsidR="00D56417" w:rsidRPr="00104D11" w:rsidRDefault="00D56417" w:rsidP="00104D11">
            <w:pPr>
              <w:spacing w:before="120"/>
              <w:rPr>
                <w:rFonts w:asciiTheme="majorHAnsi" w:hAnsiTheme="majorHAnsi" w:cstheme="majorHAnsi"/>
                <w:sz w:val="20"/>
                <w:szCs w:val="20"/>
              </w:rPr>
            </w:pPr>
            <w:r w:rsidRPr="00104D11">
              <w:rPr>
                <w:rFonts w:asciiTheme="majorHAnsi" w:hAnsiTheme="majorHAnsi" w:cstheme="majorHAnsi"/>
                <w:sz w:val="20"/>
                <w:szCs w:val="20"/>
              </w:rPr>
              <w:lastRenderedPageBreak/>
              <w:t xml:space="preserve">1. CCM-reported total bigeye catch does not exceed stated CCM limit </w:t>
            </w:r>
          </w:p>
          <w:p w14:paraId="411508A4" w14:textId="77777777" w:rsidR="00D56417" w:rsidRPr="00104D11" w:rsidRDefault="00D56417" w:rsidP="00104D11">
            <w:pPr>
              <w:spacing w:before="120"/>
              <w:rPr>
                <w:rFonts w:asciiTheme="majorHAnsi" w:hAnsiTheme="majorHAnsi" w:cstheme="majorHAnsi"/>
                <w:sz w:val="20"/>
                <w:szCs w:val="20"/>
              </w:rPr>
            </w:pPr>
            <w:r w:rsidRPr="00104D11">
              <w:rPr>
                <w:rFonts w:asciiTheme="majorHAnsi" w:hAnsiTheme="majorHAnsi" w:cstheme="majorHAnsi"/>
                <w:sz w:val="20"/>
                <w:szCs w:val="20"/>
              </w:rPr>
              <w:t>AND</w:t>
            </w:r>
          </w:p>
          <w:p w14:paraId="5EF9441B" w14:textId="4651FB5F" w:rsidR="00D56417" w:rsidRPr="00104D11" w:rsidRDefault="00D56417" w:rsidP="00104D11">
            <w:pPr>
              <w:spacing w:before="120"/>
              <w:rPr>
                <w:rFonts w:asciiTheme="majorHAnsi" w:hAnsiTheme="majorHAnsi" w:cstheme="majorHAnsi"/>
                <w:sz w:val="20"/>
                <w:szCs w:val="20"/>
              </w:rPr>
            </w:pPr>
            <w:r w:rsidRPr="00104D11">
              <w:rPr>
                <w:rFonts w:asciiTheme="majorHAnsi" w:hAnsiTheme="majorHAnsi" w:cstheme="majorHAnsi"/>
                <w:sz w:val="20"/>
                <w:szCs w:val="20"/>
              </w:rPr>
              <w:t>2. CCM provided information on its adoption of a national binding instrument that reflects CCM LL BE catch limit</w:t>
            </w:r>
          </w:p>
          <w:p w14:paraId="1BB6B96B" w14:textId="77777777" w:rsidR="00D56417" w:rsidRPr="00104D11" w:rsidRDefault="00D56417" w:rsidP="00104D11">
            <w:pPr>
              <w:spacing w:before="120"/>
              <w:rPr>
                <w:rFonts w:asciiTheme="majorHAnsi" w:hAnsiTheme="majorHAnsi" w:cstheme="majorHAnsi"/>
                <w:sz w:val="20"/>
                <w:szCs w:val="20"/>
              </w:rPr>
            </w:pPr>
            <w:r w:rsidRPr="00104D11">
              <w:rPr>
                <w:rFonts w:asciiTheme="majorHAnsi" w:hAnsiTheme="majorHAnsi" w:cstheme="majorHAnsi"/>
                <w:sz w:val="20"/>
                <w:szCs w:val="20"/>
              </w:rPr>
              <w:t>AND</w:t>
            </w:r>
          </w:p>
          <w:p w14:paraId="6B01A21A" w14:textId="7A4FDCC5" w:rsidR="00D56417" w:rsidRPr="00104D11" w:rsidRDefault="00D56417" w:rsidP="00104D11">
            <w:pPr>
              <w:spacing w:before="120" w:after="120"/>
              <w:rPr>
                <w:rFonts w:asciiTheme="majorHAnsi" w:hAnsiTheme="majorHAnsi" w:cstheme="majorHAnsi"/>
                <w:sz w:val="20"/>
                <w:szCs w:val="20"/>
              </w:rPr>
            </w:pPr>
            <w:r w:rsidRPr="00104D11">
              <w:rPr>
                <w:rFonts w:asciiTheme="majorHAnsi" w:hAnsiTheme="majorHAnsi" w:cstheme="majorHAnsi"/>
                <w:sz w:val="20"/>
                <w:szCs w:val="20"/>
              </w:rPr>
              <w:t>3. Secretariat confirms through review of monthly reporting requirement in para 41 [¶38], SPC operational level catch and effort data, AR Part 1 data, and any other relevant information sources, that CCM has not exceeded its relevant bigeye catch limit</w:t>
            </w:r>
          </w:p>
        </w:tc>
        <w:tc>
          <w:tcPr>
            <w:tcW w:w="2790" w:type="dxa"/>
            <w:tcBorders>
              <w:bottom w:val="single" w:sz="2" w:space="0" w:color="auto"/>
            </w:tcBorders>
          </w:tcPr>
          <w:p w14:paraId="452F9EEE" w14:textId="1A99E1E7" w:rsidR="00D56417" w:rsidRPr="00104D11" w:rsidRDefault="00D56417" w:rsidP="00104D11">
            <w:pPr>
              <w:spacing w:before="120"/>
              <w:rPr>
                <w:rFonts w:asciiTheme="majorHAnsi" w:hAnsiTheme="majorHAnsi" w:cstheme="majorHAnsi"/>
                <w:sz w:val="20"/>
                <w:szCs w:val="20"/>
              </w:rPr>
            </w:pPr>
            <w:r w:rsidRPr="00104D11">
              <w:rPr>
                <w:rFonts w:asciiTheme="majorHAnsi" w:hAnsiTheme="majorHAnsi" w:cstheme="majorHAnsi"/>
                <w:sz w:val="20"/>
                <w:szCs w:val="20"/>
              </w:rPr>
              <w:t>Current data sources: ARPt1 ARPt2; OCE data</w:t>
            </w:r>
          </w:p>
          <w:p w14:paraId="09AD10EB" w14:textId="77777777" w:rsidR="00D56417" w:rsidRPr="00104D11" w:rsidRDefault="00D56417" w:rsidP="00104D11">
            <w:pPr>
              <w:spacing w:before="120"/>
              <w:rPr>
                <w:rFonts w:asciiTheme="majorHAnsi" w:hAnsiTheme="majorHAnsi" w:cstheme="majorHAnsi"/>
                <w:sz w:val="20"/>
                <w:szCs w:val="20"/>
              </w:rPr>
            </w:pPr>
          </w:p>
          <w:p w14:paraId="1B86E81F" w14:textId="25D8BDAA" w:rsidR="00D56417" w:rsidRPr="00104D11" w:rsidRDefault="00D56417" w:rsidP="00104D11">
            <w:pPr>
              <w:spacing w:before="120"/>
              <w:rPr>
                <w:rFonts w:asciiTheme="majorHAnsi" w:hAnsiTheme="majorHAnsi" w:cstheme="majorHAnsi"/>
                <w:sz w:val="20"/>
                <w:szCs w:val="20"/>
              </w:rPr>
            </w:pPr>
            <w:r w:rsidRPr="00104D11">
              <w:rPr>
                <w:rFonts w:asciiTheme="majorHAnsi" w:hAnsiTheme="majorHAnsi" w:cstheme="majorHAnsi"/>
                <w:sz w:val="20"/>
                <w:szCs w:val="20"/>
              </w:rPr>
              <w:t>Deadline:</w:t>
            </w:r>
            <w:r w:rsidR="00C01432" w:rsidRPr="00104D11">
              <w:rPr>
                <w:rFonts w:asciiTheme="majorHAnsi" w:hAnsiTheme="majorHAnsi" w:cstheme="majorHAnsi"/>
                <w:sz w:val="20"/>
                <w:szCs w:val="20"/>
              </w:rPr>
              <w:t xml:space="preserve"> ARPt2, ARPt1</w:t>
            </w:r>
          </w:p>
          <w:p w14:paraId="53389321" w14:textId="77777777" w:rsidR="00D56417" w:rsidRPr="00104D11" w:rsidRDefault="00D56417" w:rsidP="00104D11">
            <w:pPr>
              <w:spacing w:before="120"/>
              <w:rPr>
                <w:rFonts w:asciiTheme="majorHAnsi" w:hAnsiTheme="majorHAnsi" w:cstheme="majorHAnsi"/>
                <w:sz w:val="20"/>
                <w:szCs w:val="20"/>
              </w:rPr>
            </w:pPr>
          </w:p>
          <w:p w14:paraId="53D3085D" w14:textId="020E2E2F" w:rsidR="00D56417" w:rsidRPr="00104D11" w:rsidRDefault="00D56417" w:rsidP="00104D11">
            <w:pPr>
              <w:spacing w:before="120"/>
              <w:rPr>
                <w:rFonts w:asciiTheme="majorHAnsi" w:hAnsiTheme="majorHAnsi" w:cstheme="majorHAnsi"/>
                <w:sz w:val="20"/>
                <w:szCs w:val="20"/>
              </w:rPr>
            </w:pPr>
            <w:r w:rsidRPr="00104D11">
              <w:rPr>
                <w:rFonts w:asciiTheme="majorHAnsi" w:hAnsiTheme="majorHAnsi" w:cstheme="majorHAnsi"/>
                <w:sz w:val="20"/>
                <w:szCs w:val="20"/>
              </w:rPr>
              <w:t>Template: N/A</w:t>
            </w:r>
          </w:p>
          <w:p w14:paraId="38B4C03F" w14:textId="36361511" w:rsidR="00D56417" w:rsidRPr="00104D11" w:rsidRDefault="00D56417" w:rsidP="00104D11">
            <w:pPr>
              <w:spacing w:before="120"/>
              <w:rPr>
                <w:rFonts w:asciiTheme="majorHAnsi" w:hAnsiTheme="majorHAnsi" w:cstheme="majorHAnsi"/>
                <w:sz w:val="20"/>
                <w:szCs w:val="20"/>
              </w:rPr>
            </w:pPr>
          </w:p>
        </w:tc>
        <w:tc>
          <w:tcPr>
            <w:tcW w:w="2946" w:type="dxa"/>
            <w:tcBorders>
              <w:bottom w:val="single" w:sz="2" w:space="0" w:color="auto"/>
            </w:tcBorders>
          </w:tcPr>
          <w:p w14:paraId="5ED3A3C4" w14:textId="76AD2340" w:rsidR="00D56417" w:rsidRPr="00104D11" w:rsidRDefault="00C01432" w:rsidP="00104D11">
            <w:pPr>
              <w:spacing w:before="120"/>
              <w:rPr>
                <w:rFonts w:asciiTheme="majorHAnsi" w:hAnsiTheme="majorHAnsi" w:cstheme="majorHAnsi"/>
                <w:sz w:val="20"/>
                <w:szCs w:val="20"/>
              </w:rPr>
            </w:pPr>
            <w:r w:rsidRPr="00104D11">
              <w:rPr>
                <w:rFonts w:asciiTheme="majorHAnsi" w:hAnsiTheme="majorHAnsi" w:cstheme="majorHAnsi"/>
                <w:sz w:val="20"/>
                <w:szCs w:val="20"/>
              </w:rPr>
              <w:t xml:space="preserve">Limited availability </w:t>
            </w:r>
            <w:r w:rsidR="00D56417" w:rsidRPr="00104D11">
              <w:rPr>
                <w:rFonts w:asciiTheme="majorHAnsi" w:hAnsiTheme="majorHAnsi" w:cstheme="majorHAnsi"/>
                <w:sz w:val="20"/>
                <w:szCs w:val="20"/>
              </w:rPr>
              <w:t xml:space="preserve">of independent data to verify </w:t>
            </w:r>
            <w:r w:rsidRPr="00104D11">
              <w:rPr>
                <w:rFonts w:asciiTheme="majorHAnsi" w:hAnsiTheme="majorHAnsi" w:cstheme="majorHAnsi"/>
                <w:sz w:val="20"/>
                <w:szCs w:val="20"/>
              </w:rPr>
              <w:t xml:space="preserve">self-reported catch levels </w:t>
            </w:r>
          </w:p>
          <w:p w14:paraId="114B65EB" w14:textId="77777777" w:rsidR="00D56417" w:rsidRPr="00104D11" w:rsidRDefault="00D56417" w:rsidP="00104D11">
            <w:pPr>
              <w:spacing w:before="120"/>
              <w:rPr>
                <w:rFonts w:asciiTheme="majorHAnsi" w:hAnsiTheme="majorHAnsi" w:cstheme="majorHAnsi"/>
                <w:sz w:val="20"/>
                <w:szCs w:val="20"/>
              </w:rPr>
            </w:pPr>
          </w:p>
          <w:p w14:paraId="489DB024" w14:textId="3A9E1BEE" w:rsidR="00D56417" w:rsidRPr="00104D11" w:rsidRDefault="00D56417" w:rsidP="00104D11">
            <w:pPr>
              <w:spacing w:before="120"/>
              <w:rPr>
                <w:rFonts w:asciiTheme="majorHAnsi" w:hAnsiTheme="majorHAnsi" w:cstheme="majorHAnsi"/>
                <w:sz w:val="20"/>
                <w:szCs w:val="20"/>
              </w:rPr>
            </w:pPr>
            <w:r w:rsidRPr="00104D11">
              <w:rPr>
                <w:rFonts w:asciiTheme="majorHAnsi" w:hAnsiTheme="majorHAnsi" w:cstheme="majorHAnsi"/>
                <w:sz w:val="20"/>
                <w:szCs w:val="20"/>
              </w:rPr>
              <w:t>FFA draft AP to require submission of evidence of a national binding instrument to enforce CCM limit</w:t>
            </w:r>
          </w:p>
          <w:p w14:paraId="09401405" w14:textId="77777777" w:rsidR="00D56417" w:rsidRPr="00104D11" w:rsidRDefault="00D56417" w:rsidP="00104D11">
            <w:pPr>
              <w:spacing w:before="120"/>
              <w:rPr>
                <w:rFonts w:asciiTheme="majorHAnsi" w:hAnsiTheme="majorHAnsi" w:cstheme="majorHAnsi"/>
                <w:sz w:val="20"/>
                <w:szCs w:val="20"/>
              </w:rPr>
            </w:pPr>
          </w:p>
        </w:tc>
      </w:tr>
      <w:tr w:rsidR="00D7041F" w:rsidRPr="00D76DC1" w14:paraId="53A44D64" w14:textId="77777777" w:rsidTr="003616AA">
        <w:trPr>
          <w:trHeight w:val="257"/>
        </w:trPr>
        <w:tc>
          <w:tcPr>
            <w:tcW w:w="3690" w:type="dxa"/>
            <w:gridSpan w:val="3"/>
            <w:tcBorders>
              <w:top w:val="single" w:sz="2" w:space="0" w:color="auto"/>
              <w:left w:val="single" w:sz="4" w:space="0" w:color="auto"/>
              <w:bottom w:val="single" w:sz="2" w:space="0" w:color="auto"/>
              <w:right w:val="single" w:sz="2" w:space="0" w:color="auto"/>
            </w:tcBorders>
            <w:shd w:val="clear" w:color="auto" w:fill="D9E2F3" w:themeFill="accent1" w:themeFillTint="33"/>
            <w:vAlign w:val="center"/>
          </w:tcPr>
          <w:p w14:paraId="6AD35E04" w14:textId="4F6175E8" w:rsidR="00D7041F" w:rsidRPr="00BF61BB" w:rsidRDefault="003616AA" w:rsidP="00BF61BB">
            <w:pPr>
              <w:pStyle w:val="Heading3"/>
              <w:spacing w:before="120"/>
              <w:jc w:val="center"/>
              <w:rPr>
                <w:b/>
                <w:bCs/>
                <w:color w:val="FF0000"/>
              </w:rPr>
            </w:pPr>
            <w:bookmarkStart w:id="46" w:name="_Toc104537949"/>
            <w:r>
              <w:rPr>
                <w:b/>
                <w:bCs/>
                <w:color w:val="FF0000"/>
              </w:rPr>
              <w:t>*</w:t>
            </w:r>
            <w:r w:rsidR="00D7041F" w:rsidRPr="00BF61BB">
              <w:rPr>
                <w:b/>
                <w:bCs/>
                <w:color w:val="FF0000"/>
              </w:rPr>
              <w:t>2021-01 38</w:t>
            </w:r>
            <w:bookmarkEnd w:id="46"/>
          </w:p>
          <w:p w14:paraId="3276C7D7" w14:textId="1C81B50D" w:rsidR="00BF61BB" w:rsidRPr="002D4736" w:rsidRDefault="00BF61BB" w:rsidP="00CB71DD">
            <w:pPr>
              <w:pStyle w:val="NoSpacing"/>
              <w:spacing w:after="120"/>
              <w:jc w:val="center"/>
              <w:rPr>
                <w:rFonts w:asciiTheme="majorHAnsi" w:hAnsiTheme="majorHAnsi" w:cstheme="majorHAnsi"/>
                <w:color w:val="FF0000"/>
                <w:sz w:val="20"/>
                <w:szCs w:val="20"/>
              </w:rPr>
            </w:pPr>
            <w:r w:rsidRPr="002D4736">
              <w:rPr>
                <w:rFonts w:asciiTheme="majorHAnsi" w:hAnsiTheme="majorHAnsi" w:cstheme="majorHAnsi"/>
                <w:color w:val="FF0000"/>
                <w:sz w:val="22"/>
                <w:szCs w:val="22"/>
              </w:rPr>
              <w:t>(2020-01 41)</w:t>
            </w:r>
          </w:p>
          <w:p w14:paraId="49CAAE0C" w14:textId="75184AEB" w:rsidR="00D7041F" w:rsidRPr="00946049" w:rsidRDefault="00D7041F" w:rsidP="00BF61BB">
            <w:pPr>
              <w:pStyle w:val="NoSpacing"/>
              <w:spacing w:after="120"/>
              <w:jc w:val="center"/>
              <w:rPr>
                <w:rFonts w:asciiTheme="majorHAnsi" w:hAnsiTheme="majorHAnsi" w:cstheme="majorHAnsi"/>
                <w:color w:val="000000" w:themeColor="text1"/>
                <w:sz w:val="20"/>
                <w:szCs w:val="20"/>
              </w:rPr>
            </w:pPr>
            <w:r w:rsidRPr="00A0245E">
              <w:rPr>
                <w:rFonts w:asciiTheme="majorHAnsi" w:hAnsiTheme="majorHAnsi" w:cstheme="majorHAnsi"/>
                <w:b/>
                <w:bCs/>
                <w:color w:val="000000" w:themeColor="text1"/>
                <w:sz w:val="22"/>
                <w:szCs w:val="22"/>
              </w:rPr>
              <w:t xml:space="preserve">Category: </w:t>
            </w:r>
            <w:r w:rsidRPr="00A72834">
              <w:rPr>
                <w:rFonts w:asciiTheme="majorHAnsi" w:hAnsiTheme="majorHAnsi" w:cstheme="majorHAnsi"/>
                <w:sz w:val="20"/>
                <w:szCs w:val="20"/>
              </w:rPr>
              <w:t>Report (R)</w:t>
            </w:r>
          </w:p>
        </w:tc>
        <w:tc>
          <w:tcPr>
            <w:tcW w:w="9426" w:type="dxa"/>
            <w:gridSpan w:val="3"/>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7F83EBA1" w14:textId="60FF287A" w:rsidR="00D7041F" w:rsidRDefault="00D7041F" w:rsidP="00984DAA">
            <w:pPr>
              <w:spacing w:before="120" w:after="120"/>
              <w:rPr>
                <w:sz w:val="21"/>
                <w:szCs w:val="21"/>
              </w:rPr>
            </w:pPr>
            <w:r w:rsidRPr="00946049">
              <w:rPr>
                <w:rFonts w:asciiTheme="majorHAnsi" w:hAnsiTheme="majorHAnsi" w:cstheme="majorHAnsi"/>
                <w:b/>
                <w:bCs/>
                <w:sz w:val="22"/>
                <w:szCs w:val="22"/>
              </w:rPr>
              <w:t>Short description of obligation</w:t>
            </w:r>
            <w:r w:rsidRPr="006832B9">
              <w:rPr>
                <w:b/>
                <w:bCs/>
                <w:sz w:val="22"/>
                <w:szCs w:val="22"/>
              </w:rPr>
              <w:t>:</w:t>
            </w:r>
            <w:r>
              <w:rPr>
                <w:b/>
                <w:bCs/>
                <w:sz w:val="22"/>
                <w:szCs w:val="22"/>
              </w:rPr>
              <w:t xml:space="preserve"> </w:t>
            </w:r>
            <w:r w:rsidR="004F37E4" w:rsidRPr="00A72834">
              <w:rPr>
                <w:rFonts w:asciiTheme="majorHAnsi" w:eastAsiaTheme="minorHAnsi" w:hAnsiTheme="majorHAnsi" w:cstheme="majorHAnsi"/>
                <w:sz w:val="20"/>
                <w:szCs w:val="20"/>
              </w:rPr>
              <w:t>Monthly reports of the amount of bigeye catch by CCM-flagged vessels by the end of the following month.</w:t>
            </w:r>
          </w:p>
          <w:p w14:paraId="02F38790" w14:textId="642B2C5E" w:rsidR="00D7041F" w:rsidRPr="00946049" w:rsidRDefault="00D7041F" w:rsidP="00984DAA">
            <w:pPr>
              <w:spacing w:before="120" w:after="120"/>
              <w:rPr>
                <w:sz w:val="20"/>
                <w:szCs w:val="20"/>
              </w:rPr>
            </w:pPr>
            <w:r w:rsidRPr="00946049">
              <w:rPr>
                <w:rFonts w:asciiTheme="majorHAnsi" w:hAnsiTheme="majorHAnsi" w:cstheme="majorHAnsi"/>
                <w:b/>
                <w:bCs/>
                <w:sz w:val="22"/>
                <w:szCs w:val="22"/>
              </w:rPr>
              <w:t>Applicability</w:t>
            </w:r>
            <w:r>
              <w:rPr>
                <w:b/>
                <w:bCs/>
                <w:sz w:val="22"/>
                <w:szCs w:val="22"/>
              </w:rPr>
              <w:t>:</w:t>
            </w:r>
            <w:r w:rsidRPr="00F738A6">
              <w:rPr>
                <w:sz w:val="20"/>
                <w:szCs w:val="20"/>
              </w:rPr>
              <w:t xml:space="preserve"> </w:t>
            </w:r>
            <w:r w:rsidR="00AF5DA8" w:rsidRPr="00A72834">
              <w:rPr>
                <w:rFonts w:asciiTheme="majorHAnsi" w:eastAsiaTheme="minorHAnsi" w:hAnsiTheme="majorHAnsi" w:cstheme="majorHAnsi"/>
                <w:sz w:val="20"/>
                <w:szCs w:val="20"/>
              </w:rPr>
              <w:t>China, Indonesia, Japan, Republic of Korea, Chinese Taipei, United States</w:t>
            </w:r>
          </w:p>
        </w:tc>
      </w:tr>
      <w:tr w:rsidR="00D7041F" w:rsidRPr="00946049" w14:paraId="20564F00" w14:textId="77777777" w:rsidTr="00B36C86">
        <w:trPr>
          <w:trHeight w:val="415"/>
        </w:trPr>
        <w:tc>
          <w:tcPr>
            <w:tcW w:w="3690" w:type="dxa"/>
            <w:gridSpan w:val="3"/>
            <w:tcBorders>
              <w:top w:val="single" w:sz="2" w:space="0" w:color="auto"/>
            </w:tcBorders>
            <w:shd w:val="clear" w:color="auto" w:fill="D9E2F3" w:themeFill="accent1" w:themeFillTint="33"/>
            <w:vAlign w:val="center"/>
          </w:tcPr>
          <w:p w14:paraId="6139EA5E" w14:textId="77777777" w:rsidR="00D7041F" w:rsidRPr="00946049" w:rsidRDefault="00D7041F" w:rsidP="00984DAA">
            <w:pPr>
              <w:jc w:val="center"/>
              <w:rPr>
                <w:rFonts w:asciiTheme="majorHAnsi" w:hAnsiTheme="majorHAnsi" w:cstheme="majorHAnsi"/>
                <w:b/>
                <w:bCs/>
                <w:sz w:val="22"/>
                <w:szCs w:val="22"/>
              </w:rPr>
            </w:pPr>
            <w:r w:rsidRPr="00946049">
              <w:rPr>
                <w:rFonts w:asciiTheme="majorHAnsi" w:hAnsiTheme="majorHAnsi" w:cstheme="majorHAnsi"/>
                <w:b/>
                <w:bCs/>
                <w:sz w:val="22"/>
                <w:szCs w:val="22"/>
              </w:rPr>
              <w:t>WCPFC Secretariat Criteria</w:t>
            </w:r>
          </w:p>
        </w:tc>
        <w:tc>
          <w:tcPr>
            <w:tcW w:w="3690" w:type="dxa"/>
            <w:tcBorders>
              <w:top w:val="single" w:sz="2" w:space="0" w:color="auto"/>
            </w:tcBorders>
            <w:shd w:val="clear" w:color="auto" w:fill="D9E2F3" w:themeFill="accent1" w:themeFillTint="33"/>
            <w:vAlign w:val="center"/>
          </w:tcPr>
          <w:p w14:paraId="05E0FE5B" w14:textId="77777777" w:rsidR="00D7041F" w:rsidRPr="00946049" w:rsidRDefault="00D7041F" w:rsidP="00984DAA">
            <w:pPr>
              <w:jc w:val="center"/>
              <w:rPr>
                <w:rFonts w:asciiTheme="majorHAnsi" w:hAnsiTheme="majorHAnsi" w:cstheme="majorHAnsi"/>
                <w:b/>
                <w:bCs/>
                <w:sz w:val="22"/>
                <w:szCs w:val="22"/>
              </w:rPr>
            </w:pPr>
            <w:r w:rsidRPr="00946049">
              <w:rPr>
                <w:rFonts w:asciiTheme="majorHAnsi" w:hAnsiTheme="majorHAnsi" w:cstheme="majorHAnsi"/>
                <w:b/>
                <w:bCs/>
                <w:sz w:val="22"/>
                <w:szCs w:val="22"/>
              </w:rPr>
              <w:t>FFA Draft Audit Point</w:t>
            </w:r>
          </w:p>
        </w:tc>
        <w:tc>
          <w:tcPr>
            <w:tcW w:w="2790" w:type="dxa"/>
            <w:tcBorders>
              <w:top w:val="single" w:sz="2" w:space="0" w:color="auto"/>
            </w:tcBorders>
            <w:shd w:val="clear" w:color="auto" w:fill="D9E2F3" w:themeFill="accent1" w:themeFillTint="33"/>
            <w:vAlign w:val="center"/>
          </w:tcPr>
          <w:p w14:paraId="238A933F" w14:textId="77777777" w:rsidR="00D7041F" w:rsidRPr="00946049" w:rsidRDefault="00D7041F" w:rsidP="00984DAA">
            <w:pPr>
              <w:jc w:val="center"/>
              <w:rPr>
                <w:rFonts w:asciiTheme="majorHAnsi" w:hAnsiTheme="majorHAnsi" w:cstheme="majorHAnsi"/>
                <w:b/>
                <w:bCs/>
                <w:sz w:val="22"/>
                <w:szCs w:val="22"/>
              </w:rPr>
            </w:pPr>
            <w:r w:rsidRPr="00946049">
              <w:rPr>
                <w:rFonts w:asciiTheme="majorHAnsi" w:hAnsiTheme="majorHAnsi" w:cstheme="majorHAnsi"/>
                <w:b/>
                <w:bCs/>
                <w:sz w:val="22"/>
                <w:szCs w:val="22"/>
              </w:rPr>
              <w:t>Notes (template, deadline, sources for verification)</w:t>
            </w:r>
          </w:p>
        </w:tc>
        <w:tc>
          <w:tcPr>
            <w:tcW w:w="2946" w:type="dxa"/>
            <w:tcBorders>
              <w:top w:val="single" w:sz="2" w:space="0" w:color="auto"/>
            </w:tcBorders>
            <w:shd w:val="clear" w:color="auto" w:fill="D9E2F3" w:themeFill="accent1" w:themeFillTint="33"/>
            <w:vAlign w:val="center"/>
          </w:tcPr>
          <w:p w14:paraId="163F957B" w14:textId="77777777" w:rsidR="00D7041F" w:rsidRPr="00946049" w:rsidRDefault="00D7041F" w:rsidP="00984DAA">
            <w:pPr>
              <w:jc w:val="center"/>
              <w:rPr>
                <w:rFonts w:asciiTheme="majorHAnsi" w:hAnsiTheme="majorHAnsi" w:cstheme="majorHAnsi"/>
                <w:b/>
                <w:bCs/>
                <w:sz w:val="22"/>
                <w:szCs w:val="22"/>
              </w:rPr>
            </w:pPr>
            <w:r w:rsidRPr="00946049">
              <w:rPr>
                <w:rFonts w:asciiTheme="majorHAnsi" w:hAnsiTheme="majorHAnsi" w:cstheme="majorHAnsi"/>
                <w:b/>
                <w:bCs/>
                <w:sz w:val="22"/>
                <w:szCs w:val="22"/>
              </w:rPr>
              <w:t>DECISION POINTS</w:t>
            </w:r>
          </w:p>
        </w:tc>
      </w:tr>
      <w:tr w:rsidR="006C2A07" w:rsidRPr="00A72834" w14:paraId="25459033" w14:textId="77777777" w:rsidTr="00B36C86">
        <w:trPr>
          <w:trHeight w:val="435"/>
        </w:trPr>
        <w:tc>
          <w:tcPr>
            <w:tcW w:w="3690" w:type="dxa"/>
            <w:gridSpan w:val="3"/>
            <w:tcBorders>
              <w:bottom w:val="single" w:sz="12" w:space="0" w:color="4472C4" w:themeColor="accent1"/>
            </w:tcBorders>
            <w:shd w:val="clear" w:color="auto" w:fill="auto"/>
          </w:tcPr>
          <w:p w14:paraId="6781A388" w14:textId="74DA6351" w:rsidR="006C2A07" w:rsidRPr="00A72834" w:rsidRDefault="00BB2B7E" w:rsidP="006C2A07">
            <w:pPr>
              <w:rPr>
                <w:rFonts w:asciiTheme="majorHAnsi" w:hAnsiTheme="majorHAnsi" w:cstheme="majorHAnsi"/>
                <w:color w:val="000000"/>
                <w:sz w:val="20"/>
                <w:szCs w:val="20"/>
              </w:rPr>
            </w:pPr>
            <w:r w:rsidRPr="00A72834">
              <w:rPr>
                <w:rFonts w:asciiTheme="majorHAnsi" w:hAnsiTheme="majorHAnsi" w:cstheme="majorHAnsi"/>
                <w:color w:val="000000"/>
                <w:sz w:val="20"/>
                <w:szCs w:val="20"/>
              </w:rPr>
              <w:t xml:space="preserve">Based on Secretariat records, were 12 bigeye longline catch reports received for RY? </w:t>
            </w:r>
          </w:p>
        </w:tc>
        <w:tc>
          <w:tcPr>
            <w:tcW w:w="3690" w:type="dxa"/>
            <w:tcBorders>
              <w:bottom w:val="single" w:sz="12" w:space="0" w:color="4472C4" w:themeColor="accent1"/>
            </w:tcBorders>
            <w:shd w:val="clear" w:color="auto" w:fill="auto"/>
          </w:tcPr>
          <w:p w14:paraId="12FFDB19" w14:textId="77777777" w:rsidR="00CF0E64" w:rsidRPr="00A72834" w:rsidRDefault="00CF0E64" w:rsidP="000372CD">
            <w:pPr>
              <w:pStyle w:val="ListParagraph"/>
              <w:numPr>
                <w:ilvl w:val="0"/>
                <w:numId w:val="16"/>
              </w:numPr>
              <w:spacing w:before="120" w:after="0" w:line="240" w:lineRule="auto"/>
              <w:rPr>
                <w:rFonts w:asciiTheme="majorHAnsi" w:hAnsiTheme="majorHAnsi" w:cstheme="majorHAnsi"/>
                <w:sz w:val="20"/>
                <w:szCs w:val="20"/>
              </w:rPr>
            </w:pPr>
            <w:r w:rsidRPr="00A72834">
              <w:rPr>
                <w:rFonts w:asciiTheme="majorHAnsi" w:hAnsiTheme="majorHAnsi" w:cstheme="majorHAnsi"/>
                <w:sz w:val="20"/>
                <w:szCs w:val="20"/>
              </w:rPr>
              <w:t>CCM submitted 12 separate, monthly reports to the Secretariat on the amount of bigeye catch by CCM-flagged vessels in the previous RY</w:t>
            </w:r>
          </w:p>
          <w:p w14:paraId="7C8517CF" w14:textId="77777777" w:rsidR="00CF0E64" w:rsidRPr="00A72834" w:rsidRDefault="00CF0E64" w:rsidP="00CF0E64">
            <w:pPr>
              <w:spacing w:before="120"/>
              <w:rPr>
                <w:rFonts w:asciiTheme="majorHAnsi" w:hAnsiTheme="majorHAnsi" w:cstheme="majorHAnsi"/>
                <w:sz w:val="20"/>
                <w:szCs w:val="20"/>
              </w:rPr>
            </w:pPr>
            <w:r w:rsidRPr="00A72834">
              <w:rPr>
                <w:rFonts w:asciiTheme="majorHAnsi" w:hAnsiTheme="majorHAnsi" w:cstheme="majorHAnsi"/>
                <w:sz w:val="20"/>
                <w:szCs w:val="20"/>
              </w:rPr>
              <w:t>AND</w:t>
            </w:r>
          </w:p>
          <w:p w14:paraId="40468533" w14:textId="510DEEE2" w:rsidR="006C2A07" w:rsidRPr="00A72834" w:rsidRDefault="00CF0E64" w:rsidP="000372CD">
            <w:pPr>
              <w:pStyle w:val="ListParagraph"/>
              <w:numPr>
                <w:ilvl w:val="0"/>
                <w:numId w:val="16"/>
              </w:numPr>
              <w:spacing w:before="120" w:after="120"/>
              <w:rPr>
                <w:rFonts w:asciiTheme="majorHAnsi" w:hAnsiTheme="majorHAnsi" w:cstheme="majorHAnsi"/>
                <w:sz w:val="20"/>
                <w:szCs w:val="20"/>
              </w:rPr>
            </w:pPr>
            <w:r w:rsidRPr="00A72834">
              <w:rPr>
                <w:rFonts w:asciiTheme="majorHAnsi" w:hAnsiTheme="majorHAnsi" w:cstheme="majorHAnsi"/>
                <w:sz w:val="20"/>
                <w:szCs w:val="20"/>
              </w:rPr>
              <w:t>Secretariat confirms that it received 12 separate, monthly reports on bigeye catch for each applicable CCM</w:t>
            </w:r>
          </w:p>
        </w:tc>
        <w:tc>
          <w:tcPr>
            <w:tcW w:w="2790" w:type="dxa"/>
            <w:tcBorders>
              <w:bottom w:val="single" w:sz="12" w:space="0" w:color="4472C4" w:themeColor="accent1"/>
            </w:tcBorders>
          </w:tcPr>
          <w:p w14:paraId="6C70C938" w14:textId="646C76F3" w:rsidR="006C2A07" w:rsidRPr="00A72834" w:rsidRDefault="006C2A07" w:rsidP="00984DAA">
            <w:pPr>
              <w:rPr>
                <w:rFonts w:asciiTheme="majorHAnsi" w:hAnsiTheme="majorHAnsi" w:cstheme="majorHAnsi"/>
                <w:sz w:val="20"/>
                <w:szCs w:val="20"/>
              </w:rPr>
            </w:pPr>
            <w:r w:rsidRPr="00A72834">
              <w:rPr>
                <w:rFonts w:asciiTheme="majorHAnsi" w:hAnsiTheme="majorHAnsi" w:cstheme="majorHAnsi"/>
                <w:sz w:val="20"/>
                <w:szCs w:val="20"/>
              </w:rPr>
              <w:t xml:space="preserve">Current data sources: </w:t>
            </w:r>
            <w:r w:rsidR="004E0A33" w:rsidRPr="00A72834">
              <w:rPr>
                <w:rFonts w:asciiTheme="majorHAnsi" w:hAnsiTheme="majorHAnsi" w:cstheme="majorHAnsi"/>
                <w:sz w:val="20"/>
                <w:szCs w:val="20"/>
              </w:rPr>
              <w:t>CCM monthly reports to Secretariat</w:t>
            </w:r>
          </w:p>
          <w:p w14:paraId="3DE4656D" w14:textId="77777777" w:rsidR="006C2A07" w:rsidRPr="00A72834" w:rsidRDefault="006C2A07" w:rsidP="00984DAA">
            <w:pPr>
              <w:rPr>
                <w:rFonts w:asciiTheme="majorHAnsi" w:hAnsiTheme="majorHAnsi" w:cstheme="majorHAnsi"/>
                <w:sz w:val="20"/>
                <w:szCs w:val="20"/>
              </w:rPr>
            </w:pPr>
          </w:p>
          <w:p w14:paraId="7E13D8A4" w14:textId="3F008F12" w:rsidR="006C2A07" w:rsidRPr="00A72834" w:rsidRDefault="006C2A07" w:rsidP="00984DAA">
            <w:pPr>
              <w:rPr>
                <w:rFonts w:asciiTheme="majorHAnsi" w:hAnsiTheme="majorHAnsi" w:cstheme="majorHAnsi"/>
                <w:sz w:val="20"/>
                <w:szCs w:val="20"/>
              </w:rPr>
            </w:pPr>
            <w:r w:rsidRPr="00A72834">
              <w:rPr>
                <w:rFonts w:asciiTheme="majorHAnsi" w:hAnsiTheme="majorHAnsi" w:cstheme="majorHAnsi"/>
                <w:sz w:val="20"/>
                <w:szCs w:val="20"/>
              </w:rPr>
              <w:t>Deadline:</w:t>
            </w:r>
            <w:r w:rsidR="00551548" w:rsidRPr="00A72834">
              <w:rPr>
                <w:rFonts w:asciiTheme="majorHAnsi" w:hAnsiTheme="majorHAnsi" w:cstheme="majorHAnsi"/>
                <w:sz w:val="20"/>
                <w:szCs w:val="20"/>
              </w:rPr>
              <w:t xml:space="preserve"> monthly report due by end of following month</w:t>
            </w:r>
          </w:p>
          <w:p w14:paraId="5A6B07CF" w14:textId="77777777" w:rsidR="006C2A07" w:rsidRPr="00A72834" w:rsidRDefault="006C2A07" w:rsidP="00984DAA">
            <w:pPr>
              <w:rPr>
                <w:rFonts w:asciiTheme="majorHAnsi" w:hAnsiTheme="majorHAnsi" w:cstheme="majorHAnsi"/>
                <w:sz w:val="20"/>
                <w:szCs w:val="20"/>
              </w:rPr>
            </w:pPr>
          </w:p>
          <w:p w14:paraId="57177055" w14:textId="77777777" w:rsidR="006C2A07" w:rsidRPr="00A72834" w:rsidRDefault="006C2A07" w:rsidP="00984DAA">
            <w:pPr>
              <w:rPr>
                <w:rFonts w:asciiTheme="majorHAnsi" w:hAnsiTheme="majorHAnsi" w:cstheme="majorHAnsi"/>
                <w:sz w:val="20"/>
                <w:szCs w:val="20"/>
              </w:rPr>
            </w:pPr>
            <w:r w:rsidRPr="00A72834">
              <w:rPr>
                <w:rFonts w:asciiTheme="majorHAnsi" w:hAnsiTheme="majorHAnsi" w:cstheme="majorHAnsi"/>
                <w:sz w:val="20"/>
                <w:szCs w:val="20"/>
              </w:rPr>
              <w:t>Template: N/A</w:t>
            </w:r>
          </w:p>
          <w:p w14:paraId="393D4871" w14:textId="77777777" w:rsidR="006C2A07" w:rsidRPr="00A72834" w:rsidRDefault="006C2A07" w:rsidP="00984DAA">
            <w:pPr>
              <w:rPr>
                <w:rFonts w:asciiTheme="majorHAnsi" w:hAnsiTheme="majorHAnsi" w:cstheme="majorHAnsi"/>
                <w:sz w:val="20"/>
                <w:szCs w:val="20"/>
              </w:rPr>
            </w:pPr>
          </w:p>
        </w:tc>
        <w:tc>
          <w:tcPr>
            <w:tcW w:w="2946" w:type="dxa"/>
            <w:tcBorders>
              <w:bottom w:val="single" w:sz="12" w:space="0" w:color="4472C4" w:themeColor="accent1"/>
            </w:tcBorders>
          </w:tcPr>
          <w:p w14:paraId="0E426C68" w14:textId="301C2B7C" w:rsidR="006C2A07" w:rsidRPr="00A72834" w:rsidRDefault="006C2A07" w:rsidP="006C2A07">
            <w:pPr>
              <w:rPr>
                <w:rFonts w:asciiTheme="majorHAnsi" w:hAnsiTheme="majorHAnsi" w:cstheme="majorHAnsi"/>
                <w:sz w:val="20"/>
                <w:szCs w:val="20"/>
              </w:rPr>
            </w:pPr>
          </w:p>
        </w:tc>
      </w:tr>
      <w:tr w:rsidR="00331648" w:rsidRPr="00D76DC1" w14:paraId="4187E93B" w14:textId="77777777" w:rsidTr="00984DAA">
        <w:trPr>
          <w:trHeight w:val="257"/>
        </w:trPr>
        <w:tc>
          <w:tcPr>
            <w:tcW w:w="3690" w:type="dxa"/>
            <w:gridSpan w:val="3"/>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6E1D5788" w14:textId="7B716F8D" w:rsidR="00331648" w:rsidRPr="00B03128" w:rsidRDefault="00B03128" w:rsidP="00B03128">
            <w:pPr>
              <w:pStyle w:val="Heading3"/>
              <w:jc w:val="center"/>
              <w:rPr>
                <w:b/>
                <w:bCs/>
                <w:color w:val="FF0000"/>
              </w:rPr>
            </w:pPr>
            <w:bookmarkStart w:id="47" w:name="_Toc104537950"/>
            <w:r>
              <w:rPr>
                <w:b/>
                <w:bCs/>
                <w:color w:val="FF0000"/>
              </w:rPr>
              <w:t>*</w:t>
            </w:r>
            <w:r w:rsidR="00331648" w:rsidRPr="00B03128">
              <w:rPr>
                <w:b/>
                <w:bCs/>
                <w:color w:val="FF0000"/>
              </w:rPr>
              <w:t>2021-01 40</w:t>
            </w:r>
            <w:bookmarkEnd w:id="47"/>
          </w:p>
          <w:p w14:paraId="219FDBCC" w14:textId="5354D47C" w:rsidR="002A058B" w:rsidRPr="002D4736" w:rsidRDefault="002A058B" w:rsidP="00CB71DD">
            <w:pPr>
              <w:pStyle w:val="NoSpacing"/>
              <w:spacing w:after="120"/>
              <w:jc w:val="center"/>
              <w:rPr>
                <w:rFonts w:asciiTheme="majorHAnsi" w:hAnsiTheme="majorHAnsi" w:cstheme="majorHAnsi"/>
                <w:color w:val="FF0000"/>
                <w:sz w:val="22"/>
                <w:szCs w:val="22"/>
              </w:rPr>
            </w:pPr>
            <w:r w:rsidRPr="002D4736">
              <w:rPr>
                <w:rFonts w:asciiTheme="majorHAnsi" w:hAnsiTheme="majorHAnsi" w:cstheme="majorHAnsi"/>
                <w:color w:val="FF0000"/>
                <w:sz w:val="22"/>
                <w:szCs w:val="22"/>
              </w:rPr>
              <w:t xml:space="preserve">(2020-01 </w:t>
            </w:r>
            <w:r w:rsidR="00B03128" w:rsidRPr="002D4736">
              <w:rPr>
                <w:rFonts w:asciiTheme="majorHAnsi" w:hAnsiTheme="majorHAnsi" w:cstheme="majorHAnsi"/>
                <w:color w:val="FF0000"/>
                <w:sz w:val="22"/>
                <w:szCs w:val="22"/>
              </w:rPr>
              <w:t>43)</w:t>
            </w:r>
          </w:p>
          <w:p w14:paraId="76B3E30E" w14:textId="77777777" w:rsidR="00331648" w:rsidRPr="00E70040" w:rsidRDefault="00331648" w:rsidP="00984DAA">
            <w:pPr>
              <w:pStyle w:val="NoSpacing"/>
              <w:jc w:val="center"/>
              <w:rPr>
                <w:rFonts w:asciiTheme="majorHAnsi" w:hAnsiTheme="majorHAnsi" w:cstheme="majorHAnsi"/>
                <w:b/>
                <w:bCs/>
                <w:sz w:val="18"/>
                <w:szCs w:val="18"/>
              </w:rPr>
            </w:pPr>
            <w:r>
              <w:rPr>
                <w:rFonts w:asciiTheme="majorHAnsi" w:hAnsiTheme="majorHAnsi" w:cstheme="majorHAnsi"/>
                <w:b/>
                <w:bCs/>
                <w:sz w:val="22"/>
                <w:szCs w:val="22"/>
              </w:rPr>
              <w:t xml:space="preserve">Category: </w:t>
            </w:r>
            <w:r w:rsidRPr="00E42841">
              <w:rPr>
                <w:rFonts w:asciiTheme="majorHAnsi" w:eastAsia="Times New Roman" w:hAnsiTheme="majorHAnsi" w:cstheme="majorHAnsi"/>
                <w:color w:val="000000"/>
                <w:sz w:val="20"/>
                <w:szCs w:val="20"/>
              </w:rPr>
              <w:t>Limit (L)</w:t>
            </w:r>
          </w:p>
        </w:tc>
        <w:tc>
          <w:tcPr>
            <w:tcW w:w="9426" w:type="dxa"/>
            <w:gridSpan w:val="3"/>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6E1A8A97" w14:textId="7F4D615B" w:rsidR="00331648" w:rsidRPr="00E7496B" w:rsidRDefault="00331648" w:rsidP="00984DAA">
            <w:pPr>
              <w:spacing w:before="120"/>
              <w:rPr>
                <w:sz w:val="20"/>
                <w:szCs w:val="20"/>
              </w:rPr>
            </w:pPr>
            <w:r w:rsidRPr="00C949FD">
              <w:rPr>
                <w:rFonts w:asciiTheme="majorHAnsi" w:hAnsiTheme="majorHAnsi" w:cstheme="majorHAnsi"/>
                <w:b/>
                <w:bCs/>
                <w:sz w:val="22"/>
                <w:szCs w:val="22"/>
              </w:rPr>
              <w:t>Short description of obligation</w:t>
            </w:r>
            <w:r w:rsidRPr="006832B9">
              <w:rPr>
                <w:b/>
                <w:bCs/>
                <w:sz w:val="22"/>
                <w:szCs w:val="22"/>
              </w:rPr>
              <w:t>:</w:t>
            </w:r>
            <w:r>
              <w:rPr>
                <w:b/>
                <w:bCs/>
                <w:sz w:val="22"/>
                <w:szCs w:val="22"/>
              </w:rPr>
              <w:t xml:space="preserve"> </w:t>
            </w:r>
            <w:r w:rsidRPr="00E42841">
              <w:rPr>
                <w:rFonts w:asciiTheme="majorHAnsi" w:hAnsiTheme="majorHAnsi" w:cstheme="majorHAnsi"/>
                <w:color w:val="000000"/>
                <w:sz w:val="20"/>
                <w:szCs w:val="20"/>
              </w:rPr>
              <w:t>Bigeye longline catch limits by flag for certain other members which caught less than 2000t in 2004</w:t>
            </w:r>
          </w:p>
          <w:p w14:paraId="0B43C276" w14:textId="0D8A3F67" w:rsidR="00331648" w:rsidRPr="00FD515A" w:rsidRDefault="00331648" w:rsidP="00984DAA">
            <w:pPr>
              <w:spacing w:before="120" w:after="120"/>
              <w:rPr>
                <w:i/>
                <w:iCs/>
                <w:sz w:val="20"/>
                <w:szCs w:val="20"/>
              </w:rPr>
            </w:pPr>
            <w:r w:rsidRPr="00C949FD">
              <w:rPr>
                <w:rFonts w:asciiTheme="majorHAnsi" w:hAnsiTheme="majorHAnsi" w:cstheme="majorHAnsi"/>
                <w:b/>
                <w:bCs/>
                <w:sz w:val="22"/>
                <w:szCs w:val="22"/>
              </w:rPr>
              <w:t>Applicability</w:t>
            </w:r>
            <w:r>
              <w:rPr>
                <w:b/>
                <w:bCs/>
                <w:sz w:val="22"/>
                <w:szCs w:val="22"/>
              </w:rPr>
              <w:t>:</w:t>
            </w:r>
            <w:r w:rsidRPr="00F738A6">
              <w:rPr>
                <w:sz w:val="20"/>
                <w:szCs w:val="20"/>
              </w:rPr>
              <w:t xml:space="preserve"> </w:t>
            </w:r>
            <w:r w:rsidR="00912E6F" w:rsidRPr="00E42841">
              <w:rPr>
                <w:rFonts w:asciiTheme="majorHAnsi" w:hAnsiTheme="majorHAnsi" w:cstheme="majorHAnsi"/>
                <w:color w:val="000000"/>
                <w:sz w:val="20"/>
                <w:szCs w:val="20"/>
              </w:rPr>
              <w:t>Australia, European Union, New Zealand, Philippines</w:t>
            </w:r>
          </w:p>
        </w:tc>
      </w:tr>
      <w:tr w:rsidR="00331648" w:rsidRPr="00912C52" w14:paraId="0E788662" w14:textId="77777777" w:rsidTr="00B36C86">
        <w:trPr>
          <w:trHeight w:val="415"/>
        </w:trPr>
        <w:tc>
          <w:tcPr>
            <w:tcW w:w="3690" w:type="dxa"/>
            <w:gridSpan w:val="3"/>
            <w:tcBorders>
              <w:top w:val="single" w:sz="2" w:space="0" w:color="auto"/>
            </w:tcBorders>
            <w:shd w:val="clear" w:color="auto" w:fill="D9E2F3" w:themeFill="accent1" w:themeFillTint="33"/>
            <w:vAlign w:val="center"/>
          </w:tcPr>
          <w:p w14:paraId="160B5766" w14:textId="77777777" w:rsidR="00331648" w:rsidRPr="00912C52" w:rsidRDefault="00331648" w:rsidP="00984DAA">
            <w:pPr>
              <w:jc w:val="center"/>
              <w:rPr>
                <w:rFonts w:asciiTheme="majorHAnsi" w:hAnsiTheme="majorHAnsi" w:cstheme="majorHAnsi"/>
                <w:b/>
                <w:bCs/>
                <w:sz w:val="22"/>
                <w:szCs w:val="22"/>
              </w:rPr>
            </w:pPr>
            <w:r w:rsidRPr="00912C52">
              <w:rPr>
                <w:rFonts w:asciiTheme="majorHAnsi" w:hAnsiTheme="majorHAnsi" w:cstheme="majorHAnsi"/>
                <w:b/>
                <w:bCs/>
                <w:sz w:val="22"/>
                <w:szCs w:val="22"/>
              </w:rPr>
              <w:t>WCPFC Secretariat Criteria</w:t>
            </w:r>
          </w:p>
        </w:tc>
        <w:tc>
          <w:tcPr>
            <w:tcW w:w="3690" w:type="dxa"/>
            <w:tcBorders>
              <w:top w:val="single" w:sz="2" w:space="0" w:color="auto"/>
            </w:tcBorders>
            <w:shd w:val="clear" w:color="auto" w:fill="D9E2F3" w:themeFill="accent1" w:themeFillTint="33"/>
            <w:vAlign w:val="center"/>
          </w:tcPr>
          <w:p w14:paraId="4C24AB29" w14:textId="77777777" w:rsidR="00331648" w:rsidRPr="00912C52" w:rsidRDefault="00331648" w:rsidP="00984DAA">
            <w:pPr>
              <w:jc w:val="center"/>
              <w:rPr>
                <w:rFonts w:asciiTheme="majorHAnsi" w:hAnsiTheme="majorHAnsi" w:cstheme="majorHAnsi"/>
                <w:b/>
                <w:bCs/>
                <w:sz w:val="22"/>
                <w:szCs w:val="22"/>
              </w:rPr>
            </w:pPr>
            <w:r w:rsidRPr="00912C52">
              <w:rPr>
                <w:rFonts w:asciiTheme="majorHAnsi" w:hAnsiTheme="majorHAnsi" w:cstheme="majorHAnsi"/>
                <w:b/>
                <w:bCs/>
                <w:sz w:val="22"/>
                <w:szCs w:val="22"/>
              </w:rPr>
              <w:t>FFA Draft Audit Point</w:t>
            </w:r>
          </w:p>
        </w:tc>
        <w:tc>
          <w:tcPr>
            <w:tcW w:w="2790" w:type="dxa"/>
            <w:tcBorders>
              <w:top w:val="single" w:sz="2" w:space="0" w:color="auto"/>
            </w:tcBorders>
            <w:shd w:val="clear" w:color="auto" w:fill="D9E2F3" w:themeFill="accent1" w:themeFillTint="33"/>
            <w:vAlign w:val="center"/>
          </w:tcPr>
          <w:p w14:paraId="35C72C32" w14:textId="77777777" w:rsidR="00331648" w:rsidRPr="00912C52" w:rsidRDefault="00331648" w:rsidP="00984DAA">
            <w:pPr>
              <w:jc w:val="center"/>
              <w:rPr>
                <w:rFonts w:asciiTheme="majorHAnsi" w:hAnsiTheme="majorHAnsi" w:cstheme="majorHAnsi"/>
                <w:b/>
                <w:bCs/>
                <w:sz w:val="22"/>
                <w:szCs w:val="22"/>
              </w:rPr>
            </w:pPr>
            <w:r w:rsidRPr="00912C52">
              <w:rPr>
                <w:rFonts w:asciiTheme="majorHAnsi" w:hAnsiTheme="majorHAnsi" w:cstheme="majorHAnsi"/>
                <w:b/>
                <w:bCs/>
                <w:sz w:val="22"/>
                <w:szCs w:val="22"/>
              </w:rPr>
              <w:t>Notes (template, deadline, sources for verification)</w:t>
            </w:r>
          </w:p>
        </w:tc>
        <w:tc>
          <w:tcPr>
            <w:tcW w:w="2946" w:type="dxa"/>
            <w:tcBorders>
              <w:top w:val="single" w:sz="2" w:space="0" w:color="auto"/>
            </w:tcBorders>
            <w:shd w:val="clear" w:color="auto" w:fill="D9E2F3" w:themeFill="accent1" w:themeFillTint="33"/>
            <w:vAlign w:val="center"/>
          </w:tcPr>
          <w:p w14:paraId="34F74E03" w14:textId="77777777" w:rsidR="00331648" w:rsidRPr="00912C52" w:rsidRDefault="00331648" w:rsidP="00984DAA">
            <w:pPr>
              <w:jc w:val="center"/>
              <w:rPr>
                <w:rFonts w:asciiTheme="majorHAnsi" w:hAnsiTheme="majorHAnsi" w:cstheme="majorHAnsi"/>
                <w:b/>
                <w:bCs/>
                <w:sz w:val="22"/>
                <w:szCs w:val="22"/>
              </w:rPr>
            </w:pPr>
            <w:r w:rsidRPr="00912C52">
              <w:rPr>
                <w:rFonts w:asciiTheme="majorHAnsi" w:hAnsiTheme="majorHAnsi" w:cstheme="majorHAnsi"/>
                <w:b/>
                <w:bCs/>
                <w:sz w:val="22"/>
                <w:szCs w:val="22"/>
              </w:rPr>
              <w:t>DECISION POINTS</w:t>
            </w:r>
          </w:p>
        </w:tc>
      </w:tr>
      <w:tr w:rsidR="00B21897" w:rsidRPr="00A72834" w14:paraId="4C7D16EB" w14:textId="77777777" w:rsidTr="00B36C86">
        <w:trPr>
          <w:trHeight w:val="435"/>
        </w:trPr>
        <w:tc>
          <w:tcPr>
            <w:tcW w:w="3690" w:type="dxa"/>
            <w:gridSpan w:val="3"/>
            <w:tcBorders>
              <w:bottom w:val="single" w:sz="12" w:space="0" w:color="4472C4" w:themeColor="accent1"/>
            </w:tcBorders>
            <w:shd w:val="clear" w:color="auto" w:fill="auto"/>
          </w:tcPr>
          <w:p w14:paraId="4BBA3AB9" w14:textId="05517ED4" w:rsidR="00B21897" w:rsidRPr="00A72834" w:rsidRDefault="00B21897" w:rsidP="008643A7">
            <w:pPr>
              <w:spacing w:before="120" w:after="240"/>
              <w:rPr>
                <w:rFonts w:asciiTheme="majorHAnsi" w:hAnsiTheme="majorHAnsi" w:cstheme="majorHAnsi"/>
                <w:color w:val="000000"/>
                <w:sz w:val="20"/>
                <w:szCs w:val="20"/>
              </w:rPr>
            </w:pPr>
            <w:r w:rsidRPr="00A72834">
              <w:rPr>
                <w:rFonts w:asciiTheme="majorHAnsi" w:hAnsiTheme="majorHAnsi" w:cstheme="majorHAnsi"/>
                <w:color w:val="000000"/>
                <w:sz w:val="20"/>
                <w:szCs w:val="20"/>
              </w:rPr>
              <w:t>1. AR Pt 2 should provide additional information / details providing verifiable data applicable to the reporting year that confirms the applicable limit was not exceeded:- longline catch limits for bigeye tuna during previous calendar year (2,000mt annually) was not exceeded</w:t>
            </w:r>
            <w:r w:rsidRPr="00A72834">
              <w:rPr>
                <w:rFonts w:asciiTheme="majorHAnsi" w:hAnsiTheme="majorHAnsi" w:cstheme="majorHAnsi"/>
                <w:color w:val="000000"/>
                <w:sz w:val="20"/>
                <w:szCs w:val="20"/>
              </w:rPr>
              <w:br/>
              <w:t xml:space="preserve">2. check other sources </w:t>
            </w:r>
            <w:r w:rsidRPr="00A72834">
              <w:rPr>
                <w:rFonts w:asciiTheme="majorHAnsi" w:hAnsiTheme="majorHAnsi" w:cstheme="majorHAnsi"/>
                <w:color w:val="000000"/>
                <w:sz w:val="20"/>
                <w:szCs w:val="20"/>
              </w:rPr>
              <w:br/>
              <w:t xml:space="preserve">a. SPC will be able to provide summary data based on submissions by SPC </w:t>
            </w:r>
            <w:r w:rsidRPr="00A72834">
              <w:rPr>
                <w:rFonts w:asciiTheme="majorHAnsi" w:hAnsiTheme="majorHAnsi" w:cstheme="majorHAnsi"/>
                <w:color w:val="000000"/>
                <w:sz w:val="20"/>
                <w:szCs w:val="20"/>
              </w:rPr>
              <w:lastRenderedPageBreak/>
              <w:t>members of operational level catch and effort data (this should exclude notified charters of a flag CCM to PICTs, refer para 8 of CMM 2018-01)</w:t>
            </w:r>
            <w:r w:rsidRPr="00A72834">
              <w:rPr>
                <w:rFonts w:asciiTheme="majorHAnsi" w:hAnsiTheme="majorHAnsi" w:cstheme="majorHAnsi"/>
                <w:color w:val="000000"/>
                <w:sz w:val="20"/>
                <w:szCs w:val="20"/>
              </w:rPr>
              <w:br/>
              <w:t>3. CCM may also include catch statistics in AR Pt 1</w:t>
            </w:r>
          </w:p>
        </w:tc>
        <w:tc>
          <w:tcPr>
            <w:tcW w:w="3690" w:type="dxa"/>
            <w:tcBorders>
              <w:bottom w:val="single" w:sz="12" w:space="0" w:color="4472C4" w:themeColor="accent1"/>
            </w:tcBorders>
            <w:shd w:val="clear" w:color="auto" w:fill="auto"/>
          </w:tcPr>
          <w:p w14:paraId="392255A3" w14:textId="77777777" w:rsidR="00B21897" w:rsidRPr="00A72834" w:rsidRDefault="00B21897" w:rsidP="000372CD">
            <w:pPr>
              <w:pStyle w:val="ListParagraph"/>
              <w:numPr>
                <w:ilvl w:val="0"/>
                <w:numId w:val="2"/>
              </w:numPr>
              <w:spacing w:before="120" w:after="0" w:line="240" w:lineRule="auto"/>
              <w:rPr>
                <w:rFonts w:asciiTheme="majorHAnsi" w:hAnsiTheme="majorHAnsi" w:cstheme="majorHAnsi"/>
                <w:sz w:val="20"/>
                <w:szCs w:val="20"/>
              </w:rPr>
            </w:pPr>
            <w:r w:rsidRPr="00A72834">
              <w:rPr>
                <w:rFonts w:asciiTheme="majorHAnsi" w:hAnsiTheme="majorHAnsi" w:cstheme="majorHAnsi"/>
                <w:sz w:val="20"/>
                <w:szCs w:val="20"/>
              </w:rPr>
              <w:lastRenderedPageBreak/>
              <w:t>CCM-reported total bigeye catch does not exceed 2,000 tons</w:t>
            </w:r>
          </w:p>
          <w:p w14:paraId="753C1B03" w14:textId="77777777" w:rsidR="00B21897" w:rsidRPr="00A72834" w:rsidRDefault="00B21897" w:rsidP="00B21897">
            <w:pPr>
              <w:spacing w:before="120"/>
              <w:rPr>
                <w:rFonts w:asciiTheme="majorHAnsi" w:hAnsiTheme="majorHAnsi" w:cstheme="majorHAnsi"/>
                <w:sz w:val="20"/>
                <w:szCs w:val="20"/>
              </w:rPr>
            </w:pPr>
            <w:r w:rsidRPr="00A72834">
              <w:rPr>
                <w:rFonts w:asciiTheme="majorHAnsi" w:hAnsiTheme="majorHAnsi" w:cstheme="majorHAnsi"/>
                <w:sz w:val="20"/>
                <w:szCs w:val="20"/>
              </w:rPr>
              <w:t>AND</w:t>
            </w:r>
          </w:p>
          <w:p w14:paraId="1DE54943" w14:textId="77777777" w:rsidR="00B21897" w:rsidRPr="00A72834" w:rsidRDefault="00B21897" w:rsidP="000372CD">
            <w:pPr>
              <w:pStyle w:val="ListParagraph"/>
              <w:numPr>
                <w:ilvl w:val="0"/>
                <w:numId w:val="2"/>
              </w:numPr>
              <w:spacing w:before="120" w:after="0" w:line="240" w:lineRule="auto"/>
              <w:rPr>
                <w:rFonts w:asciiTheme="majorHAnsi" w:hAnsiTheme="majorHAnsi" w:cstheme="majorHAnsi"/>
                <w:sz w:val="20"/>
                <w:szCs w:val="20"/>
              </w:rPr>
            </w:pPr>
            <w:r w:rsidRPr="00A72834">
              <w:rPr>
                <w:rFonts w:asciiTheme="majorHAnsi" w:hAnsiTheme="majorHAnsi" w:cstheme="majorHAnsi"/>
                <w:sz w:val="20"/>
                <w:szCs w:val="20"/>
              </w:rPr>
              <w:t>CCM provided information on a national binding instrument that reflects CCM limit of annual LL BE catches to 2,000 tonnes</w:t>
            </w:r>
          </w:p>
          <w:p w14:paraId="00385CE5" w14:textId="77777777" w:rsidR="00B21897" w:rsidRPr="00A72834" w:rsidRDefault="00B21897" w:rsidP="00B21897">
            <w:pPr>
              <w:spacing w:before="120"/>
              <w:rPr>
                <w:rFonts w:asciiTheme="majorHAnsi" w:hAnsiTheme="majorHAnsi" w:cstheme="majorHAnsi"/>
                <w:sz w:val="20"/>
                <w:szCs w:val="20"/>
              </w:rPr>
            </w:pPr>
            <w:r w:rsidRPr="00A72834">
              <w:rPr>
                <w:rFonts w:asciiTheme="majorHAnsi" w:hAnsiTheme="majorHAnsi" w:cstheme="majorHAnsi"/>
                <w:sz w:val="20"/>
                <w:szCs w:val="20"/>
              </w:rPr>
              <w:t>AND</w:t>
            </w:r>
          </w:p>
          <w:p w14:paraId="3F232CA2" w14:textId="0BEAC5A5" w:rsidR="00B21897" w:rsidRPr="00A72834" w:rsidRDefault="00B21897" w:rsidP="000372CD">
            <w:pPr>
              <w:pStyle w:val="ListParagraph"/>
              <w:numPr>
                <w:ilvl w:val="0"/>
                <w:numId w:val="2"/>
              </w:numPr>
              <w:spacing w:before="120" w:after="120"/>
              <w:rPr>
                <w:rFonts w:asciiTheme="majorHAnsi" w:hAnsiTheme="majorHAnsi" w:cstheme="majorHAnsi"/>
                <w:sz w:val="20"/>
                <w:szCs w:val="20"/>
              </w:rPr>
            </w:pPr>
            <w:r w:rsidRPr="00A72834">
              <w:rPr>
                <w:rFonts w:asciiTheme="majorHAnsi" w:hAnsiTheme="majorHAnsi" w:cstheme="majorHAnsi"/>
                <w:sz w:val="20"/>
                <w:szCs w:val="20"/>
              </w:rPr>
              <w:lastRenderedPageBreak/>
              <w:t>Secretariat review of SPC operational level catch and effort data, AR Part 1 data, and any other relevant information sources confirms that CCM has not exceeded its relevant bigeye catch limit</w:t>
            </w:r>
          </w:p>
        </w:tc>
        <w:tc>
          <w:tcPr>
            <w:tcW w:w="2790" w:type="dxa"/>
            <w:tcBorders>
              <w:bottom w:val="single" w:sz="12" w:space="0" w:color="4472C4" w:themeColor="accent1"/>
            </w:tcBorders>
          </w:tcPr>
          <w:p w14:paraId="43740B28" w14:textId="4C41B383" w:rsidR="00B21897" w:rsidRPr="00A72834" w:rsidRDefault="00B21897" w:rsidP="00B21897">
            <w:pPr>
              <w:rPr>
                <w:rFonts w:asciiTheme="majorHAnsi" w:hAnsiTheme="majorHAnsi" w:cstheme="majorHAnsi"/>
                <w:sz w:val="20"/>
                <w:szCs w:val="20"/>
              </w:rPr>
            </w:pPr>
            <w:r w:rsidRPr="00A72834">
              <w:rPr>
                <w:rFonts w:asciiTheme="majorHAnsi" w:hAnsiTheme="majorHAnsi" w:cstheme="majorHAnsi"/>
                <w:sz w:val="20"/>
                <w:szCs w:val="20"/>
              </w:rPr>
              <w:lastRenderedPageBreak/>
              <w:t xml:space="preserve">Current data sources: </w:t>
            </w:r>
            <w:r w:rsidR="003C4812" w:rsidRPr="00A72834">
              <w:rPr>
                <w:rFonts w:asciiTheme="majorHAnsi" w:hAnsiTheme="majorHAnsi" w:cstheme="majorHAnsi"/>
                <w:sz w:val="20"/>
                <w:szCs w:val="20"/>
              </w:rPr>
              <w:t xml:space="preserve">ARPt1, ARPt2, </w:t>
            </w:r>
            <w:r w:rsidR="006E1DE5" w:rsidRPr="00A72834">
              <w:rPr>
                <w:rFonts w:asciiTheme="majorHAnsi" w:hAnsiTheme="majorHAnsi" w:cstheme="majorHAnsi"/>
                <w:sz w:val="20"/>
                <w:szCs w:val="20"/>
              </w:rPr>
              <w:t>OCE data</w:t>
            </w:r>
          </w:p>
          <w:p w14:paraId="55DCE23C" w14:textId="77777777" w:rsidR="00B21897" w:rsidRPr="00A72834" w:rsidRDefault="00B21897" w:rsidP="00B21897">
            <w:pPr>
              <w:rPr>
                <w:rFonts w:asciiTheme="majorHAnsi" w:hAnsiTheme="majorHAnsi" w:cstheme="majorHAnsi"/>
                <w:sz w:val="20"/>
                <w:szCs w:val="20"/>
              </w:rPr>
            </w:pPr>
          </w:p>
          <w:p w14:paraId="15DFF66F" w14:textId="0F907E3C" w:rsidR="00B21897" w:rsidRPr="00A72834" w:rsidRDefault="00B21897" w:rsidP="00B21897">
            <w:pPr>
              <w:rPr>
                <w:rFonts w:asciiTheme="majorHAnsi" w:hAnsiTheme="majorHAnsi" w:cstheme="majorHAnsi"/>
                <w:sz w:val="20"/>
                <w:szCs w:val="20"/>
              </w:rPr>
            </w:pPr>
            <w:r w:rsidRPr="00A72834">
              <w:rPr>
                <w:rFonts w:asciiTheme="majorHAnsi" w:hAnsiTheme="majorHAnsi" w:cstheme="majorHAnsi"/>
                <w:sz w:val="20"/>
                <w:szCs w:val="20"/>
              </w:rPr>
              <w:t xml:space="preserve">Deadline: </w:t>
            </w:r>
          </w:p>
          <w:p w14:paraId="4BFDC39C" w14:textId="77777777" w:rsidR="00B21897" w:rsidRPr="00A72834" w:rsidRDefault="00B21897" w:rsidP="00B21897">
            <w:pPr>
              <w:rPr>
                <w:rFonts w:asciiTheme="majorHAnsi" w:hAnsiTheme="majorHAnsi" w:cstheme="majorHAnsi"/>
                <w:sz w:val="20"/>
                <w:szCs w:val="20"/>
              </w:rPr>
            </w:pPr>
          </w:p>
          <w:p w14:paraId="614615DB" w14:textId="77777777" w:rsidR="00B21897" w:rsidRPr="00A72834" w:rsidRDefault="00B21897" w:rsidP="00B21897">
            <w:pPr>
              <w:rPr>
                <w:rFonts w:asciiTheme="majorHAnsi" w:hAnsiTheme="majorHAnsi" w:cstheme="majorHAnsi"/>
                <w:sz w:val="20"/>
                <w:szCs w:val="20"/>
              </w:rPr>
            </w:pPr>
            <w:r w:rsidRPr="00A72834">
              <w:rPr>
                <w:rFonts w:asciiTheme="majorHAnsi" w:hAnsiTheme="majorHAnsi" w:cstheme="majorHAnsi"/>
                <w:sz w:val="20"/>
                <w:szCs w:val="20"/>
              </w:rPr>
              <w:t>Template: N/A</w:t>
            </w:r>
          </w:p>
          <w:p w14:paraId="58C158C2" w14:textId="77777777" w:rsidR="00B21897" w:rsidRPr="00A72834" w:rsidRDefault="00B21897" w:rsidP="00B21897">
            <w:pPr>
              <w:rPr>
                <w:rFonts w:asciiTheme="majorHAnsi" w:hAnsiTheme="majorHAnsi" w:cstheme="majorHAnsi"/>
                <w:sz w:val="20"/>
                <w:szCs w:val="20"/>
              </w:rPr>
            </w:pPr>
          </w:p>
        </w:tc>
        <w:tc>
          <w:tcPr>
            <w:tcW w:w="2946" w:type="dxa"/>
            <w:tcBorders>
              <w:bottom w:val="single" w:sz="12" w:space="0" w:color="4472C4" w:themeColor="accent1"/>
            </w:tcBorders>
          </w:tcPr>
          <w:p w14:paraId="69E6AA13" w14:textId="18ACC34D" w:rsidR="00B21897" w:rsidRPr="00A72834" w:rsidRDefault="00A36ED8" w:rsidP="00B21897">
            <w:pPr>
              <w:rPr>
                <w:rFonts w:asciiTheme="majorHAnsi" w:hAnsiTheme="majorHAnsi" w:cstheme="majorHAnsi"/>
                <w:sz w:val="20"/>
                <w:szCs w:val="20"/>
              </w:rPr>
            </w:pPr>
            <w:r w:rsidRPr="00A72834">
              <w:rPr>
                <w:rFonts w:asciiTheme="majorHAnsi" w:hAnsiTheme="majorHAnsi" w:cstheme="majorHAnsi"/>
                <w:sz w:val="20"/>
                <w:szCs w:val="20"/>
              </w:rPr>
              <w:t xml:space="preserve">Limited availability </w:t>
            </w:r>
            <w:r w:rsidR="006E1DE5" w:rsidRPr="00A72834">
              <w:rPr>
                <w:rFonts w:asciiTheme="majorHAnsi" w:hAnsiTheme="majorHAnsi" w:cstheme="majorHAnsi"/>
                <w:sz w:val="20"/>
                <w:szCs w:val="20"/>
              </w:rPr>
              <w:t xml:space="preserve">of independent data to verify </w:t>
            </w:r>
            <w:r w:rsidRPr="00A72834">
              <w:rPr>
                <w:rFonts w:asciiTheme="majorHAnsi" w:hAnsiTheme="majorHAnsi" w:cstheme="majorHAnsi"/>
                <w:sz w:val="20"/>
                <w:szCs w:val="20"/>
              </w:rPr>
              <w:t xml:space="preserve">self-reported </w:t>
            </w:r>
            <w:r w:rsidR="006E1DE5" w:rsidRPr="00A72834">
              <w:rPr>
                <w:rFonts w:asciiTheme="majorHAnsi" w:hAnsiTheme="majorHAnsi" w:cstheme="majorHAnsi"/>
                <w:sz w:val="20"/>
                <w:szCs w:val="20"/>
              </w:rPr>
              <w:t xml:space="preserve">catch levels </w:t>
            </w:r>
          </w:p>
          <w:p w14:paraId="10643AF8" w14:textId="77777777" w:rsidR="006E1DE5" w:rsidRPr="00A72834" w:rsidRDefault="006E1DE5" w:rsidP="00B21897">
            <w:pPr>
              <w:rPr>
                <w:rFonts w:asciiTheme="majorHAnsi" w:hAnsiTheme="majorHAnsi" w:cstheme="majorHAnsi"/>
                <w:sz w:val="20"/>
                <w:szCs w:val="20"/>
              </w:rPr>
            </w:pPr>
          </w:p>
          <w:p w14:paraId="0C770164" w14:textId="393E23D2" w:rsidR="006E1DE5" w:rsidRPr="00A72834" w:rsidRDefault="0061052E" w:rsidP="00B21897">
            <w:pPr>
              <w:rPr>
                <w:rFonts w:asciiTheme="majorHAnsi" w:hAnsiTheme="majorHAnsi" w:cstheme="majorHAnsi"/>
                <w:sz w:val="20"/>
                <w:szCs w:val="20"/>
              </w:rPr>
            </w:pPr>
            <w:r w:rsidRPr="00A72834">
              <w:rPr>
                <w:rFonts w:asciiTheme="majorHAnsi" w:hAnsiTheme="majorHAnsi" w:cstheme="majorHAnsi"/>
                <w:sz w:val="20"/>
                <w:szCs w:val="20"/>
              </w:rPr>
              <w:t>FFA proposed AP to require evidence of national binding instrument to enforce CCM limit</w:t>
            </w:r>
          </w:p>
        </w:tc>
      </w:tr>
      <w:tr w:rsidR="00B21897" w:rsidRPr="00D76DC1" w14:paraId="41E64811" w14:textId="77777777" w:rsidTr="00984DAA">
        <w:trPr>
          <w:trHeight w:val="257"/>
        </w:trPr>
        <w:tc>
          <w:tcPr>
            <w:tcW w:w="3690" w:type="dxa"/>
            <w:gridSpan w:val="3"/>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764B3749" w14:textId="08F346DD" w:rsidR="00B21897" w:rsidRDefault="009007A7" w:rsidP="009007A7">
            <w:pPr>
              <w:pStyle w:val="Heading3"/>
              <w:jc w:val="center"/>
              <w:rPr>
                <w:b/>
                <w:bCs/>
                <w:color w:val="FF0000"/>
              </w:rPr>
            </w:pPr>
            <w:bookmarkStart w:id="48" w:name="_Toc104537951"/>
            <w:r w:rsidRPr="009007A7">
              <w:rPr>
                <w:b/>
                <w:bCs/>
                <w:color w:val="FF0000"/>
              </w:rPr>
              <w:t>*</w:t>
            </w:r>
            <w:r w:rsidR="00B21897" w:rsidRPr="009007A7">
              <w:rPr>
                <w:b/>
                <w:bCs/>
                <w:color w:val="FF0000"/>
              </w:rPr>
              <w:t>2021-01 42</w:t>
            </w:r>
            <w:bookmarkEnd w:id="48"/>
          </w:p>
          <w:p w14:paraId="059E224E" w14:textId="1F1872F2" w:rsidR="009007A7" w:rsidRPr="002D4736" w:rsidRDefault="009007A7" w:rsidP="009007A7">
            <w:pPr>
              <w:spacing w:after="120"/>
              <w:jc w:val="center"/>
              <w:rPr>
                <w:rFonts w:asciiTheme="majorHAnsi" w:hAnsiTheme="majorHAnsi" w:cstheme="majorHAnsi"/>
                <w:color w:val="FF0000"/>
                <w:sz w:val="22"/>
                <w:szCs w:val="22"/>
              </w:rPr>
            </w:pPr>
            <w:r w:rsidRPr="002D4736">
              <w:rPr>
                <w:rFonts w:asciiTheme="majorHAnsi" w:hAnsiTheme="majorHAnsi" w:cstheme="majorHAnsi"/>
                <w:color w:val="FF0000"/>
                <w:sz w:val="22"/>
                <w:szCs w:val="22"/>
              </w:rPr>
              <w:t>(2020-01 45)</w:t>
            </w:r>
          </w:p>
          <w:p w14:paraId="3E94DFE2" w14:textId="77777777" w:rsidR="00B21897" w:rsidRPr="00E70040" w:rsidRDefault="00B21897" w:rsidP="00B21897">
            <w:pPr>
              <w:pStyle w:val="NoSpacing"/>
              <w:jc w:val="center"/>
              <w:rPr>
                <w:rFonts w:asciiTheme="majorHAnsi" w:hAnsiTheme="majorHAnsi" w:cstheme="majorHAnsi"/>
                <w:b/>
                <w:bCs/>
                <w:sz w:val="18"/>
                <w:szCs w:val="18"/>
              </w:rPr>
            </w:pPr>
            <w:r>
              <w:rPr>
                <w:rFonts w:asciiTheme="majorHAnsi" w:hAnsiTheme="majorHAnsi" w:cstheme="majorHAnsi"/>
                <w:b/>
                <w:bCs/>
                <w:sz w:val="22"/>
                <w:szCs w:val="22"/>
              </w:rPr>
              <w:t xml:space="preserve">Category: </w:t>
            </w:r>
            <w:r w:rsidRPr="00E42841">
              <w:rPr>
                <w:rFonts w:asciiTheme="majorHAnsi" w:eastAsia="Times New Roman" w:hAnsiTheme="majorHAnsi" w:cstheme="majorHAnsi"/>
                <w:color w:val="000000"/>
                <w:sz w:val="20"/>
                <w:szCs w:val="20"/>
              </w:rPr>
              <w:t>Limit (L)</w:t>
            </w:r>
          </w:p>
        </w:tc>
        <w:tc>
          <w:tcPr>
            <w:tcW w:w="9426" w:type="dxa"/>
            <w:gridSpan w:val="3"/>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705DBE62" w14:textId="6F52ED46" w:rsidR="00B21897" w:rsidRPr="00E7496B" w:rsidRDefault="00B21897" w:rsidP="00B21897">
            <w:pPr>
              <w:spacing w:before="120"/>
              <w:rPr>
                <w:sz w:val="20"/>
                <w:szCs w:val="20"/>
              </w:rPr>
            </w:pPr>
            <w:r w:rsidRPr="00C949FD">
              <w:rPr>
                <w:rFonts w:asciiTheme="majorHAnsi" w:hAnsiTheme="majorHAnsi" w:cstheme="majorHAnsi"/>
                <w:b/>
                <w:bCs/>
                <w:sz w:val="22"/>
                <w:szCs w:val="22"/>
              </w:rPr>
              <w:t>Short description of obligation</w:t>
            </w:r>
            <w:r w:rsidRPr="006832B9">
              <w:rPr>
                <w:b/>
                <w:bCs/>
                <w:sz w:val="22"/>
                <w:szCs w:val="22"/>
              </w:rPr>
              <w:t>:</w:t>
            </w:r>
            <w:r>
              <w:rPr>
                <w:b/>
                <w:bCs/>
                <w:sz w:val="22"/>
                <w:szCs w:val="22"/>
              </w:rPr>
              <w:t xml:space="preserve"> </w:t>
            </w:r>
            <w:r w:rsidRPr="00E42841">
              <w:rPr>
                <w:rFonts w:asciiTheme="majorHAnsi" w:hAnsiTheme="majorHAnsi" w:cstheme="majorHAnsi"/>
                <w:color w:val="000000"/>
                <w:sz w:val="20"/>
                <w:szCs w:val="20"/>
              </w:rPr>
              <w:t>Capacity limits for purse seine vessels larger than 24m with freezing capacity operating between 20N and 20S.</w:t>
            </w:r>
          </w:p>
          <w:p w14:paraId="575DBB46" w14:textId="52BCBBCD" w:rsidR="00B21897" w:rsidRPr="00FD515A" w:rsidRDefault="00B21897" w:rsidP="00B21897">
            <w:pPr>
              <w:spacing w:before="120" w:after="120"/>
              <w:rPr>
                <w:i/>
                <w:iCs/>
                <w:sz w:val="20"/>
                <w:szCs w:val="20"/>
              </w:rPr>
            </w:pPr>
            <w:r w:rsidRPr="00C949FD">
              <w:rPr>
                <w:rFonts w:asciiTheme="majorHAnsi" w:hAnsiTheme="majorHAnsi" w:cstheme="majorHAnsi"/>
                <w:b/>
                <w:bCs/>
                <w:sz w:val="22"/>
                <w:szCs w:val="22"/>
              </w:rPr>
              <w:t>Applicability</w:t>
            </w:r>
            <w:r>
              <w:rPr>
                <w:b/>
                <w:bCs/>
                <w:sz w:val="22"/>
                <w:szCs w:val="22"/>
              </w:rPr>
              <w:t>:</w:t>
            </w:r>
            <w:r w:rsidRPr="00F738A6">
              <w:rPr>
                <w:sz w:val="20"/>
                <w:szCs w:val="20"/>
              </w:rPr>
              <w:t xml:space="preserve"> </w:t>
            </w:r>
            <w:r w:rsidRPr="00E42841">
              <w:rPr>
                <w:rFonts w:asciiTheme="majorHAnsi" w:hAnsiTheme="majorHAnsi" w:cstheme="majorHAnsi"/>
                <w:color w:val="000000"/>
                <w:sz w:val="20"/>
                <w:szCs w:val="20"/>
              </w:rPr>
              <w:t>Australia, Canada, China, European Union, Ecuador, El Salvador, Japan, Korea, New Zealand, Philippines, Chinese Taipei, United States of America (CCMs other than SIDS and Indonesia)</w:t>
            </w:r>
          </w:p>
        </w:tc>
      </w:tr>
      <w:tr w:rsidR="00B21897" w:rsidRPr="00912C52" w14:paraId="0CA1F4B7" w14:textId="77777777" w:rsidTr="00B36C86">
        <w:trPr>
          <w:trHeight w:val="415"/>
        </w:trPr>
        <w:tc>
          <w:tcPr>
            <w:tcW w:w="3690" w:type="dxa"/>
            <w:gridSpan w:val="3"/>
            <w:tcBorders>
              <w:top w:val="single" w:sz="2" w:space="0" w:color="auto"/>
            </w:tcBorders>
            <w:shd w:val="clear" w:color="auto" w:fill="D9E2F3" w:themeFill="accent1" w:themeFillTint="33"/>
            <w:vAlign w:val="center"/>
          </w:tcPr>
          <w:p w14:paraId="3A6793A3" w14:textId="77777777" w:rsidR="00B21897" w:rsidRPr="00912C52" w:rsidRDefault="00B21897" w:rsidP="00B21897">
            <w:pPr>
              <w:jc w:val="center"/>
              <w:rPr>
                <w:rFonts w:asciiTheme="majorHAnsi" w:hAnsiTheme="majorHAnsi" w:cstheme="majorHAnsi"/>
                <w:b/>
                <w:bCs/>
                <w:sz w:val="22"/>
                <w:szCs w:val="22"/>
              </w:rPr>
            </w:pPr>
            <w:r w:rsidRPr="00912C52">
              <w:rPr>
                <w:rFonts w:asciiTheme="majorHAnsi" w:hAnsiTheme="majorHAnsi" w:cstheme="majorHAnsi"/>
                <w:b/>
                <w:bCs/>
                <w:sz w:val="22"/>
                <w:szCs w:val="22"/>
              </w:rPr>
              <w:t>WCPFC Secretariat Criteria</w:t>
            </w:r>
          </w:p>
        </w:tc>
        <w:tc>
          <w:tcPr>
            <w:tcW w:w="3690" w:type="dxa"/>
            <w:tcBorders>
              <w:top w:val="single" w:sz="2" w:space="0" w:color="auto"/>
            </w:tcBorders>
            <w:shd w:val="clear" w:color="auto" w:fill="D9E2F3" w:themeFill="accent1" w:themeFillTint="33"/>
            <w:vAlign w:val="center"/>
          </w:tcPr>
          <w:p w14:paraId="3297976D" w14:textId="77777777" w:rsidR="00B21897" w:rsidRPr="00912C52" w:rsidRDefault="00B21897" w:rsidP="00B21897">
            <w:pPr>
              <w:jc w:val="center"/>
              <w:rPr>
                <w:rFonts w:asciiTheme="majorHAnsi" w:hAnsiTheme="majorHAnsi" w:cstheme="majorHAnsi"/>
                <w:b/>
                <w:bCs/>
                <w:sz w:val="22"/>
                <w:szCs w:val="22"/>
              </w:rPr>
            </w:pPr>
            <w:r w:rsidRPr="00912C52">
              <w:rPr>
                <w:rFonts w:asciiTheme="majorHAnsi" w:hAnsiTheme="majorHAnsi" w:cstheme="majorHAnsi"/>
                <w:b/>
                <w:bCs/>
                <w:sz w:val="22"/>
                <w:szCs w:val="22"/>
              </w:rPr>
              <w:t>FFA Draft Audit Point</w:t>
            </w:r>
          </w:p>
        </w:tc>
        <w:tc>
          <w:tcPr>
            <w:tcW w:w="2790" w:type="dxa"/>
            <w:tcBorders>
              <w:top w:val="single" w:sz="2" w:space="0" w:color="auto"/>
            </w:tcBorders>
            <w:shd w:val="clear" w:color="auto" w:fill="D9E2F3" w:themeFill="accent1" w:themeFillTint="33"/>
            <w:vAlign w:val="center"/>
          </w:tcPr>
          <w:p w14:paraId="7C9907D0" w14:textId="77777777" w:rsidR="00B21897" w:rsidRPr="00912C52" w:rsidRDefault="00B21897" w:rsidP="00B21897">
            <w:pPr>
              <w:jc w:val="center"/>
              <w:rPr>
                <w:rFonts w:asciiTheme="majorHAnsi" w:hAnsiTheme="majorHAnsi" w:cstheme="majorHAnsi"/>
                <w:b/>
                <w:bCs/>
                <w:sz w:val="22"/>
                <w:szCs w:val="22"/>
              </w:rPr>
            </w:pPr>
            <w:r w:rsidRPr="00912C52">
              <w:rPr>
                <w:rFonts w:asciiTheme="majorHAnsi" w:hAnsiTheme="majorHAnsi" w:cstheme="majorHAnsi"/>
                <w:b/>
                <w:bCs/>
                <w:sz w:val="22"/>
                <w:szCs w:val="22"/>
              </w:rPr>
              <w:t>Notes (template, deadline, sources for verification)</w:t>
            </w:r>
          </w:p>
        </w:tc>
        <w:tc>
          <w:tcPr>
            <w:tcW w:w="2946" w:type="dxa"/>
            <w:tcBorders>
              <w:top w:val="single" w:sz="2" w:space="0" w:color="auto"/>
            </w:tcBorders>
            <w:shd w:val="clear" w:color="auto" w:fill="D9E2F3" w:themeFill="accent1" w:themeFillTint="33"/>
            <w:vAlign w:val="center"/>
          </w:tcPr>
          <w:p w14:paraId="15CDA0E3" w14:textId="77777777" w:rsidR="00B21897" w:rsidRPr="00912C52" w:rsidRDefault="00B21897" w:rsidP="00B21897">
            <w:pPr>
              <w:jc w:val="center"/>
              <w:rPr>
                <w:rFonts w:asciiTheme="majorHAnsi" w:hAnsiTheme="majorHAnsi" w:cstheme="majorHAnsi"/>
                <w:b/>
                <w:bCs/>
                <w:sz w:val="22"/>
                <w:szCs w:val="22"/>
              </w:rPr>
            </w:pPr>
            <w:r w:rsidRPr="00912C52">
              <w:rPr>
                <w:rFonts w:asciiTheme="majorHAnsi" w:hAnsiTheme="majorHAnsi" w:cstheme="majorHAnsi"/>
                <w:b/>
                <w:bCs/>
                <w:sz w:val="22"/>
                <w:szCs w:val="22"/>
              </w:rPr>
              <w:t>DECISION POINTS</w:t>
            </w:r>
          </w:p>
        </w:tc>
      </w:tr>
      <w:tr w:rsidR="00B21897" w:rsidRPr="00E42841" w14:paraId="2CD7EEEA" w14:textId="77777777" w:rsidTr="00B36C86">
        <w:trPr>
          <w:trHeight w:val="435"/>
        </w:trPr>
        <w:tc>
          <w:tcPr>
            <w:tcW w:w="3690" w:type="dxa"/>
            <w:gridSpan w:val="3"/>
            <w:tcBorders>
              <w:bottom w:val="single" w:sz="12" w:space="0" w:color="4472C4" w:themeColor="accent1"/>
            </w:tcBorders>
            <w:shd w:val="clear" w:color="auto" w:fill="auto"/>
          </w:tcPr>
          <w:p w14:paraId="5F0E14D5" w14:textId="77777777" w:rsidR="00A702C1" w:rsidRPr="00E42841" w:rsidRDefault="00A702C1" w:rsidP="00691B13">
            <w:pPr>
              <w:spacing w:before="120" w:after="120"/>
              <w:rPr>
                <w:rFonts w:asciiTheme="majorHAnsi" w:hAnsiTheme="majorHAnsi" w:cstheme="majorHAnsi"/>
                <w:color w:val="000000"/>
                <w:sz w:val="20"/>
                <w:szCs w:val="20"/>
              </w:rPr>
            </w:pPr>
            <w:r w:rsidRPr="00E42841">
              <w:rPr>
                <w:rFonts w:asciiTheme="majorHAnsi" w:hAnsiTheme="majorHAnsi" w:cstheme="majorHAnsi"/>
                <w:color w:val="000000"/>
                <w:sz w:val="20"/>
                <w:szCs w:val="20"/>
              </w:rPr>
              <w:t>1. AR Pt 2 should provide additional information / details providing verifiable data applicable to the reporting year that confirms the applicable limit was not exceeded:- Limit by flag on number of purse seine vessels &gt;24m with freezing capacity between 20N and 20S.</w:t>
            </w:r>
          </w:p>
          <w:p w14:paraId="2C5F4427" w14:textId="3A4229D0" w:rsidR="00B21897" w:rsidRPr="00E42841" w:rsidRDefault="00A702C1" w:rsidP="00A702C1">
            <w:pPr>
              <w:rPr>
                <w:rFonts w:asciiTheme="majorHAnsi" w:hAnsiTheme="majorHAnsi" w:cstheme="majorHAnsi"/>
                <w:color w:val="000000"/>
                <w:sz w:val="20"/>
                <w:szCs w:val="20"/>
              </w:rPr>
            </w:pPr>
            <w:r w:rsidRPr="00E42841">
              <w:rPr>
                <w:rFonts w:asciiTheme="majorHAnsi" w:hAnsiTheme="majorHAnsi" w:cstheme="majorHAnsi"/>
                <w:color w:val="000000"/>
                <w:sz w:val="20"/>
                <w:szCs w:val="20"/>
              </w:rPr>
              <w:t>2. check other sources: - ARPt1, SPC may have advice on number of vessels, FFA good standing list may also assist, and list of relevant vessels &gt;24m</w:t>
            </w:r>
          </w:p>
        </w:tc>
        <w:tc>
          <w:tcPr>
            <w:tcW w:w="3690" w:type="dxa"/>
            <w:tcBorders>
              <w:bottom w:val="single" w:sz="12" w:space="0" w:color="4472C4" w:themeColor="accent1"/>
            </w:tcBorders>
            <w:shd w:val="clear" w:color="auto" w:fill="auto"/>
          </w:tcPr>
          <w:p w14:paraId="5D3356E0" w14:textId="77777777" w:rsidR="00B21897" w:rsidRPr="00E42841" w:rsidRDefault="00B21897" w:rsidP="000372CD">
            <w:pPr>
              <w:pStyle w:val="ListParagraph"/>
              <w:numPr>
                <w:ilvl w:val="0"/>
                <w:numId w:val="3"/>
              </w:numPr>
              <w:spacing w:before="120" w:after="0" w:line="240" w:lineRule="auto"/>
              <w:rPr>
                <w:rFonts w:asciiTheme="majorHAnsi" w:hAnsiTheme="majorHAnsi" w:cstheme="majorHAnsi"/>
                <w:sz w:val="20"/>
                <w:szCs w:val="20"/>
              </w:rPr>
            </w:pPr>
            <w:r w:rsidRPr="00E42841">
              <w:rPr>
                <w:rFonts w:asciiTheme="majorHAnsi" w:hAnsiTheme="majorHAnsi" w:cstheme="majorHAnsi"/>
                <w:sz w:val="20"/>
                <w:szCs w:val="20"/>
              </w:rPr>
              <w:t>CCM has identified a baseline limit of the allowed number of CCM flagged PS vessels &gt;24m with freezing capacity and operating between 20N and 20S to the Commission</w:t>
            </w:r>
          </w:p>
          <w:p w14:paraId="1598C684" w14:textId="77777777" w:rsidR="00B21897" w:rsidRPr="00E42841" w:rsidRDefault="00B21897" w:rsidP="00B21897">
            <w:pPr>
              <w:spacing w:before="120"/>
              <w:rPr>
                <w:rFonts w:asciiTheme="majorHAnsi" w:hAnsiTheme="majorHAnsi" w:cstheme="majorHAnsi"/>
                <w:sz w:val="20"/>
                <w:szCs w:val="20"/>
              </w:rPr>
            </w:pPr>
            <w:r w:rsidRPr="00E42841">
              <w:rPr>
                <w:rFonts w:asciiTheme="majorHAnsi" w:hAnsiTheme="majorHAnsi" w:cstheme="majorHAnsi"/>
                <w:sz w:val="20"/>
                <w:szCs w:val="20"/>
              </w:rPr>
              <w:t>AND</w:t>
            </w:r>
          </w:p>
          <w:p w14:paraId="21046217" w14:textId="77777777" w:rsidR="00B21897" w:rsidRPr="00E42841" w:rsidRDefault="00B21897" w:rsidP="000372CD">
            <w:pPr>
              <w:pStyle w:val="ListParagraph"/>
              <w:numPr>
                <w:ilvl w:val="0"/>
                <w:numId w:val="3"/>
              </w:numPr>
              <w:spacing w:before="120" w:after="0" w:line="240" w:lineRule="auto"/>
              <w:rPr>
                <w:rFonts w:asciiTheme="majorHAnsi" w:hAnsiTheme="majorHAnsi" w:cstheme="majorHAnsi"/>
                <w:sz w:val="20"/>
                <w:szCs w:val="20"/>
              </w:rPr>
            </w:pPr>
            <w:r w:rsidRPr="00E42841">
              <w:rPr>
                <w:rFonts w:asciiTheme="majorHAnsi" w:hAnsiTheme="majorHAnsi" w:cstheme="majorHAnsi"/>
                <w:sz w:val="20"/>
                <w:szCs w:val="20"/>
              </w:rPr>
              <w:t>CCM report of number of flagged PS vessels &gt;24m with freezing capacity and operating between 20N and 20S does not exceed CCM’s identified baseline limit</w:t>
            </w:r>
          </w:p>
          <w:p w14:paraId="4033BF4F" w14:textId="77777777" w:rsidR="00B21897" w:rsidRPr="00E42841" w:rsidRDefault="00B21897" w:rsidP="00B21897">
            <w:pPr>
              <w:spacing w:before="120"/>
              <w:rPr>
                <w:rFonts w:asciiTheme="majorHAnsi" w:hAnsiTheme="majorHAnsi" w:cstheme="majorHAnsi"/>
                <w:sz w:val="20"/>
                <w:szCs w:val="20"/>
              </w:rPr>
            </w:pPr>
            <w:r w:rsidRPr="00E42841">
              <w:rPr>
                <w:rFonts w:asciiTheme="majorHAnsi" w:hAnsiTheme="majorHAnsi" w:cstheme="majorHAnsi"/>
                <w:sz w:val="20"/>
                <w:szCs w:val="20"/>
              </w:rPr>
              <w:t>AND</w:t>
            </w:r>
          </w:p>
          <w:p w14:paraId="218C2579" w14:textId="2C62FC75" w:rsidR="00B21897" w:rsidRPr="00E42841" w:rsidRDefault="00B21897" w:rsidP="000372CD">
            <w:pPr>
              <w:pStyle w:val="ListParagraph"/>
              <w:numPr>
                <w:ilvl w:val="0"/>
                <w:numId w:val="3"/>
              </w:numPr>
              <w:spacing w:before="120" w:after="120"/>
              <w:rPr>
                <w:rFonts w:asciiTheme="majorHAnsi" w:hAnsiTheme="majorHAnsi" w:cstheme="majorHAnsi"/>
                <w:sz w:val="20"/>
                <w:szCs w:val="20"/>
              </w:rPr>
            </w:pPr>
            <w:r w:rsidRPr="00E42841">
              <w:rPr>
                <w:rFonts w:asciiTheme="majorHAnsi" w:hAnsiTheme="majorHAnsi" w:cstheme="majorHAnsi"/>
                <w:sz w:val="20"/>
                <w:szCs w:val="20"/>
              </w:rPr>
              <w:t xml:space="preserve">Secretariat review of ARPt1 data, relevant SPC data, RFV, and other relevant sources confirms that CCM has not exceeded its baseline limit </w:t>
            </w:r>
          </w:p>
        </w:tc>
        <w:tc>
          <w:tcPr>
            <w:tcW w:w="2790" w:type="dxa"/>
            <w:tcBorders>
              <w:bottom w:val="single" w:sz="12" w:space="0" w:color="4472C4" w:themeColor="accent1"/>
            </w:tcBorders>
          </w:tcPr>
          <w:p w14:paraId="1886465C" w14:textId="748F5E6C" w:rsidR="00B21897" w:rsidRPr="00E42841" w:rsidRDefault="00B21897" w:rsidP="00A72ADF">
            <w:pPr>
              <w:spacing w:before="120"/>
              <w:rPr>
                <w:rFonts w:asciiTheme="majorHAnsi" w:hAnsiTheme="majorHAnsi" w:cstheme="majorHAnsi"/>
                <w:sz w:val="20"/>
                <w:szCs w:val="20"/>
              </w:rPr>
            </w:pPr>
            <w:r w:rsidRPr="00E42841">
              <w:rPr>
                <w:rFonts w:asciiTheme="majorHAnsi" w:hAnsiTheme="majorHAnsi" w:cstheme="majorHAnsi"/>
                <w:sz w:val="20"/>
                <w:szCs w:val="20"/>
              </w:rPr>
              <w:t>Current data sources: ARPt1, ARPt2, FFA Register of Good Standing</w:t>
            </w:r>
          </w:p>
          <w:p w14:paraId="7246021F" w14:textId="77777777" w:rsidR="00B21897" w:rsidRPr="00E42841" w:rsidRDefault="00B21897" w:rsidP="00B21897">
            <w:pPr>
              <w:rPr>
                <w:rFonts w:asciiTheme="majorHAnsi" w:hAnsiTheme="majorHAnsi" w:cstheme="majorHAnsi"/>
                <w:sz w:val="20"/>
                <w:szCs w:val="20"/>
              </w:rPr>
            </w:pPr>
          </w:p>
          <w:p w14:paraId="02CC6324" w14:textId="0B4A4B6E" w:rsidR="00B21897" w:rsidRPr="00E42841" w:rsidRDefault="00B21897" w:rsidP="00B21897">
            <w:pPr>
              <w:rPr>
                <w:rFonts w:asciiTheme="majorHAnsi" w:hAnsiTheme="majorHAnsi" w:cstheme="majorHAnsi"/>
                <w:sz w:val="20"/>
                <w:szCs w:val="20"/>
              </w:rPr>
            </w:pPr>
            <w:r w:rsidRPr="00E42841">
              <w:rPr>
                <w:rFonts w:asciiTheme="majorHAnsi" w:hAnsiTheme="majorHAnsi" w:cstheme="majorHAnsi"/>
                <w:sz w:val="20"/>
                <w:szCs w:val="20"/>
              </w:rPr>
              <w:t xml:space="preserve">Deadline: </w:t>
            </w:r>
            <w:r w:rsidR="00A72ADF">
              <w:rPr>
                <w:rFonts w:asciiTheme="majorHAnsi" w:hAnsiTheme="majorHAnsi" w:cstheme="majorHAnsi"/>
                <w:sz w:val="20"/>
                <w:szCs w:val="20"/>
              </w:rPr>
              <w:t>ARPt2</w:t>
            </w:r>
          </w:p>
          <w:p w14:paraId="76040390" w14:textId="77777777" w:rsidR="00B21897" w:rsidRPr="00E42841" w:rsidRDefault="00B21897" w:rsidP="00B21897">
            <w:pPr>
              <w:rPr>
                <w:rFonts w:asciiTheme="majorHAnsi" w:hAnsiTheme="majorHAnsi" w:cstheme="majorHAnsi"/>
                <w:sz w:val="20"/>
                <w:szCs w:val="20"/>
              </w:rPr>
            </w:pPr>
          </w:p>
          <w:p w14:paraId="1309A0F5" w14:textId="77777777" w:rsidR="00B21897" w:rsidRPr="00E42841" w:rsidRDefault="00B21897" w:rsidP="00B21897">
            <w:pPr>
              <w:rPr>
                <w:rFonts w:asciiTheme="majorHAnsi" w:hAnsiTheme="majorHAnsi" w:cstheme="majorHAnsi"/>
                <w:sz w:val="20"/>
                <w:szCs w:val="20"/>
              </w:rPr>
            </w:pPr>
            <w:r w:rsidRPr="00E42841">
              <w:rPr>
                <w:rFonts w:asciiTheme="majorHAnsi" w:hAnsiTheme="majorHAnsi" w:cstheme="majorHAnsi"/>
                <w:sz w:val="20"/>
                <w:szCs w:val="20"/>
              </w:rPr>
              <w:t>Template: N/A</w:t>
            </w:r>
          </w:p>
          <w:p w14:paraId="737081EF" w14:textId="77777777" w:rsidR="00B21897" w:rsidRPr="00E42841" w:rsidRDefault="00B21897" w:rsidP="00B21897">
            <w:pPr>
              <w:rPr>
                <w:rFonts w:asciiTheme="majorHAnsi" w:hAnsiTheme="majorHAnsi" w:cstheme="majorHAnsi"/>
                <w:sz w:val="20"/>
                <w:szCs w:val="20"/>
              </w:rPr>
            </w:pPr>
          </w:p>
        </w:tc>
        <w:tc>
          <w:tcPr>
            <w:tcW w:w="2946" w:type="dxa"/>
            <w:tcBorders>
              <w:bottom w:val="single" w:sz="12" w:space="0" w:color="4472C4" w:themeColor="accent1"/>
            </w:tcBorders>
          </w:tcPr>
          <w:p w14:paraId="3E35B119" w14:textId="77777777" w:rsidR="00B21897" w:rsidRPr="00E42841" w:rsidRDefault="00B21897" w:rsidP="00B21897">
            <w:pPr>
              <w:rPr>
                <w:rFonts w:asciiTheme="majorHAnsi" w:hAnsiTheme="majorHAnsi" w:cstheme="majorHAnsi"/>
                <w:sz w:val="20"/>
                <w:szCs w:val="20"/>
              </w:rPr>
            </w:pPr>
          </w:p>
        </w:tc>
      </w:tr>
      <w:tr w:rsidR="00B21897" w:rsidRPr="00D76DC1" w14:paraId="2A9E3877" w14:textId="77777777" w:rsidTr="00984DAA">
        <w:trPr>
          <w:trHeight w:val="257"/>
        </w:trPr>
        <w:tc>
          <w:tcPr>
            <w:tcW w:w="3690" w:type="dxa"/>
            <w:gridSpan w:val="3"/>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041CED5A" w14:textId="3C54959D" w:rsidR="00B21897" w:rsidRPr="00E63321" w:rsidRDefault="00B21897" w:rsidP="00E63321">
            <w:pPr>
              <w:pStyle w:val="Heading3"/>
              <w:spacing w:after="120"/>
              <w:jc w:val="center"/>
              <w:rPr>
                <w:b/>
                <w:bCs/>
                <w:color w:val="FF0000"/>
                <w:sz w:val="22"/>
                <w:szCs w:val="22"/>
              </w:rPr>
            </w:pPr>
            <w:bookmarkStart w:id="49" w:name="_Toc104537952"/>
            <w:r w:rsidRPr="00E63321">
              <w:rPr>
                <w:b/>
                <w:bCs/>
                <w:color w:val="FF0000"/>
                <w:sz w:val="22"/>
                <w:szCs w:val="22"/>
              </w:rPr>
              <w:lastRenderedPageBreak/>
              <w:t>2021-01 43</w:t>
            </w:r>
            <w:bookmarkEnd w:id="49"/>
          </w:p>
          <w:p w14:paraId="64CA4EB7" w14:textId="77777777" w:rsidR="00B21897" w:rsidRPr="00E70040" w:rsidRDefault="00B21897" w:rsidP="00B21897">
            <w:pPr>
              <w:pStyle w:val="NoSpacing"/>
              <w:jc w:val="center"/>
              <w:rPr>
                <w:rFonts w:asciiTheme="majorHAnsi" w:hAnsiTheme="majorHAnsi" w:cstheme="majorHAnsi"/>
                <w:b/>
                <w:bCs/>
                <w:sz w:val="18"/>
                <w:szCs w:val="18"/>
              </w:rPr>
            </w:pPr>
            <w:r>
              <w:rPr>
                <w:rFonts w:asciiTheme="majorHAnsi" w:hAnsiTheme="majorHAnsi" w:cstheme="majorHAnsi"/>
                <w:b/>
                <w:bCs/>
                <w:sz w:val="22"/>
                <w:szCs w:val="22"/>
              </w:rPr>
              <w:t xml:space="preserve">Category: </w:t>
            </w:r>
            <w:r w:rsidRPr="00574123">
              <w:rPr>
                <w:rFonts w:asciiTheme="majorHAnsi" w:eastAsia="Times New Roman" w:hAnsiTheme="majorHAnsi" w:cstheme="majorHAnsi"/>
                <w:color w:val="000000"/>
                <w:sz w:val="20"/>
                <w:szCs w:val="20"/>
              </w:rPr>
              <w:t>Limit (L)</w:t>
            </w:r>
          </w:p>
        </w:tc>
        <w:tc>
          <w:tcPr>
            <w:tcW w:w="9426" w:type="dxa"/>
            <w:gridSpan w:val="3"/>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403AA516" w14:textId="77777777" w:rsidR="00B21897" w:rsidRPr="00E7496B" w:rsidRDefault="00B21897" w:rsidP="00B21897">
            <w:pPr>
              <w:spacing w:before="120"/>
              <w:rPr>
                <w:sz w:val="20"/>
                <w:szCs w:val="20"/>
              </w:rPr>
            </w:pPr>
            <w:r w:rsidRPr="00C949FD">
              <w:rPr>
                <w:rFonts w:asciiTheme="majorHAnsi" w:hAnsiTheme="majorHAnsi" w:cstheme="majorHAnsi"/>
                <w:b/>
                <w:bCs/>
                <w:sz w:val="22"/>
                <w:szCs w:val="22"/>
              </w:rPr>
              <w:t>Short description of obligation</w:t>
            </w:r>
            <w:r w:rsidRPr="006832B9">
              <w:rPr>
                <w:b/>
                <w:bCs/>
                <w:sz w:val="22"/>
                <w:szCs w:val="22"/>
              </w:rPr>
              <w:t>:</w:t>
            </w:r>
            <w:r>
              <w:rPr>
                <w:b/>
                <w:bCs/>
                <w:sz w:val="22"/>
                <w:szCs w:val="22"/>
              </w:rPr>
              <w:t xml:space="preserve"> </w:t>
            </w:r>
            <w:r w:rsidRPr="00574123">
              <w:rPr>
                <w:rFonts w:asciiTheme="majorHAnsi" w:hAnsiTheme="majorHAnsi" w:cstheme="majorHAnsi"/>
                <w:color w:val="000000"/>
                <w:sz w:val="20"/>
                <w:szCs w:val="20"/>
              </w:rPr>
              <w:t>Limit any replacement of LSPSV to same level of carrying capacity and no increase in catch or effort with replacement vessel.</w:t>
            </w:r>
          </w:p>
          <w:p w14:paraId="24DC1855" w14:textId="00EE5205" w:rsidR="00B21897" w:rsidRPr="00FD515A" w:rsidRDefault="00B21897" w:rsidP="00B21897">
            <w:pPr>
              <w:spacing w:before="120" w:after="120"/>
              <w:rPr>
                <w:i/>
                <w:iCs/>
                <w:sz w:val="20"/>
                <w:szCs w:val="20"/>
              </w:rPr>
            </w:pPr>
            <w:r w:rsidRPr="00C949FD">
              <w:rPr>
                <w:rFonts w:asciiTheme="majorHAnsi" w:hAnsiTheme="majorHAnsi" w:cstheme="majorHAnsi"/>
                <w:b/>
                <w:bCs/>
                <w:sz w:val="22"/>
                <w:szCs w:val="22"/>
              </w:rPr>
              <w:t>Applicability</w:t>
            </w:r>
            <w:r>
              <w:rPr>
                <w:b/>
                <w:bCs/>
                <w:sz w:val="22"/>
                <w:szCs w:val="22"/>
              </w:rPr>
              <w:t>:</w:t>
            </w:r>
            <w:r w:rsidRPr="00F738A6">
              <w:rPr>
                <w:sz w:val="20"/>
                <w:szCs w:val="20"/>
              </w:rPr>
              <w:t xml:space="preserve"> </w:t>
            </w:r>
            <w:r w:rsidRPr="00574123">
              <w:rPr>
                <w:rFonts w:asciiTheme="majorHAnsi" w:hAnsiTheme="majorHAnsi" w:cstheme="majorHAnsi"/>
                <w:color w:val="000000"/>
                <w:sz w:val="20"/>
                <w:szCs w:val="20"/>
              </w:rPr>
              <w:t>Australia, China, European Union, Ecuador, El Salvador, Japan, Korea, New Zealand, Philippines, Chinese Taipei, United States of America (CCMs other than SIDS and Indonesia)</w:t>
            </w:r>
          </w:p>
        </w:tc>
      </w:tr>
      <w:tr w:rsidR="00B21897" w:rsidRPr="00912C52" w14:paraId="4E265623" w14:textId="77777777" w:rsidTr="00B36C86">
        <w:trPr>
          <w:trHeight w:val="415"/>
        </w:trPr>
        <w:tc>
          <w:tcPr>
            <w:tcW w:w="3690" w:type="dxa"/>
            <w:gridSpan w:val="3"/>
            <w:tcBorders>
              <w:top w:val="single" w:sz="2" w:space="0" w:color="auto"/>
            </w:tcBorders>
            <w:shd w:val="clear" w:color="auto" w:fill="D9E2F3" w:themeFill="accent1" w:themeFillTint="33"/>
            <w:vAlign w:val="center"/>
          </w:tcPr>
          <w:p w14:paraId="12E900EE" w14:textId="77777777" w:rsidR="00B21897" w:rsidRPr="00912C52" w:rsidRDefault="00B21897" w:rsidP="00B21897">
            <w:pPr>
              <w:jc w:val="center"/>
              <w:rPr>
                <w:rFonts w:asciiTheme="majorHAnsi" w:hAnsiTheme="majorHAnsi" w:cstheme="majorHAnsi"/>
                <w:b/>
                <w:bCs/>
                <w:sz w:val="22"/>
                <w:szCs w:val="22"/>
              </w:rPr>
            </w:pPr>
            <w:r w:rsidRPr="00912C52">
              <w:rPr>
                <w:rFonts w:asciiTheme="majorHAnsi" w:hAnsiTheme="majorHAnsi" w:cstheme="majorHAnsi"/>
                <w:b/>
                <w:bCs/>
                <w:sz w:val="22"/>
                <w:szCs w:val="22"/>
              </w:rPr>
              <w:t>WCPFC Secretariat Criteria</w:t>
            </w:r>
          </w:p>
        </w:tc>
        <w:tc>
          <w:tcPr>
            <w:tcW w:w="3690" w:type="dxa"/>
            <w:tcBorders>
              <w:top w:val="single" w:sz="2" w:space="0" w:color="auto"/>
            </w:tcBorders>
            <w:shd w:val="clear" w:color="auto" w:fill="D9E2F3" w:themeFill="accent1" w:themeFillTint="33"/>
            <w:vAlign w:val="center"/>
          </w:tcPr>
          <w:p w14:paraId="0FD559D2" w14:textId="77777777" w:rsidR="00B21897" w:rsidRPr="00912C52" w:rsidRDefault="00B21897" w:rsidP="00B21897">
            <w:pPr>
              <w:jc w:val="center"/>
              <w:rPr>
                <w:rFonts w:asciiTheme="majorHAnsi" w:hAnsiTheme="majorHAnsi" w:cstheme="majorHAnsi"/>
                <w:b/>
                <w:bCs/>
                <w:sz w:val="22"/>
                <w:szCs w:val="22"/>
              </w:rPr>
            </w:pPr>
            <w:r w:rsidRPr="00912C52">
              <w:rPr>
                <w:rFonts w:asciiTheme="majorHAnsi" w:hAnsiTheme="majorHAnsi" w:cstheme="majorHAnsi"/>
                <w:b/>
                <w:bCs/>
                <w:sz w:val="22"/>
                <w:szCs w:val="22"/>
              </w:rPr>
              <w:t>FFA Draft Audit Point</w:t>
            </w:r>
          </w:p>
        </w:tc>
        <w:tc>
          <w:tcPr>
            <w:tcW w:w="2790" w:type="dxa"/>
            <w:tcBorders>
              <w:top w:val="single" w:sz="2" w:space="0" w:color="auto"/>
            </w:tcBorders>
            <w:shd w:val="clear" w:color="auto" w:fill="D9E2F3" w:themeFill="accent1" w:themeFillTint="33"/>
            <w:vAlign w:val="center"/>
          </w:tcPr>
          <w:p w14:paraId="06E378FA" w14:textId="77777777" w:rsidR="00B21897" w:rsidRPr="00912C52" w:rsidRDefault="00B21897" w:rsidP="00B21897">
            <w:pPr>
              <w:jc w:val="center"/>
              <w:rPr>
                <w:rFonts w:asciiTheme="majorHAnsi" w:hAnsiTheme="majorHAnsi" w:cstheme="majorHAnsi"/>
                <w:b/>
                <w:bCs/>
                <w:sz w:val="22"/>
                <w:szCs w:val="22"/>
              </w:rPr>
            </w:pPr>
            <w:r w:rsidRPr="00912C52">
              <w:rPr>
                <w:rFonts w:asciiTheme="majorHAnsi" w:hAnsiTheme="majorHAnsi" w:cstheme="majorHAnsi"/>
                <w:b/>
                <w:bCs/>
                <w:sz w:val="22"/>
                <w:szCs w:val="22"/>
              </w:rPr>
              <w:t>Notes (template, deadline, sources for verification)</w:t>
            </w:r>
          </w:p>
        </w:tc>
        <w:tc>
          <w:tcPr>
            <w:tcW w:w="2946" w:type="dxa"/>
            <w:tcBorders>
              <w:top w:val="single" w:sz="2" w:space="0" w:color="auto"/>
            </w:tcBorders>
            <w:shd w:val="clear" w:color="auto" w:fill="D9E2F3" w:themeFill="accent1" w:themeFillTint="33"/>
            <w:vAlign w:val="center"/>
          </w:tcPr>
          <w:p w14:paraId="5FA4BE53" w14:textId="77777777" w:rsidR="00B21897" w:rsidRPr="00912C52" w:rsidRDefault="00B21897" w:rsidP="00B21897">
            <w:pPr>
              <w:jc w:val="center"/>
              <w:rPr>
                <w:rFonts w:asciiTheme="majorHAnsi" w:hAnsiTheme="majorHAnsi" w:cstheme="majorHAnsi"/>
                <w:b/>
                <w:bCs/>
                <w:sz w:val="22"/>
                <w:szCs w:val="22"/>
              </w:rPr>
            </w:pPr>
            <w:r w:rsidRPr="00912C52">
              <w:rPr>
                <w:rFonts w:asciiTheme="majorHAnsi" w:hAnsiTheme="majorHAnsi" w:cstheme="majorHAnsi"/>
                <w:b/>
                <w:bCs/>
                <w:sz w:val="22"/>
                <w:szCs w:val="22"/>
              </w:rPr>
              <w:t>DECISION POINTS</w:t>
            </w:r>
          </w:p>
        </w:tc>
      </w:tr>
      <w:tr w:rsidR="00B21897" w:rsidRPr="00574123" w14:paraId="66FDB938" w14:textId="77777777" w:rsidTr="00A675CD">
        <w:trPr>
          <w:trHeight w:val="435"/>
        </w:trPr>
        <w:tc>
          <w:tcPr>
            <w:tcW w:w="3690" w:type="dxa"/>
            <w:gridSpan w:val="3"/>
            <w:tcBorders>
              <w:bottom w:val="single" w:sz="12" w:space="0" w:color="4472C4" w:themeColor="accent1"/>
            </w:tcBorders>
            <w:shd w:val="clear" w:color="auto" w:fill="auto"/>
          </w:tcPr>
          <w:p w14:paraId="207BA216" w14:textId="77777777" w:rsidR="00A675CD" w:rsidRPr="00574123" w:rsidRDefault="00A675CD" w:rsidP="00A675CD">
            <w:pPr>
              <w:spacing w:before="120" w:after="120"/>
              <w:rPr>
                <w:rFonts w:asciiTheme="majorHAnsi" w:hAnsiTheme="majorHAnsi" w:cstheme="majorHAnsi"/>
                <w:color w:val="000000"/>
                <w:sz w:val="20"/>
                <w:szCs w:val="20"/>
              </w:rPr>
            </w:pPr>
            <w:r w:rsidRPr="00574123">
              <w:rPr>
                <w:rFonts w:asciiTheme="majorHAnsi" w:hAnsiTheme="majorHAnsi" w:cstheme="majorHAnsi"/>
                <w:color w:val="000000"/>
                <w:sz w:val="20"/>
                <w:szCs w:val="20"/>
              </w:rPr>
              <w:t>1. AR Pt 2 should provide additional information / details providing verifiable data applicable to the reporting year that confirms the applicable limit was not exceeded:- Limit by flag on number of purse seine vessels &gt;24m with freezing capacity between 20N and 20S.</w:t>
            </w:r>
          </w:p>
          <w:p w14:paraId="2FC34A58" w14:textId="4205DFFD" w:rsidR="00B21897" w:rsidRPr="00574123" w:rsidRDefault="00A675CD" w:rsidP="00A702C1">
            <w:pPr>
              <w:spacing w:after="120"/>
              <w:rPr>
                <w:rFonts w:asciiTheme="majorHAnsi" w:hAnsiTheme="majorHAnsi" w:cstheme="majorHAnsi"/>
                <w:color w:val="000000"/>
                <w:sz w:val="20"/>
                <w:szCs w:val="20"/>
              </w:rPr>
            </w:pPr>
            <w:r w:rsidRPr="00574123">
              <w:rPr>
                <w:rFonts w:asciiTheme="majorHAnsi" w:hAnsiTheme="majorHAnsi" w:cstheme="majorHAnsi"/>
                <w:color w:val="000000"/>
                <w:sz w:val="20"/>
                <w:szCs w:val="20"/>
              </w:rPr>
              <w:t>2. check other sources: - ARPt1, SPC may have advice on number of vessels, FFA good standing list may also assist, and list of relevant vessels &gt;24m</w:t>
            </w:r>
          </w:p>
        </w:tc>
        <w:tc>
          <w:tcPr>
            <w:tcW w:w="3690" w:type="dxa"/>
            <w:tcBorders>
              <w:bottom w:val="single" w:sz="12" w:space="0" w:color="4472C4" w:themeColor="accent1"/>
            </w:tcBorders>
            <w:shd w:val="clear" w:color="auto" w:fill="auto"/>
          </w:tcPr>
          <w:p w14:paraId="7207CC56" w14:textId="77777777" w:rsidR="00B21897" w:rsidRPr="00574123" w:rsidRDefault="00B21897" w:rsidP="00A675CD">
            <w:pPr>
              <w:pStyle w:val="ListParagraph"/>
              <w:spacing w:before="120" w:after="0" w:line="240" w:lineRule="auto"/>
              <w:ind w:left="360"/>
              <w:jc w:val="center"/>
              <w:rPr>
                <w:rFonts w:asciiTheme="majorHAnsi" w:hAnsiTheme="majorHAnsi" w:cstheme="majorHAnsi"/>
                <w:sz w:val="20"/>
                <w:szCs w:val="20"/>
              </w:rPr>
            </w:pPr>
            <w:r w:rsidRPr="00574123">
              <w:rPr>
                <w:rFonts w:asciiTheme="majorHAnsi" w:hAnsiTheme="majorHAnsi" w:cstheme="majorHAnsi"/>
                <w:sz w:val="20"/>
                <w:szCs w:val="20"/>
              </w:rPr>
              <w:t>none</w:t>
            </w:r>
          </w:p>
        </w:tc>
        <w:tc>
          <w:tcPr>
            <w:tcW w:w="2790" w:type="dxa"/>
            <w:tcBorders>
              <w:bottom w:val="single" w:sz="12" w:space="0" w:color="4472C4" w:themeColor="accent1"/>
            </w:tcBorders>
            <w:shd w:val="clear" w:color="auto" w:fill="auto"/>
          </w:tcPr>
          <w:p w14:paraId="50204EEB" w14:textId="21D4FA68" w:rsidR="00B21897" w:rsidRPr="00574123" w:rsidRDefault="00DA49E2" w:rsidP="00B21897">
            <w:pPr>
              <w:rPr>
                <w:rFonts w:asciiTheme="majorHAnsi" w:hAnsiTheme="majorHAnsi" w:cstheme="majorHAnsi"/>
                <w:sz w:val="20"/>
                <w:szCs w:val="20"/>
              </w:rPr>
            </w:pPr>
            <w:r w:rsidRPr="00574123">
              <w:rPr>
                <w:rFonts w:asciiTheme="majorHAnsi" w:hAnsiTheme="majorHAnsi" w:cstheme="majorHAnsi"/>
                <w:sz w:val="20"/>
                <w:szCs w:val="20"/>
              </w:rPr>
              <w:t>Current data sources: ARPt2, ARPt1</w:t>
            </w:r>
            <w:r w:rsidR="00624285" w:rsidRPr="00574123">
              <w:rPr>
                <w:rFonts w:asciiTheme="majorHAnsi" w:hAnsiTheme="majorHAnsi" w:cstheme="majorHAnsi"/>
                <w:sz w:val="20"/>
                <w:szCs w:val="20"/>
              </w:rPr>
              <w:t>; FFA vessel register</w:t>
            </w:r>
          </w:p>
          <w:p w14:paraId="16AA8A43" w14:textId="77777777" w:rsidR="00DA49E2" w:rsidRPr="00574123" w:rsidRDefault="00DA49E2" w:rsidP="00B21897">
            <w:pPr>
              <w:rPr>
                <w:rFonts w:asciiTheme="majorHAnsi" w:hAnsiTheme="majorHAnsi" w:cstheme="majorHAnsi"/>
                <w:sz w:val="20"/>
                <w:szCs w:val="20"/>
              </w:rPr>
            </w:pPr>
          </w:p>
          <w:p w14:paraId="39C5727D" w14:textId="45FD887B" w:rsidR="00DA49E2" w:rsidRPr="00574123" w:rsidRDefault="00DA49E2" w:rsidP="00B21897">
            <w:pPr>
              <w:rPr>
                <w:rFonts w:asciiTheme="majorHAnsi" w:hAnsiTheme="majorHAnsi" w:cstheme="majorHAnsi"/>
                <w:sz w:val="20"/>
                <w:szCs w:val="20"/>
              </w:rPr>
            </w:pPr>
            <w:r w:rsidRPr="00574123">
              <w:rPr>
                <w:rFonts w:asciiTheme="majorHAnsi" w:hAnsiTheme="majorHAnsi" w:cstheme="majorHAnsi"/>
                <w:sz w:val="20"/>
                <w:szCs w:val="20"/>
              </w:rPr>
              <w:t>Deadline: ARPt2</w:t>
            </w:r>
          </w:p>
          <w:p w14:paraId="511277A2" w14:textId="77777777" w:rsidR="00DA49E2" w:rsidRPr="00574123" w:rsidRDefault="00DA49E2" w:rsidP="00B21897">
            <w:pPr>
              <w:rPr>
                <w:rFonts w:asciiTheme="majorHAnsi" w:hAnsiTheme="majorHAnsi" w:cstheme="majorHAnsi"/>
                <w:sz w:val="20"/>
                <w:szCs w:val="20"/>
              </w:rPr>
            </w:pPr>
          </w:p>
          <w:p w14:paraId="3036EC30" w14:textId="2CCF2957" w:rsidR="00DA49E2" w:rsidRPr="00574123" w:rsidRDefault="00DA49E2" w:rsidP="00B21897">
            <w:pPr>
              <w:rPr>
                <w:rFonts w:asciiTheme="majorHAnsi" w:hAnsiTheme="majorHAnsi" w:cstheme="majorHAnsi"/>
                <w:sz w:val="20"/>
                <w:szCs w:val="20"/>
              </w:rPr>
            </w:pPr>
            <w:r w:rsidRPr="00574123">
              <w:rPr>
                <w:rFonts w:asciiTheme="majorHAnsi" w:hAnsiTheme="majorHAnsi" w:cstheme="majorHAnsi"/>
                <w:sz w:val="20"/>
                <w:szCs w:val="20"/>
              </w:rPr>
              <w:t>Template: none</w:t>
            </w:r>
          </w:p>
        </w:tc>
        <w:tc>
          <w:tcPr>
            <w:tcW w:w="2946" w:type="dxa"/>
            <w:tcBorders>
              <w:bottom w:val="single" w:sz="12" w:space="0" w:color="4472C4" w:themeColor="accent1"/>
            </w:tcBorders>
            <w:shd w:val="clear" w:color="auto" w:fill="auto"/>
          </w:tcPr>
          <w:p w14:paraId="460FCB79" w14:textId="77777777" w:rsidR="00B21897" w:rsidRPr="00574123" w:rsidRDefault="00B21897" w:rsidP="00B21897">
            <w:pPr>
              <w:rPr>
                <w:rFonts w:asciiTheme="majorHAnsi" w:hAnsiTheme="majorHAnsi" w:cstheme="majorHAnsi"/>
                <w:sz w:val="20"/>
                <w:szCs w:val="20"/>
              </w:rPr>
            </w:pPr>
          </w:p>
        </w:tc>
      </w:tr>
      <w:tr w:rsidR="00B21897" w:rsidRPr="00D76DC1" w14:paraId="02D29C23" w14:textId="77777777" w:rsidTr="00C67EFF">
        <w:trPr>
          <w:trHeight w:val="257"/>
        </w:trPr>
        <w:tc>
          <w:tcPr>
            <w:tcW w:w="3690" w:type="dxa"/>
            <w:gridSpan w:val="3"/>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2A6DAF0C" w14:textId="3014C2E1" w:rsidR="00B21897" w:rsidRPr="00FB63FA" w:rsidRDefault="00FB63FA" w:rsidP="000B4064">
            <w:pPr>
              <w:pStyle w:val="Heading3"/>
              <w:spacing w:before="120"/>
              <w:jc w:val="center"/>
              <w:rPr>
                <w:b/>
                <w:bCs/>
                <w:color w:val="FF0000"/>
              </w:rPr>
            </w:pPr>
            <w:bookmarkStart w:id="50" w:name="_Toc104537953"/>
            <w:r>
              <w:rPr>
                <w:b/>
                <w:bCs/>
                <w:color w:val="FF0000"/>
              </w:rPr>
              <w:t>*</w:t>
            </w:r>
            <w:r w:rsidR="00B21897" w:rsidRPr="00FB63FA">
              <w:rPr>
                <w:b/>
                <w:bCs/>
                <w:color w:val="FF0000"/>
              </w:rPr>
              <w:t>2021-01 44</w:t>
            </w:r>
            <w:bookmarkEnd w:id="50"/>
          </w:p>
          <w:p w14:paraId="2350DF73" w14:textId="085D46B4" w:rsidR="00FB63FA" w:rsidRPr="00FB63FA" w:rsidRDefault="00FB63FA" w:rsidP="00CB71DD">
            <w:pPr>
              <w:pStyle w:val="NoSpacing"/>
              <w:spacing w:after="120"/>
              <w:jc w:val="center"/>
              <w:rPr>
                <w:rFonts w:asciiTheme="majorHAnsi" w:hAnsiTheme="majorHAnsi" w:cstheme="majorHAnsi"/>
                <w:color w:val="FF0000"/>
                <w:sz w:val="22"/>
                <w:szCs w:val="22"/>
              </w:rPr>
            </w:pPr>
            <w:r w:rsidRPr="00FB63FA">
              <w:rPr>
                <w:rFonts w:asciiTheme="majorHAnsi" w:hAnsiTheme="majorHAnsi" w:cstheme="majorHAnsi"/>
                <w:color w:val="FF0000"/>
                <w:sz w:val="22"/>
                <w:szCs w:val="22"/>
              </w:rPr>
              <w:t>(2020-01 47)</w:t>
            </w:r>
          </w:p>
          <w:p w14:paraId="5C85B748" w14:textId="50D401EC" w:rsidR="00B21897" w:rsidRPr="00E70040" w:rsidRDefault="00B21897" w:rsidP="000B4064">
            <w:pPr>
              <w:pStyle w:val="NoSpacing"/>
              <w:spacing w:after="120"/>
              <w:jc w:val="center"/>
              <w:rPr>
                <w:rFonts w:asciiTheme="majorHAnsi" w:hAnsiTheme="majorHAnsi" w:cstheme="majorHAnsi"/>
                <w:sz w:val="20"/>
                <w:szCs w:val="20"/>
              </w:rPr>
            </w:pPr>
            <w:r>
              <w:rPr>
                <w:rFonts w:asciiTheme="majorHAnsi" w:hAnsiTheme="majorHAnsi" w:cstheme="majorHAnsi"/>
                <w:b/>
                <w:bCs/>
                <w:sz w:val="22"/>
                <w:szCs w:val="22"/>
              </w:rPr>
              <w:t xml:space="preserve">Category: </w:t>
            </w:r>
            <w:r w:rsidRPr="00574123">
              <w:rPr>
                <w:rFonts w:asciiTheme="majorHAnsi" w:eastAsia="Times New Roman" w:hAnsiTheme="majorHAnsi" w:cstheme="majorHAnsi"/>
                <w:color w:val="000000"/>
                <w:sz w:val="20"/>
                <w:szCs w:val="20"/>
              </w:rPr>
              <w:t>Limit (L)</w:t>
            </w:r>
          </w:p>
        </w:tc>
        <w:tc>
          <w:tcPr>
            <w:tcW w:w="9426" w:type="dxa"/>
            <w:gridSpan w:val="3"/>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2C231A07" w14:textId="7414C09F" w:rsidR="00B21897" w:rsidRPr="00E7496B" w:rsidRDefault="00B21897" w:rsidP="00B21897">
            <w:pPr>
              <w:spacing w:before="120"/>
              <w:rPr>
                <w:sz w:val="20"/>
                <w:szCs w:val="20"/>
              </w:rPr>
            </w:pPr>
            <w:r w:rsidRPr="00C949FD">
              <w:rPr>
                <w:rFonts w:asciiTheme="majorHAnsi" w:hAnsiTheme="majorHAnsi" w:cstheme="majorHAnsi"/>
                <w:b/>
                <w:bCs/>
                <w:sz w:val="22"/>
                <w:szCs w:val="22"/>
              </w:rPr>
              <w:t>Short description of obligation</w:t>
            </w:r>
            <w:r w:rsidRPr="006832B9">
              <w:rPr>
                <w:b/>
                <w:bCs/>
                <w:sz w:val="22"/>
                <w:szCs w:val="22"/>
              </w:rPr>
              <w:t>:</w:t>
            </w:r>
            <w:r>
              <w:rPr>
                <w:b/>
                <w:bCs/>
                <w:sz w:val="22"/>
                <w:szCs w:val="22"/>
              </w:rPr>
              <w:t xml:space="preserve"> </w:t>
            </w:r>
            <w:r w:rsidRPr="00574123">
              <w:rPr>
                <w:rFonts w:asciiTheme="majorHAnsi" w:hAnsiTheme="majorHAnsi" w:cstheme="majorHAnsi"/>
                <w:color w:val="000000"/>
                <w:sz w:val="20"/>
                <w:szCs w:val="20"/>
              </w:rPr>
              <w:t>Capacity limits for longline vessels with freezing capacity targeting bigeye.</w:t>
            </w:r>
            <w:r>
              <w:rPr>
                <w:sz w:val="20"/>
                <w:szCs w:val="20"/>
              </w:rPr>
              <w:t xml:space="preserve"> </w:t>
            </w:r>
          </w:p>
          <w:p w14:paraId="5FE582AA" w14:textId="2F35A421" w:rsidR="00B21897" w:rsidRPr="00FD515A" w:rsidRDefault="00B21897" w:rsidP="00B21897">
            <w:pPr>
              <w:spacing w:before="120" w:after="120"/>
              <w:rPr>
                <w:i/>
                <w:iCs/>
                <w:sz w:val="20"/>
                <w:szCs w:val="20"/>
              </w:rPr>
            </w:pPr>
            <w:r w:rsidRPr="00C949FD">
              <w:rPr>
                <w:rFonts w:asciiTheme="majorHAnsi" w:hAnsiTheme="majorHAnsi" w:cstheme="majorHAnsi"/>
                <w:b/>
                <w:bCs/>
                <w:sz w:val="22"/>
                <w:szCs w:val="22"/>
              </w:rPr>
              <w:t>Applicability</w:t>
            </w:r>
            <w:r>
              <w:rPr>
                <w:b/>
                <w:bCs/>
                <w:sz w:val="22"/>
                <w:szCs w:val="22"/>
              </w:rPr>
              <w:t>:</w:t>
            </w:r>
            <w:r w:rsidRPr="00F738A6">
              <w:rPr>
                <w:sz w:val="20"/>
                <w:szCs w:val="20"/>
              </w:rPr>
              <w:t xml:space="preserve"> </w:t>
            </w:r>
            <w:r w:rsidRPr="00574123">
              <w:rPr>
                <w:rFonts w:asciiTheme="majorHAnsi" w:hAnsiTheme="majorHAnsi" w:cstheme="majorHAnsi"/>
                <w:color w:val="000000"/>
                <w:sz w:val="20"/>
                <w:szCs w:val="20"/>
              </w:rPr>
              <w:t>Australia, Canada, China, European Union, Japan, Korea, New Zealand, Philippines, Chinese Taipei, United States of America</w:t>
            </w:r>
          </w:p>
        </w:tc>
      </w:tr>
      <w:tr w:rsidR="00B21897" w:rsidRPr="00C949FD" w14:paraId="4D3317EF" w14:textId="77777777" w:rsidTr="00B36C86">
        <w:trPr>
          <w:trHeight w:val="415"/>
        </w:trPr>
        <w:tc>
          <w:tcPr>
            <w:tcW w:w="3690" w:type="dxa"/>
            <w:gridSpan w:val="3"/>
            <w:tcBorders>
              <w:top w:val="single" w:sz="2" w:space="0" w:color="auto"/>
              <w:bottom w:val="single" w:sz="4" w:space="0" w:color="auto"/>
            </w:tcBorders>
            <w:shd w:val="clear" w:color="auto" w:fill="D9E2F3" w:themeFill="accent1" w:themeFillTint="33"/>
            <w:vAlign w:val="center"/>
          </w:tcPr>
          <w:p w14:paraId="64BC9F2A" w14:textId="77777777" w:rsidR="00B21897" w:rsidRPr="00C949FD" w:rsidRDefault="00B21897" w:rsidP="00B21897">
            <w:pPr>
              <w:jc w:val="center"/>
              <w:rPr>
                <w:rFonts w:asciiTheme="majorHAnsi" w:hAnsiTheme="majorHAnsi" w:cstheme="majorHAnsi"/>
                <w:b/>
                <w:bCs/>
                <w:sz w:val="22"/>
                <w:szCs w:val="22"/>
              </w:rPr>
            </w:pPr>
            <w:r w:rsidRPr="00C949FD">
              <w:rPr>
                <w:rFonts w:asciiTheme="majorHAnsi" w:hAnsiTheme="majorHAnsi" w:cstheme="majorHAnsi"/>
                <w:b/>
                <w:bCs/>
                <w:sz w:val="22"/>
                <w:szCs w:val="22"/>
              </w:rPr>
              <w:t>WCPFC Secretariat Criteria</w:t>
            </w:r>
          </w:p>
        </w:tc>
        <w:tc>
          <w:tcPr>
            <w:tcW w:w="3690" w:type="dxa"/>
            <w:tcBorders>
              <w:top w:val="single" w:sz="2" w:space="0" w:color="auto"/>
              <w:bottom w:val="single" w:sz="4" w:space="0" w:color="auto"/>
            </w:tcBorders>
            <w:shd w:val="clear" w:color="auto" w:fill="D9E2F3" w:themeFill="accent1" w:themeFillTint="33"/>
            <w:vAlign w:val="center"/>
          </w:tcPr>
          <w:p w14:paraId="3332EDCB" w14:textId="77777777" w:rsidR="00B21897" w:rsidRPr="00C949FD" w:rsidRDefault="00B21897" w:rsidP="00B21897">
            <w:pPr>
              <w:jc w:val="center"/>
              <w:rPr>
                <w:rFonts w:asciiTheme="majorHAnsi" w:hAnsiTheme="majorHAnsi" w:cstheme="majorHAnsi"/>
                <w:b/>
                <w:bCs/>
                <w:sz w:val="22"/>
                <w:szCs w:val="22"/>
              </w:rPr>
            </w:pPr>
            <w:r w:rsidRPr="00C949FD">
              <w:rPr>
                <w:rFonts w:asciiTheme="majorHAnsi" w:hAnsiTheme="majorHAnsi" w:cstheme="majorHAnsi"/>
                <w:b/>
                <w:bCs/>
                <w:sz w:val="22"/>
                <w:szCs w:val="22"/>
              </w:rPr>
              <w:t>FFA Draft Audit Point</w:t>
            </w:r>
          </w:p>
        </w:tc>
        <w:tc>
          <w:tcPr>
            <w:tcW w:w="2790" w:type="dxa"/>
            <w:tcBorders>
              <w:top w:val="single" w:sz="2" w:space="0" w:color="auto"/>
              <w:bottom w:val="single" w:sz="4" w:space="0" w:color="auto"/>
            </w:tcBorders>
            <w:shd w:val="clear" w:color="auto" w:fill="D9E2F3" w:themeFill="accent1" w:themeFillTint="33"/>
            <w:vAlign w:val="center"/>
          </w:tcPr>
          <w:p w14:paraId="43D965EE" w14:textId="77777777" w:rsidR="00B21897" w:rsidRPr="00C949FD" w:rsidRDefault="00B21897" w:rsidP="00B21897">
            <w:pPr>
              <w:jc w:val="center"/>
              <w:rPr>
                <w:rFonts w:asciiTheme="majorHAnsi" w:hAnsiTheme="majorHAnsi" w:cstheme="majorHAnsi"/>
                <w:b/>
                <w:bCs/>
                <w:sz w:val="22"/>
                <w:szCs w:val="22"/>
              </w:rPr>
            </w:pPr>
            <w:r w:rsidRPr="00C949FD">
              <w:rPr>
                <w:rFonts w:asciiTheme="majorHAnsi" w:hAnsiTheme="majorHAnsi" w:cstheme="majorHAnsi"/>
                <w:b/>
                <w:bCs/>
                <w:sz w:val="22"/>
                <w:szCs w:val="22"/>
              </w:rPr>
              <w:t>Notes (template, deadline, sources for verification)</w:t>
            </w:r>
          </w:p>
        </w:tc>
        <w:tc>
          <w:tcPr>
            <w:tcW w:w="2946" w:type="dxa"/>
            <w:tcBorders>
              <w:top w:val="single" w:sz="2" w:space="0" w:color="auto"/>
              <w:bottom w:val="single" w:sz="4" w:space="0" w:color="auto"/>
            </w:tcBorders>
            <w:shd w:val="clear" w:color="auto" w:fill="D9E2F3" w:themeFill="accent1" w:themeFillTint="33"/>
            <w:vAlign w:val="center"/>
          </w:tcPr>
          <w:p w14:paraId="0628257E" w14:textId="77777777" w:rsidR="00B21897" w:rsidRPr="00C949FD" w:rsidRDefault="00B21897" w:rsidP="00B21897">
            <w:pPr>
              <w:jc w:val="center"/>
              <w:rPr>
                <w:rFonts w:asciiTheme="majorHAnsi" w:hAnsiTheme="majorHAnsi" w:cstheme="majorHAnsi"/>
                <w:b/>
                <w:bCs/>
                <w:sz w:val="22"/>
                <w:szCs w:val="22"/>
              </w:rPr>
            </w:pPr>
            <w:r w:rsidRPr="00C949FD">
              <w:rPr>
                <w:rFonts w:asciiTheme="majorHAnsi" w:hAnsiTheme="majorHAnsi" w:cstheme="majorHAnsi"/>
                <w:b/>
                <w:bCs/>
                <w:sz w:val="22"/>
                <w:szCs w:val="22"/>
              </w:rPr>
              <w:t>DECISION POINTS</w:t>
            </w:r>
          </w:p>
        </w:tc>
      </w:tr>
      <w:tr w:rsidR="00B21897" w:rsidRPr="00574123" w14:paraId="0F8B01BA" w14:textId="77777777" w:rsidTr="00B36C86">
        <w:trPr>
          <w:trHeight w:val="435"/>
        </w:trPr>
        <w:tc>
          <w:tcPr>
            <w:tcW w:w="3690" w:type="dxa"/>
            <w:gridSpan w:val="3"/>
            <w:tcBorders>
              <w:bottom w:val="single" w:sz="2" w:space="0" w:color="auto"/>
            </w:tcBorders>
            <w:shd w:val="clear" w:color="auto" w:fill="auto"/>
          </w:tcPr>
          <w:p w14:paraId="565F2289" w14:textId="77777777" w:rsidR="00494913" w:rsidRPr="00574123" w:rsidRDefault="00494913" w:rsidP="006E1D63">
            <w:pPr>
              <w:spacing w:before="120" w:after="120"/>
              <w:rPr>
                <w:rFonts w:asciiTheme="majorHAnsi" w:hAnsiTheme="majorHAnsi" w:cstheme="majorHAnsi"/>
                <w:color w:val="000000"/>
                <w:sz w:val="20"/>
                <w:szCs w:val="20"/>
              </w:rPr>
            </w:pPr>
            <w:r w:rsidRPr="00574123">
              <w:rPr>
                <w:rFonts w:asciiTheme="majorHAnsi" w:hAnsiTheme="majorHAnsi" w:cstheme="majorHAnsi"/>
                <w:color w:val="000000"/>
                <w:sz w:val="20"/>
                <w:szCs w:val="20"/>
              </w:rPr>
              <w:t>1. AR Pt 2 should provide additional information / details providing verifiable data applicable to the reporting year that confirms the applicable limit was not exceeded:- Limit: by flag on number of longline vessels with freezing capacity targetting bigeye above the current level</w:t>
            </w:r>
          </w:p>
          <w:p w14:paraId="26EB6F85" w14:textId="1ABCCC2C" w:rsidR="00B21897" w:rsidRPr="00574123" w:rsidRDefault="00494913" w:rsidP="006E1D63">
            <w:pPr>
              <w:spacing w:before="120"/>
              <w:rPr>
                <w:rFonts w:asciiTheme="majorHAnsi" w:hAnsiTheme="majorHAnsi" w:cstheme="majorHAnsi"/>
                <w:color w:val="000000"/>
                <w:sz w:val="20"/>
                <w:szCs w:val="20"/>
              </w:rPr>
            </w:pPr>
            <w:r w:rsidRPr="00574123">
              <w:rPr>
                <w:rFonts w:asciiTheme="majorHAnsi" w:hAnsiTheme="majorHAnsi" w:cstheme="majorHAnsi"/>
                <w:color w:val="000000"/>
                <w:sz w:val="20"/>
                <w:szCs w:val="20"/>
              </w:rPr>
              <w:t xml:space="preserve">2. check other sources: - ARPt1, SPC may have advice on number of vessels, FFA </w:t>
            </w:r>
            <w:r w:rsidRPr="00574123">
              <w:rPr>
                <w:rFonts w:asciiTheme="majorHAnsi" w:hAnsiTheme="majorHAnsi" w:cstheme="majorHAnsi"/>
                <w:color w:val="000000"/>
                <w:sz w:val="20"/>
                <w:szCs w:val="20"/>
              </w:rPr>
              <w:lastRenderedPageBreak/>
              <w:t>good standing list may also assist, and list of relevant vessels</w:t>
            </w:r>
          </w:p>
        </w:tc>
        <w:tc>
          <w:tcPr>
            <w:tcW w:w="3690" w:type="dxa"/>
            <w:tcBorders>
              <w:bottom w:val="single" w:sz="2" w:space="0" w:color="auto"/>
            </w:tcBorders>
            <w:shd w:val="clear" w:color="auto" w:fill="auto"/>
          </w:tcPr>
          <w:p w14:paraId="1AD48CA5" w14:textId="77777777" w:rsidR="00B21897" w:rsidRPr="00574123" w:rsidRDefault="00B21897" w:rsidP="006E1D63">
            <w:pPr>
              <w:numPr>
                <w:ilvl w:val="0"/>
                <w:numId w:val="4"/>
              </w:numPr>
              <w:spacing w:before="120"/>
              <w:rPr>
                <w:rFonts w:asciiTheme="majorHAnsi" w:hAnsiTheme="majorHAnsi" w:cstheme="majorHAnsi"/>
                <w:sz w:val="20"/>
                <w:szCs w:val="20"/>
              </w:rPr>
            </w:pPr>
            <w:r w:rsidRPr="00574123">
              <w:rPr>
                <w:rFonts w:asciiTheme="majorHAnsi" w:hAnsiTheme="majorHAnsi" w:cstheme="majorHAnsi"/>
                <w:sz w:val="20"/>
                <w:szCs w:val="20"/>
              </w:rPr>
              <w:lastRenderedPageBreak/>
              <w:t>CCM has identified its baseline limit of number of flagged LL vessels with freezing capacity and targeting bigeye</w:t>
            </w:r>
          </w:p>
          <w:p w14:paraId="67246151" w14:textId="77777777" w:rsidR="00B21897" w:rsidRPr="00574123" w:rsidRDefault="00B21897" w:rsidP="006E1D63">
            <w:pPr>
              <w:spacing w:before="120"/>
              <w:rPr>
                <w:rFonts w:asciiTheme="majorHAnsi" w:hAnsiTheme="majorHAnsi" w:cstheme="majorHAnsi"/>
                <w:sz w:val="20"/>
                <w:szCs w:val="20"/>
              </w:rPr>
            </w:pPr>
            <w:r w:rsidRPr="00574123">
              <w:rPr>
                <w:rFonts w:asciiTheme="majorHAnsi" w:hAnsiTheme="majorHAnsi" w:cstheme="majorHAnsi"/>
                <w:sz w:val="20"/>
                <w:szCs w:val="20"/>
              </w:rPr>
              <w:t>AND</w:t>
            </w:r>
          </w:p>
          <w:p w14:paraId="79B65649" w14:textId="77777777" w:rsidR="00B21897" w:rsidRPr="00574123" w:rsidRDefault="00B21897" w:rsidP="006E1D63">
            <w:pPr>
              <w:numPr>
                <w:ilvl w:val="0"/>
                <w:numId w:val="4"/>
              </w:numPr>
              <w:spacing w:before="120"/>
              <w:rPr>
                <w:rFonts w:asciiTheme="majorHAnsi" w:hAnsiTheme="majorHAnsi" w:cstheme="majorHAnsi"/>
                <w:sz w:val="20"/>
                <w:szCs w:val="20"/>
              </w:rPr>
            </w:pPr>
            <w:r w:rsidRPr="00574123">
              <w:rPr>
                <w:rFonts w:asciiTheme="majorHAnsi" w:hAnsiTheme="majorHAnsi" w:cstheme="majorHAnsi"/>
                <w:sz w:val="20"/>
                <w:szCs w:val="20"/>
              </w:rPr>
              <w:t>CCM report of number of flagged LL vessels with freezing capacity and targeting bigeye does not exceed CCM’s identified baseline limit</w:t>
            </w:r>
          </w:p>
          <w:p w14:paraId="63192401" w14:textId="77777777" w:rsidR="00B21897" w:rsidRPr="00574123" w:rsidRDefault="00B21897" w:rsidP="006E1D63">
            <w:pPr>
              <w:spacing w:before="120"/>
              <w:rPr>
                <w:rFonts w:asciiTheme="majorHAnsi" w:hAnsiTheme="majorHAnsi" w:cstheme="majorHAnsi"/>
                <w:sz w:val="20"/>
                <w:szCs w:val="20"/>
              </w:rPr>
            </w:pPr>
            <w:r w:rsidRPr="00574123">
              <w:rPr>
                <w:rFonts w:asciiTheme="majorHAnsi" w:hAnsiTheme="majorHAnsi" w:cstheme="majorHAnsi"/>
                <w:sz w:val="20"/>
                <w:szCs w:val="20"/>
              </w:rPr>
              <w:lastRenderedPageBreak/>
              <w:t>AND</w:t>
            </w:r>
          </w:p>
          <w:p w14:paraId="5687335F" w14:textId="77777777" w:rsidR="00B21897" w:rsidRPr="00574123" w:rsidRDefault="00B21897" w:rsidP="006E1D63">
            <w:pPr>
              <w:numPr>
                <w:ilvl w:val="0"/>
                <w:numId w:val="4"/>
              </w:numPr>
              <w:spacing w:before="120"/>
              <w:rPr>
                <w:rFonts w:asciiTheme="majorHAnsi" w:hAnsiTheme="majorHAnsi" w:cstheme="majorHAnsi"/>
                <w:sz w:val="20"/>
                <w:szCs w:val="20"/>
              </w:rPr>
            </w:pPr>
            <w:r w:rsidRPr="00574123">
              <w:rPr>
                <w:rFonts w:asciiTheme="majorHAnsi" w:hAnsiTheme="majorHAnsi" w:cstheme="majorHAnsi"/>
                <w:sz w:val="20"/>
                <w:szCs w:val="20"/>
              </w:rPr>
              <w:t xml:space="preserve">CCM provided information on its adoption of a national binding instrument that limits the number of its LL vessels with freezing capacity targeting BE </w:t>
            </w:r>
          </w:p>
          <w:p w14:paraId="1BCAAAC4" w14:textId="77777777" w:rsidR="00B21897" w:rsidRPr="00574123" w:rsidRDefault="00B21897" w:rsidP="006E1D63">
            <w:pPr>
              <w:spacing w:before="120"/>
              <w:rPr>
                <w:rFonts w:asciiTheme="majorHAnsi" w:hAnsiTheme="majorHAnsi" w:cstheme="majorHAnsi"/>
                <w:sz w:val="20"/>
                <w:szCs w:val="20"/>
              </w:rPr>
            </w:pPr>
            <w:r w:rsidRPr="00574123">
              <w:rPr>
                <w:rFonts w:asciiTheme="majorHAnsi" w:hAnsiTheme="majorHAnsi" w:cstheme="majorHAnsi"/>
                <w:sz w:val="20"/>
                <w:szCs w:val="20"/>
              </w:rPr>
              <w:t>AND</w:t>
            </w:r>
          </w:p>
          <w:p w14:paraId="31220EB8" w14:textId="0535844C" w:rsidR="00B21897" w:rsidRPr="00574123" w:rsidRDefault="00B21897" w:rsidP="006E1D63">
            <w:pPr>
              <w:pStyle w:val="ListParagraph"/>
              <w:numPr>
                <w:ilvl w:val="0"/>
                <w:numId w:val="4"/>
              </w:numPr>
              <w:spacing w:before="120"/>
              <w:rPr>
                <w:rFonts w:asciiTheme="majorHAnsi" w:hAnsiTheme="majorHAnsi" w:cstheme="majorHAnsi"/>
                <w:sz w:val="20"/>
                <w:szCs w:val="20"/>
              </w:rPr>
            </w:pPr>
            <w:r w:rsidRPr="00574123">
              <w:rPr>
                <w:rFonts w:asciiTheme="majorHAnsi" w:hAnsiTheme="majorHAnsi" w:cstheme="majorHAnsi"/>
                <w:sz w:val="20"/>
                <w:szCs w:val="20"/>
              </w:rPr>
              <w:t>Secretariat review of ARPt1 data, relevant SPC data, RFV, and other relevant sources confirms that CCM has not exceeded its baseline limit</w:t>
            </w:r>
          </w:p>
        </w:tc>
        <w:tc>
          <w:tcPr>
            <w:tcW w:w="2790" w:type="dxa"/>
            <w:tcBorders>
              <w:bottom w:val="single" w:sz="2" w:space="0" w:color="auto"/>
            </w:tcBorders>
          </w:tcPr>
          <w:p w14:paraId="0AE920B9" w14:textId="77777777" w:rsidR="00B21897" w:rsidRPr="00574123" w:rsidRDefault="00B21897" w:rsidP="006E1D63">
            <w:pPr>
              <w:spacing w:before="120"/>
              <w:rPr>
                <w:rFonts w:asciiTheme="majorHAnsi" w:hAnsiTheme="majorHAnsi" w:cstheme="majorHAnsi"/>
                <w:sz w:val="20"/>
                <w:szCs w:val="20"/>
              </w:rPr>
            </w:pPr>
            <w:r w:rsidRPr="00574123">
              <w:rPr>
                <w:rFonts w:asciiTheme="majorHAnsi" w:hAnsiTheme="majorHAnsi" w:cstheme="majorHAnsi"/>
                <w:sz w:val="20"/>
                <w:szCs w:val="20"/>
              </w:rPr>
              <w:lastRenderedPageBreak/>
              <w:t>Current data sources: ARPt1; RFV; ARPt2</w:t>
            </w:r>
          </w:p>
          <w:p w14:paraId="06C4C489" w14:textId="77777777" w:rsidR="00B21897" w:rsidRPr="00574123" w:rsidRDefault="00B21897" w:rsidP="006E1D63">
            <w:pPr>
              <w:spacing w:before="120"/>
              <w:rPr>
                <w:rFonts w:asciiTheme="majorHAnsi" w:hAnsiTheme="majorHAnsi" w:cstheme="majorHAnsi"/>
                <w:sz w:val="20"/>
                <w:szCs w:val="20"/>
              </w:rPr>
            </w:pPr>
          </w:p>
          <w:p w14:paraId="503FD6FD" w14:textId="77777777" w:rsidR="00B21897" w:rsidRPr="00574123" w:rsidRDefault="00B21897" w:rsidP="006E1D63">
            <w:pPr>
              <w:spacing w:before="120"/>
              <w:rPr>
                <w:rFonts w:asciiTheme="majorHAnsi" w:hAnsiTheme="majorHAnsi" w:cstheme="majorHAnsi"/>
                <w:sz w:val="20"/>
                <w:szCs w:val="20"/>
              </w:rPr>
            </w:pPr>
            <w:r w:rsidRPr="00574123">
              <w:rPr>
                <w:rFonts w:asciiTheme="majorHAnsi" w:hAnsiTheme="majorHAnsi" w:cstheme="majorHAnsi"/>
                <w:sz w:val="20"/>
                <w:szCs w:val="20"/>
              </w:rPr>
              <w:t>Deadline:</w:t>
            </w:r>
          </w:p>
          <w:p w14:paraId="5455C127" w14:textId="77777777" w:rsidR="00B21897" w:rsidRPr="00574123" w:rsidRDefault="00B21897" w:rsidP="006E1D63">
            <w:pPr>
              <w:spacing w:before="120"/>
              <w:rPr>
                <w:rFonts w:asciiTheme="majorHAnsi" w:hAnsiTheme="majorHAnsi" w:cstheme="majorHAnsi"/>
                <w:sz w:val="20"/>
                <w:szCs w:val="20"/>
              </w:rPr>
            </w:pPr>
          </w:p>
          <w:p w14:paraId="029B74AD" w14:textId="1E0A686C" w:rsidR="00B21897" w:rsidRPr="00574123" w:rsidRDefault="00B21897" w:rsidP="006E1D63">
            <w:pPr>
              <w:spacing w:before="120"/>
              <w:rPr>
                <w:rFonts w:asciiTheme="majorHAnsi" w:hAnsiTheme="majorHAnsi" w:cstheme="majorHAnsi"/>
                <w:sz w:val="20"/>
                <w:szCs w:val="20"/>
              </w:rPr>
            </w:pPr>
            <w:r w:rsidRPr="00574123">
              <w:rPr>
                <w:rFonts w:asciiTheme="majorHAnsi" w:hAnsiTheme="majorHAnsi" w:cstheme="majorHAnsi"/>
                <w:sz w:val="20"/>
                <w:szCs w:val="20"/>
              </w:rPr>
              <w:t>Template: N/A</w:t>
            </w:r>
          </w:p>
        </w:tc>
        <w:tc>
          <w:tcPr>
            <w:tcW w:w="2946" w:type="dxa"/>
            <w:tcBorders>
              <w:bottom w:val="single" w:sz="2" w:space="0" w:color="auto"/>
            </w:tcBorders>
          </w:tcPr>
          <w:p w14:paraId="38AD704B" w14:textId="77777777" w:rsidR="00B21897" w:rsidRPr="00574123" w:rsidRDefault="00B21897" w:rsidP="006E1D63">
            <w:pPr>
              <w:spacing w:before="120"/>
              <w:rPr>
                <w:rFonts w:asciiTheme="majorHAnsi" w:hAnsiTheme="majorHAnsi" w:cstheme="majorHAnsi"/>
                <w:sz w:val="20"/>
                <w:szCs w:val="20"/>
              </w:rPr>
            </w:pPr>
          </w:p>
          <w:p w14:paraId="20D29748" w14:textId="77777777" w:rsidR="00B21897" w:rsidRPr="00574123" w:rsidRDefault="00B21897" w:rsidP="006E1D63">
            <w:pPr>
              <w:spacing w:before="120"/>
              <w:rPr>
                <w:rFonts w:asciiTheme="majorHAnsi" w:hAnsiTheme="majorHAnsi" w:cstheme="majorHAnsi"/>
                <w:sz w:val="20"/>
                <w:szCs w:val="20"/>
              </w:rPr>
            </w:pPr>
          </w:p>
          <w:p w14:paraId="57CCC7FD" w14:textId="77777777" w:rsidR="00B21897" w:rsidRPr="00574123" w:rsidRDefault="00B21897" w:rsidP="006E1D63">
            <w:pPr>
              <w:spacing w:before="120"/>
              <w:rPr>
                <w:rFonts w:asciiTheme="majorHAnsi" w:hAnsiTheme="majorHAnsi" w:cstheme="majorHAnsi"/>
                <w:sz w:val="20"/>
                <w:szCs w:val="20"/>
              </w:rPr>
            </w:pPr>
          </w:p>
          <w:p w14:paraId="1CAA3426" w14:textId="77777777" w:rsidR="00B21897" w:rsidRPr="00574123" w:rsidRDefault="00B21897" w:rsidP="006E1D63">
            <w:pPr>
              <w:spacing w:before="120"/>
              <w:rPr>
                <w:rFonts w:asciiTheme="majorHAnsi" w:hAnsiTheme="majorHAnsi" w:cstheme="majorHAnsi"/>
                <w:sz w:val="20"/>
                <w:szCs w:val="20"/>
              </w:rPr>
            </w:pPr>
          </w:p>
          <w:p w14:paraId="25183ACF" w14:textId="77777777" w:rsidR="00B21897" w:rsidRPr="00574123" w:rsidRDefault="00B21897" w:rsidP="006E1D63">
            <w:pPr>
              <w:spacing w:before="120"/>
              <w:rPr>
                <w:rFonts w:asciiTheme="majorHAnsi" w:hAnsiTheme="majorHAnsi" w:cstheme="majorHAnsi"/>
                <w:sz w:val="20"/>
                <w:szCs w:val="20"/>
              </w:rPr>
            </w:pPr>
          </w:p>
          <w:p w14:paraId="569EFFB4" w14:textId="77777777" w:rsidR="00B21897" w:rsidRPr="00574123" w:rsidRDefault="00B21897" w:rsidP="006E1D63">
            <w:pPr>
              <w:spacing w:before="120"/>
              <w:rPr>
                <w:rFonts w:asciiTheme="majorHAnsi" w:hAnsiTheme="majorHAnsi" w:cstheme="majorHAnsi"/>
                <w:sz w:val="20"/>
                <w:szCs w:val="20"/>
              </w:rPr>
            </w:pPr>
          </w:p>
          <w:p w14:paraId="09F27059" w14:textId="77777777" w:rsidR="00B21897" w:rsidRPr="00574123" w:rsidRDefault="00B21897" w:rsidP="006E1D63">
            <w:pPr>
              <w:spacing w:before="120"/>
              <w:rPr>
                <w:rFonts w:asciiTheme="majorHAnsi" w:hAnsiTheme="majorHAnsi" w:cstheme="majorHAnsi"/>
                <w:sz w:val="20"/>
                <w:szCs w:val="20"/>
              </w:rPr>
            </w:pPr>
          </w:p>
          <w:p w14:paraId="2D79C671" w14:textId="77777777" w:rsidR="00B21897" w:rsidRPr="00574123" w:rsidRDefault="00B21897" w:rsidP="006E1D63">
            <w:pPr>
              <w:spacing w:before="120"/>
              <w:rPr>
                <w:rFonts w:asciiTheme="majorHAnsi" w:hAnsiTheme="majorHAnsi" w:cstheme="majorHAnsi"/>
                <w:sz w:val="20"/>
                <w:szCs w:val="20"/>
              </w:rPr>
            </w:pPr>
          </w:p>
          <w:p w14:paraId="3378BD29" w14:textId="77777777" w:rsidR="00B21897" w:rsidRPr="00574123" w:rsidRDefault="00B21897" w:rsidP="006E1D63">
            <w:pPr>
              <w:spacing w:before="120"/>
              <w:rPr>
                <w:rFonts w:asciiTheme="majorHAnsi" w:hAnsiTheme="majorHAnsi" w:cstheme="majorHAnsi"/>
                <w:sz w:val="20"/>
                <w:szCs w:val="20"/>
              </w:rPr>
            </w:pPr>
          </w:p>
          <w:p w14:paraId="51D0F7B6" w14:textId="77777777" w:rsidR="00B21897" w:rsidRPr="00574123" w:rsidRDefault="00B21897" w:rsidP="006E1D63">
            <w:pPr>
              <w:spacing w:before="120"/>
              <w:rPr>
                <w:rFonts w:asciiTheme="majorHAnsi" w:hAnsiTheme="majorHAnsi" w:cstheme="majorHAnsi"/>
                <w:sz w:val="20"/>
                <w:szCs w:val="20"/>
              </w:rPr>
            </w:pPr>
          </w:p>
          <w:p w14:paraId="3B24AB28" w14:textId="77777777" w:rsidR="00B21897" w:rsidRPr="00574123" w:rsidRDefault="00B21897" w:rsidP="006E1D63">
            <w:pPr>
              <w:spacing w:before="120"/>
              <w:rPr>
                <w:rFonts w:asciiTheme="majorHAnsi" w:hAnsiTheme="majorHAnsi" w:cstheme="majorHAnsi"/>
                <w:sz w:val="20"/>
                <w:szCs w:val="20"/>
              </w:rPr>
            </w:pPr>
          </w:p>
          <w:p w14:paraId="549C82B7" w14:textId="77777777" w:rsidR="00B21897" w:rsidRPr="00574123" w:rsidRDefault="00B21897" w:rsidP="006E1D63">
            <w:pPr>
              <w:spacing w:before="120"/>
              <w:rPr>
                <w:rFonts w:asciiTheme="majorHAnsi" w:hAnsiTheme="majorHAnsi" w:cstheme="majorHAnsi"/>
                <w:sz w:val="20"/>
                <w:szCs w:val="20"/>
              </w:rPr>
            </w:pPr>
          </w:p>
          <w:p w14:paraId="6F86F297" w14:textId="77777777" w:rsidR="00B21897" w:rsidRPr="00574123" w:rsidRDefault="00B21897" w:rsidP="006E1D63">
            <w:pPr>
              <w:spacing w:before="120"/>
              <w:rPr>
                <w:rFonts w:asciiTheme="majorHAnsi" w:hAnsiTheme="majorHAnsi" w:cstheme="majorHAnsi"/>
                <w:sz w:val="20"/>
                <w:szCs w:val="20"/>
              </w:rPr>
            </w:pPr>
          </w:p>
          <w:p w14:paraId="6DDC2D44" w14:textId="77777777" w:rsidR="00B21897" w:rsidRPr="00574123" w:rsidRDefault="00B21897" w:rsidP="006E1D63">
            <w:pPr>
              <w:spacing w:before="120"/>
              <w:rPr>
                <w:rFonts w:asciiTheme="majorHAnsi" w:hAnsiTheme="majorHAnsi" w:cstheme="majorHAnsi"/>
                <w:sz w:val="20"/>
                <w:szCs w:val="20"/>
              </w:rPr>
            </w:pPr>
          </w:p>
          <w:p w14:paraId="417BED01" w14:textId="77777777" w:rsidR="00B21897" w:rsidRPr="00574123" w:rsidRDefault="00B21897" w:rsidP="006E1D63">
            <w:pPr>
              <w:spacing w:before="120"/>
              <w:rPr>
                <w:rFonts w:asciiTheme="majorHAnsi" w:hAnsiTheme="majorHAnsi" w:cstheme="majorHAnsi"/>
                <w:sz w:val="20"/>
                <w:szCs w:val="20"/>
              </w:rPr>
            </w:pPr>
          </w:p>
          <w:p w14:paraId="20D7BD6F" w14:textId="32C16CE9" w:rsidR="00B21897" w:rsidRPr="00574123" w:rsidRDefault="00B21897" w:rsidP="006E1D63">
            <w:pPr>
              <w:spacing w:before="120"/>
              <w:rPr>
                <w:rFonts w:asciiTheme="majorHAnsi" w:hAnsiTheme="majorHAnsi" w:cstheme="majorHAnsi"/>
                <w:sz w:val="20"/>
                <w:szCs w:val="20"/>
              </w:rPr>
            </w:pPr>
          </w:p>
        </w:tc>
      </w:tr>
      <w:tr w:rsidR="00B21897" w:rsidRPr="00D76DC1" w14:paraId="463E2A33" w14:textId="77777777" w:rsidTr="00CB71DD">
        <w:trPr>
          <w:trHeight w:val="257"/>
        </w:trPr>
        <w:tc>
          <w:tcPr>
            <w:tcW w:w="3690" w:type="dxa"/>
            <w:gridSpan w:val="3"/>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2AD0B2F0" w14:textId="04D45BA7" w:rsidR="00B21897" w:rsidRDefault="009A3CE8" w:rsidP="00303D93">
            <w:pPr>
              <w:pStyle w:val="Heading3"/>
              <w:spacing w:before="120"/>
              <w:jc w:val="center"/>
              <w:rPr>
                <w:b/>
                <w:bCs/>
                <w:color w:val="FF0000"/>
              </w:rPr>
            </w:pPr>
            <w:bookmarkStart w:id="51" w:name="_Toc104537954"/>
            <w:r>
              <w:rPr>
                <w:b/>
                <w:bCs/>
                <w:color w:val="FF0000"/>
              </w:rPr>
              <w:lastRenderedPageBreak/>
              <w:t>*</w:t>
            </w:r>
            <w:r w:rsidR="00B21897" w:rsidRPr="009A3CE8">
              <w:rPr>
                <w:b/>
                <w:bCs/>
                <w:color w:val="FF0000"/>
              </w:rPr>
              <w:t>2021-01 45</w:t>
            </w:r>
            <w:bookmarkEnd w:id="51"/>
          </w:p>
          <w:p w14:paraId="71EE5CA4" w14:textId="72634B2F" w:rsidR="00303D93" w:rsidRPr="00303D93" w:rsidRDefault="00303D93" w:rsidP="00303D93">
            <w:pPr>
              <w:jc w:val="center"/>
              <w:rPr>
                <w:rFonts w:asciiTheme="minorHAnsi" w:hAnsiTheme="minorHAnsi" w:cstheme="minorHAnsi"/>
                <w:color w:val="FF0000"/>
              </w:rPr>
            </w:pPr>
            <w:r w:rsidRPr="00303D93">
              <w:rPr>
                <w:rFonts w:asciiTheme="minorHAnsi" w:hAnsiTheme="minorHAnsi" w:cstheme="minorHAnsi"/>
                <w:color w:val="FF0000"/>
              </w:rPr>
              <w:t>(2020-01 48)</w:t>
            </w:r>
          </w:p>
          <w:p w14:paraId="7F6A77DB" w14:textId="0E6A62D9" w:rsidR="00B21897" w:rsidRPr="00E70040" w:rsidRDefault="00B21897" w:rsidP="00303D93">
            <w:pPr>
              <w:pStyle w:val="NoSpacing"/>
              <w:spacing w:before="120" w:after="120"/>
              <w:jc w:val="center"/>
              <w:rPr>
                <w:rFonts w:asciiTheme="majorHAnsi" w:hAnsiTheme="majorHAnsi" w:cstheme="majorHAnsi"/>
                <w:sz w:val="20"/>
                <w:szCs w:val="20"/>
              </w:rPr>
            </w:pPr>
            <w:r>
              <w:rPr>
                <w:rFonts w:asciiTheme="majorHAnsi" w:hAnsiTheme="majorHAnsi" w:cstheme="majorHAnsi"/>
                <w:b/>
                <w:bCs/>
                <w:sz w:val="22"/>
                <w:szCs w:val="22"/>
              </w:rPr>
              <w:t xml:space="preserve">Category: </w:t>
            </w:r>
            <w:r w:rsidRPr="00574123">
              <w:rPr>
                <w:rFonts w:asciiTheme="majorHAnsi" w:eastAsia="Times New Roman" w:hAnsiTheme="majorHAnsi" w:cstheme="majorHAnsi"/>
                <w:color w:val="000000"/>
                <w:sz w:val="20"/>
                <w:szCs w:val="20"/>
              </w:rPr>
              <w:t>Limit (L)</w:t>
            </w:r>
          </w:p>
        </w:tc>
        <w:tc>
          <w:tcPr>
            <w:tcW w:w="9426" w:type="dxa"/>
            <w:gridSpan w:val="3"/>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0B63ED75" w14:textId="0750D147" w:rsidR="00B21897" w:rsidRPr="00E7496B" w:rsidRDefault="00B21897" w:rsidP="00B21897">
            <w:pPr>
              <w:spacing w:before="120"/>
              <w:rPr>
                <w:sz w:val="20"/>
                <w:szCs w:val="20"/>
              </w:rPr>
            </w:pPr>
            <w:r w:rsidRPr="00C949FD">
              <w:rPr>
                <w:rFonts w:asciiTheme="majorHAnsi" w:hAnsiTheme="majorHAnsi" w:cstheme="majorHAnsi"/>
                <w:b/>
                <w:bCs/>
                <w:sz w:val="22"/>
                <w:szCs w:val="22"/>
              </w:rPr>
              <w:t>Short description of obligation</w:t>
            </w:r>
            <w:r w:rsidRPr="006832B9">
              <w:rPr>
                <w:b/>
                <w:bCs/>
                <w:sz w:val="22"/>
                <w:szCs w:val="22"/>
              </w:rPr>
              <w:t>:</w:t>
            </w:r>
            <w:r>
              <w:rPr>
                <w:b/>
                <w:bCs/>
                <w:sz w:val="22"/>
                <w:szCs w:val="22"/>
              </w:rPr>
              <w:t xml:space="preserve"> </w:t>
            </w:r>
            <w:r w:rsidRPr="00574123">
              <w:rPr>
                <w:rFonts w:asciiTheme="majorHAnsi" w:hAnsiTheme="majorHAnsi" w:cstheme="majorHAnsi"/>
                <w:color w:val="000000"/>
                <w:sz w:val="20"/>
                <w:szCs w:val="20"/>
              </w:rPr>
              <w:t>Capacity limits for ice-chilled longline vessels targeting bigeye and landing exclusively fresh fish.</w:t>
            </w:r>
            <w:r>
              <w:rPr>
                <w:sz w:val="20"/>
                <w:szCs w:val="20"/>
              </w:rPr>
              <w:t xml:space="preserve"> </w:t>
            </w:r>
          </w:p>
          <w:p w14:paraId="0E82AD47" w14:textId="67C4DC01" w:rsidR="00B21897" w:rsidRPr="00FD515A" w:rsidRDefault="00B21897" w:rsidP="00B21897">
            <w:pPr>
              <w:spacing w:before="120" w:after="120"/>
              <w:rPr>
                <w:i/>
                <w:iCs/>
                <w:sz w:val="20"/>
                <w:szCs w:val="20"/>
              </w:rPr>
            </w:pPr>
            <w:r w:rsidRPr="00C949FD">
              <w:rPr>
                <w:rFonts w:asciiTheme="majorHAnsi" w:hAnsiTheme="majorHAnsi" w:cstheme="majorHAnsi"/>
                <w:b/>
                <w:bCs/>
                <w:sz w:val="22"/>
                <w:szCs w:val="22"/>
              </w:rPr>
              <w:t>Applicability</w:t>
            </w:r>
            <w:r>
              <w:rPr>
                <w:b/>
                <w:bCs/>
                <w:sz w:val="22"/>
                <w:szCs w:val="22"/>
              </w:rPr>
              <w:t>:</w:t>
            </w:r>
            <w:r w:rsidRPr="00F738A6">
              <w:rPr>
                <w:sz w:val="20"/>
                <w:szCs w:val="20"/>
              </w:rPr>
              <w:t xml:space="preserve"> </w:t>
            </w:r>
            <w:r w:rsidRPr="00574123">
              <w:rPr>
                <w:rFonts w:asciiTheme="majorHAnsi" w:hAnsiTheme="majorHAnsi" w:cstheme="majorHAnsi"/>
                <w:color w:val="000000"/>
                <w:sz w:val="20"/>
                <w:szCs w:val="20"/>
              </w:rPr>
              <w:t>China, Japan, Philippines, United States of America</w:t>
            </w:r>
          </w:p>
        </w:tc>
      </w:tr>
      <w:tr w:rsidR="00B21897" w:rsidRPr="00C949FD" w14:paraId="7BEC2575" w14:textId="77777777" w:rsidTr="00B36C86">
        <w:trPr>
          <w:trHeight w:val="415"/>
        </w:trPr>
        <w:tc>
          <w:tcPr>
            <w:tcW w:w="3690" w:type="dxa"/>
            <w:gridSpan w:val="3"/>
            <w:tcBorders>
              <w:top w:val="single" w:sz="2" w:space="0" w:color="auto"/>
            </w:tcBorders>
            <w:shd w:val="clear" w:color="auto" w:fill="D9E2F3" w:themeFill="accent1" w:themeFillTint="33"/>
            <w:vAlign w:val="center"/>
          </w:tcPr>
          <w:p w14:paraId="59E5C336" w14:textId="77777777" w:rsidR="00B21897" w:rsidRPr="00C949FD" w:rsidRDefault="00B21897" w:rsidP="00B21897">
            <w:pPr>
              <w:jc w:val="center"/>
              <w:rPr>
                <w:rFonts w:asciiTheme="majorHAnsi" w:hAnsiTheme="majorHAnsi" w:cstheme="majorHAnsi"/>
                <w:b/>
                <w:bCs/>
                <w:sz w:val="22"/>
                <w:szCs w:val="22"/>
              </w:rPr>
            </w:pPr>
            <w:r w:rsidRPr="00C949FD">
              <w:rPr>
                <w:rFonts w:asciiTheme="majorHAnsi" w:hAnsiTheme="majorHAnsi" w:cstheme="majorHAnsi"/>
                <w:b/>
                <w:bCs/>
                <w:sz w:val="22"/>
                <w:szCs w:val="22"/>
              </w:rPr>
              <w:t>WCPFC Secretariat Criteria</w:t>
            </w:r>
          </w:p>
        </w:tc>
        <w:tc>
          <w:tcPr>
            <w:tcW w:w="3690" w:type="dxa"/>
            <w:tcBorders>
              <w:top w:val="single" w:sz="2" w:space="0" w:color="auto"/>
            </w:tcBorders>
            <w:shd w:val="clear" w:color="auto" w:fill="D9E2F3" w:themeFill="accent1" w:themeFillTint="33"/>
            <w:vAlign w:val="center"/>
          </w:tcPr>
          <w:p w14:paraId="5E7EE2E8" w14:textId="77777777" w:rsidR="00B21897" w:rsidRPr="00C949FD" w:rsidRDefault="00B21897" w:rsidP="00B21897">
            <w:pPr>
              <w:jc w:val="center"/>
              <w:rPr>
                <w:rFonts w:asciiTheme="majorHAnsi" w:hAnsiTheme="majorHAnsi" w:cstheme="majorHAnsi"/>
                <w:b/>
                <w:bCs/>
                <w:sz w:val="22"/>
                <w:szCs w:val="22"/>
              </w:rPr>
            </w:pPr>
            <w:r w:rsidRPr="00C949FD">
              <w:rPr>
                <w:rFonts w:asciiTheme="majorHAnsi" w:hAnsiTheme="majorHAnsi" w:cstheme="majorHAnsi"/>
                <w:b/>
                <w:bCs/>
                <w:sz w:val="22"/>
                <w:szCs w:val="22"/>
              </w:rPr>
              <w:t>FFA Draft Audit Point</w:t>
            </w:r>
          </w:p>
        </w:tc>
        <w:tc>
          <w:tcPr>
            <w:tcW w:w="2790" w:type="dxa"/>
            <w:tcBorders>
              <w:top w:val="single" w:sz="2" w:space="0" w:color="auto"/>
            </w:tcBorders>
            <w:shd w:val="clear" w:color="auto" w:fill="D9E2F3" w:themeFill="accent1" w:themeFillTint="33"/>
            <w:vAlign w:val="center"/>
          </w:tcPr>
          <w:p w14:paraId="44D3B486" w14:textId="77777777" w:rsidR="00B21897" w:rsidRPr="00C949FD" w:rsidRDefault="00B21897" w:rsidP="00B21897">
            <w:pPr>
              <w:jc w:val="center"/>
              <w:rPr>
                <w:rFonts w:asciiTheme="majorHAnsi" w:hAnsiTheme="majorHAnsi" w:cstheme="majorHAnsi"/>
                <w:b/>
                <w:bCs/>
                <w:sz w:val="22"/>
                <w:szCs w:val="22"/>
              </w:rPr>
            </w:pPr>
            <w:r w:rsidRPr="00C949FD">
              <w:rPr>
                <w:rFonts w:asciiTheme="majorHAnsi" w:hAnsiTheme="majorHAnsi" w:cstheme="majorHAnsi"/>
                <w:b/>
                <w:bCs/>
                <w:sz w:val="22"/>
                <w:szCs w:val="22"/>
              </w:rPr>
              <w:t>Notes (template, deadline, sources for verification)</w:t>
            </w:r>
          </w:p>
        </w:tc>
        <w:tc>
          <w:tcPr>
            <w:tcW w:w="2946" w:type="dxa"/>
            <w:tcBorders>
              <w:top w:val="single" w:sz="2" w:space="0" w:color="auto"/>
            </w:tcBorders>
            <w:shd w:val="clear" w:color="auto" w:fill="D9E2F3" w:themeFill="accent1" w:themeFillTint="33"/>
            <w:vAlign w:val="center"/>
          </w:tcPr>
          <w:p w14:paraId="08C15525" w14:textId="77777777" w:rsidR="00B21897" w:rsidRPr="00C949FD" w:rsidRDefault="00B21897" w:rsidP="00B21897">
            <w:pPr>
              <w:jc w:val="center"/>
              <w:rPr>
                <w:rFonts w:asciiTheme="majorHAnsi" w:hAnsiTheme="majorHAnsi" w:cstheme="majorHAnsi"/>
                <w:b/>
                <w:bCs/>
                <w:sz w:val="22"/>
                <w:szCs w:val="22"/>
              </w:rPr>
            </w:pPr>
            <w:r w:rsidRPr="00C949FD">
              <w:rPr>
                <w:rFonts w:asciiTheme="majorHAnsi" w:hAnsiTheme="majorHAnsi" w:cstheme="majorHAnsi"/>
                <w:b/>
                <w:bCs/>
                <w:sz w:val="22"/>
                <w:szCs w:val="22"/>
              </w:rPr>
              <w:t>DECISION POINTS</w:t>
            </w:r>
          </w:p>
        </w:tc>
      </w:tr>
      <w:tr w:rsidR="00B21897" w:rsidRPr="00574123" w14:paraId="21B67F71" w14:textId="77777777" w:rsidTr="00B36C86">
        <w:trPr>
          <w:trHeight w:val="435"/>
        </w:trPr>
        <w:tc>
          <w:tcPr>
            <w:tcW w:w="3690" w:type="dxa"/>
            <w:gridSpan w:val="3"/>
            <w:tcBorders>
              <w:bottom w:val="single" w:sz="12" w:space="0" w:color="4472C4" w:themeColor="accent1"/>
            </w:tcBorders>
            <w:shd w:val="clear" w:color="auto" w:fill="auto"/>
          </w:tcPr>
          <w:p w14:paraId="1F9FEC32" w14:textId="77777777" w:rsidR="00430768" w:rsidRPr="00574123" w:rsidRDefault="00430768" w:rsidP="00430768">
            <w:pPr>
              <w:spacing w:after="120"/>
              <w:rPr>
                <w:rFonts w:asciiTheme="majorHAnsi" w:hAnsiTheme="majorHAnsi" w:cstheme="majorHAnsi"/>
                <w:color w:val="000000"/>
                <w:sz w:val="20"/>
                <w:szCs w:val="20"/>
              </w:rPr>
            </w:pPr>
            <w:r w:rsidRPr="00574123">
              <w:rPr>
                <w:rFonts w:asciiTheme="majorHAnsi" w:hAnsiTheme="majorHAnsi" w:cstheme="majorHAnsi"/>
                <w:color w:val="000000"/>
                <w:sz w:val="20"/>
                <w:szCs w:val="20"/>
              </w:rPr>
              <w:t>1. AR Pt 2 should provide additional information / details providing verifiable data applicable to the reporting year that confirms the applicable limit was not exceeded:- Limit: by flag on number of ice-chilled longline vessels targetting bigeye and landing exclusively fresh fish above the current level or above the number of current licenses under established limited entry programmes</w:t>
            </w:r>
          </w:p>
          <w:p w14:paraId="552068FE" w14:textId="5534F7C1" w:rsidR="00B21897" w:rsidRPr="00574123" w:rsidRDefault="00430768" w:rsidP="00430768">
            <w:pPr>
              <w:rPr>
                <w:rFonts w:asciiTheme="majorHAnsi" w:hAnsiTheme="majorHAnsi" w:cstheme="majorHAnsi"/>
                <w:color w:val="000000"/>
                <w:sz w:val="20"/>
                <w:szCs w:val="20"/>
              </w:rPr>
            </w:pPr>
            <w:r w:rsidRPr="00574123">
              <w:rPr>
                <w:rFonts w:asciiTheme="majorHAnsi" w:hAnsiTheme="majorHAnsi" w:cstheme="majorHAnsi"/>
                <w:color w:val="000000"/>
                <w:sz w:val="20"/>
                <w:szCs w:val="20"/>
              </w:rPr>
              <w:t xml:space="preserve">2. check other sources: - ARPt1, SPC may have advice on number of vessels, FFA good standing list may also assist, and list of relevant vessels </w:t>
            </w:r>
          </w:p>
        </w:tc>
        <w:tc>
          <w:tcPr>
            <w:tcW w:w="3690" w:type="dxa"/>
            <w:tcBorders>
              <w:bottom w:val="single" w:sz="12" w:space="0" w:color="4472C4" w:themeColor="accent1"/>
            </w:tcBorders>
            <w:shd w:val="clear" w:color="auto" w:fill="auto"/>
          </w:tcPr>
          <w:p w14:paraId="6D5BEBA0" w14:textId="77777777" w:rsidR="00B21897" w:rsidRPr="00574123" w:rsidRDefault="00B21897" w:rsidP="000372CD">
            <w:pPr>
              <w:pStyle w:val="ListParagraph"/>
              <w:numPr>
                <w:ilvl w:val="0"/>
                <w:numId w:val="5"/>
              </w:numPr>
              <w:spacing w:before="120" w:after="0" w:line="240" w:lineRule="auto"/>
              <w:rPr>
                <w:rFonts w:asciiTheme="majorHAnsi" w:hAnsiTheme="majorHAnsi" w:cstheme="majorHAnsi"/>
                <w:sz w:val="20"/>
                <w:szCs w:val="20"/>
              </w:rPr>
            </w:pPr>
            <w:r w:rsidRPr="00574123">
              <w:rPr>
                <w:rFonts w:asciiTheme="majorHAnsi" w:hAnsiTheme="majorHAnsi" w:cstheme="majorHAnsi"/>
                <w:sz w:val="20"/>
                <w:szCs w:val="20"/>
              </w:rPr>
              <w:t>CCM has identified its baseline limit of number of flagged ice-chilled LL vessels targeting bigeye and landing exclusively fresh fish</w:t>
            </w:r>
          </w:p>
          <w:p w14:paraId="7A6B3BA7" w14:textId="77777777" w:rsidR="00B21897" w:rsidRPr="00574123" w:rsidRDefault="00B21897" w:rsidP="00B21897">
            <w:pPr>
              <w:spacing w:before="120"/>
              <w:rPr>
                <w:rFonts w:asciiTheme="majorHAnsi" w:hAnsiTheme="majorHAnsi" w:cstheme="majorHAnsi"/>
                <w:sz w:val="20"/>
                <w:szCs w:val="20"/>
              </w:rPr>
            </w:pPr>
            <w:r w:rsidRPr="00574123">
              <w:rPr>
                <w:rFonts w:asciiTheme="majorHAnsi" w:hAnsiTheme="majorHAnsi" w:cstheme="majorHAnsi"/>
                <w:sz w:val="20"/>
                <w:szCs w:val="20"/>
              </w:rPr>
              <w:t>AND</w:t>
            </w:r>
          </w:p>
          <w:p w14:paraId="7EDC7079" w14:textId="77777777" w:rsidR="00B21897" w:rsidRPr="00574123" w:rsidRDefault="00B21897" w:rsidP="000372CD">
            <w:pPr>
              <w:pStyle w:val="ListParagraph"/>
              <w:numPr>
                <w:ilvl w:val="0"/>
                <w:numId w:val="5"/>
              </w:numPr>
              <w:spacing w:before="120" w:after="0" w:line="240" w:lineRule="auto"/>
              <w:rPr>
                <w:rFonts w:asciiTheme="majorHAnsi" w:hAnsiTheme="majorHAnsi" w:cstheme="majorHAnsi"/>
                <w:sz w:val="20"/>
                <w:szCs w:val="20"/>
              </w:rPr>
            </w:pPr>
            <w:r w:rsidRPr="00574123">
              <w:rPr>
                <w:rFonts w:asciiTheme="majorHAnsi" w:hAnsiTheme="majorHAnsi" w:cstheme="majorHAnsi"/>
                <w:sz w:val="20"/>
                <w:szCs w:val="20"/>
              </w:rPr>
              <w:t>CCM report of number of flagged ice-chilled LL vessels targeting bigeye and landing exclusively fresh fish does not exceed CCM’s identified baseline limit</w:t>
            </w:r>
          </w:p>
          <w:p w14:paraId="69D3C711" w14:textId="77777777" w:rsidR="00B21897" w:rsidRPr="00574123" w:rsidRDefault="00B21897" w:rsidP="00B21897">
            <w:pPr>
              <w:spacing w:before="120"/>
              <w:rPr>
                <w:rFonts w:asciiTheme="majorHAnsi" w:hAnsiTheme="majorHAnsi" w:cstheme="majorHAnsi"/>
                <w:sz w:val="20"/>
                <w:szCs w:val="20"/>
              </w:rPr>
            </w:pPr>
            <w:r w:rsidRPr="00574123">
              <w:rPr>
                <w:rFonts w:asciiTheme="majorHAnsi" w:hAnsiTheme="majorHAnsi" w:cstheme="majorHAnsi"/>
                <w:sz w:val="20"/>
                <w:szCs w:val="20"/>
              </w:rPr>
              <w:t>AND</w:t>
            </w:r>
          </w:p>
          <w:p w14:paraId="7C88D3C7" w14:textId="77777777" w:rsidR="00B21897" w:rsidRPr="00574123" w:rsidRDefault="00B21897" w:rsidP="000372CD">
            <w:pPr>
              <w:pStyle w:val="ListParagraph"/>
              <w:numPr>
                <w:ilvl w:val="0"/>
                <w:numId w:val="5"/>
              </w:numPr>
              <w:spacing w:before="120" w:after="0" w:line="240" w:lineRule="auto"/>
              <w:rPr>
                <w:rFonts w:asciiTheme="majorHAnsi" w:hAnsiTheme="majorHAnsi" w:cstheme="majorHAnsi"/>
                <w:sz w:val="20"/>
                <w:szCs w:val="20"/>
              </w:rPr>
            </w:pPr>
            <w:r w:rsidRPr="00574123">
              <w:rPr>
                <w:rFonts w:asciiTheme="majorHAnsi" w:hAnsiTheme="majorHAnsi" w:cstheme="majorHAnsi"/>
                <w:sz w:val="20"/>
                <w:szCs w:val="20"/>
              </w:rPr>
              <w:t xml:space="preserve">CCM provided information on its adoption of a national binding instrument that limits the number of </w:t>
            </w:r>
            <w:r w:rsidRPr="00574123">
              <w:rPr>
                <w:rFonts w:asciiTheme="majorHAnsi" w:hAnsiTheme="majorHAnsi" w:cstheme="majorHAnsi"/>
                <w:sz w:val="20"/>
                <w:szCs w:val="20"/>
              </w:rPr>
              <w:lastRenderedPageBreak/>
              <w:t>its ice-chilled LL vessels targeting BE and landing exclusively fresh fish</w:t>
            </w:r>
          </w:p>
          <w:p w14:paraId="28317C1F" w14:textId="77777777" w:rsidR="00B21897" w:rsidRPr="00574123" w:rsidRDefault="00B21897" w:rsidP="00B21897">
            <w:pPr>
              <w:spacing w:before="120"/>
              <w:rPr>
                <w:rFonts w:asciiTheme="majorHAnsi" w:hAnsiTheme="majorHAnsi" w:cstheme="majorHAnsi"/>
                <w:sz w:val="20"/>
                <w:szCs w:val="20"/>
              </w:rPr>
            </w:pPr>
            <w:r w:rsidRPr="00574123">
              <w:rPr>
                <w:rFonts w:asciiTheme="majorHAnsi" w:hAnsiTheme="majorHAnsi" w:cstheme="majorHAnsi"/>
                <w:sz w:val="20"/>
                <w:szCs w:val="20"/>
              </w:rPr>
              <w:t>AND</w:t>
            </w:r>
          </w:p>
          <w:p w14:paraId="5768C452" w14:textId="1C0FC318" w:rsidR="00B21897" w:rsidRPr="00574123" w:rsidRDefault="00B21897" w:rsidP="000372CD">
            <w:pPr>
              <w:pStyle w:val="ListParagraph"/>
              <w:numPr>
                <w:ilvl w:val="0"/>
                <w:numId w:val="5"/>
              </w:numPr>
              <w:spacing w:before="120"/>
              <w:rPr>
                <w:rFonts w:asciiTheme="majorHAnsi" w:hAnsiTheme="majorHAnsi" w:cstheme="majorHAnsi"/>
                <w:sz w:val="20"/>
                <w:szCs w:val="20"/>
              </w:rPr>
            </w:pPr>
            <w:r w:rsidRPr="00574123">
              <w:rPr>
                <w:rFonts w:asciiTheme="majorHAnsi" w:hAnsiTheme="majorHAnsi" w:cstheme="majorHAnsi"/>
                <w:sz w:val="20"/>
                <w:szCs w:val="20"/>
              </w:rPr>
              <w:t>Secretariat review of ARPt1 data, relevant SPC data, RFV, and other relevant sources confirms that CCM has not exceeded its baseline limit</w:t>
            </w:r>
          </w:p>
        </w:tc>
        <w:tc>
          <w:tcPr>
            <w:tcW w:w="2790" w:type="dxa"/>
            <w:tcBorders>
              <w:bottom w:val="single" w:sz="12" w:space="0" w:color="4472C4" w:themeColor="accent1"/>
            </w:tcBorders>
          </w:tcPr>
          <w:p w14:paraId="44D567CB" w14:textId="77777777" w:rsidR="00B21897" w:rsidRPr="00574123" w:rsidRDefault="00B21897" w:rsidP="00B21897">
            <w:pPr>
              <w:rPr>
                <w:rFonts w:asciiTheme="majorHAnsi" w:hAnsiTheme="majorHAnsi" w:cstheme="majorHAnsi"/>
                <w:sz w:val="20"/>
                <w:szCs w:val="20"/>
              </w:rPr>
            </w:pPr>
            <w:r w:rsidRPr="00574123">
              <w:rPr>
                <w:rFonts w:asciiTheme="majorHAnsi" w:hAnsiTheme="majorHAnsi" w:cstheme="majorHAnsi"/>
                <w:sz w:val="20"/>
                <w:szCs w:val="20"/>
              </w:rPr>
              <w:lastRenderedPageBreak/>
              <w:t>Current data sources: ARPt1; RFV; ARPt2</w:t>
            </w:r>
          </w:p>
          <w:p w14:paraId="49FBB8AD" w14:textId="77777777" w:rsidR="00B21897" w:rsidRPr="00574123" w:rsidRDefault="00B21897" w:rsidP="00B21897">
            <w:pPr>
              <w:rPr>
                <w:rFonts w:asciiTheme="majorHAnsi" w:hAnsiTheme="majorHAnsi" w:cstheme="majorHAnsi"/>
                <w:sz w:val="20"/>
                <w:szCs w:val="20"/>
              </w:rPr>
            </w:pPr>
          </w:p>
          <w:p w14:paraId="58E8AE32" w14:textId="4AB41E9A" w:rsidR="00B21897" w:rsidRPr="00574123" w:rsidRDefault="00B21897" w:rsidP="00B21897">
            <w:pPr>
              <w:rPr>
                <w:rFonts w:asciiTheme="majorHAnsi" w:hAnsiTheme="majorHAnsi" w:cstheme="majorHAnsi"/>
                <w:sz w:val="20"/>
                <w:szCs w:val="20"/>
              </w:rPr>
            </w:pPr>
            <w:r w:rsidRPr="00574123">
              <w:rPr>
                <w:rFonts w:asciiTheme="majorHAnsi" w:hAnsiTheme="majorHAnsi" w:cstheme="majorHAnsi"/>
                <w:sz w:val="20"/>
                <w:szCs w:val="20"/>
              </w:rPr>
              <w:t>Deadline:</w:t>
            </w:r>
            <w:r w:rsidR="00430768" w:rsidRPr="00574123">
              <w:rPr>
                <w:rFonts w:asciiTheme="majorHAnsi" w:hAnsiTheme="majorHAnsi" w:cstheme="majorHAnsi"/>
                <w:sz w:val="20"/>
                <w:szCs w:val="20"/>
              </w:rPr>
              <w:t xml:space="preserve"> ARPt2</w:t>
            </w:r>
          </w:p>
          <w:p w14:paraId="716F9CD6" w14:textId="77777777" w:rsidR="00B21897" w:rsidRPr="00574123" w:rsidRDefault="00B21897" w:rsidP="00B21897">
            <w:pPr>
              <w:rPr>
                <w:rFonts w:asciiTheme="majorHAnsi" w:hAnsiTheme="majorHAnsi" w:cstheme="majorHAnsi"/>
                <w:sz w:val="20"/>
                <w:szCs w:val="20"/>
              </w:rPr>
            </w:pPr>
          </w:p>
          <w:p w14:paraId="694054C7" w14:textId="61E0B46D" w:rsidR="00B21897" w:rsidRPr="00574123" w:rsidRDefault="00B21897" w:rsidP="00B21897">
            <w:pPr>
              <w:rPr>
                <w:rFonts w:asciiTheme="majorHAnsi" w:hAnsiTheme="majorHAnsi" w:cstheme="majorHAnsi"/>
                <w:sz w:val="20"/>
                <w:szCs w:val="20"/>
              </w:rPr>
            </w:pPr>
            <w:r w:rsidRPr="00574123">
              <w:rPr>
                <w:rFonts w:asciiTheme="majorHAnsi" w:hAnsiTheme="majorHAnsi" w:cstheme="majorHAnsi"/>
                <w:sz w:val="20"/>
                <w:szCs w:val="20"/>
              </w:rPr>
              <w:t>Template: N/A</w:t>
            </w:r>
          </w:p>
        </w:tc>
        <w:tc>
          <w:tcPr>
            <w:tcW w:w="2946" w:type="dxa"/>
            <w:tcBorders>
              <w:bottom w:val="single" w:sz="12" w:space="0" w:color="4472C4" w:themeColor="accent1"/>
            </w:tcBorders>
          </w:tcPr>
          <w:p w14:paraId="64015213" w14:textId="77777777" w:rsidR="00B21897" w:rsidRPr="00574123" w:rsidRDefault="00B21897" w:rsidP="00B21897">
            <w:pPr>
              <w:rPr>
                <w:rFonts w:asciiTheme="majorHAnsi" w:hAnsiTheme="majorHAnsi" w:cstheme="majorHAnsi"/>
                <w:sz w:val="20"/>
                <w:szCs w:val="20"/>
              </w:rPr>
            </w:pPr>
          </w:p>
        </w:tc>
      </w:tr>
      <w:tr w:rsidR="00B21897" w:rsidRPr="00D76DC1" w14:paraId="55189AB1" w14:textId="77777777" w:rsidTr="00667030">
        <w:trPr>
          <w:trHeight w:val="257"/>
        </w:trPr>
        <w:tc>
          <w:tcPr>
            <w:tcW w:w="3690" w:type="dxa"/>
            <w:gridSpan w:val="3"/>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5F02535F" w14:textId="1B476CCF" w:rsidR="00B21897" w:rsidRDefault="00B21897" w:rsidP="00650862">
            <w:pPr>
              <w:pStyle w:val="Heading3"/>
              <w:jc w:val="center"/>
              <w:rPr>
                <w:b/>
                <w:bCs/>
                <w:color w:val="FF0000"/>
              </w:rPr>
            </w:pPr>
            <w:bookmarkStart w:id="52" w:name="_Toc104537955"/>
            <w:r w:rsidRPr="009A3CE8">
              <w:rPr>
                <w:b/>
                <w:bCs/>
                <w:color w:val="FF0000"/>
              </w:rPr>
              <w:t>2021-01 47</w:t>
            </w:r>
            <w:bookmarkEnd w:id="52"/>
          </w:p>
          <w:p w14:paraId="4C5AFCA4" w14:textId="2CFB306D" w:rsidR="00E54087" w:rsidRPr="00E54087" w:rsidRDefault="00E54087" w:rsidP="00650862">
            <w:pPr>
              <w:spacing w:after="120"/>
              <w:jc w:val="center"/>
              <w:rPr>
                <w:rFonts w:asciiTheme="majorHAnsi" w:hAnsiTheme="majorHAnsi" w:cstheme="majorHAnsi"/>
                <w:color w:val="FF0000"/>
                <w:sz w:val="22"/>
                <w:szCs w:val="22"/>
              </w:rPr>
            </w:pPr>
            <w:r w:rsidRPr="00E54087">
              <w:rPr>
                <w:rFonts w:asciiTheme="majorHAnsi" w:hAnsiTheme="majorHAnsi" w:cstheme="majorHAnsi"/>
                <w:color w:val="FF0000"/>
                <w:sz w:val="22"/>
                <w:szCs w:val="22"/>
              </w:rPr>
              <w:t>(2020-01 51)</w:t>
            </w:r>
          </w:p>
          <w:p w14:paraId="6B79E78C" w14:textId="77455D31" w:rsidR="00B21897" w:rsidRPr="00E70040" w:rsidRDefault="00B21897" w:rsidP="00650862">
            <w:pPr>
              <w:pStyle w:val="NoSpacing"/>
              <w:spacing w:after="120"/>
              <w:jc w:val="center"/>
              <w:rPr>
                <w:rFonts w:asciiTheme="majorHAnsi" w:hAnsiTheme="majorHAnsi" w:cstheme="majorHAnsi"/>
                <w:b/>
                <w:bCs/>
                <w:sz w:val="18"/>
                <w:szCs w:val="18"/>
              </w:rPr>
            </w:pPr>
            <w:r>
              <w:rPr>
                <w:rFonts w:asciiTheme="majorHAnsi" w:hAnsiTheme="majorHAnsi" w:cstheme="majorHAnsi"/>
                <w:b/>
                <w:bCs/>
                <w:sz w:val="22"/>
                <w:szCs w:val="22"/>
              </w:rPr>
              <w:t xml:space="preserve">Category: </w:t>
            </w:r>
            <w:r w:rsidRPr="00650862">
              <w:rPr>
                <w:rFonts w:asciiTheme="majorHAnsi" w:eastAsia="Times New Roman" w:hAnsiTheme="majorHAnsi" w:cstheme="majorHAnsi"/>
                <w:color w:val="000000"/>
                <w:sz w:val="21"/>
                <w:szCs w:val="21"/>
              </w:rPr>
              <w:t>Limit (L)</w:t>
            </w:r>
          </w:p>
        </w:tc>
        <w:tc>
          <w:tcPr>
            <w:tcW w:w="9426" w:type="dxa"/>
            <w:gridSpan w:val="3"/>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334D6581" w14:textId="6A3855D9" w:rsidR="00B21897" w:rsidRPr="00E7496B" w:rsidRDefault="00B21897" w:rsidP="00B21897">
            <w:pPr>
              <w:spacing w:before="120"/>
              <w:rPr>
                <w:sz w:val="20"/>
                <w:szCs w:val="20"/>
              </w:rPr>
            </w:pPr>
            <w:r w:rsidRPr="00912C52">
              <w:rPr>
                <w:rFonts w:asciiTheme="majorHAnsi" w:hAnsiTheme="majorHAnsi" w:cstheme="majorHAnsi"/>
                <w:b/>
                <w:bCs/>
                <w:sz w:val="22"/>
                <w:szCs w:val="22"/>
              </w:rPr>
              <w:t>Short description of obligation</w:t>
            </w:r>
            <w:r w:rsidRPr="006832B9">
              <w:rPr>
                <w:b/>
                <w:bCs/>
                <w:sz w:val="22"/>
                <w:szCs w:val="22"/>
              </w:rPr>
              <w:t>:</w:t>
            </w:r>
            <w:r>
              <w:rPr>
                <w:b/>
                <w:bCs/>
                <w:sz w:val="22"/>
                <w:szCs w:val="22"/>
              </w:rPr>
              <w:t xml:space="preserve"> </w:t>
            </w:r>
            <w:r w:rsidRPr="00574123">
              <w:rPr>
                <w:rFonts w:asciiTheme="majorHAnsi" w:hAnsiTheme="majorHAnsi" w:cstheme="majorHAnsi"/>
                <w:color w:val="000000"/>
                <w:sz w:val="20"/>
                <w:szCs w:val="20"/>
              </w:rPr>
              <w:t>Limits on total catch of certain other commercial tuna fisheries that take less than 2,000 tonnes of bigeye, yellowfin, and skipjack.</w:t>
            </w:r>
          </w:p>
          <w:p w14:paraId="43F2CFBF" w14:textId="2EFB6FD8" w:rsidR="00B21897" w:rsidRPr="00FD515A" w:rsidRDefault="00B21897" w:rsidP="00B21897">
            <w:pPr>
              <w:spacing w:before="120" w:after="120"/>
              <w:rPr>
                <w:i/>
                <w:iCs/>
                <w:sz w:val="20"/>
                <w:szCs w:val="20"/>
              </w:rPr>
            </w:pPr>
            <w:r w:rsidRPr="00912C52">
              <w:rPr>
                <w:rFonts w:asciiTheme="majorHAnsi" w:hAnsiTheme="majorHAnsi" w:cstheme="majorHAnsi"/>
                <w:b/>
                <w:bCs/>
                <w:sz w:val="22"/>
                <w:szCs w:val="22"/>
              </w:rPr>
              <w:t>Applicability</w:t>
            </w:r>
            <w:r>
              <w:rPr>
                <w:b/>
                <w:bCs/>
                <w:sz w:val="22"/>
                <w:szCs w:val="22"/>
              </w:rPr>
              <w:t>:</w:t>
            </w:r>
            <w:r w:rsidRPr="00F738A6">
              <w:rPr>
                <w:sz w:val="20"/>
                <w:szCs w:val="20"/>
              </w:rPr>
              <w:t xml:space="preserve"> </w:t>
            </w:r>
            <w:r w:rsidRPr="00574123">
              <w:rPr>
                <w:rFonts w:asciiTheme="majorHAnsi" w:hAnsiTheme="majorHAnsi" w:cstheme="majorHAnsi"/>
                <w:color w:val="000000"/>
                <w:sz w:val="20"/>
                <w:szCs w:val="20"/>
              </w:rPr>
              <w:t>Indonesia (Handline- large-fish), Japan (pole-and-line fishery) and Philippines (Handline-large-fish)</w:t>
            </w:r>
          </w:p>
        </w:tc>
      </w:tr>
      <w:tr w:rsidR="00B21897" w:rsidRPr="00912C52" w14:paraId="5FA0D6AB" w14:textId="77777777" w:rsidTr="00B36C86">
        <w:trPr>
          <w:trHeight w:val="415"/>
        </w:trPr>
        <w:tc>
          <w:tcPr>
            <w:tcW w:w="3690" w:type="dxa"/>
            <w:gridSpan w:val="3"/>
            <w:tcBorders>
              <w:top w:val="single" w:sz="2" w:space="0" w:color="auto"/>
              <w:bottom w:val="single" w:sz="4" w:space="0" w:color="auto"/>
            </w:tcBorders>
            <w:shd w:val="clear" w:color="auto" w:fill="D9E2F3" w:themeFill="accent1" w:themeFillTint="33"/>
            <w:vAlign w:val="center"/>
          </w:tcPr>
          <w:p w14:paraId="2BF35D02" w14:textId="488581BC" w:rsidR="006154B2" w:rsidRPr="00912C52" w:rsidRDefault="00B21897" w:rsidP="00E54087">
            <w:pPr>
              <w:jc w:val="center"/>
              <w:rPr>
                <w:rFonts w:asciiTheme="majorHAnsi" w:hAnsiTheme="majorHAnsi" w:cstheme="majorHAnsi"/>
                <w:b/>
                <w:bCs/>
                <w:sz w:val="22"/>
                <w:szCs w:val="22"/>
              </w:rPr>
            </w:pPr>
            <w:r w:rsidRPr="00912C52">
              <w:rPr>
                <w:rFonts w:asciiTheme="majorHAnsi" w:hAnsiTheme="majorHAnsi" w:cstheme="majorHAnsi"/>
                <w:b/>
                <w:bCs/>
                <w:sz w:val="22"/>
                <w:szCs w:val="22"/>
              </w:rPr>
              <w:t>WCPFC Secretariat Criteria</w:t>
            </w:r>
          </w:p>
        </w:tc>
        <w:tc>
          <w:tcPr>
            <w:tcW w:w="3690" w:type="dxa"/>
            <w:tcBorders>
              <w:top w:val="single" w:sz="2" w:space="0" w:color="auto"/>
              <w:bottom w:val="single" w:sz="4" w:space="0" w:color="auto"/>
            </w:tcBorders>
            <w:shd w:val="clear" w:color="auto" w:fill="D9E2F3" w:themeFill="accent1" w:themeFillTint="33"/>
            <w:vAlign w:val="center"/>
          </w:tcPr>
          <w:p w14:paraId="3243CE00" w14:textId="77777777" w:rsidR="00B21897" w:rsidRPr="00912C52" w:rsidRDefault="00B21897" w:rsidP="00B21897">
            <w:pPr>
              <w:jc w:val="center"/>
              <w:rPr>
                <w:rFonts w:asciiTheme="majorHAnsi" w:hAnsiTheme="majorHAnsi" w:cstheme="majorHAnsi"/>
                <w:b/>
                <w:bCs/>
                <w:sz w:val="22"/>
                <w:szCs w:val="22"/>
              </w:rPr>
            </w:pPr>
            <w:r w:rsidRPr="00912C52">
              <w:rPr>
                <w:rFonts w:asciiTheme="majorHAnsi" w:hAnsiTheme="majorHAnsi" w:cstheme="majorHAnsi"/>
                <w:b/>
                <w:bCs/>
                <w:sz w:val="22"/>
                <w:szCs w:val="22"/>
              </w:rPr>
              <w:t>FFA Draft Audit Point</w:t>
            </w:r>
          </w:p>
        </w:tc>
        <w:tc>
          <w:tcPr>
            <w:tcW w:w="2790" w:type="dxa"/>
            <w:tcBorders>
              <w:top w:val="single" w:sz="2" w:space="0" w:color="auto"/>
              <w:bottom w:val="single" w:sz="4" w:space="0" w:color="auto"/>
            </w:tcBorders>
            <w:shd w:val="clear" w:color="auto" w:fill="D9E2F3" w:themeFill="accent1" w:themeFillTint="33"/>
            <w:vAlign w:val="center"/>
          </w:tcPr>
          <w:p w14:paraId="6E429948" w14:textId="77777777" w:rsidR="00B21897" w:rsidRPr="00912C52" w:rsidRDefault="00B21897" w:rsidP="00B21897">
            <w:pPr>
              <w:jc w:val="center"/>
              <w:rPr>
                <w:rFonts w:asciiTheme="majorHAnsi" w:hAnsiTheme="majorHAnsi" w:cstheme="majorHAnsi"/>
                <w:b/>
                <w:bCs/>
                <w:sz w:val="22"/>
                <w:szCs w:val="22"/>
              </w:rPr>
            </w:pPr>
            <w:r w:rsidRPr="00912C52">
              <w:rPr>
                <w:rFonts w:asciiTheme="majorHAnsi" w:hAnsiTheme="majorHAnsi" w:cstheme="majorHAnsi"/>
                <w:b/>
                <w:bCs/>
                <w:sz w:val="22"/>
                <w:szCs w:val="22"/>
              </w:rPr>
              <w:t>Notes (template, deadline, sources for verification)</w:t>
            </w:r>
          </w:p>
        </w:tc>
        <w:tc>
          <w:tcPr>
            <w:tcW w:w="2946" w:type="dxa"/>
            <w:tcBorders>
              <w:top w:val="single" w:sz="2" w:space="0" w:color="auto"/>
              <w:bottom w:val="single" w:sz="4" w:space="0" w:color="auto"/>
            </w:tcBorders>
            <w:shd w:val="clear" w:color="auto" w:fill="D9E2F3" w:themeFill="accent1" w:themeFillTint="33"/>
            <w:vAlign w:val="center"/>
          </w:tcPr>
          <w:p w14:paraId="0BFF63B5" w14:textId="77777777" w:rsidR="00B21897" w:rsidRPr="00912C52" w:rsidRDefault="00B21897" w:rsidP="00B21897">
            <w:pPr>
              <w:jc w:val="center"/>
              <w:rPr>
                <w:rFonts w:asciiTheme="majorHAnsi" w:hAnsiTheme="majorHAnsi" w:cstheme="majorHAnsi"/>
                <w:b/>
                <w:bCs/>
                <w:sz w:val="22"/>
                <w:szCs w:val="22"/>
              </w:rPr>
            </w:pPr>
            <w:r w:rsidRPr="00912C52">
              <w:rPr>
                <w:rFonts w:asciiTheme="majorHAnsi" w:hAnsiTheme="majorHAnsi" w:cstheme="majorHAnsi"/>
                <w:b/>
                <w:bCs/>
                <w:sz w:val="22"/>
                <w:szCs w:val="22"/>
              </w:rPr>
              <w:t>DECISION POINTS</w:t>
            </w:r>
          </w:p>
        </w:tc>
      </w:tr>
      <w:tr w:rsidR="0029226C" w:rsidRPr="006070C3" w14:paraId="6F531976" w14:textId="77777777" w:rsidTr="00B36C86">
        <w:trPr>
          <w:trHeight w:val="435"/>
        </w:trPr>
        <w:tc>
          <w:tcPr>
            <w:tcW w:w="3690" w:type="dxa"/>
            <w:gridSpan w:val="3"/>
            <w:tcBorders>
              <w:bottom w:val="single" w:sz="2" w:space="0" w:color="auto"/>
            </w:tcBorders>
            <w:shd w:val="clear" w:color="auto" w:fill="auto"/>
          </w:tcPr>
          <w:p w14:paraId="6A6EC02E" w14:textId="77777777" w:rsidR="006154B2" w:rsidRPr="006154B2" w:rsidRDefault="006154B2" w:rsidP="00E54087">
            <w:pPr>
              <w:spacing w:before="120" w:after="120"/>
              <w:rPr>
                <w:rFonts w:asciiTheme="majorHAnsi" w:hAnsiTheme="majorHAnsi" w:cstheme="majorHAnsi"/>
                <w:color w:val="000000"/>
                <w:sz w:val="20"/>
                <w:szCs w:val="20"/>
              </w:rPr>
            </w:pPr>
            <w:r w:rsidRPr="006154B2">
              <w:rPr>
                <w:rFonts w:asciiTheme="majorHAnsi" w:hAnsiTheme="majorHAnsi" w:cstheme="majorHAnsi"/>
                <w:color w:val="000000"/>
                <w:sz w:val="20"/>
                <w:szCs w:val="20"/>
              </w:rPr>
              <w:t>1. AR Pt 2 should provide additional information / details providing verifiable data applicable to the reporting year that confirms a CCM has taken necessary measures to ensure that the total catch of their respective other commercial tuna fisheries (that take &gt; 2000 Mt of BET, YFT and SKJ) did not exceed the average level for the period 2001-2004 or 2004</w:t>
            </w:r>
          </w:p>
          <w:p w14:paraId="49615833" w14:textId="5594D9D4" w:rsidR="0029226C" w:rsidRPr="006070C3" w:rsidRDefault="006154B2" w:rsidP="0029226C">
            <w:pPr>
              <w:rPr>
                <w:rFonts w:asciiTheme="majorHAnsi" w:hAnsiTheme="majorHAnsi" w:cstheme="majorHAnsi"/>
                <w:color w:val="000000"/>
                <w:sz w:val="20"/>
                <w:szCs w:val="20"/>
              </w:rPr>
            </w:pPr>
            <w:r w:rsidRPr="006154B2">
              <w:rPr>
                <w:rFonts w:asciiTheme="majorHAnsi" w:hAnsiTheme="majorHAnsi" w:cstheme="majorHAnsi"/>
                <w:color w:val="000000"/>
                <w:sz w:val="20"/>
                <w:szCs w:val="20"/>
              </w:rPr>
              <w:t xml:space="preserve">2. check other sources - SPC will be able to provide summary data based on submissions by these three members for their other </w:t>
            </w:r>
            <w:r w:rsidR="00E54087" w:rsidRPr="006154B2">
              <w:rPr>
                <w:rFonts w:asciiTheme="majorHAnsi" w:hAnsiTheme="majorHAnsi" w:cstheme="majorHAnsi"/>
                <w:color w:val="000000"/>
                <w:sz w:val="20"/>
                <w:szCs w:val="20"/>
              </w:rPr>
              <w:t>commercial</w:t>
            </w:r>
            <w:r w:rsidRPr="006154B2">
              <w:rPr>
                <w:rFonts w:asciiTheme="majorHAnsi" w:hAnsiTheme="majorHAnsi" w:cstheme="majorHAnsi"/>
                <w:color w:val="000000"/>
                <w:sz w:val="20"/>
                <w:szCs w:val="20"/>
              </w:rPr>
              <w:t xml:space="preserve"> fisheries</w:t>
            </w:r>
            <w:r w:rsidRPr="006154B2" w:rsidDel="006154B2">
              <w:rPr>
                <w:rFonts w:asciiTheme="majorHAnsi" w:hAnsiTheme="majorHAnsi" w:cstheme="majorHAnsi"/>
                <w:color w:val="000000"/>
                <w:sz w:val="20"/>
                <w:szCs w:val="20"/>
              </w:rPr>
              <w:t xml:space="preserve"> </w:t>
            </w:r>
          </w:p>
        </w:tc>
        <w:tc>
          <w:tcPr>
            <w:tcW w:w="3690" w:type="dxa"/>
            <w:tcBorders>
              <w:bottom w:val="single" w:sz="2" w:space="0" w:color="auto"/>
            </w:tcBorders>
            <w:shd w:val="clear" w:color="auto" w:fill="auto"/>
          </w:tcPr>
          <w:p w14:paraId="262B46A4" w14:textId="77777777" w:rsidR="0029226C" w:rsidRPr="006070C3" w:rsidRDefault="0029226C" w:rsidP="0029226C">
            <w:pPr>
              <w:numPr>
                <w:ilvl w:val="0"/>
                <w:numId w:val="6"/>
              </w:numPr>
              <w:spacing w:before="120" w:after="160" w:line="259" w:lineRule="auto"/>
              <w:contextualSpacing/>
              <w:rPr>
                <w:rFonts w:asciiTheme="majorHAnsi" w:hAnsiTheme="majorHAnsi" w:cstheme="majorHAnsi"/>
                <w:i/>
                <w:iCs/>
                <w:sz w:val="20"/>
                <w:szCs w:val="20"/>
              </w:rPr>
            </w:pPr>
            <w:r w:rsidRPr="006070C3">
              <w:rPr>
                <w:rFonts w:asciiTheme="majorHAnsi" w:hAnsiTheme="majorHAnsi" w:cstheme="majorHAnsi"/>
                <w:i/>
                <w:iCs/>
                <w:sz w:val="20"/>
                <w:szCs w:val="20"/>
              </w:rPr>
              <w:t>CCM report of total catch in its specified “other commercial tuna fishery” does not exceed CCM’s relevant limit for that fishery</w:t>
            </w:r>
          </w:p>
          <w:p w14:paraId="6541D293" w14:textId="77777777" w:rsidR="0029226C" w:rsidRPr="006070C3" w:rsidRDefault="0029226C" w:rsidP="0029226C">
            <w:pPr>
              <w:spacing w:before="120" w:after="160" w:line="259" w:lineRule="auto"/>
              <w:rPr>
                <w:rFonts w:asciiTheme="majorHAnsi" w:hAnsiTheme="majorHAnsi" w:cstheme="majorHAnsi"/>
                <w:i/>
                <w:iCs/>
                <w:sz w:val="20"/>
                <w:szCs w:val="20"/>
              </w:rPr>
            </w:pPr>
            <w:r w:rsidRPr="006070C3">
              <w:rPr>
                <w:rFonts w:asciiTheme="majorHAnsi" w:hAnsiTheme="majorHAnsi" w:cstheme="majorHAnsi"/>
                <w:i/>
                <w:iCs/>
                <w:sz w:val="20"/>
                <w:szCs w:val="20"/>
              </w:rPr>
              <w:t>AND</w:t>
            </w:r>
          </w:p>
          <w:p w14:paraId="293838CE" w14:textId="77777777" w:rsidR="0029226C" w:rsidRPr="006070C3" w:rsidRDefault="0029226C" w:rsidP="0029226C">
            <w:pPr>
              <w:numPr>
                <w:ilvl w:val="0"/>
                <w:numId w:val="6"/>
              </w:numPr>
              <w:spacing w:before="120" w:after="160" w:line="259" w:lineRule="auto"/>
              <w:contextualSpacing/>
              <w:rPr>
                <w:rFonts w:asciiTheme="majorHAnsi" w:hAnsiTheme="majorHAnsi" w:cstheme="majorHAnsi"/>
                <w:i/>
                <w:iCs/>
                <w:sz w:val="20"/>
                <w:szCs w:val="20"/>
              </w:rPr>
            </w:pPr>
            <w:r w:rsidRPr="006070C3">
              <w:rPr>
                <w:rFonts w:asciiTheme="majorHAnsi" w:hAnsiTheme="majorHAnsi" w:cstheme="majorHAnsi"/>
                <w:i/>
                <w:iCs/>
                <w:sz w:val="20"/>
                <w:szCs w:val="20"/>
              </w:rPr>
              <w:t xml:space="preserve">CCM provided information on its adoption of a national binding instrument that limits its total catch by CCM flagged vessels in its other commercial tuna fisheries </w:t>
            </w:r>
          </w:p>
          <w:p w14:paraId="6CE803C9" w14:textId="77777777" w:rsidR="0029226C" w:rsidRPr="006070C3" w:rsidRDefault="0029226C" w:rsidP="0029226C">
            <w:pPr>
              <w:spacing w:before="120" w:after="160" w:line="259" w:lineRule="auto"/>
              <w:rPr>
                <w:rFonts w:asciiTheme="majorHAnsi" w:hAnsiTheme="majorHAnsi" w:cstheme="majorHAnsi"/>
                <w:i/>
                <w:iCs/>
                <w:sz w:val="20"/>
                <w:szCs w:val="20"/>
              </w:rPr>
            </w:pPr>
            <w:r w:rsidRPr="006070C3">
              <w:rPr>
                <w:rFonts w:asciiTheme="majorHAnsi" w:hAnsiTheme="majorHAnsi" w:cstheme="majorHAnsi"/>
                <w:i/>
                <w:iCs/>
                <w:sz w:val="20"/>
                <w:szCs w:val="20"/>
              </w:rPr>
              <w:t>AND</w:t>
            </w:r>
          </w:p>
          <w:p w14:paraId="36818760" w14:textId="207376AF" w:rsidR="0029226C" w:rsidRPr="006070C3" w:rsidRDefault="0029226C" w:rsidP="0029226C">
            <w:pPr>
              <w:pStyle w:val="ListParagraph"/>
              <w:numPr>
                <w:ilvl w:val="0"/>
                <w:numId w:val="6"/>
              </w:numPr>
              <w:spacing w:before="120"/>
              <w:rPr>
                <w:rFonts w:asciiTheme="majorHAnsi" w:hAnsiTheme="majorHAnsi" w:cstheme="majorHAnsi"/>
                <w:sz w:val="20"/>
                <w:szCs w:val="20"/>
              </w:rPr>
            </w:pPr>
            <w:r w:rsidRPr="006070C3">
              <w:rPr>
                <w:rFonts w:asciiTheme="majorHAnsi" w:hAnsiTheme="majorHAnsi" w:cstheme="majorHAnsi"/>
                <w:i/>
                <w:iCs/>
                <w:sz w:val="20"/>
                <w:szCs w:val="20"/>
              </w:rPr>
              <w:t>Secretariat review of SPC summary data based on CCM data submissions for their respective fisheries confirms that CCM has not exceeded its baseline limit</w:t>
            </w:r>
          </w:p>
        </w:tc>
        <w:tc>
          <w:tcPr>
            <w:tcW w:w="2790" w:type="dxa"/>
            <w:tcBorders>
              <w:bottom w:val="single" w:sz="2" w:space="0" w:color="auto"/>
            </w:tcBorders>
          </w:tcPr>
          <w:p w14:paraId="22334877" w14:textId="2DA3F2EC" w:rsidR="0029226C" w:rsidRPr="006070C3" w:rsidRDefault="0029226C" w:rsidP="0029226C">
            <w:pPr>
              <w:rPr>
                <w:rFonts w:asciiTheme="majorHAnsi" w:hAnsiTheme="majorHAnsi" w:cstheme="majorHAnsi"/>
                <w:sz w:val="20"/>
                <w:szCs w:val="20"/>
              </w:rPr>
            </w:pPr>
          </w:p>
        </w:tc>
        <w:tc>
          <w:tcPr>
            <w:tcW w:w="2946" w:type="dxa"/>
            <w:tcBorders>
              <w:bottom w:val="single" w:sz="2" w:space="0" w:color="auto"/>
            </w:tcBorders>
          </w:tcPr>
          <w:p w14:paraId="308A7070" w14:textId="77777777" w:rsidR="0029226C" w:rsidRPr="006070C3" w:rsidRDefault="0029226C" w:rsidP="0029226C">
            <w:pPr>
              <w:rPr>
                <w:rFonts w:asciiTheme="majorHAnsi" w:hAnsiTheme="majorHAnsi" w:cstheme="majorHAnsi"/>
                <w:color w:val="FF0000"/>
                <w:sz w:val="20"/>
                <w:szCs w:val="20"/>
              </w:rPr>
            </w:pPr>
            <w:r w:rsidRPr="006070C3">
              <w:rPr>
                <w:rFonts w:asciiTheme="majorHAnsi" w:hAnsiTheme="majorHAnsi" w:cstheme="majorHAnsi"/>
                <w:color w:val="FF0000"/>
                <w:sz w:val="20"/>
                <w:szCs w:val="20"/>
                <w:shd w:val="clear" w:color="auto" w:fill="FFFF00"/>
              </w:rPr>
              <w:t>NEED UPDATE</w:t>
            </w:r>
            <w:r w:rsidRPr="006070C3">
              <w:rPr>
                <w:rFonts w:asciiTheme="majorHAnsi" w:hAnsiTheme="majorHAnsi" w:cstheme="majorHAnsi"/>
                <w:color w:val="FF0000"/>
                <w:sz w:val="20"/>
                <w:szCs w:val="20"/>
              </w:rPr>
              <w:t xml:space="preserve"> </w:t>
            </w:r>
          </w:p>
          <w:p w14:paraId="4A084BDC" w14:textId="77777777" w:rsidR="0029226C" w:rsidRPr="006070C3" w:rsidRDefault="0029226C" w:rsidP="0029226C">
            <w:pPr>
              <w:rPr>
                <w:rFonts w:asciiTheme="majorHAnsi" w:hAnsiTheme="majorHAnsi" w:cstheme="majorHAnsi"/>
                <w:color w:val="FF0000"/>
                <w:sz w:val="20"/>
                <w:szCs w:val="20"/>
              </w:rPr>
            </w:pPr>
          </w:p>
          <w:p w14:paraId="246FC7DC" w14:textId="3B53023A" w:rsidR="0029226C" w:rsidRPr="006070C3" w:rsidRDefault="0029226C" w:rsidP="0029226C">
            <w:pPr>
              <w:rPr>
                <w:rFonts w:asciiTheme="majorHAnsi" w:hAnsiTheme="majorHAnsi" w:cstheme="majorHAnsi"/>
                <w:sz w:val="20"/>
                <w:szCs w:val="20"/>
              </w:rPr>
            </w:pPr>
            <w:r w:rsidRPr="006070C3">
              <w:rPr>
                <w:rFonts w:asciiTheme="majorHAnsi" w:hAnsiTheme="majorHAnsi" w:cstheme="majorHAnsi"/>
                <w:color w:val="FF0000"/>
                <w:sz w:val="20"/>
                <w:szCs w:val="20"/>
              </w:rPr>
              <w:t xml:space="preserve">This paragraph was assigned “CMM Review” in 2020 CMR with requests to SC and TCC for further work to support clarification of this obligation </w:t>
            </w:r>
          </w:p>
        </w:tc>
      </w:tr>
      <w:bookmarkStart w:id="53" w:name="_Toc104537956"/>
      <w:tr w:rsidR="0029226C" w:rsidRPr="000D236F" w14:paraId="5FFE8E58" w14:textId="77777777" w:rsidTr="000D236F">
        <w:trPr>
          <w:trHeight w:val="486"/>
        </w:trPr>
        <w:tc>
          <w:tcPr>
            <w:tcW w:w="13116" w:type="dxa"/>
            <w:gridSpan w:val="6"/>
            <w:tcBorders>
              <w:top w:val="single" w:sz="36" w:space="0" w:color="auto"/>
              <w:left w:val="single" w:sz="4" w:space="0" w:color="auto"/>
              <w:bottom w:val="nil"/>
              <w:right w:val="single" w:sz="2" w:space="0" w:color="auto"/>
            </w:tcBorders>
            <w:shd w:val="clear" w:color="auto" w:fill="B4C6E7" w:themeFill="accent1" w:themeFillTint="66"/>
            <w:vAlign w:val="center"/>
          </w:tcPr>
          <w:p w14:paraId="2B867335" w14:textId="32B6DA59" w:rsidR="0029226C" w:rsidRPr="00E96E3C" w:rsidRDefault="0029226C" w:rsidP="0029226C">
            <w:pPr>
              <w:pStyle w:val="Heading2"/>
              <w:spacing w:before="120" w:after="120"/>
              <w:rPr>
                <w:b/>
                <w:bCs/>
              </w:rPr>
            </w:pPr>
            <w:r w:rsidRPr="00E96E3C">
              <w:rPr>
                <w:b/>
                <w:bCs/>
                <w:noProof/>
              </w:rPr>
              <w:lastRenderedPageBreak/>
              <mc:AlternateContent>
                <mc:Choice Requires="wps">
                  <w:drawing>
                    <wp:anchor distT="0" distB="0" distL="114300" distR="114300" simplePos="0" relativeHeight="251743252" behindDoc="0" locked="0" layoutInCell="1" allowOverlap="1" wp14:anchorId="4B2098C6" wp14:editId="7883BD2F">
                      <wp:simplePos x="0" y="0"/>
                      <wp:positionH relativeFrom="column">
                        <wp:posOffset>-759460</wp:posOffset>
                      </wp:positionH>
                      <wp:positionV relativeFrom="paragraph">
                        <wp:posOffset>260985</wp:posOffset>
                      </wp:positionV>
                      <wp:extent cx="1017270" cy="376555"/>
                      <wp:effectExtent l="2857" t="0" r="14288" b="14287"/>
                      <wp:wrapNone/>
                      <wp:docPr id="10" name="Text Box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rot="16200000">
                                <a:off x="0" y="0"/>
                                <a:ext cx="1017270" cy="376555"/>
                              </a:xfrm>
                              <a:prstGeom prst="rect">
                                <a:avLst/>
                              </a:prstGeom>
                              <a:solidFill>
                                <a:schemeClr val="tx1"/>
                              </a:solidFill>
                              <a:ln w="6350">
                                <a:solidFill>
                                  <a:prstClr val="black"/>
                                </a:solidFill>
                              </a:ln>
                            </wps:spPr>
                            <wps:txbx>
                              <w:txbxContent>
                                <w:p w14:paraId="1D7044D7" w14:textId="6892F4F4" w:rsidR="0029226C" w:rsidRPr="00E640F0" w:rsidRDefault="0029226C" w:rsidP="00E640F0">
                                  <w:pPr>
                                    <w:jc w:val="center"/>
                                    <w:rPr>
                                      <w:rFonts w:asciiTheme="majorHAnsi" w:hAnsiTheme="majorHAnsi" w:cstheme="majorHAnsi"/>
                                    </w:rPr>
                                  </w:pPr>
                                  <w:r w:rsidRPr="00E640F0">
                                    <w:rPr>
                                      <w:rFonts w:asciiTheme="majorHAnsi" w:hAnsiTheme="majorHAnsi" w:cstheme="majorHAnsi"/>
                                      <w:sz w:val="28"/>
                                      <w:szCs w:val="28"/>
                                    </w:rPr>
                                    <w:t>2021-02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098C6" id="Text Box 10" o:spid="_x0000_s1039" type="#_x0000_t202" style="position:absolute;margin-left:-59.8pt;margin-top:20.55pt;width:80.1pt;height:29.65pt;rotation:-90;z-index:251743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" fillcolor="black [3213]" strokeweight=".5pt">
                      <v:path arrowok="t"/>
                      <o:lock v:ext="edit" aspectratio="t"/>
                      <v:textbox inset="0,0,0,0">
                        <w:txbxContent>
                          <w:p w14:paraId="1D7044D7" w14:textId="6892F4F4" w:rsidR="0029226C" w:rsidRPr="00E640F0" w:rsidRDefault="0029226C" w:rsidP="00E640F0">
                            <w:pPr>
                              <w:jc w:val="center"/>
                              <w:rPr>
                                <w:rFonts w:asciiTheme="majorHAnsi" w:hAnsiTheme="majorHAnsi" w:cstheme="majorHAnsi"/>
                              </w:rPr>
                            </w:pPr>
                            <w:r w:rsidRPr="00E640F0">
                              <w:rPr>
                                <w:rFonts w:asciiTheme="majorHAnsi" w:hAnsiTheme="majorHAnsi" w:cstheme="majorHAnsi"/>
                                <w:sz w:val="28"/>
                                <w:szCs w:val="28"/>
                              </w:rPr>
                              <w:t>2021-02</w:t>
                            </w:r>
                          </w:p>
                        </w:txbxContent>
                      </v:textbox>
                    </v:shape>
                  </w:pict>
                </mc:Fallback>
              </mc:AlternateContent>
            </w:r>
            <w:r w:rsidRPr="00E96E3C">
              <w:rPr>
                <w:b/>
                <w:bCs/>
              </w:rPr>
              <w:t>CMM 2021-02: Pacific Bluefin Tuna</w:t>
            </w:r>
            <w:bookmarkEnd w:id="53"/>
          </w:p>
        </w:tc>
      </w:tr>
      <w:tr w:rsidR="0029226C" w:rsidRPr="00D76DC1" w14:paraId="1E6DE55B" w14:textId="77777777" w:rsidTr="000D236F">
        <w:trPr>
          <w:trHeight w:val="655"/>
        </w:trPr>
        <w:tc>
          <w:tcPr>
            <w:tcW w:w="3240" w:type="dxa"/>
            <w:gridSpan w:val="2"/>
            <w:tcBorders>
              <w:top w:val="nil"/>
              <w:left w:val="single" w:sz="4" w:space="0" w:color="auto"/>
              <w:bottom w:val="single" w:sz="2" w:space="0" w:color="auto"/>
              <w:right w:val="single" w:sz="2" w:space="0" w:color="auto"/>
            </w:tcBorders>
            <w:shd w:val="clear" w:color="auto" w:fill="D9E2F3" w:themeFill="accent1" w:themeFillTint="33"/>
            <w:vAlign w:val="center"/>
          </w:tcPr>
          <w:p w14:paraId="3DBA4FE7" w14:textId="27302DDA" w:rsidR="0029226C" w:rsidRPr="00EF4A4D" w:rsidRDefault="0029226C" w:rsidP="0029226C">
            <w:pPr>
              <w:pStyle w:val="Heading3"/>
              <w:spacing w:after="120"/>
              <w:jc w:val="center"/>
              <w:rPr>
                <w:b/>
                <w:bCs/>
                <w:noProof/>
                <w:color w:val="FF0000"/>
              </w:rPr>
            </w:pPr>
            <w:bookmarkStart w:id="54" w:name="_Toc104537957"/>
            <w:r w:rsidRPr="00EF4A4D">
              <w:rPr>
                <w:b/>
                <w:bCs/>
                <w:noProof/>
                <w:color w:val="FF0000"/>
              </w:rPr>
              <w:t>2021-02 08</w:t>
            </w:r>
            <w:bookmarkEnd w:id="54"/>
          </w:p>
          <w:p w14:paraId="3D10CC8D" w14:textId="55D6A6B2" w:rsidR="0029226C" w:rsidRDefault="0029226C" w:rsidP="0029226C">
            <w:pPr>
              <w:pStyle w:val="NoSpacing"/>
              <w:jc w:val="center"/>
              <w:rPr>
                <w:b/>
                <w:bCs/>
                <w:noProof/>
              </w:rPr>
            </w:pPr>
            <w:r w:rsidRPr="000D236F">
              <w:rPr>
                <w:rFonts w:asciiTheme="majorHAnsi" w:hAnsiTheme="majorHAnsi" w:cstheme="majorHAnsi"/>
                <w:b/>
                <w:bCs/>
                <w:noProof/>
                <w:sz w:val="22"/>
                <w:szCs w:val="22"/>
              </w:rPr>
              <w:t>Category</w:t>
            </w:r>
            <w:r>
              <w:rPr>
                <w:b/>
                <w:bCs/>
                <w:noProof/>
              </w:rPr>
              <w:t xml:space="preserve">: </w:t>
            </w:r>
            <w:r w:rsidRPr="006070C3">
              <w:rPr>
                <w:rFonts w:asciiTheme="majorHAnsi" w:eastAsia="Times New Roman" w:hAnsiTheme="majorHAnsi" w:cstheme="majorHAnsi"/>
                <w:color w:val="000000"/>
                <w:sz w:val="20"/>
                <w:szCs w:val="20"/>
              </w:rPr>
              <w:t>Report (R)</w:t>
            </w:r>
          </w:p>
        </w:tc>
        <w:tc>
          <w:tcPr>
            <w:tcW w:w="9876" w:type="dxa"/>
            <w:gridSpan w:val="4"/>
            <w:tcBorders>
              <w:top w:val="nil"/>
              <w:left w:val="single" w:sz="4" w:space="0" w:color="auto"/>
              <w:bottom w:val="single" w:sz="2" w:space="0" w:color="auto"/>
              <w:right w:val="single" w:sz="2" w:space="0" w:color="auto"/>
            </w:tcBorders>
            <w:shd w:val="clear" w:color="auto" w:fill="D9E2F3" w:themeFill="accent1" w:themeFillTint="33"/>
            <w:vAlign w:val="center"/>
          </w:tcPr>
          <w:p w14:paraId="4DAC0C38" w14:textId="1D40102A" w:rsidR="0029226C" w:rsidRPr="00E7496B" w:rsidRDefault="0029226C" w:rsidP="0029226C">
            <w:pPr>
              <w:spacing w:before="120" w:after="120"/>
              <w:rPr>
                <w:sz w:val="20"/>
                <w:szCs w:val="20"/>
              </w:rPr>
            </w:pPr>
            <w:r w:rsidRPr="000D236F">
              <w:rPr>
                <w:rFonts w:asciiTheme="majorHAnsi" w:hAnsiTheme="majorHAnsi" w:cstheme="majorHAnsi"/>
                <w:b/>
                <w:bCs/>
                <w:sz w:val="22"/>
                <w:szCs w:val="22"/>
              </w:rPr>
              <w:t>Short description of obligation</w:t>
            </w:r>
            <w:r w:rsidRPr="006832B9">
              <w:rPr>
                <w:b/>
                <w:bCs/>
                <w:sz w:val="22"/>
                <w:szCs w:val="22"/>
              </w:rPr>
              <w:t>:</w:t>
            </w:r>
            <w:r>
              <w:rPr>
                <w:b/>
                <w:bCs/>
                <w:sz w:val="22"/>
                <w:szCs w:val="22"/>
              </w:rPr>
              <w:t xml:space="preserve"> </w:t>
            </w:r>
            <w:r w:rsidRPr="006070C3">
              <w:rPr>
                <w:rFonts w:asciiTheme="majorHAnsi" w:hAnsiTheme="majorHAnsi" w:cstheme="majorHAnsi"/>
                <w:color w:val="000000"/>
                <w:sz w:val="20"/>
                <w:szCs w:val="20"/>
              </w:rPr>
              <w:t>Submit annual report to WCPFC ED of fishing effort and &lt;30kg and &gt;=30kg catch levels, by fishery, for the previous three years accounting for all catches and discards.</w:t>
            </w:r>
            <w:r>
              <w:rPr>
                <w:sz w:val="20"/>
                <w:szCs w:val="20"/>
              </w:rPr>
              <w:t xml:space="preserve"> </w:t>
            </w:r>
          </w:p>
          <w:p w14:paraId="790A6266" w14:textId="5C5DA5DF" w:rsidR="0029226C" w:rsidRDefault="0029226C" w:rsidP="0029226C">
            <w:pPr>
              <w:pStyle w:val="NoSpacing"/>
              <w:spacing w:after="120"/>
              <w:rPr>
                <w:b/>
                <w:bCs/>
                <w:noProof/>
              </w:rPr>
            </w:pPr>
            <w:r w:rsidRPr="000D236F">
              <w:rPr>
                <w:rFonts w:asciiTheme="majorHAnsi" w:hAnsiTheme="majorHAnsi" w:cstheme="majorHAnsi"/>
                <w:b/>
                <w:bCs/>
                <w:sz w:val="22"/>
                <w:szCs w:val="22"/>
              </w:rPr>
              <w:t>Applicability</w:t>
            </w:r>
            <w:r>
              <w:rPr>
                <w:b/>
                <w:bCs/>
                <w:sz w:val="22"/>
                <w:szCs w:val="22"/>
              </w:rPr>
              <w:t>:</w:t>
            </w:r>
            <w:r w:rsidRPr="00F738A6">
              <w:rPr>
                <w:rFonts w:ascii="Times New Roman" w:hAnsi="Times New Roman" w:cs="Times New Roman"/>
                <w:sz w:val="20"/>
                <w:szCs w:val="20"/>
              </w:rPr>
              <w:t xml:space="preserve"> </w:t>
            </w:r>
            <w:r w:rsidRPr="006070C3">
              <w:rPr>
                <w:rFonts w:asciiTheme="majorHAnsi" w:eastAsia="Times New Roman" w:hAnsiTheme="majorHAnsi" w:cstheme="majorHAnsi"/>
                <w:color w:val="000000"/>
                <w:sz w:val="20"/>
                <w:szCs w:val="20"/>
              </w:rPr>
              <w:t>CCMs with fishing vessels fishing for Pacific bluefin in the convention area N20N</w:t>
            </w:r>
          </w:p>
        </w:tc>
      </w:tr>
      <w:tr w:rsidR="0029226C" w:rsidRPr="00F11218" w14:paraId="6FA9C3F9" w14:textId="77777777" w:rsidTr="00F54B0F">
        <w:trPr>
          <w:trHeight w:val="415"/>
        </w:trPr>
        <w:tc>
          <w:tcPr>
            <w:tcW w:w="3690" w:type="dxa"/>
            <w:gridSpan w:val="3"/>
            <w:tcBorders>
              <w:top w:val="single" w:sz="2" w:space="0" w:color="auto"/>
              <w:bottom w:val="single" w:sz="4" w:space="0" w:color="auto"/>
            </w:tcBorders>
            <w:shd w:val="clear" w:color="auto" w:fill="D9E2F3" w:themeFill="accent1" w:themeFillTint="33"/>
            <w:vAlign w:val="center"/>
          </w:tcPr>
          <w:p w14:paraId="077DCA01" w14:textId="77777777" w:rsidR="0029226C" w:rsidRPr="00F11218" w:rsidRDefault="0029226C" w:rsidP="0029226C">
            <w:pPr>
              <w:jc w:val="center"/>
              <w:rPr>
                <w:rFonts w:asciiTheme="majorHAnsi" w:hAnsiTheme="majorHAnsi" w:cstheme="majorHAnsi"/>
                <w:b/>
                <w:bCs/>
                <w:sz w:val="22"/>
                <w:szCs w:val="22"/>
              </w:rPr>
            </w:pPr>
            <w:r w:rsidRPr="00F11218">
              <w:rPr>
                <w:rFonts w:asciiTheme="majorHAnsi" w:hAnsiTheme="majorHAnsi" w:cstheme="majorHAnsi"/>
                <w:b/>
                <w:bCs/>
                <w:sz w:val="22"/>
                <w:szCs w:val="22"/>
              </w:rPr>
              <w:t>WCPFC Secretariat Criteria</w:t>
            </w:r>
          </w:p>
          <w:p w14:paraId="43A7BADB" w14:textId="540F3476" w:rsidR="0029226C" w:rsidRPr="00F11218" w:rsidRDefault="0029226C" w:rsidP="0029226C">
            <w:pPr>
              <w:jc w:val="center"/>
              <w:rPr>
                <w:rFonts w:asciiTheme="majorHAnsi" w:hAnsiTheme="majorHAnsi" w:cstheme="majorHAnsi"/>
                <w:sz w:val="22"/>
                <w:szCs w:val="22"/>
              </w:rPr>
            </w:pPr>
            <w:r w:rsidRPr="00F11218">
              <w:rPr>
                <w:rFonts w:asciiTheme="majorHAnsi" w:hAnsiTheme="majorHAnsi" w:cstheme="majorHAnsi"/>
                <w:sz w:val="22"/>
                <w:szCs w:val="22"/>
              </w:rPr>
              <w:t>(2018-02 para 4)</w:t>
            </w:r>
          </w:p>
        </w:tc>
        <w:tc>
          <w:tcPr>
            <w:tcW w:w="3690" w:type="dxa"/>
            <w:tcBorders>
              <w:top w:val="single" w:sz="2" w:space="0" w:color="auto"/>
              <w:bottom w:val="single" w:sz="4" w:space="0" w:color="auto"/>
            </w:tcBorders>
            <w:shd w:val="clear" w:color="auto" w:fill="D9E2F3" w:themeFill="accent1" w:themeFillTint="33"/>
            <w:vAlign w:val="center"/>
          </w:tcPr>
          <w:p w14:paraId="630AB236" w14:textId="77777777" w:rsidR="0029226C" w:rsidRPr="00F11218" w:rsidRDefault="0029226C" w:rsidP="0029226C">
            <w:pPr>
              <w:jc w:val="center"/>
              <w:rPr>
                <w:rFonts w:asciiTheme="majorHAnsi" w:hAnsiTheme="majorHAnsi" w:cstheme="majorHAnsi"/>
                <w:b/>
                <w:bCs/>
                <w:sz w:val="22"/>
                <w:szCs w:val="22"/>
              </w:rPr>
            </w:pPr>
            <w:r w:rsidRPr="00F11218">
              <w:rPr>
                <w:rFonts w:asciiTheme="majorHAnsi" w:hAnsiTheme="majorHAnsi" w:cstheme="majorHAnsi"/>
                <w:b/>
                <w:bCs/>
                <w:sz w:val="22"/>
                <w:szCs w:val="22"/>
              </w:rPr>
              <w:t>FFA Draft Audit Point</w:t>
            </w:r>
          </w:p>
          <w:p w14:paraId="14B84B30" w14:textId="2980FA4D" w:rsidR="0029226C" w:rsidRPr="00F11218" w:rsidRDefault="0029226C" w:rsidP="0029226C">
            <w:pPr>
              <w:jc w:val="center"/>
              <w:rPr>
                <w:rFonts w:asciiTheme="majorHAnsi" w:hAnsiTheme="majorHAnsi" w:cstheme="majorHAnsi"/>
                <w:sz w:val="22"/>
                <w:szCs w:val="22"/>
              </w:rPr>
            </w:pPr>
            <w:r w:rsidRPr="00F11218">
              <w:rPr>
                <w:rFonts w:asciiTheme="majorHAnsi" w:hAnsiTheme="majorHAnsi" w:cstheme="majorHAnsi"/>
                <w:sz w:val="22"/>
                <w:szCs w:val="22"/>
              </w:rPr>
              <w:t>(2020-02 para 5)</w:t>
            </w:r>
          </w:p>
        </w:tc>
        <w:tc>
          <w:tcPr>
            <w:tcW w:w="2790" w:type="dxa"/>
            <w:tcBorders>
              <w:top w:val="single" w:sz="2" w:space="0" w:color="auto"/>
              <w:bottom w:val="single" w:sz="4" w:space="0" w:color="auto"/>
            </w:tcBorders>
            <w:shd w:val="clear" w:color="auto" w:fill="D9E2F3" w:themeFill="accent1" w:themeFillTint="33"/>
            <w:vAlign w:val="center"/>
          </w:tcPr>
          <w:p w14:paraId="7D292BED" w14:textId="77777777" w:rsidR="0029226C" w:rsidRPr="00F11218" w:rsidRDefault="0029226C" w:rsidP="0029226C">
            <w:pPr>
              <w:jc w:val="center"/>
              <w:rPr>
                <w:rFonts w:asciiTheme="majorHAnsi" w:hAnsiTheme="majorHAnsi" w:cstheme="majorHAnsi"/>
                <w:b/>
                <w:bCs/>
                <w:sz w:val="22"/>
                <w:szCs w:val="22"/>
              </w:rPr>
            </w:pPr>
            <w:r w:rsidRPr="00F11218">
              <w:rPr>
                <w:rFonts w:asciiTheme="majorHAnsi" w:hAnsiTheme="majorHAnsi" w:cstheme="majorHAnsi"/>
                <w:b/>
                <w:bCs/>
                <w:sz w:val="22"/>
                <w:szCs w:val="22"/>
              </w:rPr>
              <w:t>Notes (template, deadline, sources for verification)</w:t>
            </w:r>
          </w:p>
        </w:tc>
        <w:tc>
          <w:tcPr>
            <w:tcW w:w="2946" w:type="dxa"/>
            <w:tcBorders>
              <w:top w:val="single" w:sz="2" w:space="0" w:color="auto"/>
              <w:bottom w:val="single" w:sz="4" w:space="0" w:color="auto"/>
            </w:tcBorders>
            <w:shd w:val="clear" w:color="auto" w:fill="D9E2F3" w:themeFill="accent1" w:themeFillTint="33"/>
            <w:vAlign w:val="center"/>
          </w:tcPr>
          <w:p w14:paraId="2F872BD8" w14:textId="77777777" w:rsidR="0029226C" w:rsidRPr="00F11218" w:rsidRDefault="0029226C" w:rsidP="0029226C">
            <w:pPr>
              <w:jc w:val="center"/>
              <w:rPr>
                <w:rFonts w:asciiTheme="majorHAnsi" w:hAnsiTheme="majorHAnsi" w:cstheme="majorHAnsi"/>
                <w:b/>
                <w:bCs/>
                <w:sz w:val="22"/>
                <w:szCs w:val="22"/>
              </w:rPr>
            </w:pPr>
            <w:r w:rsidRPr="00F11218">
              <w:rPr>
                <w:rFonts w:asciiTheme="majorHAnsi" w:hAnsiTheme="majorHAnsi" w:cstheme="majorHAnsi"/>
                <w:b/>
                <w:bCs/>
                <w:sz w:val="22"/>
                <w:szCs w:val="22"/>
              </w:rPr>
              <w:t>DECISION POINTS</w:t>
            </w:r>
          </w:p>
        </w:tc>
      </w:tr>
      <w:tr w:rsidR="0029226C" w:rsidRPr="006070C3" w14:paraId="24BD6458" w14:textId="77777777" w:rsidTr="00F54B0F">
        <w:trPr>
          <w:trHeight w:val="435"/>
        </w:trPr>
        <w:tc>
          <w:tcPr>
            <w:tcW w:w="3690" w:type="dxa"/>
            <w:gridSpan w:val="3"/>
            <w:tcBorders>
              <w:bottom w:val="single" w:sz="12" w:space="0" w:color="4472C4" w:themeColor="accent1"/>
            </w:tcBorders>
            <w:shd w:val="clear" w:color="auto" w:fill="auto"/>
          </w:tcPr>
          <w:p w14:paraId="3A45DA65" w14:textId="77777777" w:rsidR="0029226C" w:rsidRPr="006070C3" w:rsidRDefault="0029226C" w:rsidP="0029226C">
            <w:pPr>
              <w:rPr>
                <w:rFonts w:asciiTheme="majorHAnsi" w:hAnsiTheme="majorHAnsi" w:cstheme="majorHAnsi"/>
                <w:color w:val="000000"/>
                <w:sz w:val="20"/>
                <w:szCs w:val="20"/>
              </w:rPr>
            </w:pPr>
            <w:r w:rsidRPr="006070C3">
              <w:rPr>
                <w:rFonts w:asciiTheme="majorHAnsi" w:hAnsiTheme="majorHAnsi" w:cstheme="majorHAnsi"/>
                <w:color w:val="000000"/>
                <w:sz w:val="20"/>
                <w:szCs w:val="20"/>
              </w:rPr>
              <w:t xml:space="preserve">1. Based on Secretariat records was an annual report that fully meets the requirements of the CMM para received for RY? </w:t>
            </w:r>
            <w:r w:rsidRPr="006070C3">
              <w:rPr>
                <w:rFonts w:asciiTheme="majorHAnsi" w:hAnsiTheme="majorHAnsi" w:cstheme="majorHAnsi"/>
                <w:color w:val="000000"/>
                <w:sz w:val="20"/>
                <w:szCs w:val="20"/>
              </w:rPr>
              <w:br/>
              <w:t xml:space="preserve">    a. 2002–2004 baseline fishing effort and &lt;30 kg and &gt;=30 kg catch levels by fishery, as referred to in paragraphs 2 and 3 for Pacific Bluefin? </w:t>
            </w:r>
            <w:r w:rsidRPr="006070C3">
              <w:rPr>
                <w:rFonts w:asciiTheme="majorHAnsi" w:hAnsiTheme="majorHAnsi" w:cstheme="majorHAnsi"/>
                <w:color w:val="000000"/>
                <w:sz w:val="20"/>
                <w:szCs w:val="20"/>
              </w:rPr>
              <w:br/>
              <w:t xml:space="preserve">    b. fishing effort and &lt;30 kg and &gt;=30 kg catch levels, by fishery, for the previous 3 year, accounting for all catches, including discards?</w:t>
            </w:r>
          </w:p>
          <w:p w14:paraId="540B8249" w14:textId="164F9421" w:rsidR="0029226C" w:rsidRPr="006070C3" w:rsidRDefault="0029226C" w:rsidP="0029226C">
            <w:pPr>
              <w:rPr>
                <w:rFonts w:asciiTheme="majorHAnsi" w:hAnsiTheme="majorHAnsi" w:cstheme="majorHAnsi"/>
                <w:color w:val="000000"/>
                <w:sz w:val="20"/>
                <w:szCs w:val="20"/>
              </w:rPr>
            </w:pPr>
            <w:r w:rsidRPr="006070C3">
              <w:rPr>
                <w:rFonts w:asciiTheme="majorHAnsi" w:hAnsiTheme="majorHAnsi" w:cstheme="majorHAnsi"/>
                <w:color w:val="000000"/>
                <w:sz w:val="20"/>
                <w:szCs w:val="20"/>
              </w:rPr>
              <w:br/>
              <w:t>2. Were any supplementary reports included in AR Pt 1 and/or AR Pt 2 and/or to the Northern Committee?</w:t>
            </w:r>
            <w:r w:rsidRPr="006070C3">
              <w:rPr>
                <w:rFonts w:asciiTheme="majorHAnsi" w:hAnsiTheme="majorHAnsi" w:cstheme="majorHAnsi"/>
                <w:color w:val="000000"/>
                <w:sz w:val="20"/>
                <w:szCs w:val="20"/>
              </w:rPr>
              <w:br/>
            </w:r>
          </w:p>
          <w:p w14:paraId="32D500E3" w14:textId="77777777" w:rsidR="0029226C" w:rsidRPr="006070C3" w:rsidRDefault="0029226C" w:rsidP="0029226C">
            <w:pPr>
              <w:rPr>
                <w:rFonts w:asciiTheme="majorHAnsi" w:hAnsiTheme="majorHAnsi" w:cstheme="majorHAnsi"/>
                <w:color w:val="000000"/>
                <w:sz w:val="20"/>
                <w:szCs w:val="20"/>
              </w:rPr>
            </w:pPr>
          </w:p>
        </w:tc>
        <w:tc>
          <w:tcPr>
            <w:tcW w:w="3690" w:type="dxa"/>
            <w:tcBorders>
              <w:bottom w:val="single" w:sz="4" w:space="0" w:color="auto"/>
            </w:tcBorders>
            <w:shd w:val="clear" w:color="auto" w:fill="auto"/>
          </w:tcPr>
          <w:p w14:paraId="2A96B8A0" w14:textId="77777777" w:rsidR="0029226C" w:rsidRPr="006070C3" w:rsidRDefault="0029226C" w:rsidP="0029226C">
            <w:pPr>
              <w:pStyle w:val="ListParagraph"/>
              <w:numPr>
                <w:ilvl w:val="0"/>
                <w:numId w:val="7"/>
              </w:numPr>
              <w:spacing w:before="120" w:after="120" w:line="240" w:lineRule="auto"/>
              <w:rPr>
                <w:rFonts w:asciiTheme="majorHAnsi" w:hAnsiTheme="majorHAnsi" w:cstheme="majorHAnsi"/>
                <w:sz w:val="20"/>
                <w:szCs w:val="20"/>
              </w:rPr>
            </w:pPr>
            <w:r w:rsidRPr="006070C3">
              <w:rPr>
                <w:rFonts w:asciiTheme="majorHAnsi" w:hAnsiTheme="majorHAnsi" w:cstheme="majorHAnsi"/>
                <w:sz w:val="20"/>
                <w:szCs w:val="20"/>
              </w:rPr>
              <w:t xml:space="preserve">CCM submitted a report to the ED on total fishing effort and catch levels of PBT by fishery for the previous three years and catch information includes discards </w:t>
            </w:r>
          </w:p>
          <w:p w14:paraId="73359435" w14:textId="77777777" w:rsidR="0029226C" w:rsidRPr="006070C3" w:rsidRDefault="0029226C" w:rsidP="0029226C">
            <w:pPr>
              <w:spacing w:before="120" w:after="120"/>
              <w:rPr>
                <w:rFonts w:asciiTheme="majorHAnsi" w:hAnsiTheme="majorHAnsi" w:cstheme="majorHAnsi"/>
                <w:sz w:val="20"/>
                <w:szCs w:val="20"/>
              </w:rPr>
            </w:pPr>
            <w:r w:rsidRPr="006070C3">
              <w:rPr>
                <w:rFonts w:asciiTheme="majorHAnsi" w:hAnsiTheme="majorHAnsi" w:cstheme="majorHAnsi"/>
                <w:sz w:val="20"/>
                <w:szCs w:val="20"/>
              </w:rPr>
              <w:t>AND</w:t>
            </w:r>
          </w:p>
          <w:p w14:paraId="308FDEC1" w14:textId="4EA4F991" w:rsidR="0029226C" w:rsidRPr="006070C3" w:rsidRDefault="0029226C" w:rsidP="0029226C">
            <w:pPr>
              <w:pStyle w:val="ListParagraph"/>
              <w:numPr>
                <w:ilvl w:val="0"/>
                <w:numId w:val="7"/>
              </w:numPr>
              <w:spacing w:before="120"/>
              <w:rPr>
                <w:rFonts w:asciiTheme="majorHAnsi" w:hAnsiTheme="majorHAnsi" w:cstheme="majorHAnsi"/>
                <w:i/>
                <w:iCs/>
                <w:sz w:val="20"/>
                <w:szCs w:val="20"/>
              </w:rPr>
            </w:pPr>
            <w:r w:rsidRPr="006070C3">
              <w:rPr>
                <w:rFonts w:asciiTheme="majorHAnsi" w:hAnsiTheme="majorHAnsi" w:cstheme="majorHAnsi"/>
                <w:sz w:val="20"/>
                <w:szCs w:val="20"/>
              </w:rPr>
              <w:t>WCPFC ED confirms report was submitted and complete</w:t>
            </w:r>
          </w:p>
        </w:tc>
        <w:tc>
          <w:tcPr>
            <w:tcW w:w="2790" w:type="dxa"/>
            <w:tcBorders>
              <w:bottom w:val="single" w:sz="4" w:space="0" w:color="auto"/>
            </w:tcBorders>
          </w:tcPr>
          <w:p w14:paraId="2052D8D6" w14:textId="77777777" w:rsidR="0028150B" w:rsidRPr="006070C3" w:rsidRDefault="0029226C" w:rsidP="0029226C">
            <w:pPr>
              <w:pStyle w:val="Default"/>
              <w:rPr>
                <w:rFonts w:asciiTheme="majorHAnsi" w:hAnsiTheme="majorHAnsi" w:cstheme="majorHAnsi"/>
                <w:sz w:val="20"/>
                <w:szCs w:val="20"/>
              </w:rPr>
            </w:pPr>
            <w:r w:rsidRPr="006070C3">
              <w:rPr>
                <w:rFonts w:asciiTheme="majorHAnsi" w:hAnsiTheme="majorHAnsi" w:cstheme="majorHAnsi"/>
                <w:color w:val="auto"/>
                <w:sz w:val="20"/>
                <w:szCs w:val="20"/>
              </w:rPr>
              <w:t xml:space="preserve">Note </w:t>
            </w:r>
            <w:r w:rsidRPr="006070C3">
              <w:rPr>
                <w:rFonts w:asciiTheme="majorHAnsi" w:hAnsiTheme="majorHAnsi" w:cstheme="majorHAnsi"/>
                <w:sz w:val="20"/>
                <w:szCs w:val="20"/>
              </w:rPr>
              <w:t>modified</w:t>
            </w:r>
            <w:r w:rsidRPr="006070C3">
              <w:rPr>
                <w:rFonts w:asciiTheme="majorHAnsi" w:hAnsiTheme="majorHAnsi" w:cstheme="majorHAnsi"/>
                <w:color w:val="auto"/>
                <w:sz w:val="20"/>
                <w:szCs w:val="20"/>
              </w:rPr>
              <w:t xml:space="preserve"> language in </w:t>
            </w:r>
            <w:r w:rsidRPr="006070C3">
              <w:rPr>
                <w:rFonts w:asciiTheme="majorHAnsi" w:hAnsiTheme="majorHAnsi" w:cstheme="majorHAnsi"/>
                <w:color w:val="auto"/>
                <w:sz w:val="20"/>
                <w:szCs w:val="20"/>
                <w:u w:val="single"/>
              </w:rPr>
              <w:t>CMM 2021-02</w:t>
            </w:r>
            <w:r w:rsidRPr="006070C3">
              <w:rPr>
                <w:rFonts w:asciiTheme="majorHAnsi" w:hAnsiTheme="majorHAnsi" w:cstheme="majorHAnsi"/>
                <w:sz w:val="20"/>
                <w:szCs w:val="20"/>
                <w:u w:val="single"/>
              </w:rPr>
              <w:t xml:space="preserve"> 08:</w:t>
            </w:r>
            <w:r w:rsidRPr="006070C3">
              <w:rPr>
                <w:rFonts w:asciiTheme="majorHAnsi" w:hAnsiTheme="majorHAnsi" w:cstheme="majorHAnsi"/>
                <w:color w:val="auto"/>
                <w:sz w:val="20"/>
                <w:szCs w:val="20"/>
              </w:rPr>
              <w:t xml:space="preserve"> “</w:t>
            </w:r>
            <w:r w:rsidRPr="006070C3">
              <w:rPr>
                <w:rFonts w:asciiTheme="majorHAnsi" w:hAnsiTheme="majorHAnsi" w:cstheme="majorHAnsi"/>
                <w:sz w:val="20"/>
                <w:szCs w:val="20"/>
              </w:rPr>
              <w:t xml:space="preserve">CCMs shall report to the Executive Director by 31 July each year their fishing effort and &lt;30 kg and &gt;=30 kg catch levels, by fishery, for the previous 3 year, accounting for all catches, including discards. </w:t>
            </w:r>
            <w:r w:rsidRPr="006070C3">
              <w:rPr>
                <w:rFonts w:asciiTheme="majorHAnsi" w:hAnsiTheme="majorHAnsi" w:cstheme="majorHAnsi"/>
                <w:b/>
                <w:bCs/>
                <w:color w:val="auto"/>
                <w:sz w:val="20"/>
                <w:szCs w:val="20"/>
              </w:rPr>
              <w:t>CCMs shall report their annual catch limits and their annual catches of PBF, with adequate computation details, to present their implementation for paragraph 5 and 6, if the measures and arrangements in the said paragraphs and relevant footnotes applied.</w:t>
            </w:r>
            <w:r w:rsidRPr="006070C3">
              <w:rPr>
                <w:rFonts w:asciiTheme="majorHAnsi" w:hAnsiTheme="majorHAnsi" w:cstheme="majorHAnsi"/>
                <w:sz w:val="20"/>
                <w:szCs w:val="20"/>
              </w:rPr>
              <w:t xml:space="preserve"> </w:t>
            </w:r>
          </w:p>
          <w:p w14:paraId="030C2D01" w14:textId="622AD5A4" w:rsidR="0029226C" w:rsidRPr="006070C3" w:rsidRDefault="0029226C" w:rsidP="0029226C">
            <w:pPr>
              <w:pStyle w:val="Default"/>
              <w:rPr>
                <w:rFonts w:asciiTheme="majorHAnsi" w:hAnsiTheme="majorHAnsi" w:cstheme="majorHAnsi"/>
                <w:sz w:val="20"/>
                <w:szCs w:val="20"/>
              </w:rPr>
            </w:pPr>
            <w:r w:rsidRPr="006070C3">
              <w:rPr>
                <w:rFonts w:asciiTheme="majorHAnsi" w:hAnsiTheme="majorHAnsi" w:cstheme="majorHAnsi"/>
                <w:sz w:val="20"/>
                <w:szCs w:val="20"/>
              </w:rPr>
              <w:t>The Executive Director will compile this information each year into an appropriate format for the use of the Northern Committee.”</w:t>
            </w:r>
          </w:p>
          <w:p w14:paraId="4BD0740A" w14:textId="77777777" w:rsidR="0029226C" w:rsidRPr="006070C3" w:rsidRDefault="0029226C" w:rsidP="0029226C">
            <w:pPr>
              <w:rPr>
                <w:rFonts w:asciiTheme="majorHAnsi" w:hAnsiTheme="majorHAnsi" w:cstheme="majorHAnsi"/>
                <w:sz w:val="20"/>
                <w:szCs w:val="20"/>
              </w:rPr>
            </w:pPr>
          </w:p>
          <w:p w14:paraId="7727230C" w14:textId="206F0C47" w:rsidR="0029226C" w:rsidRPr="006070C3" w:rsidRDefault="0029226C" w:rsidP="0029226C">
            <w:pPr>
              <w:rPr>
                <w:rFonts w:asciiTheme="majorHAnsi" w:hAnsiTheme="majorHAnsi" w:cstheme="majorHAnsi"/>
                <w:sz w:val="20"/>
                <w:szCs w:val="20"/>
              </w:rPr>
            </w:pPr>
            <w:r w:rsidRPr="006070C3">
              <w:rPr>
                <w:rFonts w:asciiTheme="majorHAnsi" w:hAnsiTheme="majorHAnsi" w:cstheme="majorHAnsi"/>
                <w:sz w:val="20"/>
                <w:szCs w:val="20"/>
                <w:u w:val="single"/>
              </w:rPr>
              <w:t>CMM 2018-02 04</w:t>
            </w:r>
            <w:r w:rsidRPr="006070C3">
              <w:rPr>
                <w:rFonts w:asciiTheme="majorHAnsi" w:hAnsiTheme="majorHAnsi" w:cstheme="majorHAnsi"/>
                <w:sz w:val="20"/>
                <w:szCs w:val="20"/>
              </w:rPr>
              <w:t xml:space="preserve">: “CCMs shall report their 2002–2004 baseline fishing effort and =30 kg catch levels for 2013 and </w:t>
            </w:r>
            <w:r w:rsidRPr="006070C3">
              <w:rPr>
                <w:rFonts w:asciiTheme="majorHAnsi" w:hAnsiTheme="majorHAnsi" w:cstheme="majorHAnsi"/>
                <w:sz w:val="20"/>
                <w:szCs w:val="20"/>
              </w:rPr>
              <w:lastRenderedPageBreak/>
              <w:t>2014, by fishery, as referred to in paragraphs 2 and 3, to the Executive Director by 31 July 2015. CCMs shall also report to the Executive Director by 31 July each year their fishing effort and =30 kg catch levels, by fishery, for the previous 3 year, accounting for all catches, including discards. The Executive Director will compile this information each year into an appropriate format for the use of the Northern Committee”</w:t>
            </w:r>
          </w:p>
          <w:p w14:paraId="12F59B59" w14:textId="77777777" w:rsidR="0029226C" w:rsidRPr="006070C3" w:rsidRDefault="0029226C" w:rsidP="0029226C">
            <w:pPr>
              <w:rPr>
                <w:rFonts w:asciiTheme="majorHAnsi" w:hAnsiTheme="majorHAnsi" w:cstheme="majorHAnsi"/>
                <w:sz w:val="20"/>
                <w:szCs w:val="20"/>
              </w:rPr>
            </w:pPr>
          </w:p>
          <w:p w14:paraId="1A61673C" w14:textId="4E7C1267" w:rsidR="0029226C" w:rsidRPr="006070C3" w:rsidRDefault="0029226C" w:rsidP="0029226C">
            <w:pPr>
              <w:pStyle w:val="Default"/>
              <w:rPr>
                <w:rFonts w:asciiTheme="majorHAnsi" w:hAnsiTheme="majorHAnsi" w:cstheme="majorHAnsi"/>
              </w:rPr>
            </w:pPr>
            <w:r w:rsidRPr="006070C3">
              <w:rPr>
                <w:rFonts w:asciiTheme="majorHAnsi" w:hAnsiTheme="majorHAnsi" w:cstheme="majorHAnsi"/>
                <w:sz w:val="20"/>
                <w:szCs w:val="20"/>
                <w:u w:val="single"/>
              </w:rPr>
              <w:t>CMM 2020-02 05</w:t>
            </w:r>
            <w:r w:rsidRPr="006070C3">
              <w:rPr>
                <w:rFonts w:asciiTheme="majorHAnsi" w:hAnsiTheme="majorHAnsi" w:cstheme="majorHAnsi"/>
                <w:sz w:val="20"/>
                <w:szCs w:val="20"/>
              </w:rPr>
              <w:t xml:space="preserve">: “CCMs shall report to the Executive Director by 31 July each year their fishing effort and &lt;30 kg and &gt;=30 kg catch levels, by fishery, for the previous 3 year, accounting for all catches, including discards. The Executive Director will compile this information each year into an appropriate format for the use of the Northern Committee.” </w:t>
            </w:r>
          </w:p>
        </w:tc>
        <w:tc>
          <w:tcPr>
            <w:tcW w:w="2946" w:type="dxa"/>
            <w:tcBorders>
              <w:bottom w:val="single" w:sz="4" w:space="0" w:color="auto"/>
            </w:tcBorders>
          </w:tcPr>
          <w:p w14:paraId="25C22976" w14:textId="48E05BB4" w:rsidR="0029226C" w:rsidRPr="006070C3" w:rsidRDefault="0029226C" w:rsidP="0029226C">
            <w:pPr>
              <w:rPr>
                <w:rFonts w:asciiTheme="majorHAnsi" w:hAnsiTheme="majorHAnsi" w:cstheme="majorHAnsi"/>
                <w:sz w:val="20"/>
                <w:szCs w:val="20"/>
              </w:rPr>
            </w:pPr>
            <w:r w:rsidRPr="006070C3">
              <w:rPr>
                <w:rFonts w:asciiTheme="majorHAnsi" w:hAnsiTheme="majorHAnsi" w:cstheme="majorHAnsi"/>
                <w:sz w:val="20"/>
                <w:szCs w:val="20"/>
              </w:rPr>
              <w:lastRenderedPageBreak/>
              <w:t>Additional audit point required for revised para 8 of CMM 2021-02</w:t>
            </w:r>
            <w:r w:rsidR="0028150B" w:rsidRPr="006070C3">
              <w:rPr>
                <w:rFonts w:asciiTheme="majorHAnsi" w:hAnsiTheme="majorHAnsi" w:cstheme="majorHAnsi"/>
                <w:sz w:val="20"/>
                <w:szCs w:val="20"/>
              </w:rPr>
              <w:t xml:space="preserve">; define “adequate”; </w:t>
            </w:r>
          </w:p>
        </w:tc>
      </w:tr>
      <w:tr w:rsidR="0029226C" w:rsidRPr="00D76DC1" w14:paraId="739F10B5" w14:textId="77777777" w:rsidTr="00F54B0F">
        <w:trPr>
          <w:trHeight w:val="257"/>
        </w:trPr>
        <w:tc>
          <w:tcPr>
            <w:tcW w:w="3690" w:type="dxa"/>
            <w:gridSpan w:val="3"/>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3FCCDB87" w14:textId="0A272EDC" w:rsidR="0029226C" w:rsidRPr="00E63321" w:rsidRDefault="0029226C" w:rsidP="0029226C">
            <w:pPr>
              <w:pStyle w:val="Heading3"/>
              <w:spacing w:after="120"/>
              <w:jc w:val="center"/>
              <w:rPr>
                <w:b/>
                <w:bCs/>
                <w:color w:val="FF0000"/>
                <w:sz w:val="16"/>
                <w:szCs w:val="16"/>
              </w:rPr>
            </w:pPr>
            <w:bookmarkStart w:id="55" w:name="_Toc104537958"/>
            <w:r w:rsidRPr="00E63321">
              <w:rPr>
                <w:b/>
                <w:bCs/>
                <w:color w:val="FF0000"/>
                <w:sz w:val="22"/>
                <w:szCs w:val="22"/>
              </w:rPr>
              <w:t>2021-02 02</w:t>
            </w:r>
            <w:bookmarkEnd w:id="55"/>
          </w:p>
          <w:p w14:paraId="2A5B75A6" w14:textId="07A94EB8" w:rsidR="0029226C" w:rsidRPr="00E7496B" w:rsidRDefault="0029226C" w:rsidP="0029226C">
            <w:pPr>
              <w:jc w:val="center"/>
              <w:rPr>
                <w:sz w:val="20"/>
                <w:szCs w:val="20"/>
              </w:rPr>
            </w:pPr>
            <w:r w:rsidRPr="00E63321">
              <w:rPr>
                <w:rFonts w:asciiTheme="minorHAnsi" w:hAnsiTheme="minorHAnsi" w:cstheme="minorHAnsi"/>
                <w:b/>
                <w:bCs/>
                <w:sz w:val="22"/>
                <w:szCs w:val="22"/>
              </w:rPr>
              <w:t>Category</w:t>
            </w:r>
            <w:r w:rsidRPr="006832B9">
              <w:rPr>
                <w:b/>
                <w:bCs/>
                <w:sz w:val="22"/>
                <w:szCs w:val="22"/>
              </w:rPr>
              <w:t>:</w:t>
            </w:r>
            <w:r>
              <w:rPr>
                <w:b/>
                <w:bCs/>
                <w:sz w:val="22"/>
                <w:szCs w:val="22"/>
              </w:rPr>
              <w:t xml:space="preserve"> </w:t>
            </w:r>
            <w:r w:rsidRPr="006070C3">
              <w:rPr>
                <w:rFonts w:asciiTheme="majorHAnsi" w:hAnsiTheme="majorHAnsi" w:cstheme="majorHAnsi"/>
                <w:color w:val="000000"/>
                <w:sz w:val="20"/>
                <w:szCs w:val="20"/>
              </w:rPr>
              <w:t>Limit (L)</w:t>
            </w:r>
          </w:p>
        </w:tc>
        <w:tc>
          <w:tcPr>
            <w:tcW w:w="9426" w:type="dxa"/>
            <w:gridSpan w:val="3"/>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01D5D2DD" w14:textId="325C1FF9" w:rsidR="0029226C" w:rsidRPr="007A074F" w:rsidRDefault="0029226C" w:rsidP="0029226C">
            <w:pPr>
              <w:spacing w:before="120" w:after="120"/>
              <w:rPr>
                <w:sz w:val="20"/>
                <w:szCs w:val="20"/>
              </w:rPr>
            </w:pPr>
            <w:r w:rsidRPr="00F11218">
              <w:rPr>
                <w:rFonts w:asciiTheme="majorHAnsi" w:hAnsiTheme="majorHAnsi" w:cstheme="majorHAnsi"/>
                <w:b/>
                <w:bCs/>
                <w:sz w:val="22"/>
                <w:szCs w:val="22"/>
              </w:rPr>
              <w:t>Short description of obligation</w:t>
            </w:r>
            <w:r>
              <w:rPr>
                <w:b/>
                <w:bCs/>
                <w:sz w:val="22"/>
                <w:szCs w:val="22"/>
              </w:rPr>
              <w:t>:</w:t>
            </w:r>
            <w:r w:rsidRPr="006832B9">
              <w:rPr>
                <w:b/>
                <w:bCs/>
                <w:sz w:val="22"/>
                <w:szCs w:val="22"/>
              </w:rPr>
              <w:t xml:space="preserve"> </w:t>
            </w:r>
            <w:r w:rsidRPr="006070C3">
              <w:rPr>
                <w:rFonts w:asciiTheme="majorHAnsi" w:hAnsiTheme="majorHAnsi" w:cstheme="majorHAnsi"/>
                <w:color w:val="000000"/>
                <w:sz w:val="20"/>
                <w:szCs w:val="20"/>
              </w:rPr>
              <w:t>Limit total fishing effort by CCMs vessel fishing for Pacific bluefin tuna in the area north of the 20° N to 2002–2004 annual average levels.</w:t>
            </w:r>
            <w:r>
              <w:rPr>
                <w:color w:val="000000"/>
                <w:sz w:val="20"/>
                <w:szCs w:val="20"/>
              </w:rPr>
              <w:t xml:space="preserve"> </w:t>
            </w:r>
          </w:p>
          <w:p w14:paraId="0BB681D2" w14:textId="3279B307" w:rsidR="0029226C" w:rsidRPr="00FD515A" w:rsidRDefault="0029226C" w:rsidP="0029226C">
            <w:pPr>
              <w:spacing w:before="120" w:after="120"/>
              <w:rPr>
                <w:i/>
                <w:iCs/>
                <w:sz w:val="20"/>
                <w:szCs w:val="20"/>
              </w:rPr>
            </w:pPr>
            <w:r w:rsidRPr="00F11218">
              <w:rPr>
                <w:rFonts w:asciiTheme="majorHAnsi" w:hAnsiTheme="majorHAnsi" w:cstheme="majorHAnsi"/>
                <w:b/>
                <w:bCs/>
                <w:sz w:val="22"/>
                <w:szCs w:val="22"/>
              </w:rPr>
              <w:t>Applicability</w:t>
            </w:r>
            <w:r>
              <w:rPr>
                <w:b/>
                <w:bCs/>
                <w:sz w:val="22"/>
                <w:szCs w:val="22"/>
              </w:rPr>
              <w:t>:</w:t>
            </w:r>
            <w:r w:rsidRPr="00F738A6">
              <w:rPr>
                <w:sz w:val="20"/>
                <w:szCs w:val="20"/>
              </w:rPr>
              <w:t xml:space="preserve"> </w:t>
            </w:r>
            <w:r w:rsidRPr="006070C3">
              <w:rPr>
                <w:rFonts w:asciiTheme="majorHAnsi" w:hAnsiTheme="majorHAnsi" w:cstheme="majorHAnsi"/>
                <w:color w:val="000000"/>
                <w:sz w:val="20"/>
                <w:szCs w:val="20"/>
              </w:rPr>
              <w:t>CCMs with fishing vessels fishing for Pacific bluefin in the convention area N20N; SIDS/PT exempt</w:t>
            </w:r>
          </w:p>
        </w:tc>
      </w:tr>
      <w:tr w:rsidR="0029226C" w:rsidRPr="00F11218" w14:paraId="20AE01C9" w14:textId="77777777" w:rsidTr="00B36C86">
        <w:trPr>
          <w:trHeight w:val="415"/>
        </w:trPr>
        <w:tc>
          <w:tcPr>
            <w:tcW w:w="3690" w:type="dxa"/>
            <w:gridSpan w:val="3"/>
            <w:tcBorders>
              <w:top w:val="single" w:sz="2" w:space="0" w:color="auto"/>
            </w:tcBorders>
            <w:shd w:val="clear" w:color="auto" w:fill="D9E2F3" w:themeFill="accent1" w:themeFillTint="33"/>
            <w:vAlign w:val="center"/>
          </w:tcPr>
          <w:p w14:paraId="363A3384" w14:textId="77777777" w:rsidR="0029226C" w:rsidRDefault="0029226C" w:rsidP="0029226C">
            <w:pPr>
              <w:jc w:val="center"/>
              <w:rPr>
                <w:rFonts w:asciiTheme="majorHAnsi" w:hAnsiTheme="majorHAnsi" w:cstheme="majorHAnsi"/>
                <w:b/>
                <w:bCs/>
                <w:sz w:val="22"/>
                <w:szCs w:val="22"/>
              </w:rPr>
            </w:pPr>
            <w:r w:rsidRPr="00F11218">
              <w:rPr>
                <w:rFonts w:asciiTheme="majorHAnsi" w:hAnsiTheme="majorHAnsi" w:cstheme="majorHAnsi"/>
                <w:b/>
                <w:bCs/>
                <w:sz w:val="22"/>
                <w:szCs w:val="22"/>
              </w:rPr>
              <w:t>WCPFC Secretariat Criteria</w:t>
            </w:r>
          </w:p>
          <w:p w14:paraId="3850D6AB" w14:textId="6BEA9287" w:rsidR="009E6C5D" w:rsidRPr="00F11218" w:rsidRDefault="004B4C86" w:rsidP="0029226C">
            <w:pPr>
              <w:jc w:val="center"/>
              <w:rPr>
                <w:rFonts w:asciiTheme="majorHAnsi" w:hAnsiTheme="majorHAnsi" w:cstheme="majorHAnsi"/>
                <w:b/>
                <w:bCs/>
                <w:sz w:val="22"/>
                <w:szCs w:val="22"/>
              </w:rPr>
            </w:pPr>
            <w:r>
              <w:rPr>
                <w:rFonts w:asciiTheme="majorHAnsi" w:hAnsiTheme="majorHAnsi" w:cstheme="majorHAnsi"/>
                <w:sz w:val="22"/>
                <w:szCs w:val="22"/>
              </w:rPr>
              <w:t>(</w:t>
            </w:r>
            <w:r w:rsidR="009E6C5D" w:rsidRPr="004B4C86">
              <w:rPr>
                <w:rFonts w:asciiTheme="majorHAnsi" w:hAnsiTheme="majorHAnsi" w:cstheme="majorHAnsi"/>
                <w:sz w:val="22"/>
                <w:szCs w:val="22"/>
              </w:rPr>
              <w:t>2020-02 02(1)</w:t>
            </w:r>
            <w:r>
              <w:rPr>
                <w:rFonts w:asciiTheme="majorHAnsi" w:hAnsiTheme="majorHAnsi" w:cstheme="majorHAnsi"/>
                <w:sz w:val="22"/>
                <w:szCs w:val="22"/>
              </w:rPr>
              <w:t>)</w:t>
            </w:r>
          </w:p>
        </w:tc>
        <w:tc>
          <w:tcPr>
            <w:tcW w:w="3690" w:type="dxa"/>
            <w:tcBorders>
              <w:top w:val="single" w:sz="2" w:space="0" w:color="auto"/>
            </w:tcBorders>
            <w:shd w:val="clear" w:color="auto" w:fill="D9E2F3" w:themeFill="accent1" w:themeFillTint="33"/>
            <w:vAlign w:val="center"/>
          </w:tcPr>
          <w:p w14:paraId="30091E74" w14:textId="77777777" w:rsidR="0029226C" w:rsidRPr="00F11218" w:rsidRDefault="0029226C" w:rsidP="0029226C">
            <w:pPr>
              <w:jc w:val="center"/>
              <w:rPr>
                <w:rFonts w:asciiTheme="majorHAnsi" w:hAnsiTheme="majorHAnsi" w:cstheme="majorHAnsi"/>
                <w:b/>
                <w:bCs/>
                <w:sz w:val="22"/>
                <w:szCs w:val="22"/>
              </w:rPr>
            </w:pPr>
            <w:r w:rsidRPr="00F11218">
              <w:rPr>
                <w:rFonts w:asciiTheme="majorHAnsi" w:hAnsiTheme="majorHAnsi" w:cstheme="majorHAnsi"/>
                <w:b/>
                <w:bCs/>
                <w:sz w:val="22"/>
                <w:szCs w:val="22"/>
              </w:rPr>
              <w:t>FFA Draft Audit Point</w:t>
            </w:r>
          </w:p>
          <w:p w14:paraId="1048375D" w14:textId="7162FBDB" w:rsidR="0029226C" w:rsidRPr="00F11218" w:rsidRDefault="0029226C" w:rsidP="0029226C">
            <w:pPr>
              <w:jc w:val="center"/>
              <w:rPr>
                <w:rFonts w:asciiTheme="majorHAnsi" w:hAnsiTheme="majorHAnsi" w:cstheme="majorHAnsi"/>
                <w:sz w:val="22"/>
                <w:szCs w:val="22"/>
              </w:rPr>
            </w:pPr>
            <w:r w:rsidRPr="00F11218">
              <w:rPr>
                <w:rFonts w:asciiTheme="majorHAnsi" w:hAnsiTheme="majorHAnsi" w:cstheme="majorHAnsi"/>
                <w:sz w:val="22"/>
                <w:szCs w:val="22"/>
              </w:rPr>
              <w:t>(2020-02 para 2</w:t>
            </w:r>
            <w:r w:rsidR="004B4C86">
              <w:rPr>
                <w:rFonts w:asciiTheme="majorHAnsi" w:hAnsiTheme="majorHAnsi" w:cstheme="majorHAnsi"/>
                <w:sz w:val="22"/>
                <w:szCs w:val="22"/>
              </w:rPr>
              <w:t>(</w:t>
            </w:r>
            <w:r w:rsidRPr="00F11218">
              <w:rPr>
                <w:rFonts w:asciiTheme="majorHAnsi" w:hAnsiTheme="majorHAnsi" w:cstheme="majorHAnsi"/>
                <w:sz w:val="22"/>
                <w:szCs w:val="22"/>
              </w:rPr>
              <w:t>1</w:t>
            </w:r>
            <w:r w:rsidR="004B4C86">
              <w:rPr>
                <w:rFonts w:asciiTheme="majorHAnsi" w:hAnsiTheme="majorHAnsi" w:cstheme="majorHAnsi"/>
                <w:sz w:val="22"/>
                <w:szCs w:val="22"/>
              </w:rPr>
              <w:t>)</w:t>
            </w:r>
            <w:r w:rsidRPr="00F11218">
              <w:rPr>
                <w:rFonts w:asciiTheme="majorHAnsi" w:hAnsiTheme="majorHAnsi" w:cstheme="majorHAnsi"/>
                <w:sz w:val="22"/>
                <w:szCs w:val="22"/>
              </w:rPr>
              <w:t>)</w:t>
            </w:r>
          </w:p>
        </w:tc>
        <w:tc>
          <w:tcPr>
            <w:tcW w:w="2790" w:type="dxa"/>
            <w:tcBorders>
              <w:top w:val="single" w:sz="2" w:space="0" w:color="auto"/>
            </w:tcBorders>
            <w:shd w:val="clear" w:color="auto" w:fill="D9E2F3" w:themeFill="accent1" w:themeFillTint="33"/>
            <w:vAlign w:val="center"/>
          </w:tcPr>
          <w:p w14:paraId="3D80AB13" w14:textId="77777777" w:rsidR="0029226C" w:rsidRPr="00F11218" w:rsidRDefault="0029226C" w:rsidP="0029226C">
            <w:pPr>
              <w:jc w:val="center"/>
              <w:rPr>
                <w:rFonts w:asciiTheme="majorHAnsi" w:hAnsiTheme="majorHAnsi" w:cstheme="majorHAnsi"/>
                <w:b/>
                <w:bCs/>
                <w:sz w:val="22"/>
                <w:szCs w:val="22"/>
              </w:rPr>
            </w:pPr>
            <w:r w:rsidRPr="00F11218">
              <w:rPr>
                <w:rFonts w:asciiTheme="majorHAnsi" w:hAnsiTheme="majorHAnsi" w:cstheme="majorHAnsi"/>
                <w:b/>
                <w:bCs/>
                <w:sz w:val="22"/>
                <w:szCs w:val="22"/>
              </w:rPr>
              <w:t>Notes (template, deadline, sources for verification)</w:t>
            </w:r>
          </w:p>
        </w:tc>
        <w:tc>
          <w:tcPr>
            <w:tcW w:w="2946" w:type="dxa"/>
            <w:tcBorders>
              <w:top w:val="single" w:sz="2" w:space="0" w:color="auto"/>
            </w:tcBorders>
            <w:shd w:val="clear" w:color="auto" w:fill="D9E2F3" w:themeFill="accent1" w:themeFillTint="33"/>
            <w:vAlign w:val="center"/>
          </w:tcPr>
          <w:p w14:paraId="0C2FCBE7" w14:textId="77777777" w:rsidR="0029226C" w:rsidRPr="00F11218" w:rsidRDefault="0029226C" w:rsidP="0029226C">
            <w:pPr>
              <w:jc w:val="center"/>
              <w:rPr>
                <w:rFonts w:asciiTheme="majorHAnsi" w:hAnsiTheme="majorHAnsi" w:cstheme="majorHAnsi"/>
                <w:b/>
                <w:bCs/>
                <w:sz w:val="22"/>
                <w:szCs w:val="22"/>
              </w:rPr>
            </w:pPr>
            <w:r w:rsidRPr="00F11218">
              <w:rPr>
                <w:rFonts w:asciiTheme="majorHAnsi" w:hAnsiTheme="majorHAnsi" w:cstheme="majorHAnsi"/>
                <w:b/>
                <w:bCs/>
                <w:sz w:val="22"/>
                <w:szCs w:val="22"/>
              </w:rPr>
              <w:t>DECISION POINTS</w:t>
            </w:r>
          </w:p>
        </w:tc>
      </w:tr>
      <w:tr w:rsidR="0029226C" w:rsidRPr="006070C3" w14:paraId="277DA242" w14:textId="77777777" w:rsidTr="00B36C86">
        <w:trPr>
          <w:trHeight w:val="435"/>
        </w:trPr>
        <w:tc>
          <w:tcPr>
            <w:tcW w:w="3690" w:type="dxa"/>
            <w:gridSpan w:val="3"/>
            <w:tcBorders>
              <w:bottom w:val="single" w:sz="12" w:space="0" w:color="4472C4" w:themeColor="accent1"/>
            </w:tcBorders>
            <w:shd w:val="clear" w:color="auto" w:fill="auto"/>
          </w:tcPr>
          <w:p w14:paraId="3966CCFF" w14:textId="524E3147" w:rsidR="009E6C5D" w:rsidRPr="009E6C5D" w:rsidRDefault="009E6C5D" w:rsidP="009E6C5D">
            <w:pPr>
              <w:spacing w:before="120" w:after="120"/>
              <w:rPr>
                <w:rFonts w:asciiTheme="majorHAnsi" w:hAnsiTheme="majorHAnsi" w:cstheme="majorHAnsi"/>
                <w:color w:val="000000"/>
                <w:sz w:val="20"/>
                <w:szCs w:val="20"/>
              </w:rPr>
            </w:pPr>
            <w:r w:rsidRPr="009E6C5D">
              <w:rPr>
                <w:rFonts w:asciiTheme="majorHAnsi" w:hAnsiTheme="majorHAnsi" w:cstheme="majorHAnsi"/>
                <w:color w:val="000000"/>
                <w:sz w:val="20"/>
                <w:szCs w:val="20"/>
              </w:rPr>
              <w:lastRenderedPageBreak/>
              <w:t>(Japan, Korea and Chinese Taipei have been recognised as having baseline activity, others such as Australia, Canada, China, NZ, Philippines and USA tend to also be assessed)</w:t>
            </w:r>
            <w:r w:rsidR="0029226C" w:rsidRPr="006070C3">
              <w:rPr>
                <w:rFonts w:asciiTheme="majorHAnsi" w:hAnsiTheme="majorHAnsi" w:cstheme="majorHAnsi"/>
                <w:color w:val="000000"/>
                <w:sz w:val="20"/>
                <w:szCs w:val="20"/>
              </w:rPr>
              <w:br/>
            </w:r>
            <w:r w:rsidR="0029226C" w:rsidRPr="006070C3">
              <w:rPr>
                <w:rFonts w:asciiTheme="majorHAnsi" w:hAnsiTheme="majorHAnsi" w:cstheme="majorHAnsi"/>
                <w:color w:val="000000"/>
                <w:sz w:val="20"/>
                <w:szCs w:val="20"/>
              </w:rPr>
              <w:br/>
            </w:r>
            <w:r w:rsidRPr="009E6C5D">
              <w:rPr>
                <w:rFonts w:asciiTheme="majorHAnsi" w:hAnsiTheme="majorHAnsi" w:cstheme="majorHAnsi"/>
                <w:color w:val="000000"/>
                <w:sz w:val="20"/>
                <w:szCs w:val="20"/>
              </w:rPr>
              <w:t>1. CMM 2021-02 para 14 report that was to be submitted Secretariat and NC by 31 July 2022 should provide the report on implementation of CMM 2020-02</w:t>
            </w:r>
          </w:p>
          <w:p w14:paraId="37D316BF" w14:textId="77777777" w:rsidR="009E6C5D" w:rsidRPr="009E6C5D" w:rsidRDefault="009E6C5D" w:rsidP="009E6C5D">
            <w:pPr>
              <w:spacing w:before="120" w:after="120"/>
              <w:rPr>
                <w:rFonts w:asciiTheme="majorHAnsi" w:hAnsiTheme="majorHAnsi" w:cstheme="majorHAnsi"/>
                <w:color w:val="000000"/>
                <w:sz w:val="20"/>
                <w:szCs w:val="20"/>
              </w:rPr>
            </w:pPr>
            <w:r w:rsidRPr="009E6C5D">
              <w:rPr>
                <w:rFonts w:asciiTheme="majorHAnsi" w:hAnsiTheme="majorHAnsi" w:cstheme="majorHAnsi"/>
                <w:color w:val="000000"/>
                <w:sz w:val="20"/>
                <w:szCs w:val="20"/>
              </w:rPr>
              <w:t>2. CMM 2021-02 para 8 report that was to be submitted Secretariat and NC by 31 July 2022 should provide additional information / details providing verifiable data applicable to the reporting year that confirms the applicable limit was not exceeded</w:t>
            </w:r>
          </w:p>
          <w:p w14:paraId="1492E6D6" w14:textId="31BB98D5" w:rsidR="0029226C" w:rsidRPr="006070C3" w:rsidRDefault="009E6C5D" w:rsidP="009E6C5D">
            <w:pPr>
              <w:spacing w:before="120" w:after="120"/>
              <w:rPr>
                <w:rFonts w:asciiTheme="majorHAnsi" w:hAnsiTheme="majorHAnsi" w:cstheme="majorHAnsi"/>
                <w:color w:val="000000"/>
                <w:sz w:val="20"/>
                <w:szCs w:val="20"/>
              </w:rPr>
            </w:pPr>
            <w:r w:rsidRPr="009E6C5D">
              <w:rPr>
                <w:rFonts w:asciiTheme="majorHAnsi" w:hAnsiTheme="majorHAnsi" w:cstheme="majorHAnsi"/>
                <w:color w:val="000000"/>
                <w:sz w:val="20"/>
                <w:szCs w:val="20"/>
              </w:rPr>
              <w:t>3. CCM may also include catch or effort statistics in AR Pt 1 or AR Pt 2 and/or separately to the NC</w:t>
            </w:r>
            <w:r w:rsidR="0029226C" w:rsidRPr="006070C3">
              <w:rPr>
                <w:rFonts w:asciiTheme="majorHAnsi" w:hAnsiTheme="majorHAnsi" w:cstheme="majorHAnsi"/>
                <w:color w:val="000000"/>
                <w:sz w:val="20"/>
                <w:szCs w:val="20"/>
              </w:rPr>
              <w:br/>
            </w:r>
          </w:p>
        </w:tc>
        <w:tc>
          <w:tcPr>
            <w:tcW w:w="3690" w:type="dxa"/>
            <w:tcBorders>
              <w:bottom w:val="single" w:sz="12" w:space="0" w:color="4472C4" w:themeColor="accent1"/>
            </w:tcBorders>
            <w:shd w:val="clear" w:color="auto" w:fill="auto"/>
          </w:tcPr>
          <w:p w14:paraId="5E813044" w14:textId="77777777" w:rsidR="0029226C" w:rsidRPr="006070C3" w:rsidRDefault="0029226C" w:rsidP="0029226C">
            <w:pPr>
              <w:pStyle w:val="ListParagraph"/>
              <w:numPr>
                <w:ilvl w:val="0"/>
                <w:numId w:val="8"/>
              </w:numPr>
              <w:spacing w:before="120" w:after="120" w:line="240" w:lineRule="auto"/>
              <w:rPr>
                <w:rFonts w:asciiTheme="majorHAnsi" w:hAnsiTheme="majorHAnsi" w:cstheme="majorHAnsi"/>
                <w:sz w:val="20"/>
                <w:szCs w:val="20"/>
              </w:rPr>
            </w:pPr>
            <w:r w:rsidRPr="006070C3">
              <w:rPr>
                <w:rFonts w:asciiTheme="majorHAnsi" w:hAnsiTheme="majorHAnsi" w:cstheme="majorHAnsi"/>
                <w:sz w:val="20"/>
                <w:szCs w:val="20"/>
              </w:rPr>
              <w:t xml:space="preserve">CCM-reported level of effort by its flagged vessels fishing for PBT N20N does not exceed its baseline level </w:t>
            </w:r>
          </w:p>
          <w:p w14:paraId="0FE8512D" w14:textId="77777777" w:rsidR="0029226C" w:rsidRPr="006070C3" w:rsidRDefault="0029226C" w:rsidP="0029226C">
            <w:pPr>
              <w:spacing w:before="120" w:after="120"/>
              <w:rPr>
                <w:rFonts w:asciiTheme="majorHAnsi" w:hAnsiTheme="majorHAnsi" w:cstheme="majorHAnsi"/>
                <w:sz w:val="20"/>
                <w:szCs w:val="20"/>
              </w:rPr>
            </w:pPr>
            <w:r w:rsidRPr="006070C3">
              <w:rPr>
                <w:rFonts w:asciiTheme="majorHAnsi" w:hAnsiTheme="majorHAnsi" w:cstheme="majorHAnsi"/>
                <w:sz w:val="20"/>
                <w:szCs w:val="20"/>
              </w:rPr>
              <w:t>AND</w:t>
            </w:r>
          </w:p>
          <w:p w14:paraId="4198DB25" w14:textId="174F6194" w:rsidR="0029226C" w:rsidRPr="006070C3" w:rsidRDefault="0029226C" w:rsidP="0029226C">
            <w:pPr>
              <w:pStyle w:val="ListParagraph"/>
              <w:numPr>
                <w:ilvl w:val="0"/>
                <w:numId w:val="8"/>
              </w:numPr>
              <w:spacing w:after="120"/>
              <w:rPr>
                <w:rFonts w:asciiTheme="majorHAnsi" w:hAnsiTheme="majorHAnsi" w:cstheme="majorHAnsi"/>
                <w:sz w:val="20"/>
                <w:szCs w:val="20"/>
              </w:rPr>
            </w:pPr>
            <w:r w:rsidRPr="006070C3">
              <w:rPr>
                <w:rFonts w:asciiTheme="majorHAnsi" w:hAnsiTheme="majorHAnsi" w:cstheme="majorHAnsi"/>
                <w:sz w:val="20"/>
                <w:szCs w:val="20"/>
              </w:rPr>
              <w:t>CCM submitted required reports on effort levels and implementation actions taken to ensure its level was not exceeded</w:t>
            </w:r>
          </w:p>
          <w:p w14:paraId="201BDF87" w14:textId="77777777" w:rsidR="0029226C" w:rsidRPr="006070C3" w:rsidRDefault="0029226C" w:rsidP="0029226C">
            <w:pPr>
              <w:spacing w:before="120" w:after="120"/>
              <w:rPr>
                <w:rFonts w:asciiTheme="majorHAnsi" w:hAnsiTheme="majorHAnsi" w:cstheme="majorHAnsi"/>
                <w:sz w:val="20"/>
                <w:szCs w:val="20"/>
              </w:rPr>
            </w:pPr>
            <w:r w:rsidRPr="006070C3">
              <w:rPr>
                <w:rFonts w:asciiTheme="majorHAnsi" w:hAnsiTheme="majorHAnsi" w:cstheme="majorHAnsi"/>
                <w:sz w:val="20"/>
                <w:szCs w:val="20"/>
              </w:rPr>
              <w:t>AND</w:t>
            </w:r>
          </w:p>
          <w:p w14:paraId="62AE6D4B" w14:textId="31E4517B" w:rsidR="0029226C" w:rsidRPr="006070C3" w:rsidRDefault="0029226C" w:rsidP="0029226C">
            <w:pPr>
              <w:pStyle w:val="ListParagraph"/>
              <w:numPr>
                <w:ilvl w:val="0"/>
                <w:numId w:val="8"/>
              </w:numPr>
              <w:spacing w:before="120"/>
              <w:rPr>
                <w:rFonts w:asciiTheme="majorHAnsi" w:hAnsiTheme="majorHAnsi" w:cstheme="majorHAnsi"/>
                <w:i/>
                <w:iCs/>
                <w:sz w:val="20"/>
                <w:szCs w:val="20"/>
              </w:rPr>
            </w:pPr>
            <w:r w:rsidRPr="006070C3">
              <w:rPr>
                <w:rFonts w:asciiTheme="majorHAnsi" w:hAnsiTheme="majorHAnsi" w:cstheme="majorHAnsi"/>
                <w:sz w:val="20"/>
                <w:szCs w:val="20"/>
              </w:rPr>
              <w:t>Secretariat review of available operational level catch and effort data does not conflict with information reported by the CCM</w:t>
            </w:r>
          </w:p>
        </w:tc>
        <w:tc>
          <w:tcPr>
            <w:tcW w:w="2790" w:type="dxa"/>
            <w:tcBorders>
              <w:bottom w:val="single" w:sz="12" w:space="0" w:color="4472C4" w:themeColor="accent1"/>
            </w:tcBorders>
          </w:tcPr>
          <w:p w14:paraId="229949DE" w14:textId="18E6D616" w:rsidR="0029226C" w:rsidRPr="006070C3" w:rsidRDefault="0029226C" w:rsidP="0029226C">
            <w:pPr>
              <w:rPr>
                <w:rFonts w:asciiTheme="majorHAnsi" w:hAnsiTheme="majorHAnsi" w:cstheme="majorHAnsi"/>
                <w:sz w:val="20"/>
                <w:szCs w:val="20"/>
              </w:rPr>
            </w:pPr>
            <w:r w:rsidRPr="006070C3">
              <w:rPr>
                <w:rFonts w:asciiTheme="majorHAnsi" w:hAnsiTheme="majorHAnsi" w:cstheme="majorHAnsi"/>
                <w:sz w:val="20"/>
                <w:szCs w:val="20"/>
              </w:rPr>
              <w:t>Current data sources: past reporting on relevant baseline limits</w:t>
            </w:r>
          </w:p>
          <w:p w14:paraId="1DCAB8A6" w14:textId="77777777" w:rsidR="0029226C" w:rsidRPr="006070C3" w:rsidRDefault="0029226C" w:rsidP="0029226C">
            <w:pPr>
              <w:rPr>
                <w:rFonts w:asciiTheme="majorHAnsi" w:hAnsiTheme="majorHAnsi" w:cstheme="majorHAnsi"/>
                <w:sz w:val="20"/>
                <w:szCs w:val="20"/>
              </w:rPr>
            </w:pPr>
          </w:p>
          <w:p w14:paraId="10028AD5" w14:textId="77777777" w:rsidR="0029226C" w:rsidRPr="006070C3" w:rsidRDefault="0029226C" w:rsidP="0029226C">
            <w:pPr>
              <w:rPr>
                <w:rFonts w:asciiTheme="majorHAnsi" w:hAnsiTheme="majorHAnsi" w:cstheme="majorHAnsi"/>
                <w:sz w:val="20"/>
                <w:szCs w:val="20"/>
              </w:rPr>
            </w:pPr>
            <w:r w:rsidRPr="006070C3">
              <w:rPr>
                <w:rFonts w:asciiTheme="majorHAnsi" w:hAnsiTheme="majorHAnsi" w:cstheme="majorHAnsi"/>
                <w:sz w:val="20"/>
                <w:szCs w:val="20"/>
              </w:rPr>
              <w:t>Deadline:</w:t>
            </w:r>
          </w:p>
          <w:p w14:paraId="7FDFF870" w14:textId="77777777" w:rsidR="0029226C" w:rsidRPr="006070C3" w:rsidRDefault="0029226C" w:rsidP="0029226C">
            <w:pPr>
              <w:rPr>
                <w:rFonts w:asciiTheme="majorHAnsi" w:hAnsiTheme="majorHAnsi" w:cstheme="majorHAnsi"/>
                <w:sz w:val="20"/>
                <w:szCs w:val="20"/>
              </w:rPr>
            </w:pPr>
          </w:p>
          <w:p w14:paraId="58A3B002" w14:textId="35E8ED94" w:rsidR="0029226C" w:rsidRPr="006070C3" w:rsidRDefault="0029226C" w:rsidP="0029226C">
            <w:pPr>
              <w:rPr>
                <w:rFonts w:asciiTheme="majorHAnsi" w:hAnsiTheme="majorHAnsi" w:cstheme="majorHAnsi"/>
                <w:sz w:val="20"/>
                <w:szCs w:val="20"/>
              </w:rPr>
            </w:pPr>
            <w:r w:rsidRPr="006070C3">
              <w:rPr>
                <w:rFonts w:asciiTheme="majorHAnsi" w:hAnsiTheme="majorHAnsi" w:cstheme="majorHAnsi"/>
                <w:sz w:val="20"/>
                <w:szCs w:val="20"/>
              </w:rPr>
              <w:t>Template:</w:t>
            </w:r>
          </w:p>
        </w:tc>
        <w:tc>
          <w:tcPr>
            <w:tcW w:w="2946" w:type="dxa"/>
            <w:tcBorders>
              <w:bottom w:val="single" w:sz="12" w:space="0" w:color="4472C4" w:themeColor="accent1"/>
            </w:tcBorders>
          </w:tcPr>
          <w:p w14:paraId="1AA42DCC" w14:textId="26655144" w:rsidR="0029226C" w:rsidRPr="006070C3" w:rsidRDefault="0029226C" w:rsidP="0029226C">
            <w:pPr>
              <w:rPr>
                <w:rFonts w:asciiTheme="majorHAnsi" w:hAnsiTheme="majorHAnsi" w:cstheme="majorHAnsi"/>
                <w:sz w:val="20"/>
                <w:szCs w:val="20"/>
              </w:rPr>
            </w:pPr>
            <w:r w:rsidRPr="006070C3">
              <w:rPr>
                <w:rFonts w:asciiTheme="majorHAnsi" w:hAnsiTheme="majorHAnsi" w:cstheme="majorHAnsi"/>
                <w:sz w:val="20"/>
                <w:szCs w:val="20"/>
              </w:rPr>
              <w:t xml:space="preserve">Lack of a specified limit </w:t>
            </w:r>
            <w:r w:rsidR="00343DC2" w:rsidRPr="006070C3">
              <w:rPr>
                <w:rFonts w:asciiTheme="majorHAnsi" w:hAnsiTheme="majorHAnsi" w:cstheme="majorHAnsi"/>
                <w:sz w:val="20"/>
                <w:szCs w:val="20"/>
              </w:rPr>
              <w:t>for some applicable CCMs potentially weakens</w:t>
            </w:r>
            <w:r w:rsidRPr="006070C3">
              <w:rPr>
                <w:rFonts w:asciiTheme="majorHAnsi" w:hAnsiTheme="majorHAnsi" w:cstheme="majorHAnsi"/>
                <w:sz w:val="20"/>
                <w:szCs w:val="20"/>
              </w:rPr>
              <w:t xml:space="preserve"> compliance assessment </w:t>
            </w:r>
          </w:p>
        </w:tc>
      </w:tr>
      <w:tr w:rsidR="0029226C" w:rsidRPr="00D76DC1" w14:paraId="71D6042F" w14:textId="77777777" w:rsidTr="00667030">
        <w:trPr>
          <w:trHeight w:val="257"/>
        </w:trPr>
        <w:tc>
          <w:tcPr>
            <w:tcW w:w="3690" w:type="dxa"/>
            <w:gridSpan w:val="3"/>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3552547F" w14:textId="192DC493" w:rsidR="0029226C" w:rsidRPr="00E63321" w:rsidRDefault="0029226C" w:rsidP="0029226C">
            <w:pPr>
              <w:pStyle w:val="Heading3"/>
              <w:spacing w:after="120"/>
              <w:jc w:val="center"/>
              <w:rPr>
                <w:b/>
                <w:bCs/>
                <w:color w:val="FF0000"/>
                <w:sz w:val="22"/>
                <w:szCs w:val="22"/>
              </w:rPr>
            </w:pPr>
            <w:bookmarkStart w:id="56" w:name="_Toc104537959"/>
            <w:r w:rsidRPr="00E63321">
              <w:rPr>
                <w:b/>
                <w:bCs/>
                <w:color w:val="FF0000"/>
                <w:sz w:val="22"/>
                <w:szCs w:val="22"/>
              </w:rPr>
              <w:t>2021-02 03</w:t>
            </w:r>
            <w:bookmarkEnd w:id="56"/>
          </w:p>
          <w:p w14:paraId="32805E09" w14:textId="734A1DE3" w:rsidR="0029226C" w:rsidRPr="00AE0A22" w:rsidRDefault="0029226C" w:rsidP="0029226C">
            <w:pPr>
              <w:pStyle w:val="NoSpacing"/>
              <w:jc w:val="center"/>
              <w:rPr>
                <w:rFonts w:asciiTheme="majorHAnsi" w:hAnsiTheme="majorHAnsi" w:cstheme="majorHAnsi"/>
                <w:sz w:val="18"/>
                <w:szCs w:val="18"/>
              </w:rPr>
            </w:pPr>
            <w:r>
              <w:rPr>
                <w:rFonts w:asciiTheme="majorHAnsi" w:hAnsiTheme="majorHAnsi" w:cstheme="majorHAnsi"/>
                <w:b/>
                <w:bCs/>
                <w:sz w:val="22"/>
                <w:szCs w:val="22"/>
              </w:rPr>
              <w:t xml:space="preserve">Category: </w:t>
            </w:r>
            <w:r w:rsidRPr="006070C3">
              <w:rPr>
                <w:rFonts w:asciiTheme="majorHAnsi" w:eastAsia="Times New Roman" w:hAnsiTheme="majorHAnsi" w:cstheme="majorHAnsi"/>
                <w:color w:val="000000"/>
                <w:sz w:val="20"/>
                <w:szCs w:val="20"/>
              </w:rPr>
              <w:t>Limit (L)</w:t>
            </w:r>
          </w:p>
        </w:tc>
        <w:tc>
          <w:tcPr>
            <w:tcW w:w="9426" w:type="dxa"/>
            <w:gridSpan w:val="3"/>
            <w:tcBorders>
              <w:top w:val="single" w:sz="12" w:space="0" w:color="4472C4" w:themeColor="accent1"/>
              <w:left w:val="single" w:sz="2" w:space="0" w:color="auto"/>
              <w:bottom w:val="single" w:sz="2" w:space="0" w:color="auto"/>
              <w:right w:val="single" w:sz="2" w:space="0" w:color="auto"/>
            </w:tcBorders>
            <w:shd w:val="clear" w:color="auto" w:fill="D9E2F3" w:themeFill="accent1" w:themeFillTint="33"/>
          </w:tcPr>
          <w:p w14:paraId="4DBA8911" w14:textId="53EEFCD1" w:rsidR="0029226C" w:rsidRPr="008162A9" w:rsidRDefault="0029226C" w:rsidP="0029226C">
            <w:pPr>
              <w:spacing w:before="120"/>
              <w:rPr>
                <w:sz w:val="20"/>
                <w:szCs w:val="20"/>
              </w:rPr>
            </w:pPr>
            <w:r w:rsidRPr="00F97DDD">
              <w:rPr>
                <w:rFonts w:asciiTheme="majorHAnsi" w:hAnsiTheme="majorHAnsi" w:cstheme="majorHAnsi"/>
                <w:b/>
                <w:bCs/>
                <w:sz w:val="22"/>
                <w:szCs w:val="22"/>
              </w:rPr>
              <w:t>Short description of obligation</w:t>
            </w:r>
            <w:r w:rsidRPr="006832B9">
              <w:rPr>
                <w:b/>
                <w:bCs/>
                <w:sz w:val="22"/>
                <w:szCs w:val="22"/>
              </w:rPr>
              <w:t>:</w:t>
            </w:r>
            <w:r>
              <w:rPr>
                <w:b/>
                <w:bCs/>
                <w:sz w:val="22"/>
                <w:szCs w:val="22"/>
              </w:rPr>
              <w:t xml:space="preserve"> </w:t>
            </w:r>
            <w:r w:rsidRPr="006070C3">
              <w:rPr>
                <w:rFonts w:asciiTheme="majorHAnsi" w:hAnsiTheme="majorHAnsi" w:cstheme="majorHAnsi"/>
                <w:color w:val="000000"/>
                <w:sz w:val="20"/>
                <w:szCs w:val="20"/>
              </w:rPr>
              <w:t>Catches of PBF &lt;30kg and 30kg or larger shall not exceed annual catch limits as set out in the Table in the CMM.</w:t>
            </w:r>
          </w:p>
          <w:p w14:paraId="09CF53FF" w14:textId="76DD305B" w:rsidR="0029226C" w:rsidRPr="00FD515A" w:rsidRDefault="0029226C" w:rsidP="0029226C">
            <w:pPr>
              <w:spacing w:before="120" w:after="120"/>
              <w:rPr>
                <w:i/>
                <w:iCs/>
                <w:sz w:val="20"/>
                <w:szCs w:val="20"/>
              </w:rPr>
            </w:pPr>
            <w:r w:rsidRPr="00F97DDD">
              <w:rPr>
                <w:rFonts w:asciiTheme="majorHAnsi" w:hAnsiTheme="majorHAnsi" w:cstheme="majorHAnsi"/>
                <w:b/>
                <w:bCs/>
                <w:sz w:val="22"/>
                <w:szCs w:val="22"/>
              </w:rPr>
              <w:t>Applicability</w:t>
            </w:r>
            <w:r>
              <w:rPr>
                <w:b/>
                <w:bCs/>
                <w:sz w:val="22"/>
                <w:szCs w:val="22"/>
              </w:rPr>
              <w:t>:</w:t>
            </w:r>
            <w:r w:rsidRPr="00F738A6">
              <w:rPr>
                <w:sz w:val="20"/>
                <w:szCs w:val="20"/>
              </w:rPr>
              <w:t xml:space="preserve"> </w:t>
            </w:r>
            <w:r w:rsidRPr="006070C3">
              <w:rPr>
                <w:rFonts w:asciiTheme="majorHAnsi" w:hAnsiTheme="majorHAnsi" w:cstheme="majorHAnsi"/>
                <w:color w:val="000000"/>
                <w:sz w:val="20"/>
                <w:szCs w:val="20"/>
              </w:rPr>
              <w:t>Japan, Korea, and Chinese Taipei</w:t>
            </w:r>
          </w:p>
        </w:tc>
      </w:tr>
      <w:tr w:rsidR="0029226C" w:rsidRPr="00F11218" w14:paraId="6C8F2B97" w14:textId="77777777" w:rsidTr="00B36C86">
        <w:trPr>
          <w:trHeight w:val="415"/>
        </w:trPr>
        <w:tc>
          <w:tcPr>
            <w:tcW w:w="3690" w:type="dxa"/>
            <w:gridSpan w:val="3"/>
            <w:tcBorders>
              <w:top w:val="single" w:sz="2" w:space="0" w:color="auto"/>
            </w:tcBorders>
            <w:shd w:val="clear" w:color="auto" w:fill="D9E2F3" w:themeFill="accent1" w:themeFillTint="33"/>
            <w:vAlign w:val="center"/>
          </w:tcPr>
          <w:p w14:paraId="1A186CAB" w14:textId="77777777" w:rsidR="0029226C" w:rsidRDefault="0029226C" w:rsidP="0029226C">
            <w:pPr>
              <w:jc w:val="center"/>
              <w:rPr>
                <w:rFonts w:asciiTheme="majorHAnsi" w:hAnsiTheme="majorHAnsi" w:cstheme="majorHAnsi"/>
                <w:b/>
                <w:bCs/>
                <w:sz w:val="22"/>
                <w:szCs w:val="22"/>
              </w:rPr>
            </w:pPr>
            <w:r w:rsidRPr="00F11218">
              <w:rPr>
                <w:rFonts w:asciiTheme="majorHAnsi" w:hAnsiTheme="majorHAnsi" w:cstheme="majorHAnsi"/>
                <w:b/>
                <w:bCs/>
                <w:sz w:val="22"/>
                <w:szCs w:val="22"/>
              </w:rPr>
              <w:t>WCPFC Secretariat Criteria</w:t>
            </w:r>
          </w:p>
          <w:p w14:paraId="3A6B7D84" w14:textId="3F761385" w:rsidR="004A3B87" w:rsidRPr="00F11218" w:rsidRDefault="004A3B87" w:rsidP="0029226C">
            <w:pPr>
              <w:jc w:val="center"/>
              <w:rPr>
                <w:rFonts w:asciiTheme="majorHAnsi" w:hAnsiTheme="majorHAnsi" w:cstheme="majorHAnsi"/>
                <w:b/>
                <w:bCs/>
                <w:sz w:val="22"/>
                <w:szCs w:val="22"/>
              </w:rPr>
            </w:pPr>
            <w:r>
              <w:rPr>
                <w:rFonts w:asciiTheme="majorHAnsi" w:hAnsiTheme="majorHAnsi" w:cstheme="majorHAnsi"/>
                <w:b/>
                <w:bCs/>
                <w:sz w:val="22"/>
                <w:szCs w:val="22"/>
              </w:rPr>
              <w:t>2020-02 02(02)</w:t>
            </w:r>
          </w:p>
        </w:tc>
        <w:tc>
          <w:tcPr>
            <w:tcW w:w="3690" w:type="dxa"/>
            <w:tcBorders>
              <w:top w:val="single" w:sz="2" w:space="0" w:color="auto"/>
            </w:tcBorders>
            <w:shd w:val="clear" w:color="auto" w:fill="D9E2F3" w:themeFill="accent1" w:themeFillTint="33"/>
            <w:vAlign w:val="center"/>
          </w:tcPr>
          <w:p w14:paraId="48BB0B8B" w14:textId="16DE6836" w:rsidR="0029226C" w:rsidRPr="00F11218" w:rsidRDefault="0029226C" w:rsidP="0029226C">
            <w:pPr>
              <w:jc w:val="center"/>
              <w:rPr>
                <w:rFonts w:asciiTheme="majorHAnsi" w:hAnsiTheme="majorHAnsi" w:cstheme="majorHAnsi"/>
                <w:b/>
                <w:bCs/>
                <w:sz w:val="22"/>
                <w:szCs w:val="22"/>
              </w:rPr>
            </w:pPr>
            <w:r w:rsidRPr="00F11218">
              <w:rPr>
                <w:rFonts w:asciiTheme="majorHAnsi" w:hAnsiTheme="majorHAnsi" w:cstheme="majorHAnsi"/>
                <w:b/>
                <w:bCs/>
                <w:sz w:val="22"/>
                <w:szCs w:val="22"/>
              </w:rPr>
              <w:t>FFA Draft Audit Point</w:t>
            </w:r>
          </w:p>
        </w:tc>
        <w:tc>
          <w:tcPr>
            <w:tcW w:w="2790" w:type="dxa"/>
            <w:tcBorders>
              <w:top w:val="single" w:sz="2" w:space="0" w:color="auto"/>
            </w:tcBorders>
            <w:shd w:val="clear" w:color="auto" w:fill="D9E2F3" w:themeFill="accent1" w:themeFillTint="33"/>
            <w:vAlign w:val="center"/>
          </w:tcPr>
          <w:p w14:paraId="4AB69E20" w14:textId="77777777" w:rsidR="0029226C" w:rsidRPr="00F11218" w:rsidRDefault="0029226C" w:rsidP="0029226C">
            <w:pPr>
              <w:jc w:val="center"/>
              <w:rPr>
                <w:rFonts w:asciiTheme="majorHAnsi" w:hAnsiTheme="majorHAnsi" w:cstheme="majorHAnsi"/>
                <w:b/>
                <w:bCs/>
                <w:sz w:val="22"/>
                <w:szCs w:val="22"/>
              </w:rPr>
            </w:pPr>
            <w:r w:rsidRPr="00F11218">
              <w:rPr>
                <w:rFonts w:asciiTheme="majorHAnsi" w:hAnsiTheme="majorHAnsi" w:cstheme="majorHAnsi"/>
                <w:b/>
                <w:bCs/>
                <w:sz w:val="22"/>
                <w:szCs w:val="22"/>
              </w:rPr>
              <w:t>Notes (template, deadline, sources for verification)</w:t>
            </w:r>
          </w:p>
        </w:tc>
        <w:tc>
          <w:tcPr>
            <w:tcW w:w="2946" w:type="dxa"/>
            <w:tcBorders>
              <w:top w:val="single" w:sz="2" w:space="0" w:color="auto"/>
            </w:tcBorders>
            <w:shd w:val="clear" w:color="auto" w:fill="D9E2F3" w:themeFill="accent1" w:themeFillTint="33"/>
            <w:vAlign w:val="center"/>
          </w:tcPr>
          <w:p w14:paraId="5ADD082A" w14:textId="77777777" w:rsidR="0029226C" w:rsidRPr="00F11218" w:rsidRDefault="0029226C" w:rsidP="0029226C">
            <w:pPr>
              <w:jc w:val="center"/>
              <w:rPr>
                <w:rFonts w:asciiTheme="majorHAnsi" w:hAnsiTheme="majorHAnsi" w:cstheme="majorHAnsi"/>
                <w:b/>
                <w:bCs/>
                <w:sz w:val="22"/>
                <w:szCs w:val="22"/>
              </w:rPr>
            </w:pPr>
            <w:r w:rsidRPr="00F11218">
              <w:rPr>
                <w:rFonts w:asciiTheme="majorHAnsi" w:hAnsiTheme="majorHAnsi" w:cstheme="majorHAnsi"/>
                <w:b/>
                <w:bCs/>
                <w:sz w:val="22"/>
                <w:szCs w:val="22"/>
              </w:rPr>
              <w:t>DECISION POINTS</w:t>
            </w:r>
          </w:p>
        </w:tc>
      </w:tr>
      <w:tr w:rsidR="0029226C" w:rsidRPr="006070C3" w14:paraId="5908459F" w14:textId="77777777" w:rsidTr="00B36C86">
        <w:trPr>
          <w:trHeight w:val="435"/>
        </w:trPr>
        <w:tc>
          <w:tcPr>
            <w:tcW w:w="3690" w:type="dxa"/>
            <w:gridSpan w:val="3"/>
            <w:tcBorders>
              <w:bottom w:val="single" w:sz="12" w:space="0" w:color="4472C4" w:themeColor="accent1"/>
            </w:tcBorders>
            <w:shd w:val="clear" w:color="auto" w:fill="auto"/>
          </w:tcPr>
          <w:p w14:paraId="1C32AB51" w14:textId="354B8EC5" w:rsidR="0029226C" w:rsidRDefault="004A3B87" w:rsidP="0029226C">
            <w:pPr>
              <w:rPr>
                <w:rFonts w:asciiTheme="majorHAnsi" w:hAnsiTheme="majorHAnsi" w:cstheme="majorHAnsi"/>
                <w:color w:val="000000"/>
                <w:sz w:val="20"/>
                <w:szCs w:val="20"/>
              </w:rPr>
            </w:pPr>
            <w:r>
              <w:rPr>
                <w:rFonts w:asciiTheme="majorHAnsi" w:hAnsiTheme="majorHAnsi" w:cstheme="majorHAnsi"/>
                <w:color w:val="000000"/>
                <w:sz w:val="20"/>
                <w:szCs w:val="20"/>
              </w:rPr>
              <w:t xml:space="preserve">Note: </w:t>
            </w:r>
            <w:r w:rsidRPr="004A3B87">
              <w:rPr>
                <w:rFonts w:asciiTheme="majorHAnsi" w:hAnsiTheme="majorHAnsi" w:cstheme="majorHAnsi"/>
                <w:color w:val="000000"/>
                <w:sz w:val="20"/>
                <w:szCs w:val="20"/>
              </w:rPr>
              <w:t>Japan and Korea and have been recognised as having baseline activity, others such as Chinese Taipei have a baseline of 0, Australia, Canada, China, NZ, Philippines and USA tend to also be assessed</w:t>
            </w:r>
          </w:p>
          <w:p w14:paraId="571BD5ED" w14:textId="77777777" w:rsidR="004A3B87" w:rsidRDefault="004A3B87" w:rsidP="0029226C">
            <w:pPr>
              <w:rPr>
                <w:rFonts w:asciiTheme="majorHAnsi" w:hAnsiTheme="majorHAnsi" w:cstheme="majorHAnsi"/>
                <w:color w:val="000000"/>
                <w:sz w:val="20"/>
                <w:szCs w:val="20"/>
              </w:rPr>
            </w:pPr>
          </w:p>
          <w:p w14:paraId="7D0023C4" w14:textId="77777777" w:rsidR="004A3B87" w:rsidRPr="004A3B87" w:rsidRDefault="004A3B87" w:rsidP="004A3B87">
            <w:pPr>
              <w:rPr>
                <w:rFonts w:asciiTheme="majorHAnsi" w:hAnsiTheme="majorHAnsi" w:cstheme="majorHAnsi"/>
                <w:color w:val="000000"/>
                <w:sz w:val="20"/>
                <w:szCs w:val="20"/>
              </w:rPr>
            </w:pPr>
            <w:r w:rsidRPr="004A3B87">
              <w:rPr>
                <w:rFonts w:asciiTheme="majorHAnsi" w:hAnsiTheme="majorHAnsi" w:cstheme="majorHAnsi"/>
                <w:color w:val="000000"/>
                <w:sz w:val="20"/>
                <w:szCs w:val="20"/>
              </w:rPr>
              <w:lastRenderedPageBreak/>
              <w:t>1. CMM 2021-02 para 14 report that was to be submitted Secretariat and NC by 31 July 2022 should provide the report on implementation of CMM 2020-02</w:t>
            </w:r>
          </w:p>
          <w:p w14:paraId="096913F0" w14:textId="77777777" w:rsidR="004A3B87" w:rsidRPr="004A3B87" w:rsidRDefault="004A3B87" w:rsidP="004A3B87">
            <w:pPr>
              <w:rPr>
                <w:rFonts w:asciiTheme="majorHAnsi" w:hAnsiTheme="majorHAnsi" w:cstheme="majorHAnsi"/>
                <w:color w:val="000000"/>
                <w:sz w:val="20"/>
                <w:szCs w:val="20"/>
              </w:rPr>
            </w:pPr>
            <w:r w:rsidRPr="004A3B87">
              <w:rPr>
                <w:rFonts w:asciiTheme="majorHAnsi" w:hAnsiTheme="majorHAnsi" w:cstheme="majorHAnsi"/>
                <w:color w:val="000000"/>
                <w:sz w:val="20"/>
                <w:szCs w:val="20"/>
              </w:rPr>
              <w:t>2. CMM 2021-02 para 5 report that was to be submitted Secretariat and NC by 31 July 2022 should provide additional information / details providing verifiable data applicable to the reporting year that confirms the applicable limit was not exceeded</w:t>
            </w:r>
          </w:p>
          <w:p w14:paraId="68A79C28" w14:textId="1F2E89DF" w:rsidR="004A3B87" w:rsidRPr="006070C3" w:rsidRDefault="004A3B87" w:rsidP="0098273D">
            <w:pPr>
              <w:spacing w:after="120"/>
              <w:rPr>
                <w:rFonts w:asciiTheme="majorHAnsi" w:hAnsiTheme="majorHAnsi" w:cstheme="majorHAnsi"/>
                <w:color w:val="000000"/>
                <w:sz w:val="20"/>
                <w:szCs w:val="20"/>
              </w:rPr>
            </w:pPr>
            <w:r w:rsidRPr="004A3B87">
              <w:rPr>
                <w:rFonts w:asciiTheme="majorHAnsi" w:hAnsiTheme="majorHAnsi" w:cstheme="majorHAnsi"/>
                <w:color w:val="000000"/>
                <w:sz w:val="20"/>
                <w:szCs w:val="20"/>
              </w:rPr>
              <w:t>3. CCM may also include catch or effort statistics in AR Pt 1 or AR Pt 2 and/or separately to the NC</w:t>
            </w:r>
          </w:p>
        </w:tc>
        <w:tc>
          <w:tcPr>
            <w:tcW w:w="3690" w:type="dxa"/>
            <w:tcBorders>
              <w:bottom w:val="single" w:sz="12" w:space="0" w:color="4472C4" w:themeColor="accent1"/>
            </w:tcBorders>
            <w:shd w:val="clear" w:color="auto" w:fill="auto"/>
          </w:tcPr>
          <w:p w14:paraId="011E965B" w14:textId="4EDF444D" w:rsidR="0029226C" w:rsidRPr="006070C3" w:rsidRDefault="0029226C" w:rsidP="0029226C">
            <w:pPr>
              <w:spacing w:before="120" w:after="120"/>
              <w:rPr>
                <w:rFonts w:asciiTheme="majorHAnsi" w:hAnsiTheme="majorHAnsi" w:cstheme="majorHAnsi"/>
                <w:i/>
                <w:iCs/>
                <w:sz w:val="20"/>
                <w:szCs w:val="20"/>
              </w:rPr>
            </w:pPr>
          </w:p>
        </w:tc>
        <w:tc>
          <w:tcPr>
            <w:tcW w:w="2790" w:type="dxa"/>
            <w:tcBorders>
              <w:bottom w:val="single" w:sz="12" w:space="0" w:color="4472C4" w:themeColor="accent1"/>
            </w:tcBorders>
          </w:tcPr>
          <w:p w14:paraId="0D7AE326" w14:textId="77777777" w:rsidR="0029226C" w:rsidRPr="006070C3" w:rsidRDefault="0029226C" w:rsidP="0029226C">
            <w:pPr>
              <w:rPr>
                <w:rFonts w:asciiTheme="majorHAnsi" w:hAnsiTheme="majorHAnsi" w:cstheme="majorHAnsi"/>
                <w:b/>
                <w:bCs/>
                <w:color w:val="FF0000"/>
                <w:shd w:val="clear" w:color="auto" w:fill="FFFF00"/>
              </w:rPr>
            </w:pPr>
          </w:p>
        </w:tc>
        <w:tc>
          <w:tcPr>
            <w:tcW w:w="2946" w:type="dxa"/>
            <w:tcBorders>
              <w:bottom w:val="single" w:sz="12" w:space="0" w:color="4472C4" w:themeColor="accent1"/>
            </w:tcBorders>
          </w:tcPr>
          <w:p w14:paraId="2D25CDA1" w14:textId="77777777" w:rsidR="0029226C" w:rsidRPr="006070C3" w:rsidRDefault="0029226C" w:rsidP="0029226C">
            <w:pPr>
              <w:rPr>
                <w:rFonts w:asciiTheme="majorHAnsi" w:hAnsiTheme="majorHAnsi" w:cstheme="majorHAnsi"/>
                <w:sz w:val="20"/>
                <w:szCs w:val="20"/>
              </w:rPr>
            </w:pPr>
            <w:r w:rsidRPr="006070C3">
              <w:rPr>
                <w:rFonts w:asciiTheme="majorHAnsi" w:hAnsiTheme="majorHAnsi" w:cstheme="majorHAnsi"/>
                <w:sz w:val="20"/>
                <w:szCs w:val="20"/>
              </w:rPr>
              <w:t xml:space="preserve">CMM 2020-02 was amended and the reformulation of some obligations in the current CMM 2021-02 requires further review by the IWG for the appropriate audit point. </w:t>
            </w:r>
          </w:p>
          <w:p w14:paraId="6FB105AD" w14:textId="77777777" w:rsidR="00AF451B" w:rsidRPr="006070C3" w:rsidRDefault="00AF451B" w:rsidP="0029226C">
            <w:pPr>
              <w:rPr>
                <w:rFonts w:asciiTheme="majorHAnsi" w:hAnsiTheme="majorHAnsi" w:cstheme="majorHAnsi"/>
                <w:sz w:val="20"/>
                <w:szCs w:val="20"/>
              </w:rPr>
            </w:pPr>
          </w:p>
          <w:p w14:paraId="5879FF3C" w14:textId="12D19A06" w:rsidR="00AF451B" w:rsidRPr="006070C3" w:rsidRDefault="00AF451B" w:rsidP="0029226C">
            <w:pPr>
              <w:rPr>
                <w:rFonts w:asciiTheme="majorHAnsi" w:hAnsiTheme="majorHAnsi" w:cstheme="majorHAnsi"/>
                <w:sz w:val="20"/>
                <w:szCs w:val="20"/>
              </w:rPr>
            </w:pPr>
            <w:r w:rsidRPr="006070C3">
              <w:rPr>
                <w:rFonts w:asciiTheme="majorHAnsi" w:hAnsiTheme="majorHAnsi" w:cstheme="majorHAnsi"/>
                <w:sz w:val="20"/>
                <w:szCs w:val="20"/>
              </w:rPr>
              <w:lastRenderedPageBreak/>
              <w:t xml:space="preserve">As a Limit (L) obligation, general approach should be consistent with other (L) obligations and guidance in </w:t>
            </w:r>
            <w:r w:rsidR="001F69A5" w:rsidRPr="006070C3">
              <w:rPr>
                <w:rFonts w:asciiTheme="majorHAnsi" w:hAnsiTheme="majorHAnsi" w:cstheme="majorHAnsi"/>
                <w:sz w:val="20"/>
                <w:szCs w:val="20"/>
              </w:rPr>
              <w:t xml:space="preserve">the CMS CMM 2021-03 para 7(i). </w:t>
            </w:r>
          </w:p>
          <w:p w14:paraId="3E68E439" w14:textId="77777777" w:rsidR="0029226C" w:rsidRPr="006070C3" w:rsidRDefault="0029226C" w:rsidP="0029226C">
            <w:pPr>
              <w:rPr>
                <w:rFonts w:asciiTheme="majorHAnsi" w:hAnsiTheme="majorHAnsi" w:cstheme="majorHAnsi"/>
                <w:sz w:val="20"/>
                <w:szCs w:val="20"/>
              </w:rPr>
            </w:pPr>
          </w:p>
        </w:tc>
      </w:tr>
      <w:tr w:rsidR="0029226C" w:rsidRPr="00D76DC1" w14:paraId="00CF8FF6" w14:textId="77777777" w:rsidTr="00667030">
        <w:trPr>
          <w:trHeight w:val="257"/>
        </w:trPr>
        <w:tc>
          <w:tcPr>
            <w:tcW w:w="3690" w:type="dxa"/>
            <w:gridSpan w:val="3"/>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6118ED79" w14:textId="115B3A30" w:rsidR="0029226C" w:rsidRPr="00E63321" w:rsidRDefault="0029226C" w:rsidP="0029226C">
            <w:pPr>
              <w:pStyle w:val="Heading3"/>
              <w:spacing w:after="120"/>
              <w:jc w:val="center"/>
              <w:rPr>
                <w:b/>
                <w:bCs/>
                <w:color w:val="FF0000"/>
                <w:sz w:val="22"/>
                <w:szCs w:val="22"/>
              </w:rPr>
            </w:pPr>
            <w:bookmarkStart w:id="57" w:name="_Toc104537960"/>
            <w:r w:rsidRPr="00E63321">
              <w:rPr>
                <w:b/>
                <w:bCs/>
                <w:color w:val="FF0000"/>
                <w:sz w:val="22"/>
                <w:szCs w:val="22"/>
              </w:rPr>
              <w:lastRenderedPageBreak/>
              <w:t>2021-02 04</w:t>
            </w:r>
            <w:bookmarkEnd w:id="57"/>
          </w:p>
          <w:p w14:paraId="73D3EB66" w14:textId="3387D8A1" w:rsidR="0029226C" w:rsidRPr="00E70040" w:rsidRDefault="0029226C" w:rsidP="0029226C">
            <w:pPr>
              <w:pStyle w:val="NoSpacing"/>
              <w:jc w:val="center"/>
              <w:rPr>
                <w:rFonts w:asciiTheme="majorHAnsi" w:hAnsiTheme="majorHAnsi" w:cstheme="majorHAnsi"/>
                <w:b/>
                <w:bCs/>
                <w:sz w:val="18"/>
                <w:szCs w:val="18"/>
              </w:rPr>
            </w:pPr>
            <w:r>
              <w:rPr>
                <w:rFonts w:asciiTheme="majorHAnsi" w:hAnsiTheme="majorHAnsi" w:cstheme="majorHAnsi"/>
                <w:b/>
                <w:bCs/>
                <w:sz w:val="22"/>
                <w:szCs w:val="22"/>
              </w:rPr>
              <w:t xml:space="preserve">Category: </w:t>
            </w:r>
            <w:r w:rsidRPr="00852F92">
              <w:rPr>
                <w:rFonts w:asciiTheme="majorHAnsi" w:eastAsia="Times New Roman" w:hAnsiTheme="majorHAnsi" w:cstheme="majorHAnsi"/>
                <w:color w:val="000000"/>
                <w:sz w:val="20"/>
                <w:szCs w:val="20"/>
              </w:rPr>
              <w:t>Limit (L)</w:t>
            </w:r>
          </w:p>
          <w:p w14:paraId="6D25677C" w14:textId="77777777" w:rsidR="0029226C" w:rsidRPr="00A06A19" w:rsidRDefault="0029226C" w:rsidP="0029226C">
            <w:pPr>
              <w:jc w:val="center"/>
              <w:rPr>
                <w:sz w:val="20"/>
                <w:szCs w:val="20"/>
              </w:rPr>
            </w:pPr>
          </w:p>
        </w:tc>
        <w:tc>
          <w:tcPr>
            <w:tcW w:w="9426" w:type="dxa"/>
            <w:gridSpan w:val="3"/>
            <w:tcBorders>
              <w:top w:val="single" w:sz="12" w:space="0" w:color="4472C4" w:themeColor="accent1"/>
              <w:left w:val="single" w:sz="2" w:space="0" w:color="auto"/>
              <w:bottom w:val="single" w:sz="2" w:space="0" w:color="auto"/>
              <w:right w:val="single" w:sz="2" w:space="0" w:color="auto"/>
            </w:tcBorders>
            <w:shd w:val="clear" w:color="auto" w:fill="D9E2F3" w:themeFill="accent1" w:themeFillTint="33"/>
          </w:tcPr>
          <w:p w14:paraId="293DADD3" w14:textId="20AB665E" w:rsidR="0029226C" w:rsidRPr="00F97A9E" w:rsidRDefault="0029226C" w:rsidP="0029226C">
            <w:pPr>
              <w:spacing w:before="120"/>
              <w:rPr>
                <w:sz w:val="20"/>
                <w:szCs w:val="20"/>
              </w:rPr>
            </w:pPr>
            <w:r w:rsidRPr="00F97DDD">
              <w:rPr>
                <w:rFonts w:asciiTheme="majorHAnsi" w:hAnsiTheme="majorHAnsi" w:cstheme="majorHAnsi"/>
                <w:b/>
                <w:bCs/>
                <w:sz w:val="22"/>
                <w:szCs w:val="22"/>
              </w:rPr>
              <w:t xml:space="preserve">Short description of obligation: </w:t>
            </w:r>
            <w:r w:rsidRPr="00852F92">
              <w:rPr>
                <w:rFonts w:asciiTheme="majorHAnsi" w:hAnsiTheme="majorHAnsi" w:cstheme="majorHAnsi"/>
                <w:color w:val="000000"/>
                <w:sz w:val="20"/>
                <w:szCs w:val="20"/>
              </w:rPr>
              <w:t>Allowable increase in catch of PBF 30kg or larger by 15% above 2002-2004 annual average levels. Applicable CCMs with a baseline catch of 10 tons or less of PBF 30kg or larger may increase catch but not exceed 10mt per year.</w:t>
            </w:r>
            <w:r>
              <w:rPr>
                <w:sz w:val="20"/>
                <w:szCs w:val="20"/>
              </w:rPr>
              <w:t xml:space="preserve"> </w:t>
            </w:r>
          </w:p>
          <w:p w14:paraId="6F0DD5CA" w14:textId="7F14EF2A" w:rsidR="0029226C" w:rsidRPr="00F97DDD" w:rsidRDefault="0029226C" w:rsidP="0029226C">
            <w:pPr>
              <w:spacing w:before="120" w:after="120"/>
              <w:rPr>
                <w:rFonts w:asciiTheme="majorHAnsi" w:hAnsiTheme="majorHAnsi" w:cstheme="majorHAnsi"/>
                <w:i/>
                <w:iCs/>
                <w:sz w:val="20"/>
                <w:szCs w:val="20"/>
              </w:rPr>
            </w:pPr>
            <w:r w:rsidRPr="00F97DDD">
              <w:rPr>
                <w:rFonts w:asciiTheme="majorHAnsi" w:hAnsiTheme="majorHAnsi" w:cstheme="majorHAnsi"/>
                <w:b/>
                <w:bCs/>
                <w:sz w:val="22"/>
                <w:szCs w:val="22"/>
              </w:rPr>
              <w:t>Applicability:</w:t>
            </w:r>
            <w:r w:rsidRPr="00F97DDD">
              <w:rPr>
                <w:rFonts w:asciiTheme="majorHAnsi" w:hAnsiTheme="majorHAnsi" w:cstheme="majorHAnsi"/>
                <w:sz w:val="20"/>
                <w:szCs w:val="20"/>
              </w:rPr>
              <w:t xml:space="preserve"> </w:t>
            </w:r>
            <w:r w:rsidRPr="00852F92">
              <w:rPr>
                <w:rFonts w:asciiTheme="majorHAnsi" w:hAnsiTheme="majorHAnsi" w:cstheme="majorHAnsi"/>
                <w:color w:val="000000"/>
                <w:sz w:val="20"/>
                <w:szCs w:val="20"/>
              </w:rPr>
              <w:t>CCMs except for Japan, Korea, and Chinese Taipei</w:t>
            </w:r>
          </w:p>
        </w:tc>
      </w:tr>
      <w:tr w:rsidR="0029226C" w:rsidRPr="00F97DDD" w14:paraId="71F688D7" w14:textId="77777777" w:rsidTr="00B36C86">
        <w:trPr>
          <w:trHeight w:val="415"/>
        </w:trPr>
        <w:tc>
          <w:tcPr>
            <w:tcW w:w="3690" w:type="dxa"/>
            <w:gridSpan w:val="3"/>
            <w:tcBorders>
              <w:top w:val="single" w:sz="2" w:space="0" w:color="auto"/>
            </w:tcBorders>
            <w:shd w:val="clear" w:color="auto" w:fill="D9E2F3" w:themeFill="accent1" w:themeFillTint="33"/>
            <w:vAlign w:val="center"/>
          </w:tcPr>
          <w:p w14:paraId="35D2814C" w14:textId="77777777" w:rsidR="0029226C" w:rsidRPr="00F97DDD" w:rsidRDefault="0029226C" w:rsidP="0029226C">
            <w:pPr>
              <w:jc w:val="center"/>
              <w:rPr>
                <w:rFonts w:asciiTheme="majorHAnsi" w:hAnsiTheme="majorHAnsi" w:cstheme="majorHAnsi"/>
                <w:b/>
                <w:bCs/>
                <w:sz w:val="22"/>
                <w:szCs w:val="22"/>
              </w:rPr>
            </w:pPr>
            <w:r w:rsidRPr="00F97DDD">
              <w:rPr>
                <w:rFonts w:asciiTheme="majorHAnsi" w:hAnsiTheme="majorHAnsi" w:cstheme="majorHAnsi"/>
                <w:b/>
                <w:bCs/>
                <w:sz w:val="22"/>
                <w:szCs w:val="22"/>
              </w:rPr>
              <w:t>WCPFC Secretariat Criteria</w:t>
            </w:r>
          </w:p>
        </w:tc>
        <w:tc>
          <w:tcPr>
            <w:tcW w:w="3690" w:type="dxa"/>
            <w:tcBorders>
              <w:top w:val="single" w:sz="2" w:space="0" w:color="auto"/>
            </w:tcBorders>
            <w:shd w:val="clear" w:color="auto" w:fill="D9E2F3" w:themeFill="accent1" w:themeFillTint="33"/>
            <w:vAlign w:val="center"/>
          </w:tcPr>
          <w:p w14:paraId="67B70B89" w14:textId="77777777" w:rsidR="0029226C" w:rsidRPr="00F97DDD" w:rsidRDefault="0029226C" w:rsidP="0029226C">
            <w:pPr>
              <w:jc w:val="center"/>
              <w:rPr>
                <w:rFonts w:asciiTheme="majorHAnsi" w:hAnsiTheme="majorHAnsi" w:cstheme="majorHAnsi"/>
                <w:b/>
                <w:bCs/>
                <w:sz w:val="22"/>
                <w:szCs w:val="22"/>
              </w:rPr>
            </w:pPr>
            <w:r w:rsidRPr="00F97DDD">
              <w:rPr>
                <w:rFonts w:asciiTheme="majorHAnsi" w:hAnsiTheme="majorHAnsi" w:cstheme="majorHAnsi"/>
                <w:b/>
                <w:bCs/>
                <w:sz w:val="22"/>
                <w:szCs w:val="22"/>
              </w:rPr>
              <w:t>FFA Draft Audit Point</w:t>
            </w:r>
          </w:p>
        </w:tc>
        <w:tc>
          <w:tcPr>
            <w:tcW w:w="2790" w:type="dxa"/>
            <w:tcBorders>
              <w:top w:val="single" w:sz="2" w:space="0" w:color="auto"/>
            </w:tcBorders>
            <w:shd w:val="clear" w:color="auto" w:fill="D9E2F3" w:themeFill="accent1" w:themeFillTint="33"/>
            <w:vAlign w:val="center"/>
          </w:tcPr>
          <w:p w14:paraId="744284A5" w14:textId="77777777" w:rsidR="0029226C" w:rsidRPr="00F97DDD" w:rsidRDefault="0029226C" w:rsidP="0029226C">
            <w:pPr>
              <w:jc w:val="center"/>
              <w:rPr>
                <w:rFonts w:asciiTheme="majorHAnsi" w:hAnsiTheme="majorHAnsi" w:cstheme="majorHAnsi"/>
                <w:b/>
                <w:bCs/>
                <w:sz w:val="22"/>
                <w:szCs w:val="22"/>
              </w:rPr>
            </w:pPr>
            <w:r w:rsidRPr="00F97DDD">
              <w:rPr>
                <w:rFonts w:asciiTheme="majorHAnsi" w:hAnsiTheme="majorHAnsi" w:cstheme="majorHAnsi"/>
                <w:b/>
                <w:bCs/>
                <w:sz w:val="22"/>
                <w:szCs w:val="22"/>
              </w:rPr>
              <w:t>Notes (template, deadline, sources for verification)</w:t>
            </w:r>
          </w:p>
        </w:tc>
        <w:tc>
          <w:tcPr>
            <w:tcW w:w="2946" w:type="dxa"/>
            <w:tcBorders>
              <w:top w:val="single" w:sz="2" w:space="0" w:color="auto"/>
            </w:tcBorders>
            <w:shd w:val="clear" w:color="auto" w:fill="D9E2F3" w:themeFill="accent1" w:themeFillTint="33"/>
            <w:vAlign w:val="center"/>
          </w:tcPr>
          <w:p w14:paraId="36E7B424" w14:textId="77777777" w:rsidR="0029226C" w:rsidRPr="00F97DDD" w:rsidRDefault="0029226C" w:rsidP="0029226C">
            <w:pPr>
              <w:jc w:val="center"/>
              <w:rPr>
                <w:rFonts w:asciiTheme="majorHAnsi" w:hAnsiTheme="majorHAnsi" w:cstheme="majorHAnsi"/>
                <w:b/>
                <w:bCs/>
                <w:sz w:val="22"/>
                <w:szCs w:val="22"/>
              </w:rPr>
            </w:pPr>
            <w:r w:rsidRPr="00F97DDD">
              <w:rPr>
                <w:rFonts w:asciiTheme="majorHAnsi" w:hAnsiTheme="majorHAnsi" w:cstheme="majorHAnsi"/>
                <w:b/>
                <w:bCs/>
                <w:sz w:val="22"/>
                <w:szCs w:val="22"/>
              </w:rPr>
              <w:t>DECISION POINTS</w:t>
            </w:r>
          </w:p>
        </w:tc>
      </w:tr>
      <w:tr w:rsidR="0029226C" w:rsidRPr="00852F92" w14:paraId="377E5677" w14:textId="77777777" w:rsidTr="00B36C86">
        <w:trPr>
          <w:trHeight w:val="435"/>
        </w:trPr>
        <w:tc>
          <w:tcPr>
            <w:tcW w:w="3690" w:type="dxa"/>
            <w:gridSpan w:val="3"/>
            <w:shd w:val="clear" w:color="auto" w:fill="auto"/>
          </w:tcPr>
          <w:p w14:paraId="250B4E2E" w14:textId="61F5D0EA" w:rsidR="0029226C" w:rsidRPr="00852F92" w:rsidRDefault="0029226C" w:rsidP="0029226C">
            <w:pPr>
              <w:jc w:val="center"/>
              <w:rPr>
                <w:rFonts w:asciiTheme="majorHAnsi" w:hAnsiTheme="majorHAnsi" w:cstheme="majorHAnsi"/>
                <w:color w:val="000000"/>
                <w:sz w:val="20"/>
                <w:szCs w:val="20"/>
              </w:rPr>
            </w:pPr>
            <w:r w:rsidRPr="00852F92">
              <w:rPr>
                <w:rFonts w:asciiTheme="majorHAnsi" w:hAnsiTheme="majorHAnsi" w:cstheme="majorHAnsi"/>
                <w:color w:val="000000"/>
                <w:sz w:val="20"/>
                <w:szCs w:val="20"/>
              </w:rPr>
              <w:t>None</w:t>
            </w:r>
          </w:p>
        </w:tc>
        <w:tc>
          <w:tcPr>
            <w:tcW w:w="3690" w:type="dxa"/>
            <w:shd w:val="clear" w:color="auto" w:fill="auto"/>
          </w:tcPr>
          <w:p w14:paraId="3DC3074A" w14:textId="22160CB7" w:rsidR="0029226C" w:rsidRPr="00852F92" w:rsidRDefault="0029226C" w:rsidP="0029226C">
            <w:pPr>
              <w:spacing w:before="120" w:after="160" w:line="259" w:lineRule="auto"/>
              <w:ind w:left="360"/>
              <w:contextualSpacing/>
              <w:jc w:val="center"/>
              <w:rPr>
                <w:rFonts w:asciiTheme="majorHAnsi" w:hAnsiTheme="majorHAnsi" w:cstheme="majorHAnsi"/>
                <w:sz w:val="20"/>
                <w:szCs w:val="20"/>
              </w:rPr>
            </w:pPr>
            <w:r w:rsidRPr="00852F92">
              <w:rPr>
                <w:rFonts w:asciiTheme="majorHAnsi" w:hAnsiTheme="majorHAnsi" w:cstheme="majorHAnsi"/>
                <w:sz w:val="20"/>
                <w:szCs w:val="20"/>
              </w:rPr>
              <w:t>None</w:t>
            </w:r>
          </w:p>
        </w:tc>
        <w:tc>
          <w:tcPr>
            <w:tcW w:w="2790" w:type="dxa"/>
          </w:tcPr>
          <w:p w14:paraId="7DFB6DC8" w14:textId="77777777" w:rsidR="0029226C" w:rsidRPr="00852F92" w:rsidRDefault="0029226C" w:rsidP="0029226C">
            <w:pPr>
              <w:jc w:val="center"/>
              <w:rPr>
                <w:rFonts w:asciiTheme="majorHAnsi" w:hAnsiTheme="majorHAnsi" w:cstheme="majorHAnsi"/>
                <w:b/>
                <w:bCs/>
                <w:color w:val="FF0000"/>
                <w:shd w:val="clear" w:color="auto" w:fill="FFFF00"/>
              </w:rPr>
            </w:pPr>
          </w:p>
        </w:tc>
        <w:tc>
          <w:tcPr>
            <w:tcW w:w="2946" w:type="dxa"/>
          </w:tcPr>
          <w:p w14:paraId="350BD513" w14:textId="13BD9256" w:rsidR="0029226C" w:rsidRPr="00852F92" w:rsidRDefault="0029226C" w:rsidP="0029226C">
            <w:pPr>
              <w:rPr>
                <w:rFonts w:asciiTheme="majorHAnsi" w:hAnsiTheme="majorHAnsi" w:cstheme="majorHAnsi"/>
                <w:sz w:val="20"/>
                <w:szCs w:val="20"/>
              </w:rPr>
            </w:pPr>
            <w:r w:rsidRPr="00852F92">
              <w:rPr>
                <w:rFonts w:asciiTheme="majorHAnsi" w:hAnsiTheme="majorHAnsi" w:cstheme="majorHAnsi"/>
                <w:sz w:val="20"/>
                <w:szCs w:val="20"/>
              </w:rPr>
              <w:t xml:space="preserve">CMM 2020-02 was amended and the reformulation of some obligations in the current CMM 2021-02 requires further review by the IWG for the appropriate audit point. </w:t>
            </w:r>
          </w:p>
          <w:p w14:paraId="32DF763C" w14:textId="77777777" w:rsidR="009B556B" w:rsidRPr="00852F92" w:rsidRDefault="009B556B" w:rsidP="0029226C">
            <w:pPr>
              <w:rPr>
                <w:rFonts w:asciiTheme="majorHAnsi" w:hAnsiTheme="majorHAnsi" w:cstheme="majorHAnsi"/>
                <w:sz w:val="20"/>
                <w:szCs w:val="20"/>
              </w:rPr>
            </w:pPr>
          </w:p>
          <w:p w14:paraId="483506BC" w14:textId="77777777" w:rsidR="009B556B" w:rsidRPr="00852F92" w:rsidRDefault="009B556B" w:rsidP="009B556B">
            <w:pPr>
              <w:rPr>
                <w:rFonts w:asciiTheme="majorHAnsi" w:hAnsiTheme="majorHAnsi" w:cstheme="majorHAnsi"/>
                <w:sz w:val="20"/>
                <w:szCs w:val="20"/>
              </w:rPr>
            </w:pPr>
            <w:r w:rsidRPr="00852F92">
              <w:rPr>
                <w:rFonts w:asciiTheme="majorHAnsi" w:hAnsiTheme="majorHAnsi" w:cstheme="majorHAnsi"/>
                <w:sz w:val="20"/>
                <w:szCs w:val="20"/>
              </w:rPr>
              <w:t xml:space="preserve">As a Limit (L) obligation, general approach should be consistent with other (L) obligations and guidance in the CMS CMM 2021-03 para 7(i). </w:t>
            </w:r>
          </w:p>
          <w:p w14:paraId="31AF91EF" w14:textId="29296B73" w:rsidR="0029226C" w:rsidRPr="00852F92" w:rsidRDefault="0029226C" w:rsidP="0029226C">
            <w:pPr>
              <w:rPr>
                <w:rFonts w:asciiTheme="majorHAnsi" w:hAnsiTheme="majorHAnsi" w:cstheme="majorHAnsi"/>
                <w:sz w:val="20"/>
                <w:szCs w:val="20"/>
              </w:rPr>
            </w:pPr>
          </w:p>
        </w:tc>
      </w:tr>
      <w:tr w:rsidR="0029226C" w:rsidRPr="00D76DC1" w14:paraId="7DD2EFE1" w14:textId="77777777" w:rsidTr="00667030">
        <w:trPr>
          <w:trHeight w:val="257"/>
        </w:trPr>
        <w:tc>
          <w:tcPr>
            <w:tcW w:w="3690" w:type="dxa"/>
            <w:gridSpan w:val="3"/>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0C21225E" w14:textId="7FFAFB20" w:rsidR="0029226C" w:rsidRPr="00E63321" w:rsidRDefault="0029226C" w:rsidP="0029226C">
            <w:pPr>
              <w:pStyle w:val="Heading3"/>
              <w:spacing w:after="120"/>
              <w:jc w:val="center"/>
              <w:rPr>
                <w:b/>
                <w:bCs/>
                <w:color w:val="FF0000"/>
                <w:sz w:val="16"/>
                <w:szCs w:val="16"/>
              </w:rPr>
            </w:pPr>
            <w:bookmarkStart w:id="58" w:name="_Toc104537961"/>
            <w:r w:rsidRPr="00E63321">
              <w:rPr>
                <w:b/>
                <w:bCs/>
                <w:color w:val="FF0000"/>
                <w:sz w:val="22"/>
                <w:szCs w:val="22"/>
              </w:rPr>
              <w:lastRenderedPageBreak/>
              <w:t>2021-02 14</w:t>
            </w:r>
            <w:bookmarkEnd w:id="58"/>
          </w:p>
          <w:p w14:paraId="156AA4CE" w14:textId="02B16B09" w:rsidR="0029226C" w:rsidRPr="00A06A19" w:rsidRDefault="0029226C" w:rsidP="0029226C">
            <w:pPr>
              <w:jc w:val="center"/>
              <w:rPr>
                <w:sz w:val="20"/>
                <w:szCs w:val="20"/>
              </w:rPr>
            </w:pPr>
            <w:r w:rsidRPr="00F97DDD">
              <w:rPr>
                <w:rFonts w:asciiTheme="majorHAnsi" w:hAnsiTheme="majorHAnsi" w:cstheme="majorHAnsi"/>
                <w:b/>
                <w:bCs/>
                <w:sz w:val="22"/>
                <w:szCs w:val="22"/>
              </w:rPr>
              <w:t>Category</w:t>
            </w:r>
            <w:r>
              <w:rPr>
                <w:rFonts w:asciiTheme="majorHAnsi" w:hAnsiTheme="majorHAnsi" w:cstheme="majorHAnsi"/>
                <w:b/>
                <w:bCs/>
                <w:sz w:val="22"/>
                <w:szCs w:val="22"/>
              </w:rPr>
              <w:t xml:space="preserve">: </w:t>
            </w:r>
            <w:r w:rsidRPr="00852F92">
              <w:rPr>
                <w:rFonts w:asciiTheme="majorHAnsi" w:hAnsiTheme="majorHAnsi" w:cstheme="majorHAnsi"/>
                <w:color w:val="000000"/>
                <w:sz w:val="20"/>
                <w:szCs w:val="20"/>
              </w:rPr>
              <w:t>Report (R)</w:t>
            </w:r>
          </w:p>
        </w:tc>
        <w:tc>
          <w:tcPr>
            <w:tcW w:w="9426" w:type="dxa"/>
            <w:gridSpan w:val="3"/>
            <w:tcBorders>
              <w:top w:val="single" w:sz="12" w:space="0" w:color="4472C4" w:themeColor="accent1"/>
              <w:left w:val="single" w:sz="2" w:space="0" w:color="auto"/>
              <w:bottom w:val="single" w:sz="2" w:space="0" w:color="auto"/>
              <w:right w:val="single" w:sz="2" w:space="0" w:color="auto"/>
            </w:tcBorders>
            <w:shd w:val="clear" w:color="auto" w:fill="D9E2F3" w:themeFill="accent1" w:themeFillTint="33"/>
          </w:tcPr>
          <w:p w14:paraId="5D9519E6" w14:textId="208C5C44" w:rsidR="0029226C" w:rsidRPr="00462324" w:rsidRDefault="0029226C" w:rsidP="0029226C">
            <w:pPr>
              <w:spacing w:before="120"/>
              <w:rPr>
                <w:rFonts w:asciiTheme="majorHAnsi" w:hAnsiTheme="majorHAnsi" w:cstheme="majorHAnsi"/>
                <w:b/>
                <w:bCs/>
                <w:sz w:val="22"/>
                <w:szCs w:val="22"/>
              </w:rPr>
            </w:pPr>
            <w:r w:rsidRPr="00F97DDD">
              <w:rPr>
                <w:rFonts w:asciiTheme="majorHAnsi" w:hAnsiTheme="majorHAnsi" w:cstheme="majorHAnsi"/>
                <w:b/>
                <w:bCs/>
                <w:sz w:val="22"/>
                <w:szCs w:val="22"/>
              </w:rPr>
              <w:t xml:space="preserve">Short description of obligation: </w:t>
            </w:r>
            <w:r w:rsidRPr="00852F92">
              <w:rPr>
                <w:rFonts w:asciiTheme="majorHAnsi" w:hAnsiTheme="majorHAnsi" w:cstheme="majorHAnsi"/>
                <w:color w:val="000000"/>
                <w:sz w:val="20"/>
                <w:szCs w:val="20"/>
              </w:rPr>
              <w:t>Report annually to Executive Director by 31 July on measures used to  implement paragraphs 2, 3, 4, 7, 8, 10, 11 13 and 16 of CMM; CCMs shall also monitor the international trade of products derived from Pacific bluefin tuna and report results to Executive Director by 31 July annually.</w:t>
            </w:r>
            <w:r w:rsidRPr="00462324">
              <w:rPr>
                <w:rFonts w:asciiTheme="majorHAnsi" w:hAnsiTheme="majorHAnsi" w:cstheme="majorHAnsi"/>
                <w:b/>
                <w:bCs/>
                <w:sz w:val="21"/>
                <w:szCs w:val="21"/>
              </w:rPr>
              <w:t xml:space="preserve"> </w:t>
            </w:r>
          </w:p>
          <w:p w14:paraId="76783D41" w14:textId="0B0B95B5" w:rsidR="0029226C" w:rsidRPr="00F97DDD" w:rsidRDefault="0029226C" w:rsidP="0029226C">
            <w:pPr>
              <w:spacing w:before="120" w:after="120"/>
              <w:rPr>
                <w:rFonts w:asciiTheme="majorHAnsi" w:hAnsiTheme="majorHAnsi" w:cstheme="majorHAnsi"/>
                <w:i/>
                <w:iCs/>
                <w:sz w:val="20"/>
                <w:szCs w:val="20"/>
              </w:rPr>
            </w:pPr>
            <w:r w:rsidRPr="00F97DDD">
              <w:rPr>
                <w:rFonts w:asciiTheme="majorHAnsi" w:hAnsiTheme="majorHAnsi" w:cstheme="majorHAnsi"/>
                <w:b/>
                <w:bCs/>
                <w:sz w:val="22"/>
                <w:szCs w:val="22"/>
              </w:rPr>
              <w:t>Applicability:</w:t>
            </w:r>
            <w:r w:rsidRPr="00F97DDD">
              <w:rPr>
                <w:rFonts w:asciiTheme="majorHAnsi" w:hAnsiTheme="majorHAnsi" w:cstheme="majorHAnsi"/>
                <w:sz w:val="20"/>
                <w:szCs w:val="20"/>
              </w:rPr>
              <w:t xml:space="preserve"> </w:t>
            </w:r>
            <w:r w:rsidRPr="00852F92">
              <w:rPr>
                <w:rFonts w:asciiTheme="majorHAnsi" w:hAnsiTheme="majorHAnsi" w:cstheme="majorHAnsi"/>
                <w:color w:val="000000"/>
                <w:sz w:val="20"/>
                <w:szCs w:val="20"/>
              </w:rPr>
              <w:t>flag CCMs with fishing vessels that have taken Pacific bluefin tuna or are fishing for Pacific bluefin tuna in the previous calendar year</w:t>
            </w:r>
          </w:p>
        </w:tc>
      </w:tr>
      <w:tr w:rsidR="0029226C" w:rsidRPr="00F97DDD" w14:paraId="69CD105F" w14:textId="77777777" w:rsidTr="00B36C86">
        <w:trPr>
          <w:trHeight w:val="415"/>
        </w:trPr>
        <w:tc>
          <w:tcPr>
            <w:tcW w:w="3690" w:type="dxa"/>
            <w:gridSpan w:val="3"/>
            <w:tcBorders>
              <w:top w:val="single" w:sz="2" w:space="0" w:color="auto"/>
            </w:tcBorders>
            <w:shd w:val="clear" w:color="auto" w:fill="D9E2F3" w:themeFill="accent1" w:themeFillTint="33"/>
            <w:vAlign w:val="center"/>
          </w:tcPr>
          <w:p w14:paraId="204981F4" w14:textId="77777777" w:rsidR="0029226C" w:rsidRPr="00F97DDD" w:rsidRDefault="0029226C" w:rsidP="0029226C">
            <w:pPr>
              <w:jc w:val="center"/>
              <w:rPr>
                <w:rFonts w:asciiTheme="majorHAnsi" w:hAnsiTheme="majorHAnsi" w:cstheme="majorHAnsi"/>
                <w:b/>
                <w:bCs/>
                <w:sz w:val="22"/>
                <w:szCs w:val="22"/>
              </w:rPr>
            </w:pPr>
            <w:r w:rsidRPr="00F97DDD">
              <w:rPr>
                <w:rFonts w:asciiTheme="majorHAnsi" w:hAnsiTheme="majorHAnsi" w:cstheme="majorHAnsi"/>
                <w:b/>
                <w:bCs/>
                <w:sz w:val="22"/>
                <w:szCs w:val="22"/>
              </w:rPr>
              <w:t>WCPFC Secretariat Criteria</w:t>
            </w:r>
          </w:p>
        </w:tc>
        <w:tc>
          <w:tcPr>
            <w:tcW w:w="3690" w:type="dxa"/>
            <w:tcBorders>
              <w:top w:val="single" w:sz="2" w:space="0" w:color="auto"/>
            </w:tcBorders>
            <w:shd w:val="clear" w:color="auto" w:fill="D9E2F3" w:themeFill="accent1" w:themeFillTint="33"/>
            <w:vAlign w:val="center"/>
          </w:tcPr>
          <w:p w14:paraId="3F0B20D1" w14:textId="77777777" w:rsidR="0029226C" w:rsidRPr="00F97DDD" w:rsidRDefault="0029226C" w:rsidP="0029226C">
            <w:pPr>
              <w:jc w:val="center"/>
              <w:rPr>
                <w:rFonts w:asciiTheme="majorHAnsi" w:hAnsiTheme="majorHAnsi" w:cstheme="majorHAnsi"/>
                <w:b/>
                <w:bCs/>
                <w:sz w:val="22"/>
                <w:szCs w:val="22"/>
              </w:rPr>
            </w:pPr>
            <w:r w:rsidRPr="00F97DDD">
              <w:rPr>
                <w:rFonts w:asciiTheme="majorHAnsi" w:hAnsiTheme="majorHAnsi" w:cstheme="majorHAnsi"/>
                <w:b/>
                <w:bCs/>
                <w:sz w:val="22"/>
                <w:szCs w:val="22"/>
              </w:rPr>
              <w:t>FFA Draft Audit Point</w:t>
            </w:r>
          </w:p>
        </w:tc>
        <w:tc>
          <w:tcPr>
            <w:tcW w:w="2790" w:type="dxa"/>
            <w:tcBorders>
              <w:top w:val="single" w:sz="2" w:space="0" w:color="auto"/>
            </w:tcBorders>
            <w:shd w:val="clear" w:color="auto" w:fill="D9E2F3" w:themeFill="accent1" w:themeFillTint="33"/>
            <w:vAlign w:val="center"/>
          </w:tcPr>
          <w:p w14:paraId="28F6CE17" w14:textId="77777777" w:rsidR="0029226C" w:rsidRPr="00F97DDD" w:rsidRDefault="0029226C" w:rsidP="0029226C">
            <w:pPr>
              <w:jc w:val="center"/>
              <w:rPr>
                <w:rFonts w:asciiTheme="majorHAnsi" w:hAnsiTheme="majorHAnsi" w:cstheme="majorHAnsi"/>
                <w:b/>
                <w:bCs/>
                <w:sz w:val="22"/>
                <w:szCs w:val="22"/>
              </w:rPr>
            </w:pPr>
            <w:r w:rsidRPr="00F97DDD">
              <w:rPr>
                <w:rFonts w:asciiTheme="majorHAnsi" w:hAnsiTheme="majorHAnsi" w:cstheme="majorHAnsi"/>
                <w:b/>
                <w:bCs/>
                <w:sz w:val="22"/>
                <w:szCs w:val="22"/>
              </w:rPr>
              <w:t>Notes (template, deadline, sources for verification)</w:t>
            </w:r>
          </w:p>
        </w:tc>
        <w:tc>
          <w:tcPr>
            <w:tcW w:w="2946" w:type="dxa"/>
            <w:tcBorders>
              <w:top w:val="single" w:sz="2" w:space="0" w:color="auto"/>
            </w:tcBorders>
            <w:shd w:val="clear" w:color="auto" w:fill="D9E2F3" w:themeFill="accent1" w:themeFillTint="33"/>
            <w:vAlign w:val="center"/>
          </w:tcPr>
          <w:p w14:paraId="1F4D0BDE" w14:textId="77777777" w:rsidR="0029226C" w:rsidRPr="00F97DDD" w:rsidRDefault="0029226C" w:rsidP="0029226C">
            <w:pPr>
              <w:jc w:val="center"/>
              <w:rPr>
                <w:rFonts w:asciiTheme="majorHAnsi" w:hAnsiTheme="majorHAnsi" w:cstheme="majorHAnsi"/>
                <w:b/>
                <w:bCs/>
                <w:sz w:val="22"/>
                <w:szCs w:val="22"/>
              </w:rPr>
            </w:pPr>
            <w:r w:rsidRPr="00F97DDD">
              <w:rPr>
                <w:rFonts w:asciiTheme="majorHAnsi" w:hAnsiTheme="majorHAnsi" w:cstheme="majorHAnsi"/>
                <w:b/>
                <w:bCs/>
                <w:sz w:val="22"/>
                <w:szCs w:val="22"/>
              </w:rPr>
              <w:t>DECISION POINTS</w:t>
            </w:r>
          </w:p>
        </w:tc>
      </w:tr>
      <w:tr w:rsidR="0029226C" w:rsidRPr="00852F92" w14:paraId="1364D60B" w14:textId="77777777" w:rsidTr="00B36C86">
        <w:trPr>
          <w:trHeight w:val="435"/>
        </w:trPr>
        <w:tc>
          <w:tcPr>
            <w:tcW w:w="3690" w:type="dxa"/>
            <w:gridSpan w:val="3"/>
            <w:tcBorders>
              <w:bottom w:val="single" w:sz="36" w:space="0" w:color="auto"/>
            </w:tcBorders>
            <w:shd w:val="clear" w:color="auto" w:fill="auto"/>
          </w:tcPr>
          <w:p w14:paraId="639B7466" w14:textId="77777777" w:rsidR="0029226C" w:rsidRPr="00852F92" w:rsidRDefault="0029226C" w:rsidP="00A52EA8">
            <w:pPr>
              <w:spacing w:before="120"/>
              <w:rPr>
                <w:rFonts w:asciiTheme="majorHAnsi" w:hAnsiTheme="majorHAnsi" w:cstheme="majorHAnsi"/>
                <w:color w:val="000000"/>
                <w:sz w:val="20"/>
                <w:szCs w:val="20"/>
              </w:rPr>
            </w:pPr>
            <w:r w:rsidRPr="00852F92">
              <w:rPr>
                <w:rFonts w:asciiTheme="majorHAnsi" w:hAnsiTheme="majorHAnsi" w:cstheme="majorHAnsi"/>
                <w:color w:val="000000"/>
                <w:sz w:val="20"/>
                <w:szCs w:val="20"/>
              </w:rPr>
              <w:t xml:space="preserve">1. Based on Secretariat records was an annual report that fully meets the requirements of the CMM para received for RY? </w:t>
            </w:r>
          </w:p>
          <w:p w14:paraId="59CC699E" w14:textId="77777777" w:rsidR="0029226C" w:rsidRPr="00852F92" w:rsidRDefault="0029226C" w:rsidP="0029226C">
            <w:pPr>
              <w:rPr>
                <w:rFonts w:asciiTheme="majorHAnsi" w:hAnsiTheme="majorHAnsi" w:cstheme="majorHAnsi"/>
                <w:color w:val="000000"/>
                <w:sz w:val="20"/>
                <w:szCs w:val="20"/>
              </w:rPr>
            </w:pPr>
          </w:p>
          <w:p w14:paraId="44892B26" w14:textId="5DCD486E" w:rsidR="0029226C" w:rsidRPr="00852F92" w:rsidRDefault="0029226C" w:rsidP="0029226C">
            <w:pPr>
              <w:rPr>
                <w:rFonts w:asciiTheme="majorHAnsi" w:hAnsiTheme="majorHAnsi" w:cstheme="majorHAnsi"/>
                <w:color w:val="000000"/>
                <w:sz w:val="20"/>
                <w:szCs w:val="20"/>
              </w:rPr>
            </w:pPr>
            <w:r w:rsidRPr="00852F92">
              <w:rPr>
                <w:rFonts w:asciiTheme="majorHAnsi" w:hAnsiTheme="majorHAnsi" w:cstheme="majorHAnsi"/>
                <w:color w:val="000000"/>
                <w:sz w:val="20"/>
                <w:szCs w:val="20"/>
              </w:rPr>
              <w:t xml:space="preserve"> 2. Were any supplementary reports included in AR Pt 1 and/or AR Pt 2 and/or to the Northern Committee?</w:t>
            </w:r>
          </w:p>
        </w:tc>
        <w:tc>
          <w:tcPr>
            <w:tcW w:w="3690" w:type="dxa"/>
            <w:tcBorders>
              <w:bottom w:val="single" w:sz="36" w:space="0" w:color="auto"/>
            </w:tcBorders>
            <w:shd w:val="clear" w:color="auto" w:fill="auto"/>
          </w:tcPr>
          <w:p w14:paraId="30779AE4" w14:textId="77777777" w:rsidR="0029226C" w:rsidRPr="00852F92" w:rsidRDefault="0029226C" w:rsidP="0099354A">
            <w:pPr>
              <w:pStyle w:val="ListParagraph"/>
              <w:numPr>
                <w:ilvl w:val="0"/>
                <w:numId w:val="90"/>
              </w:numPr>
              <w:spacing w:before="120" w:after="120" w:line="240" w:lineRule="auto"/>
              <w:rPr>
                <w:rFonts w:asciiTheme="majorHAnsi" w:hAnsiTheme="majorHAnsi" w:cstheme="majorHAnsi"/>
                <w:sz w:val="20"/>
                <w:szCs w:val="20"/>
              </w:rPr>
            </w:pPr>
            <w:r w:rsidRPr="00852F92">
              <w:rPr>
                <w:rFonts w:asciiTheme="majorHAnsi" w:hAnsiTheme="majorHAnsi" w:cstheme="majorHAnsi"/>
                <w:sz w:val="20"/>
                <w:szCs w:val="20"/>
              </w:rPr>
              <w:t>CCM submitted report on national binding measures it adopted to implement paragraphs 2, 3, 4, 5, 7, 8, 10, and 13 of the CMM, including a report on its international trade of products derived from PBT</w:t>
            </w:r>
          </w:p>
          <w:p w14:paraId="777DF7CA" w14:textId="77777777" w:rsidR="0029226C" w:rsidRPr="00852F92" w:rsidRDefault="0029226C" w:rsidP="0029226C">
            <w:pPr>
              <w:spacing w:before="120" w:after="120"/>
              <w:rPr>
                <w:rFonts w:asciiTheme="majorHAnsi" w:hAnsiTheme="majorHAnsi" w:cstheme="majorHAnsi"/>
                <w:sz w:val="20"/>
                <w:szCs w:val="20"/>
              </w:rPr>
            </w:pPr>
            <w:r w:rsidRPr="00852F92">
              <w:rPr>
                <w:rFonts w:asciiTheme="majorHAnsi" w:hAnsiTheme="majorHAnsi" w:cstheme="majorHAnsi"/>
                <w:sz w:val="20"/>
                <w:szCs w:val="20"/>
              </w:rPr>
              <w:t>AND</w:t>
            </w:r>
          </w:p>
          <w:p w14:paraId="5D493B5A" w14:textId="58887DF0" w:rsidR="0029226C" w:rsidRPr="00852F92" w:rsidRDefault="0029226C" w:rsidP="0099354A">
            <w:pPr>
              <w:pStyle w:val="ListParagraph"/>
              <w:numPr>
                <w:ilvl w:val="0"/>
                <w:numId w:val="90"/>
              </w:numPr>
              <w:spacing w:before="120"/>
              <w:rPr>
                <w:rFonts w:asciiTheme="majorHAnsi" w:hAnsiTheme="majorHAnsi" w:cstheme="majorHAnsi"/>
                <w:i/>
                <w:iCs/>
                <w:sz w:val="20"/>
                <w:szCs w:val="20"/>
              </w:rPr>
            </w:pPr>
            <w:r w:rsidRPr="00852F92">
              <w:rPr>
                <w:rFonts w:asciiTheme="majorHAnsi" w:hAnsiTheme="majorHAnsi" w:cstheme="majorHAnsi"/>
                <w:sz w:val="20"/>
                <w:szCs w:val="20"/>
              </w:rPr>
              <w:t>WCPFC ED confirms report was submitted and complete</w:t>
            </w:r>
          </w:p>
        </w:tc>
        <w:tc>
          <w:tcPr>
            <w:tcW w:w="2790" w:type="dxa"/>
            <w:tcBorders>
              <w:bottom w:val="single" w:sz="36" w:space="0" w:color="auto"/>
            </w:tcBorders>
          </w:tcPr>
          <w:p w14:paraId="6F10A918" w14:textId="185041C5" w:rsidR="0029226C" w:rsidRPr="00852F92" w:rsidRDefault="0029226C" w:rsidP="0029226C">
            <w:pPr>
              <w:rPr>
                <w:rFonts w:asciiTheme="majorHAnsi" w:hAnsiTheme="majorHAnsi" w:cstheme="majorHAnsi"/>
                <w:sz w:val="20"/>
                <w:szCs w:val="20"/>
              </w:rPr>
            </w:pPr>
            <w:r w:rsidRPr="00852F92">
              <w:rPr>
                <w:rFonts w:asciiTheme="majorHAnsi" w:hAnsiTheme="majorHAnsi" w:cstheme="majorHAnsi"/>
                <w:sz w:val="20"/>
                <w:szCs w:val="20"/>
              </w:rPr>
              <w:t>Current data sources: CCM reports; ARPt1, ARPt2</w:t>
            </w:r>
          </w:p>
          <w:p w14:paraId="7EC956AB" w14:textId="77777777" w:rsidR="0029226C" w:rsidRPr="00852F92" w:rsidRDefault="0029226C" w:rsidP="0029226C">
            <w:pPr>
              <w:rPr>
                <w:rFonts w:asciiTheme="majorHAnsi" w:hAnsiTheme="majorHAnsi" w:cstheme="majorHAnsi"/>
                <w:sz w:val="20"/>
                <w:szCs w:val="20"/>
              </w:rPr>
            </w:pPr>
          </w:p>
          <w:p w14:paraId="2EE53E95" w14:textId="594598E2" w:rsidR="0029226C" w:rsidRPr="00852F92" w:rsidRDefault="0029226C" w:rsidP="0029226C">
            <w:pPr>
              <w:rPr>
                <w:rFonts w:asciiTheme="majorHAnsi" w:hAnsiTheme="majorHAnsi" w:cstheme="majorHAnsi"/>
                <w:sz w:val="20"/>
                <w:szCs w:val="20"/>
              </w:rPr>
            </w:pPr>
            <w:r w:rsidRPr="00852F92">
              <w:rPr>
                <w:rFonts w:asciiTheme="majorHAnsi" w:hAnsiTheme="majorHAnsi" w:cstheme="majorHAnsi"/>
                <w:sz w:val="20"/>
                <w:szCs w:val="20"/>
              </w:rPr>
              <w:t>Deadline: 31 July</w:t>
            </w:r>
          </w:p>
          <w:p w14:paraId="02CCBE5F" w14:textId="77777777" w:rsidR="0029226C" w:rsidRPr="00852F92" w:rsidRDefault="0029226C" w:rsidP="0029226C">
            <w:pPr>
              <w:rPr>
                <w:rFonts w:asciiTheme="majorHAnsi" w:hAnsiTheme="majorHAnsi" w:cstheme="majorHAnsi"/>
                <w:sz w:val="20"/>
                <w:szCs w:val="20"/>
              </w:rPr>
            </w:pPr>
          </w:p>
          <w:p w14:paraId="64768179" w14:textId="77777777" w:rsidR="0029226C" w:rsidRPr="00852F92" w:rsidRDefault="0029226C" w:rsidP="0029226C">
            <w:pPr>
              <w:rPr>
                <w:rFonts w:asciiTheme="majorHAnsi" w:hAnsiTheme="majorHAnsi" w:cstheme="majorHAnsi"/>
                <w:sz w:val="20"/>
                <w:szCs w:val="20"/>
              </w:rPr>
            </w:pPr>
            <w:r w:rsidRPr="00852F92">
              <w:rPr>
                <w:rFonts w:asciiTheme="majorHAnsi" w:hAnsiTheme="majorHAnsi" w:cstheme="majorHAnsi"/>
                <w:sz w:val="20"/>
                <w:szCs w:val="20"/>
              </w:rPr>
              <w:t>Template: none</w:t>
            </w:r>
          </w:p>
          <w:p w14:paraId="2E891E2B" w14:textId="77777777" w:rsidR="0029226C" w:rsidRPr="00852F92" w:rsidRDefault="0029226C" w:rsidP="0029226C">
            <w:pPr>
              <w:rPr>
                <w:rFonts w:asciiTheme="majorHAnsi" w:hAnsiTheme="majorHAnsi" w:cstheme="majorHAnsi"/>
                <w:sz w:val="20"/>
                <w:szCs w:val="20"/>
              </w:rPr>
            </w:pPr>
          </w:p>
          <w:p w14:paraId="718D9604" w14:textId="77777777" w:rsidR="0029226C" w:rsidRPr="00852F92" w:rsidRDefault="0029226C" w:rsidP="0029226C">
            <w:pPr>
              <w:rPr>
                <w:rFonts w:asciiTheme="majorHAnsi" w:hAnsiTheme="majorHAnsi" w:cstheme="majorHAnsi"/>
                <w:sz w:val="20"/>
                <w:szCs w:val="20"/>
              </w:rPr>
            </w:pPr>
          </w:p>
          <w:p w14:paraId="5D76D0C6" w14:textId="7F1BABEC" w:rsidR="0029226C" w:rsidRPr="00852F92" w:rsidRDefault="0029226C" w:rsidP="0029226C">
            <w:pPr>
              <w:rPr>
                <w:rFonts w:asciiTheme="majorHAnsi" w:hAnsiTheme="majorHAnsi" w:cstheme="majorHAnsi"/>
                <w:b/>
                <w:bCs/>
                <w:color w:val="FF0000"/>
                <w:shd w:val="clear" w:color="auto" w:fill="FFFF00"/>
              </w:rPr>
            </w:pPr>
            <w:r w:rsidRPr="00852F92">
              <w:rPr>
                <w:rFonts w:asciiTheme="majorHAnsi" w:hAnsiTheme="majorHAnsi" w:cstheme="majorHAnsi"/>
                <w:sz w:val="20"/>
                <w:szCs w:val="20"/>
              </w:rPr>
              <w:t xml:space="preserve">NOTE: FFA draft audit point reflects relevant paras in CMM 2020-02. </w:t>
            </w:r>
          </w:p>
        </w:tc>
        <w:tc>
          <w:tcPr>
            <w:tcW w:w="2946" w:type="dxa"/>
            <w:tcBorders>
              <w:bottom w:val="single" w:sz="36" w:space="0" w:color="auto"/>
            </w:tcBorders>
          </w:tcPr>
          <w:p w14:paraId="3234170B" w14:textId="77777777" w:rsidR="0029226C" w:rsidRPr="00852F92" w:rsidRDefault="0029226C" w:rsidP="0029226C">
            <w:pPr>
              <w:rPr>
                <w:rFonts w:asciiTheme="majorHAnsi" w:hAnsiTheme="majorHAnsi" w:cstheme="majorHAnsi"/>
                <w:sz w:val="20"/>
                <w:szCs w:val="20"/>
              </w:rPr>
            </w:pPr>
          </w:p>
        </w:tc>
      </w:tr>
      <w:bookmarkStart w:id="59" w:name="_Toc104537962"/>
      <w:tr w:rsidR="0029226C" w:rsidRPr="00F97DDD" w14:paraId="4D8909B7" w14:textId="77777777" w:rsidTr="007E226E">
        <w:trPr>
          <w:trHeight w:val="522"/>
        </w:trPr>
        <w:tc>
          <w:tcPr>
            <w:tcW w:w="13116" w:type="dxa"/>
            <w:gridSpan w:val="6"/>
            <w:tcBorders>
              <w:top w:val="single" w:sz="36" w:space="0" w:color="auto"/>
              <w:left w:val="single" w:sz="4" w:space="0" w:color="auto"/>
              <w:bottom w:val="nil"/>
              <w:right w:val="single" w:sz="2" w:space="0" w:color="auto"/>
            </w:tcBorders>
            <w:shd w:val="clear" w:color="auto" w:fill="B4C6E7" w:themeFill="accent1" w:themeFillTint="66"/>
            <w:vAlign w:val="center"/>
          </w:tcPr>
          <w:p w14:paraId="5032F25F" w14:textId="4EB7538B" w:rsidR="0029226C" w:rsidRPr="00E96E3C" w:rsidRDefault="0029226C" w:rsidP="0029226C">
            <w:pPr>
              <w:pStyle w:val="Heading2"/>
              <w:spacing w:before="120" w:after="120"/>
              <w:rPr>
                <w:b/>
                <w:bCs/>
              </w:rPr>
            </w:pPr>
            <w:r w:rsidRPr="00E96E3C">
              <w:rPr>
                <w:b/>
                <w:bCs/>
                <w:noProof/>
              </w:rPr>
              <mc:AlternateContent>
                <mc:Choice Requires="wps">
                  <w:drawing>
                    <wp:anchor distT="0" distB="0" distL="114300" distR="114300" simplePos="0" relativeHeight="251744276" behindDoc="0" locked="0" layoutInCell="1" allowOverlap="1" wp14:anchorId="196ED072" wp14:editId="3B111071">
                      <wp:simplePos x="0" y="0"/>
                      <wp:positionH relativeFrom="column">
                        <wp:posOffset>-687705</wp:posOffset>
                      </wp:positionH>
                      <wp:positionV relativeFrom="paragraph">
                        <wp:posOffset>189230</wp:posOffset>
                      </wp:positionV>
                      <wp:extent cx="842010" cy="376555"/>
                      <wp:effectExtent l="4127" t="0" r="13018" b="13017"/>
                      <wp:wrapNone/>
                      <wp:docPr id="16" name="Text Box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rot="16200000">
                                <a:off x="0" y="0"/>
                                <a:ext cx="842010" cy="376555"/>
                              </a:xfrm>
                              <a:prstGeom prst="rect">
                                <a:avLst/>
                              </a:prstGeom>
                              <a:solidFill>
                                <a:schemeClr val="tx1"/>
                              </a:solidFill>
                              <a:ln w="6350">
                                <a:solidFill>
                                  <a:prstClr val="black"/>
                                </a:solidFill>
                              </a:ln>
                            </wps:spPr>
                            <wps:txbx>
                              <w:txbxContent>
                                <w:p w14:paraId="6E26EB78" w14:textId="2F83F4D0" w:rsidR="0029226C" w:rsidRPr="00E640F0" w:rsidRDefault="0029226C" w:rsidP="00F97DDD">
                                  <w:pPr>
                                    <w:jc w:val="center"/>
                                    <w:rPr>
                                      <w:rFonts w:asciiTheme="majorHAnsi" w:hAnsiTheme="majorHAnsi" w:cstheme="majorHAnsi"/>
                                    </w:rPr>
                                  </w:pPr>
                                  <w:r>
                                    <w:rPr>
                                      <w:rFonts w:asciiTheme="majorHAnsi" w:hAnsiTheme="majorHAnsi" w:cstheme="majorHAnsi"/>
                                      <w:sz w:val="28"/>
                                      <w:szCs w:val="28"/>
                                    </w:rPr>
                                    <w:t>2019-03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ED072" id="Text Box 16" o:spid="_x0000_s1040" type="#_x0000_t202" style="position:absolute;margin-left:-54.15pt;margin-top:14.9pt;width:66.3pt;height:29.65pt;rotation:-90;z-index:251744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" fillcolor="black [3213]" strokeweight=".5pt">
                      <v:path arrowok="t"/>
                      <o:lock v:ext="edit" aspectratio="t"/>
                      <v:textbox inset="0,0,0,0">
                        <w:txbxContent>
                          <w:p w14:paraId="6E26EB78" w14:textId="2F83F4D0" w:rsidR="0029226C" w:rsidRPr="00E640F0" w:rsidRDefault="0029226C" w:rsidP="00F97DDD">
                            <w:pPr>
                              <w:jc w:val="center"/>
                              <w:rPr>
                                <w:rFonts w:asciiTheme="majorHAnsi" w:hAnsiTheme="majorHAnsi" w:cstheme="majorHAnsi"/>
                              </w:rPr>
                            </w:pPr>
                            <w:r>
                              <w:rPr>
                                <w:rFonts w:asciiTheme="majorHAnsi" w:hAnsiTheme="majorHAnsi" w:cstheme="majorHAnsi"/>
                                <w:sz w:val="28"/>
                                <w:szCs w:val="28"/>
                              </w:rPr>
                              <w:t>2019-03</w:t>
                            </w:r>
                          </w:p>
                        </w:txbxContent>
                      </v:textbox>
                    </v:shape>
                  </w:pict>
                </mc:Fallback>
              </mc:AlternateContent>
            </w:r>
            <w:r w:rsidRPr="00E96E3C">
              <w:rPr>
                <w:b/>
                <w:bCs/>
              </w:rPr>
              <w:t>CMM 2019-03: North Pacific Albacore</w:t>
            </w:r>
            <w:bookmarkEnd w:id="59"/>
          </w:p>
        </w:tc>
      </w:tr>
      <w:tr w:rsidR="0029226C" w:rsidRPr="00D76DC1" w14:paraId="14DB1268" w14:textId="77777777" w:rsidTr="007E226E">
        <w:trPr>
          <w:trHeight w:val="602"/>
        </w:trPr>
        <w:tc>
          <w:tcPr>
            <w:tcW w:w="2790" w:type="dxa"/>
            <w:tcBorders>
              <w:top w:val="nil"/>
              <w:left w:val="single" w:sz="4" w:space="0" w:color="auto"/>
              <w:bottom w:val="single" w:sz="2" w:space="0" w:color="auto"/>
              <w:right w:val="single" w:sz="2" w:space="0" w:color="auto"/>
            </w:tcBorders>
            <w:shd w:val="clear" w:color="auto" w:fill="D9E2F3" w:themeFill="accent1" w:themeFillTint="33"/>
            <w:vAlign w:val="center"/>
          </w:tcPr>
          <w:p w14:paraId="1C620A60" w14:textId="1204AFAC" w:rsidR="0029226C" w:rsidRPr="00E63321" w:rsidRDefault="0029226C" w:rsidP="0029226C">
            <w:pPr>
              <w:pStyle w:val="Heading3"/>
              <w:spacing w:after="120"/>
              <w:jc w:val="center"/>
              <w:rPr>
                <w:b/>
                <w:bCs/>
                <w:color w:val="FF0000"/>
                <w:sz w:val="18"/>
                <w:szCs w:val="18"/>
              </w:rPr>
            </w:pPr>
            <w:bookmarkStart w:id="60" w:name="_Toc104537963"/>
            <w:r w:rsidRPr="00E63321">
              <w:rPr>
                <w:b/>
                <w:bCs/>
                <w:noProof/>
                <w:color w:val="FF0000"/>
                <w:sz w:val="22"/>
                <w:szCs w:val="22"/>
              </w:rPr>
              <w:t>2019-03 02</w:t>
            </w:r>
            <w:bookmarkEnd w:id="60"/>
          </w:p>
          <w:p w14:paraId="0E6000F4" w14:textId="27B352B9" w:rsidR="0029226C" w:rsidRPr="00E70040" w:rsidRDefault="0029226C" w:rsidP="0029226C">
            <w:pPr>
              <w:pStyle w:val="NoSpacing"/>
              <w:spacing w:line="360" w:lineRule="auto"/>
              <w:jc w:val="center"/>
              <w:rPr>
                <w:rFonts w:asciiTheme="majorHAnsi" w:hAnsiTheme="majorHAnsi" w:cstheme="majorHAnsi"/>
                <w:b/>
                <w:bCs/>
                <w:noProof/>
              </w:rPr>
            </w:pPr>
            <w:r w:rsidRPr="007E226E">
              <w:rPr>
                <w:rFonts w:asciiTheme="majorHAnsi" w:hAnsiTheme="majorHAnsi" w:cstheme="majorHAnsi"/>
                <w:b/>
                <w:bCs/>
                <w:sz w:val="22"/>
                <w:szCs w:val="22"/>
              </w:rPr>
              <w:t>Category</w:t>
            </w:r>
            <w:r>
              <w:rPr>
                <w:b/>
                <w:bCs/>
                <w:sz w:val="22"/>
                <w:szCs w:val="22"/>
              </w:rPr>
              <w:t xml:space="preserve">: </w:t>
            </w:r>
            <w:r w:rsidRPr="00852F92">
              <w:rPr>
                <w:rFonts w:asciiTheme="majorHAnsi" w:eastAsia="Times New Roman" w:hAnsiTheme="majorHAnsi" w:cstheme="majorHAnsi"/>
                <w:color w:val="000000"/>
                <w:sz w:val="20"/>
                <w:szCs w:val="20"/>
              </w:rPr>
              <w:t>Limit (L)</w:t>
            </w:r>
          </w:p>
        </w:tc>
        <w:tc>
          <w:tcPr>
            <w:tcW w:w="10326" w:type="dxa"/>
            <w:gridSpan w:val="5"/>
            <w:tcBorders>
              <w:top w:val="nil"/>
              <w:left w:val="single" w:sz="4" w:space="0" w:color="auto"/>
              <w:bottom w:val="single" w:sz="2" w:space="0" w:color="auto"/>
              <w:right w:val="single" w:sz="2" w:space="0" w:color="auto"/>
            </w:tcBorders>
            <w:shd w:val="clear" w:color="auto" w:fill="D9E2F3" w:themeFill="accent1" w:themeFillTint="33"/>
            <w:vAlign w:val="center"/>
          </w:tcPr>
          <w:p w14:paraId="4F20BAB0" w14:textId="1CDF8A47" w:rsidR="0029226C" w:rsidRPr="00E7496B" w:rsidRDefault="0029226C" w:rsidP="0029226C">
            <w:pPr>
              <w:spacing w:before="120"/>
              <w:rPr>
                <w:sz w:val="20"/>
                <w:szCs w:val="20"/>
              </w:rPr>
            </w:pPr>
            <w:r w:rsidRPr="007E226E">
              <w:rPr>
                <w:rFonts w:asciiTheme="majorHAnsi" w:hAnsiTheme="majorHAnsi" w:cstheme="majorHAnsi"/>
                <w:b/>
                <w:bCs/>
                <w:sz w:val="22"/>
                <w:szCs w:val="22"/>
              </w:rPr>
              <w:t>Short description of obligation</w:t>
            </w:r>
            <w:r w:rsidRPr="006832B9">
              <w:rPr>
                <w:b/>
                <w:bCs/>
                <w:sz w:val="22"/>
                <w:szCs w:val="22"/>
              </w:rPr>
              <w:t>:</w:t>
            </w:r>
            <w:r>
              <w:rPr>
                <w:b/>
                <w:bCs/>
                <w:sz w:val="22"/>
                <w:szCs w:val="22"/>
              </w:rPr>
              <w:t xml:space="preserve"> </w:t>
            </w:r>
            <w:r w:rsidRPr="00852F92">
              <w:rPr>
                <w:rFonts w:asciiTheme="majorHAnsi" w:hAnsiTheme="majorHAnsi" w:cstheme="majorHAnsi"/>
                <w:color w:val="000000"/>
                <w:sz w:val="20"/>
                <w:szCs w:val="20"/>
              </w:rPr>
              <w:t>Limit level of fishing effort for vessels fishing for North Pacific albacore to annual average levels in 2002-2004.</w:t>
            </w:r>
            <w:r>
              <w:rPr>
                <w:sz w:val="20"/>
                <w:szCs w:val="20"/>
              </w:rPr>
              <w:t xml:space="preserve"> </w:t>
            </w:r>
          </w:p>
          <w:p w14:paraId="6BDCE8C7" w14:textId="476AF115" w:rsidR="0029226C" w:rsidRPr="00E70040" w:rsidRDefault="0029226C" w:rsidP="0029226C">
            <w:pPr>
              <w:pStyle w:val="NoSpacing"/>
              <w:spacing w:before="120" w:after="120"/>
              <w:rPr>
                <w:rFonts w:asciiTheme="majorHAnsi" w:hAnsiTheme="majorHAnsi" w:cstheme="majorHAnsi"/>
                <w:b/>
                <w:bCs/>
                <w:noProof/>
              </w:rPr>
            </w:pPr>
            <w:r w:rsidRPr="007E226E">
              <w:rPr>
                <w:rFonts w:asciiTheme="majorHAnsi" w:hAnsiTheme="majorHAnsi" w:cstheme="majorHAnsi"/>
                <w:b/>
                <w:bCs/>
                <w:sz w:val="22"/>
                <w:szCs w:val="22"/>
              </w:rPr>
              <w:t>Applicability</w:t>
            </w:r>
            <w:r>
              <w:rPr>
                <w:b/>
                <w:bCs/>
                <w:sz w:val="22"/>
                <w:szCs w:val="22"/>
              </w:rPr>
              <w:t>:</w:t>
            </w:r>
            <w:r w:rsidRPr="00F738A6">
              <w:rPr>
                <w:rFonts w:ascii="Times New Roman" w:hAnsi="Times New Roman" w:cs="Times New Roman"/>
                <w:sz w:val="20"/>
                <w:szCs w:val="20"/>
              </w:rPr>
              <w:t xml:space="preserve"> </w:t>
            </w:r>
            <w:r w:rsidRPr="00852F92">
              <w:rPr>
                <w:rFonts w:asciiTheme="majorHAnsi" w:eastAsia="Times New Roman" w:hAnsiTheme="majorHAnsi" w:cstheme="majorHAnsi"/>
                <w:color w:val="000000"/>
                <w:sz w:val="20"/>
                <w:szCs w:val="20"/>
              </w:rPr>
              <w:t>flag CCMs operating in fisheries that fish for NP Albacore (Canada, China, Chinese Taipei, Japan, Korea, Philippines, and USA)</w:t>
            </w:r>
          </w:p>
        </w:tc>
      </w:tr>
      <w:tr w:rsidR="0029226C" w:rsidRPr="00107D3D" w14:paraId="328E0BA2" w14:textId="77777777" w:rsidTr="00B36C86">
        <w:trPr>
          <w:trHeight w:val="415"/>
        </w:trPr>
        <w:tc>
          <w:tcPr>
            <w:tcW w:w="3690" w:type="dxa"/>
            <w:gridSpan w:val="3"/>
            <w:tcBorders>
              <w:top w:val="single" w:sz="2" w:space="0" w:color="auto"/>
            </w:tcBorders>
            <w:shd w:val="clear" w:color="auto" w:fill="D9E2F3" w:themeFill="accent1" w:themeFillTint="33"/>
            <w:vAlign w:val="center"/>
          </w:tcPr>
          <w:p w14:paraId="1D469E34" w14:textId="77777777" w:rsidR="0029226C" w:rsidRPr="00107D3D" w:rsidRDefault="0029226C" w:rsidP="0029226C">
            <w:pPr>
              <w:jc w:val="center"/>
              <w:rPr>
                <w:rFonts w:asciiTheme="majorHAnsi" w:hAnsiTheme="majorHAnsi" w:cstheme="majorHAnsi"/>
                <w:b/>
                <w:bCs/>
                <w:sz w:val="22"/>
                <w:szCs w:val="22"/>
              </w:rPr>
            </w:pPr>
            <w:r w:rsidRPr="00107D3D">
              <w:rPr>
                <w:rFonts w:asciiTheme="majorHAnsi" w:hAnsiTheme="majorHAnsi" w:cstheme="majorHAnsi"/>
                <w:b/>
                <w:bCs/>
                <w:sz w:val="22"/>
                <w:szCs w:val="22"/>
              </w:rPr>
              <w:t>WCPFC Secretariat Criteria</w:t>
            </w:r>
          </w:p>
        </w:tc>
        <w:tc>
          <w:tcPr>
            <w:tcW w:w="3690" w:type="dxa"/>
            <w:tcBorders>
              <w:top w:val="single" w:sz="2" w:space="0" w:color="auto"/>
            </w:tcBorders>
            <w:shd w:val="clear" w:color="auto" w:fill="D9E2F3" w:themeFill="accent1" w:themeFillTint="33"/>
            <w:vAlign w:val="center"/>
          </w:tcPr>
          <w:p w14:paraId="392FF9DF" w14:textId="77777777" w:rsidR="0029226C" w:rsidRPr="00107D3D" w:rsidRDefault="0029226C" w:rsidP="0029226C">
            <w:pPr>
              <w:jc w:val="center"/>
              <w:rPr>
                <w:rFonts w:asciiTheme="majorHAnsi" w:hAnsiTheme="majorHAnsi" w:cstheme="majorHAnsi"/>
                <w:b/>
                <w:bCs/>
                <w:sz w:val="22"/>
                <w:szCs w:val="22"/>
              </w:rPr>
            </w:pPr>
            <w:r w:rsidRPr="00107D3D">
              <w:rPr>
                <w:rFonts w:asciiTheme="majorHAnsi" w:hAnsiTheme="majorHAnsi" w:cstheme="majorHAnsi"/>
                <w:b/>
                <w:bCs/>
                <w:sz w:val="22"/>
                <w:szCs w:val="22"/>
              </w:rPr>
              <w:t>FFA Draft Audit Point</w:t>
            </w:r>
          </w:p>
        </w:tc>
        <w:tc>
          <w:tcPr>
            <w:tcW w:w="2790" w:type="dxa"/>
            <w:tcBorders>
              <w:top w:val="single" w:sz="2" w:space="0" w:color="auto"/>
            </w:tcBorders>
            <w:shd w:val="clear" w:color="auto" w:fill="D9E2F3" w:themeFill="accent1" w:themeFillTint="33"/>
            <w:vAlign w:val="center"/>
          </w:tcPr>
          <w:p w14:paraId="0091B6B5" w14:textId="77777777" w:rsidR="0029226C" w:rsidRPr="00107D3D" w:rsidRDefault="0029226C" w:rsidP="0029226C">
            <w:pPr>
              <w:jc w:val="center"/>
              <w:rPr>
                <w:rFonts w:asciiTheme="majorHAnsi" w:hAnsiTheme="majorHAnsi" w:cstheme="majorHAnsi"/>
                <w:b/>
                <w:bCs/>
                <w:sz w:val="22"/>
                <w:szCs w:val="22"/>
              </w:rPr>
            </w:pPr>
            <w:r w:rsidRPr="00107D3D">
              <w:rPr>
                <w:rFonts w:asciiTheme="majorHAnsi" w:hAnsiTheme="majorHAnsi" w:cstheme="majorHAnsi"/>
                <w:b/>
                <w:bCs/>
                <w:sz w:val="22"/>
                <w:szCs w:val="22"/>
              </w:rPr>
              <w:t>Notes (template, deadline, sources for verification)</w:t>
            </w:r>
          </w:p>
        </w:tc>
        <w:tc>
          <w:tcPr>
            <w:tcW w:w="2946" w:type="dxa"/>
            <w:tcBorders>
              <w:top w:val="single" w:sz="2" w:space="0" w:color="auto"/>
            </w:tcBorders>
            <w:shd w:val="clear" w:color="auto" w:fill="D9E2F3" w:themeFill="accent1" w:themeFillTint="33"/>
            <w:vAlign w:val="center"/>
          </w:tcPr>
          <w:p w14:paraId="711AF74C" w14:textId="77777777" w:rsidR="0029226C" w:rsidRPr="00107D3D" w:rsidRDefault="0029226C" w:rsidP="0029226C">
            <w:pPr>
              <w:jc w:val="center"/>
              <w:rPr>
                <w:rFonts w:asciiTheme="majorHAnsi" w:hAnsiTheme="majorHAnsi" w:cstheme="majorHAnsi"/>
                <w:b/>
                <w:bCs/>
                <w:sz w:val="22"/>
                <w:szCs w:val="22"/>
              </w:rPr>
            </w:pPr>
            <w:r w:rsidRPr="00107D3D">
              <w:rPr>
                <w:rFonts w:asciiTheme="majorHAnsi" w:hAnsiTheme="majorHAnsi" w:cstheme="majorHAnsi"/>
                <w:b/>
                <w:bCs/>
                <w:sz w:val="22"/>
                <w:szCs w:val="22"/>
              </w:rPr>
              <w:t>DECISION POINTS</w:t>
            </w:r>
          </w:p>
        </w:tc>
      </w:tr>
      <w:tr w:rsidR="0029226C" w:rsidRPr="00A869D5" w14:paraId="58E6B94E" w14:textId="77777777" w:rsidTr="00AB6717">
        <w:trPr>
          <w:trHeight w:val="435"/>
        </w:trPr>
        <w:tc>
          <w:tcPr>
            <w:tcW w:w="3690" w:type="dxa"/>
            <w:gridSpan w:val="3"/>
            <w:tcBorders>
              <w:bottom w:val="single" w:sz="12" w:space="0" w:color="4472C4" w:themeColor="accent1"/>
            </w:tcBorders>
            <w:shd w:val="clear" w:color="auto" w:fill="auto"/>
          </w:tcPr>
          <w:p w14:paraId="6AF05BD8" w14:textId="77777777" w:rsidR="00AB6717" w:rsidRPr="00A869D5" w:rsidRDefault="00AB6717" w:rsidP="00AB6717">
            <w:pPr>
              <w:rPr>
                <w:rFonts w:asciiTheme="majorHAnsi" w:hAnsiTheme="majorHAnsi" w:cstheme="majorHAnsi"/>
                <w:color w:val="000000"/>
                <w:sz w:val="20"/>
                <w:szCs w:val="20"/>
              </w:rPr>
            </w:pPr>
            <w:r w:rsidRPr="00A869D5">
              <w:rPr>
                <w:rFonts w:asciiTheme="majorHAnsi" w:hAnsiTheme="majorHAnsi" w:cstheme="majorHAnsi"/>
                <w:color w:val="000000"/>
                <w:sz w:val="20"/>
                <w:szCs w:val="20"/>
              </w:rPr>
              <w:t>1. AR Pt 2 should provide additional information / details providing verifiable data applicable to the reporting year that confirms the applicable limit was not exceeded:- level of fishing effort by vessels fishing for NP ALB was not increased</w:t>
            </w:r>
          </w:p>
          <w:p w14:paraId="22006A60" w14:textId="77777777" w:rsidR="00AB6717" w:rsidRPr="00A869D5" w:rsidRDefault="00AB6717" w:rsidP="00AB6717">
            <w:pPr>
              <w:rPr>
                <w:rFonts w:asciiTheme="majorHAnsi" w:hAnsiTheme="majorHAnsi" w:cstheme="majorHAnsi"/>
                <w:color w:val="000000"/>
                <w:sz w:val="20"/>
                <w:szCs w:val="20"/>
              </w:rPr>
            </w:pPr>
            <w:r w:rsidRPr="00A869D5">
              <w:rPr>
                <w:rFonts w:asciiTheme="majorHAnsi" w:hAnsiTheme="majorHAnsi" w:cstheme="majorHAnsi"/>
                <w:color w:val="000000"/>
                <w:sz w:val="20"/>
                <w:szCs w:val="20"/>
              </w:rPr>
              <w:t>2. check other sources</w:t>
            </w:r>
          </w:p>
          <w:p w14:paraId="04FDB6ED" w14:textId="77777777" w:rsidR="00AB6717" w:rsidRPr="00A869D5" w:rsidRDefault="00AB6717" w:rsidP="00AB6717">
            <w:pPr>
              <w:rPr>
                <w:rFonts w:asciiTheme="majorHAnsi" w:hAnsiTheme="majorHAnsi" w:cstheme="majorHAnsi"/>
                <w:color w:val="000000"/>
                <w:sz w:val="20"/>
                <w:szCs w:val="20"/>
              </w:rPr>
            </w:pPr>
            <w:r w:rsidRPr="00A869D5">
              <w:rPr>
                <w:rFonts w:asciiTheme="majorHAnsi" w:hAnsiTheme="majorHAnsi" w:cstheme="majorHAnsi"/>
                <w:color w:val="000000"/>
                <w:sz w:val="20"/>
                <w:szCs w:val="20"/>
              </w:rPr>
              <w:lastRenderedPageBreak/>
              <w:t>a. Secretariat records of CMM 2019-03 03 reports for relevant RY should also provide data that verifies if the applicable limit was or was not exceeded.</w:t>
            </w:r>
          </w:p>
          <w:p w14:paraId="7E5DB30C" w14:textId="77777777" w:rsidR="00C928ED" w:rsidRDefault="00AB6717" w:rsidP="00AB6717">
            <w:pPr>
              <w:rPr>
                <w:rFonts w:asciiTheme="majorHAnsi" w:hAnsiTheme="majorHAnsi" w:cstheme="majorHAnsi"/>
                <w:color w:val="000000"/>
                <w:sz w:val="20"/>
                <w:szCs w:val="20"/>
              </w:rPr>
            </w:pPr>
            <w:r w:rsidRPr="00A869D5">
              <w:rPr>
                <w:rFonts w:asciiTheme="majorHAnsi" w:hAnsiTheme="majorHAnsi" w:cstheme="majorHAnsi"/>
                <w:color w:val="000000"/>
                <w:sz w:val="20"/>
                <w:szCs w:val="20"/>
              </w:rPr>
              <w:t xml:space="preserve">b. AR Pt1 may contain information on Annual Effort Estimates for NP Albacore </w:t>
            </w:r>
          </w:p>
          <w:p w14:paraId="3E143EE2" w14:textId="060EBC62" w:rsidR="0029226C" w:rsidRPr="00A869D5" w:rsidRDefault="00AB6717" w:rsidP="00AB6717">
            <w:pPr>
              <w:rPr>
                <w:rFonts w:asciiTheme="majorHAnsi" w:hAnsiTheme="majorHAnsi" w:cstheme="majorHAnsi"/>
                <w:color w:val="000000"/>
                <w:sz w:val="20"/>
                <w:szCs w:val="20"/>
              </w:rPr>
            </w:pPr>
            <w:r w:rsidRPr="00A869D5">
              <w:rPr>
                <w:rFonts w:asciiTheme="majorHAnsi" w:hAnsiTheme="majorHAnsi" w:cstheme="majorHAnsi"/>
                <w:color w:val="000000"/>
                <w:sz w:val="20"/>
                <w:szCs w:val="20"/>
              </w:rPr>
              <w:t>c. ACE Tables prepared based on Apr 30 Scientific data submissions may provide catch estimate that can be used</w:t>
            </w:r>
          </w:p>
        </w:tc>
        <w:tc>
          <w:tcPr>
            <w:tcW w:w="3690" w:type="dxa"/>
            <w:tcBorders>
              <w:bottom w:val="single" w:sz="12" w:space="0" w:color="4472C4" w:themeColor="accent1"/>
            </w:tcBorders>
            <w:shd w:val="clear" w:color="auto" w:fill="auto"/>
          </w:tcPr>
          <w:p w14:paraId="1D3B974E" w14:textId="77777777" w:rsidR="0029226C" w:rsidRPr="00A869D5" w:rsidRDefault="0029226C" w:rsidP="0029226C">
            <w:pPr>
              <w:pStyle w:val="ListParagraph"/>
              <w:numPr>
                <w:ilvl w:val="0"/>
                <w:numId w:val="9"/>
              </w:numPr>
              <w:spacing w:before="120" w:after="0" w:line="240" w:lineRule="auto"/>
              <w:rPr>
                <w:rFonts w:asciiTheme="majorHAnsi" w:hAnsiTheme="majorHAnsi" w:cstheme="majorHAnsi"/>
                <w:sz w:val="20"/>
                <w:szCs w:val="20"/>
              </w:rPr>
            </w:pPr>
            <w:r w:rsidRPr="00A869D5">
              <w:rPr>
                <w:rFonts w:asciiTheme="majorHAnsi" w:hAnsiTheme="majorHAnsi" w:cstheme="majorHAnsi"/>
                <w:sz w:val="20"/>
                <w:szCs w:val="20"/>
              </w:rPr>
              <w:lastRenderedPageBreak/>
              <w:t>CCM-reported level of fishing effort does not exceed its applicable limit</w:t>
            </w:r>
          </w:p>
          <w:p w14:paraId="122853B9" w14:textId="77777777" w:rsidR="0029226C" w:rsidRPr="00A869D5" w:rsidRDefault="0029226C" w:rsidP="0029226C">
            <w:pPr>
              <w:spacing w:before="120"/>
              <w:rPr>
                <w:rFonts w:asciiTheme="majorHAnsi" w:hAnsiTheme="majorHAnsi" w:cstheme="majorHAnsi"/>
                <w:sz w:val="20"/>
                <w:szCs w:val="20"/>
              </w:rPr>
            </w:pPr>
            <w:r w:rsidRPr="00A869D5">
              <w:rPr>
                <w:rFonts w:asciiTheme="majorHAnsi" w:hAnsiTheme="majorHAnsi" w:cstheme="majorHAnsi"/>
                <w:sz w:val="20"/>
                <w:szCs w:val="20"/>
              </w:rPr>
              <w:t>AND</w:t>
            </w:r>
          </w:p>
          <w:p w14:paraId="30209628" w14:textId="2D12A627" w:rsidR="0029226C" w:rsidRPr="00A869D5" w:rsidRDefault="0029226C" w:rsidP="0029226C">
            <w:pPr>
              <w:pStyle w:val="ListParagraph"/>
              <w:numPr>
                <w:ilvl w:val="0"/>
                <w:numId w:val="9"/>
              </w:numPr>
              <w:spacing w:before="120" w:after="0" w:line="240" w:lineRule="auto"/>
              <w:rPr>
                <w:rFonts w:asciiTheme="majorHAnsi" w:hAnsiTheme="majorHAnsi" w:cstheme="majorHAnsi"/>
                <w:sz w:val="20"/>
                <w:szCs w:val="20"/>
              </w:rPr>
            </w:pPr>
            <w:r w:rsidRPr="00A869D5">
              <w:rPr>
                <w:rFonts w:asciiTheme="majorHAnsi" w:hAnsiTheme="majorHAnsi" w:cstheme="majorHAnsi"/>
                <w:sz w:val="20"/>
                <w:szCs w:val="20"/>
              </w:rPr>
              <w:t xml:space="preserve">CCM provided information on its adoption of a national binding </w:t>
            </w:r>
            <w:r w:rsidRPr="00A869D5">
              <w:rPr>
                <w:rFonts w:asciiTheme="majorHAnsi" w:hAnsiTheme="majorHAnsi" w:cstheme="majorHAnsi"/>
                <w:sz w:val="20"/>
                <w:szCs w:val="20"/>
              </w:rPr>
              <w:lastRenderedPageBreak/>
              <w:t>instrument that limits the level of fishing effort by its flagged vessels fishing for NP albacore to CCM’s applicable limit</w:t>
            </w:r>
          </w:p>
          <w:p w14:paraId="6D2D4DFA" w14:textId="77777777" w:rsidR="0029226C" w:rsidRPr="00A869D5" w:rsidRDefault="0029226C" w:rsidP="0029226C">
            <w:pPr>
              <w:spacing w:before="120"/>
              <w:rPr>
                <w:rFonts w:asciiTheme="majorHAnsi" w:hAnsiTheme="majorHAnsi" w:cstheme="majorHAnsi"/>
                <w:sz w:val="20"/>
                <w:szCs w:val="20"/>
              </w:rPr>
            </w:pPr>
            <w:r w:rsidRPr="00A869D5">
              <w:rPr>
                <w:rFonts w:asciiTheme="majorHAnsi" w:hAnsiTheme="majorHAnsi" w:cstheme="majorHAnsi"/>
                <w:sz w:val="20"/>
                <w:szCs w:val="20"/>
              </w:rPr>
              <w:t>AND</w:t>
            </w:r>
          </w:p>
          <w:p w14:paraId="29BD3DF1" w14:textId="03AED68F" w:rsidR="0029226C" w:rsidRPr="00A869D5" w:rsidRDefault="0029226C" w:rsidP="007621E0">
            <w:pPr>
              <w:pStyle w:val="ListParagraph"/>
              <w:numPr>
                <w:ilvl w:val="0"/>
                <w:numId w:val="9"/>
              </w:numPr>
              <w:spacing w:before="120" w:after="120" w:line="240" w:lineRule="auto"/>
              <w:rPr>
                <w:rFonts w:asciiTheme="majorHAnsi" w:hAnsiTheme="majorHAnsi" w:cstheme="majorHAnsi"/>
                <w:sz w:val="20"/>
                <w:szCs w:val="20"/>
              </w:rPr>
            </w:pPr>
            <w:r w:rsidRPr="00A869D5">
              <w:rPr>
                <w:rFonts w:asciiTheme="majorHAnsi" w:hAnsiTheme="majorHAnsi" w:cstheme="majorHAnsi"/>
                <w:sz w:val="20"/>
                <w:szCs w:val="20"/>
              </w:rPr>
              <w:t xml:space="preserve">Secretariat review of reports submitted pursuant to paragraph 3 of this CCM provides data that confirms CCM’s applicable limit was not exceeded, and review of AR Pt 1 data submission contains information that confirms CCM’s annual fishing effort estimate for NP Albacore. </w:t>
            </w:r>
          </w:p>
        </w:tc>
        <w:tc>
          <w:tcPr>
            <w:tcW w:w="2790" w:type="dxa"/>
            <w:tcBorders>
              <w:bottom w:val="single" w:sz="12" w:space="0" w:color="4472C4" w:themeColor="accent1"/>
            </w:tcBorders>
          </w:tcPr>
          <w:p w14:paraId="24A06A7A" w14:textId="65747303" w:rsidR="0029226C" w:rsidRPr="00A869D5" w:rsidRDefault="0029226C" w:rsidP="0029226C">
            <w:pPr>
              <w:rPr>
                <w:rFonts w:asciiTheme="majorHAnsi" w:hAnsiTheme="majorHAnsi" w:cstheme="majorHAnsi"/>
                <w:sz w:val="20"/>
                <w:szCs w:val="20"/>
              </w:rPr>
            </w:pPr>
            <w:r w:rsidRPr="00A869D5">
              <w:rPr>
                <w:rFonts w:asciiTheme="majorHAnsi" w:hAnsiTheme="majorHAnsi" w:cstheme="majorHAnsi"/>
                <w:sz w:val="20"/>
                <w:szCs w:val="20"/>
              </w:rPr>
              <w:lastRenderedPageBreak/>
              <w:t>Current data sources: ARPt1, ARPt2, CCM reporting in para 3</w:t>
            </w:r>
          </w:p>
          <w:p w14:paraId="5598E4A2" w14:textId="77777777" w:rsidR="0029226C" w:rsidRPr="00A869D5" w:rsidRDefault="0029226C" w:rsidP="0029226C">
            <w:pPr>
              <w:rPr>
                <w:rFonts w:asciiTheme="majorHAnsi" w:hAnsiTheme="majorHAnsi" w:cstheme="majorHAnsi"/>
                <w:sz w:val="20"/>
                <w:szCs w:val="20"/>
              </w:rPr>
            </w:pPr>
          </w:p>
          <w:p w14:paraId="2C6CF421" w14:textId="77777777" w:rsidR="0029226C" w:rsidRPr="00A869D5" w:rsidRDefault="0029226C" w:rsidP="0029226C">
            <w:pPr>
              <w:rPr>
                <w:rFonts w:asciiTheme="majorHAnsi" w:hAnsiTheme="majorHAnsi" w:cstheme="majorHAnsi"/>
                <w:sz w:val="20"/>
                <w:szCs w:val="20"/>
              </w:rPr>
            </w:pPr>
            <w:r w:rsidRPr="00A869D5">
              <w:rPr>
                <w:rFonts w:asciiTheme="majorHAnsi" w:hAnsiTheme="majorHAnsi" w:cstheme="majorHAnsi"/>
                <w:sz w:val="20"/>
                <w:szCs w:val="20"/>
              </w:rPr>
              <w:t>Deadline:</w:t>
            </w:r>
          </w:p>
          <w:p w14:paraId="7166B5D7" w14:textId="77777777" w:rsidR="0029226C" w:rsidRPr="00A869D5" w:rsidRDefault="0029226C" w:rsidP="0029226C">
            <w:pPr>
              <w:rPr>
                <w:rFonts w:asciiTheme="majorHAnsi" w:hAnsiTheme="majorHAnsi" w:cstheme="majorHAnsi"/>
                <w:sz w:val="20"/>
                <w:szCs w:val="20"/>
              </w:rPr>
            </w:pPr>
          </w:p>
          <w:p w14:paraId="5BFE1839" w14:textId="2E1A6323" w:rsidR="0029226C" w:rsidRPr="00A869D5" w:rsidRDefault="0029226C" w:rsidP="0029226C">
            <w:pPr>
              <w:rPr>
                <w:rFonts w:asciiTheme="majorHAnsi" w:hAnsiTheme="majorHAnsi" w:cstheme="majorHAnsi"/>
                <w:sz w:val="20"/>
                <w:szCs w:val="20"/>
              </w:rPr>
            </w:pPr>
            <w:r w:rsidRPr="00A869D5">
              <w:rPr>
                <w:rFonts w:asciiTheme="majorHAnsi" w:hAnsiTheme="majorHAnsi" w:cstheme="majorHAnsi"/>
                <w:sz w:val="20"/>
                <w:szCs w:val="20"/>
              </w:rPr>
              <w:t>Template:</w:t>
            </w:r>
          </w:p>
        </w:tc>
        <w:tc>
          <w:tcPr>
            <w:tcW w:w="2946" w:type="dxa"/>
            <w:tcBorders>
              <w:bottom w:val="single" w:sz="12" w:space="0" w:color="4472C4" w:themeColor="accent1"/>
            </w:tcBorders>
          </w:tcPr>
          <w:p w14:paraId="297A37B3" w14:textId="07922540" w:rsidR="0029226C" w:rsidRPr="00A869D5" w:rsidRDefault="0029226C" w:rsidP="0029226C">
            <w:pPr>
              <w:rPr>
                <w:rFonts w:asciiTheme="majorHAnsi" w:hAnsiTheme="majorHAnsi" w:cstheme="majorHAnsi"/>
                <w:sz w:val="20"/>
                <w:szCs w:val="20"/>
              </w:rPr>
            </w:pPr>
            <w:r w:rsidRPr="00A869D5">
              <w:rPr>
                <w:rFonts w:asciiTheme="majorHAnsi" w:hAnsiTheme="majorHAnsi" w:cstheme="majorHAnsi"/>
                <w:sz w:val="20"/>
                <w:szCs w:val="20"/>
              </w:rPr>
              <w:t>FFA additional require</w:t>
            </w:r>
            <w:r w:rsidR="007621E0" w:rsidRPr="00A869D5">
              <w:rPr>
                <w:rFonts w:asciiTheme="majorHAnsi" w:hAnsiTheme="majorHAnsi" w:cstheme="majorHAnsi"/>
                <w:sz w:val="20"/>
                <w:szCs w:val="20"/>
              </w:rPr>
              <w:t>ment to submit</w:t>
            </w:r>
            <w:r w:rsidRPr="00A869D5">
              <w:rPr>
                <w:rFonts w:asciiTheme="majorHAnsi" w:hAnsiTheme="majorHAnsi" w:cstheme="majorHAnsi"/>
                <w:sz w:val="20"/>
                <w:szCs w:val="20"/>
              </w:rPr>
              <w:t xml:space="preserve"> evidence of a national binding instrument to enforce CCM limits</w:t>
            </w:r>
          </w:p>
          <w:p w14:paraId="309E8219" w14:textId="77777777" w:rsidR="0029226C" w:rsidRPr="00A869D5" w:rsidRDefault="0029226C" w:rsidP="0029226C">
            <w:pPr>
              <w:rPr>
                <w:rFonts w:asciiTheme="majorHAnsi" w:hAnsiTheme="majorHAnsi" w:cstheme="majorHAnsi"/>
                <w:sz w:val="20"/>
                <w:szCs w:val="20"/>
              </w:rPr>
            </w:pPr>
          </w:p>
          <w:p w14:paraId="3DF41C19" w14:textId="7D99A14F" w:rsidR="0029226C" w:rsidRPr="00A869D5" w:rsidRDefault="0029226C" w:rsidP="0029226C">
            <w:pPr>
              <w:rPr>
                <w:rFonts w:asciiTheme="majorHAnsi" w:hAnsiTheme="majorHAnsi" w:cstheme="majorHAnsi"/>
                <w:sz w:val="20"/>
                <w:szCs w:val="20"/>
              </w:rPr>
            </w:pPr>
            <w:r w:rsidRPr="00A869D5">
              <w:rPr>
                <w:rFonts w:asciiTheme="majorHAnsi" w:hAnsiTheme="majorHAnsi" w:cstheme="majorHAnsi"/>
                <w:sz w:val="20"/>
                <w:szCs w:val="20"/>
              </w:rPr>
              <w:t>Philippines does not have a defined/specified limit</w:t>
            </w:r>
          </w:p>
        </w:tc>
      </w:tr>
      <w:tr w:rsidR="0029226C" w:rsidRPr="00D76DC1" w14:paraId="303E4CF7" w14:textId="77777777" w:rsidTr="00667030">
        <w:trPr>
          <w:trHeight w:val="257"/>
        </w:trPr>
        <w:tc>
          <w:tcPr>
            <w:tcW w:w="3690" w:type="dxa"/>
            <w:gridSpan w:val="3"/>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515E9A52" w14:textId="1742B7FA" w:rsidR="0029226C" w:rsidRPr="00104289" w:rsidRDefault="0029226C" w:rsidP="0029226C">
            <w:pPr>
              <w:pStyle w:val="Heading3"/>
              <w:spacing w:after="120"/>
              <w:jc w:val="center"/>
              <w:rPr>
                <w:b/>
                <w:bCs/>
                <w:color w:val="FF0000"/>
                <w:sz w:val="22"/>
                <w:szCs w:val="22"/>
              </w:rPr>
            </w:pPr>
            <w:bookmarkStart w:id="61" w:name="_Toc104537964"/>
            <w:r w:rsidRPr="00104289">
              <w:rPr>
                <w:b/>
                <w:bCs/>
                <w:color w:val="FF0000"/>
                <w:sz w:val="22"/>
                <w:szCs w:val="22"/>
              </w:rPr>
              <w:t>2019-03 03</w:t>
            </w:r>
            <w:bookmarkEnd w:id="61"/>
          </w:p>
          <w:p w14:paraId="3553212B" w14:textId="72A8B393" w:rsidR="0029226C" w:rsidRPr="00107D3D" w:rsidRDefault="0029226C" w:rsidP="0029226C">
            <w:pPr>
              <w:pStyle w:val="NoSpacing"/>
              <w:jc w:val="center"/>
              <w:rPr>
                <w:rFonts w:asciiTheme="majorHAnsi" w:hAnsiTheme="majorHAnsi" w:cstheme="majorHAnsi"/>
                <w:b/>
                <w:bCs/>
                <w:color w:val="000000" w:themeColor="text1"/>
                <w:sz w:val="18"/>
                <w:szCs w:val="18"/>
              </w:rPr>
            </w:pPr>
            <w:r w:rsidRPr="00292AA2">
              <w:rPr>
                <w:rFonts w:asciiTheme="majorHAnsi" w:hAnsiTheme="majorHAnsi" w:cstheme="majorHAnsi"/>
                <w:b/>
                <w:bCs/>
                <w:color w:val="000000" w:themeColor="text1"/>
                <w:sz w:val="22"/>
                <w:szCs w:val="22"/>
              </w:rPr>
              <w:t xml:space="preserve">Category: </w:t>
            </w:r>
            <w:r w:rsidRPr="00A869D5">
              <w:rPr>
                <w:rFonts w:asciiTheme="majorHAnsi" w:hAnsiTheme="majorHAnsi" w:cstheme="majorHAnsi"/>
                <w:sz w:val="20"/>
                <w:szCs w:val="20"/>
              </w:rPr>
              <w:t>Report (R)</w:t>
            </w:r>
          </w:p>
        </w:tc>
        <w:tc>
          <w:tcPr>
            <w:tcW w:w="9426" w:type="dxa"/>
            <w:gridSpan w:val="3"/>
            <w:tcBorders>
              <w:top w:val="single" w:sz="12" w:space="0" w:color="4472C4" w:themeColor="accent1"/>
              <w:left w:val="single" w:sz="2" w:space="0" w:color="auto"/>
              <w:bottom w:val="single" w:sz="2" w:space="0" w:color="auto"/>
              <w:right w:val="single" w:sz="2" w:space="0" w:color="auto"/>
            </w:tcBorders>
            <w:shd w:val="clear" w:color="auto" w:fill="D9E2F3" w:themeFill="accent1" w:themeFillTint="33"/>
          </w:tcPr>
          <w:p w14:paraId="2806F7F9" w14:textId="05400F60" w:rsidR="0029226C" w:rsidRPr="00E7496B" w:rsidRDefault="0029226C" w:rsidP="0029226C">
            <w:pPr>
              <w:spacing w:before="120"/>
              <w:rPr>
                <w:sz w:val="20"/>
                <w:szCs w:val="20"/>
              </w:rPr>
            </w:pPr>
            <w:r w:rsidRPr="00292AA2">
              <w:rPr>
                <w:rFonts w:asciiTheme="majorHAnsi" w:hAnsiTheme="majorHAnsi" w:cstheme="majorHAnsi"/>
                <w:b/>
                <w:bCs/>
                <w:color w:val="000000" w:themeColor="text1"/>
                <w:sz w:val="22"/>
                <w:szCs w:val="22"/>
              </w:rPr>
              <w:t>Short description of obligation</w:t>
            </w:r>
            <w:r w:rsidRPr="006832B9">
              <w:rPr>
                <w:b/>
                <w:bCs/>
                <w:sz w:val="22"/>
                <w:szCs w:val="22"/>
              </w:rPr>
              <w:t>:</w:t>
            </w:r>
            <w:r>
              <w:rPr>
                <w:b/>
                <w:bCs/>
                <w:sz w:val="22"/>
                <w:szCs w:val="22"/>
              </w:rPr>
              <w:t xml:space="preserve"> </w:t>
            </w:r>
            <w:r w:rsidRPr="00A869D5">
              <w:rPr>
                <w:rFonts w:asciiTheme="majorHAnsi" w:hAnsiTheme="majorHAnsi" w:cstheme="majorHAnsi"/>
                <w:sz w:val="20"/>
                <w:szCs w:val="20"/>
              </w:rPr>
              <w:t>Annual report of all catches and fishing effort north of the equator in fisheries directed at albacore, by gear type. Report catches by weight and effort by gear type and days fished, using Annex 1 template.</w:t>
            </w:r>
            <w:r w:rsidRPr="00FF391C">
              <w:rPr>
                <w:sz w:val="20"/>
                <w:szCs w:val="20"/>
              </w:rPr>
              <w:t xml:space="preserve"> </w:t>
            </w:r>
          </w:p>
          <w:p w14:paraId="40C59CE2" w14:textId="77777777" w:rsidR="0029226C" w:rsidRPr="00A869D5" w:rsidRDefault="0029226C" w:rsidP="0029226C">
            <w:pPr>
              <w:spacing w:before="120" w:after="120"/>
              <w:rPr>
                <w:rFonts w:asciiTheme="majorHAnsi" w:hAnsiTheme="majorHAnsi" w:cstheme="majorHAnsi"/>
                <w:sz w:val="20"/>
                <w:szCs w:val="20"/>
              </w:rPr>
            </w:pPr>
            <w:r w:rsidRPr="00292AA2">
              <w:rPr>
                <w:rFonts w:asciiTheme="majorHAnsi" w:hAnsiTheme="majorHAnsi" w:cstheme="majorHAnsi"/>
                <w:b/>
                <w:bCs/>
                <w:color w:val="000000" w:themeColor="text1"/>
                <w:sz w:val="22"/>
                <w:szCs w:val="22"/>
              </w:rPr>
              <w:t>Applicability</w:t>
            </w:r>
            <w:r>
              <w:rPr>
                <w:b/>
                <w:bCs/>
                <w:sz w:val="22"/>
                <w:szCs w:val="22"/>
              </w:rPr>
              <w:t>:</w:t>
            </w:r>
            <w:r w:rsidRPr="00F738A6">
              <w:rPr>
                <w:sz w:val="20"/>
                <w:szCs w:val="20"/>
              </w:rPr>
              <w:t xml:space="preserve"> </w:t>
            </w:r>
            <w:r w:rsidRPr="00A869D5">
              <w:rPr>
                <w:rFonts w:asciiTheme="majorHAnsi" w:hAnsiTheme="majorHAnsi" w:cstheme="majorHAnsi"/>
                <w:sz w:val="20"/>
                <w:szCs w:val="20"/>
              </w:rPr>
              <w:t>flag CCMs with flagged fishing vessels fishing in the Convention Area north of the equator</w:t>
            </w:r>
          </w:p>
          <w:p w14:paraId="254DAEF9" w14:textId="6EE4C5EE" w:rsidR="0029226C" w:rsidRPr="00493FE8" w:rsidRDefault="0029226C" w:rsidP="0029226C">
            <w:pPr>
              <w:spacing w:before="120" w:after="120"/>
              <w:rPr>
                <w:i/>
                <w:iCs/>
                <w:sz w:val="20"/>
                <w:szCs w:val="20"/>
              </w:rPr>
            </w:pPr>
            <w:r w:rsidRPr="00A869D5">
              <w:rPr>
                <w:rFonts w:asciiTheme="majorHAnsi" w:hAnsiTheme="majorHAnsi" w:cstheme="majorHAnsi"/>
                <w:i/>
                <w:iCs/>
                <w:sz w:val="20"/>
                <w:szCs w:val="20"/>
              </w:rPr>
              <w:t>*WCPFC10 clarified that the reporting responsibility lies with the flag State (not coastal States)</w:t>
            </w:r>
          </w:p>
        </w:tc>
      </w:tr>
      <w:tr w:rsidR="0029226C" w:rsidRPr="00107D3D" w14:paraId="1E713D3F" w14:textId="77777777" w:rsidTr="00B36C86">
        <w:trPr>
          <w:trHeight w:val="415"/>
        </w:trPr>
        <w:tc>
          <w:tcPr>
            <w:tcW w:w="3690" w:type="dxa"/>
            <w:gridSpan w:val="3"/>
            <w:tcBorders>
              <w:top w:val="single" w:sz="2" w:space="0" w:color="auto"/>
            </w:tcBorders>
            <w:shd w:val="clear" w:color="auto" w:fill="D9E2F3" w:themeFill="accent1" w:themeFillTint="33"/>
            <w:vAlign w:val="center"/>
          </w:tcPr>
          <w:p w14:paraId="611B76A5" w14:textId="77777777" w:rsidR="0029226C" w:rsidRPr="00107D3D" w:rsidRDefault="0029226C" w:rsidP="0029226C">
            <w:pPr>
              <w:jc w:val="center"/>
              <w:rPr>
                <w:rFonts w:asciiTheme="majorHAnsi" w:hAnsiTheme="majorHAnsi" w:cstheme="majorHAnsi"/>
                <w:b/>
                <w:bCs/>
                <w:sz w:val="22"/>
                <w:szCs w:val="22"/>
              </w:rPr>
            </w:pPr>
            <w:r w:rsidRPr="00107D3D">
              <w:rPr>
                <w:rFonts w:asciiTheme="majorHAnsi" w:hAnsiTheme="majorHAnsi" w:cstheme="majorHAnsi"/>
                <w:b/>
                <w:bCs/>
                <w:sz w:val="22"/>
                <w:szCs w:val="22"/>
              </w:rPr>
              <w:t>WCPFC Secretariat Criteria</w:t>
            </w:r>
          </w:p>
        </w:tc>
        <w:tc>
          <w:tcPr>
            <w:tcW w:w="3690" w:type="dxa"/>
            <w:tcBorders>
              <w:top w:val="single" w:sz="2" w:space="0" w:color="auto"/>
            </w:tcBorders>
            <w:shd w:val="clear" w:color="auto" w:fill="D9E2F3" w:themeFill="accent1" w:themeFillTint="33"/>
            <w:vAlign w:val="center"/>
          </w:tcPr>
          <w:p w14:paraId="75A38CC0" w14:textId="77777777" w:rsidR="0029226C" w:rsidRPr="00107D3D" w:rsidRDefault="0029226C" w:rsidP="0029226C">
            <w:pPr>
              <w:jc w:val="center"/>
              <w:rPr>
                <w:rFonts w:asciiTheme="majorHAnsi" w:hAnsiTheme="majorHAnsi" w:cstheme="majorHAnsi"/>
                <w:b/>
                <w:bCs/>
                <w:sz w:val="22"/>
                <w:szCs w:val="22"/>
              </w:rPr>
            </w:pPr>
            <w:r w:rsidRPr="00107D3D">
              <w:rPr>
                <w:rFonts w:asciiTheme="majorHAnsi" w:hAnsiTheme="majorHAnsi" w:cstheme="majorHAnsi"/>
                <w:b/>
                <w:bCs/>
                <w:sz w:val="22"/>
                <w:szCs w:val="22"/>
              </w:rPr>
              <w:t>FFA Draft Audit Point</w:t>
            </w:r>
          </w:p>
        </w:tc>
        <w:tc>
          <w:tcPr>
            <w:tcW w:w="2790" w:type="dxa"/>
            <w:tcBorders>
              <w:top w:val="single" w:sz="2" w:space="0" w:color="auto"/>
            </w:tcBorders>
            <w:shd w:val="clear" w:color="auto" w:fill="D9E2F3" w:themeFill="accent1" w:themeFillTint="33"/>
            <w:vAlign w:val="center"/>
          </w:tcPr>
          <w:p w14:paraId="1E5BA8C6" w14:textId="77777777" w:rsidR="0029226C" w:rsidRPr="00107D3D" w:rsidRDefault="0029226C" w:rsidP="0029226C">
            <w:pPr>
              <w:jc w:val="center"/>
              <w:rPr>
                <w:rFonts w:asciiTheme="majorHAnsi" w:hAnsiTheme="majorHAnsi" w:cstheme="majorHAnsi"/>
                <w:b/>
                <w:bCs/>
                <w:sz w:val="22"/>
                <w:szCs w:val="22"/>
              </w:rPr>
            </w:pPr>
            <w:r w:rsidRPr="00107D3D">
              <w:rPr>
                <w:rFonts w:asciiTheme="majorHAnsi" w:hAnsiTheme="majorHAnsi" w:cstheme="majorHAnsi"/>
                <w:b/>
                <w:bCs/>
                <w:sz w:val="22"/>
                <w:szCs w:val="22"/>
              </w:rPr>
              <w:t>Notes (template, deadline, sources for verification)</w:t>
            </w:r>
          </w:p>
        </w:tc>
        <w:tc>
          <w:tcPr>
            <w:tcW w:w="2946" w:type="dxa"/>
            <w:tcBorders>
              <w:top w:val="single" w:sz="2" w:space="0" w:color="auto"/>
            </w:tcBorders>
            <w:shd w:val="clear" w:color="auto" w:fill="D9E2F3" w:themeFill="accent1" w:themeFillTint="33"/>
            <w:vAlign w:val="center"/>
          </w:tcPr>
          <w:p w14:paraId="3D6673B2" w14:textId="77777777" w:rsidR="0029226C" w:rsidRPr="00107D3D" w:rsidRDefault="0029226C" w:rsidP="0029226C">
            <w:pPr>
              <w:jc w:val="center"/>
              <w:rPr>
                <w:rFonts w:asciiTheme="majorHAnsi" w:hAnsiTheme="majorHAnsi" w:cstheme="majorHAnsi"/>
                <w:b/>
                <w:bCs/>
                <w:sz w:val="22"/>
                <w:szCs w:val="22"/>
              </w:rPr>
            </w:pPr>
            <w:r w:rsidRPr="00107D3D">
              <w:rPr>
                <w:rFonts w:asciiTheme="majorHAnsi" w:hAnsiTheme="majorHAnsi" w:cstheme="majorHAnsi"/>
                <w:b/>
                <w:bCs/>
                <w:sz w:val="22"/>
                <w:szCs w:val="22"/>
              </w:rPr>
              <w:t>DECISION POINTS</w:t>
            </w:r>
          </w:p>
        </w:tc>
      </w:tr>
      <w:tr w:rsidR="0029226C" w:rsidRPr="00A869D5" w14:paraId="1FF5CB2E" w14:textId="77777777" w:rsidTr="00613959">
        <w:trPr>
          <w:trHeight w:val="435"/>
        </w:trPr>
        <w:tc>
          <w:tcPr>
            <w:tcW w:w="3690" w:type="dxa"/>
            <w:gridSpan w:val="3"/>
            <w:tcBorders>
              <w:bottom w:val="single" w:sz="2" w:space="0" w:color="auto"/>
            </w:tcBorders>
            <w:shd w:val="clear" w:color="auto" w:fill="auto"/>
          </w:tcPr>
          <w:p w14:paraId="2BFE0043" w14:textId="77777777" w:rsidR="005B71DF" w:rsidRPr="00A869D5" w:rsidRDefault="005B71DF" w:rsidP="00613959">
            <w:pPr>
              <w:spacing w:before="120"/>
              <w:rPr>
                <w:rFonts w:asciiTheme="majorHAnsi" w:hAnsiTheme="majorHAnsi" w:cstheme="majorHAnsi"/>
                <w:color w:val="000000"/>
                <w:sz w:val="20"/>
                <w:szCs w:val="20"/>
              </w:rPr>
            </w:pPr>
            <w:r w:rsidRPr="00A869D5">
              <w:rPr>
                <w:rFonts w:asciiTheme="majorHAnsi" w:hAnsiTheme="majorHAnsi" w:cstheme="majorHAnsi"/>
                <w:color w:val="000000"/>
                <w:sz w:val="20"/>
                <w:szCs w:val="20"/>
              </w:rPr>
              <w:t xml:space="preserve">1. Based on Secretariat records and/or ACE Tables was an annual report that fully meets the requirements of the CMM para received for RY? </w:t>
            </w:r>
          </w:p>
          <w:p w14:paraId="4A5CCBD4" w14:textId="77777777" w:rsidR="005B71DF" w:rsidRPr="00A869D5" w:rsidRDefault="005B71DF" w:rsidP="005B71DF">
            <w:pPr>
              <w:rPr>
                <w:rFonts w:asciiTheme="majorHAnsi" w:hAnsiTheme="majorHAnsi" w:cstheme="majorHAnsi"/>
                <w:color w:val="000000"/>
                <w:sz w:val="20"/>
                <w:szCs w:val="20"/>
              </w:rPr>
            </w:pPr>
            <w:r w:rsidRPr="00A869D5">
              <w:rPr>
                <w:rFonts w:asciiTheme="majorHAnsi" w:hAnsiTheme="majorHAnsi" w:cstheme="majorHAnsi"/>
                <w:color w:val="000000"/>
                <w:sz w:val="20"/>
                <w:szCs w:val="20"/>
              </w:rPr>
              <w:t xml:space="preserve">    a. catch (in weight) and effort was provided for ALB? </w:t>
            </w:r>
          </w:p>
          <w:p w14:paraId="65046B6A" w14:textId="77777777" w:rsidR="005B71DF" w:rsidRPr="00A869D5" w:rsidRDefault="005B71DF" w:rsidP="005B71DF">
            <w:pPr>
              <w:rPr>
                <w:rFonts w:asciiTheme="majorHAnsi" w:hAnsiTheme="majorHAnsi" w:cstheme="majorHAnsi"/>
                <w:color w:val="000000"/>
                <w:sz w:val="20"/>
                <w:szCs w:val="20"/>
              </w:rPr>
            </w:pPr>
            <w:r w:rsidRPr="00A869D5">
              <w:rPr>
                <w:rFonts w:asciiTheme="majorHAnsi" w:hAnsiTheme="majorHAnsi" w:cstheme="majorHAnsi"/>
                <w:color w:val="000000"/>
                <w:sz w:val="20"/>
                <w:szCs w:val="20"/>
              </w:rPr>
              <w:t xml:space="preserve">    b. for the area specified ie. North of equator?  </w:t>
            </w:r>
          </w:p>
          <w:p w14:paraId="7599B4D2" w14:textId="77777777" w:rsidR="005B71DF" w:rsidRPr="00A869D5" w:rsidRDefault="005B71DF" w:rsidP="005B71DF">
            <w:pPr>
              <w:rPr>
                <w:rFonts w:asciiTheme="majorHAnsi" w:hAnsiTheme="majorHAnsi" w:cstheme="majorHAnsi"/>
                <w:color w:val="000000"/>
                <w:sz w:val="20"/>
                <w:szCs w:val="20"/>
              </w:rPr>
            </w:pPr>
            <w:r w:rsidRPr="00A869D5">
              <w:rPr>
                <w:rFonts w:asciiTheme="majorHAnsi" w:hAnsiTheme="majorHAnsi" w:cstheme="majorHAnsi"/>
                <w:color w:val="000000"/>
                <w:sz w:val="20"/>
                <w:szCs w:val="20"/>
              </w:rPr>
              <w:t xml:space="preserve">    c. by gear type? </w:t>
            </w:r>
          </w:p>
          <w:p w14:paraId="24BACB09" w14:textId="77777777" w:rsidR="005B71DF" w:rsidRPr="00A869D5" w:rsidRDefault="005B71DF" w:rsidP="005B71DF">
            <w:pPr>
              <w:rPr>
                <w:rFonts w:asciiTheme="majorHAnsi" w:hAnsiTheme="majorHAnsi" w:cstheme="majorHAnsi"/>
                <w:color w:val="000000"/>
                <w:sz w:val="20"/>
                <w:szCs w:val="20"/>
              </w:rPr>
            </w:pPr>
            <w:r w:rsidRPr="00A869D5">
              <w:rPr>
                <w:rFonts w:asciiTheme="majorHAnsi" w:hAnsiTheme="majorHAnsi" w:cstheme="majorHAnsi"/>
                <w:color w:val="000000"/>
                <w:sz w:val="20"/>
                <w:szCs w:val="20"/>
              </w:rPr>
              <w:t xml:space="preserve">    d. including the number of vessel-days fished?</w:t>
            </w:r>
          </w:p>
          <w:p w14:paraId="2D0BDDBB" w14:textId="77777777" w:rsidR="005B71DF" w:rsidRPr="00A869D5" w:rsidRDefault="005B71DF" w:rsidP="00613959">
            <w:pPr>
              <w:spacing w:after="120"/>
              <w:rPr>
                <w:rFonts w:asciiTheme="majorHAnsi" w:hAnsiTheme="majorHAnsi" w:cstheme="majorHAnsi"/>
                <w:color w:val="000000"/>
                <w:sz w:val="20"/>
                <w:szCs w:val="20"/>
              </w:rPr>
            </w:pPr>
            <w:r w:rsidRPr="00A869D5">
              <w:rPr>
                <w:rFonts w:asciiTheme="majorHAnsi" w:hAnsiTheme="majorHAnsi" w:cstheme="majorHAnsi"/>
                <w:color w:val="000000"/>
                <w:sz w:val="20"/>
                <w:szCs w:val="20"/>
              </w:rPr>
              <w:t>and be submitted based on the template in Annex 1 of CMM 2019-03</w:t>
            </w:r>
          </w:p>
          <w:p w14:paraId="4096407E" w14:textId="3B461105" w:rsidR="0029226C" w:rsidRPr="00A869D5" w:rsidRDefault="005B71DF" w:rsidP="00613959">
            <w:pPr>
              <w:spacing w:after="120"/>
              <w:rPr>
                <w:rFonts w:asciiTheme="majorHAnsi" w:hAnsiTheme="majorHAnsi" w:cstheme="majorHAnsi"/>
                <w:color w:val="000000"/>
                <w:sz w:val="20"/>
                <w:szCs w:val="20"/>
              </w:rPr>
            </w:pPr>
            <w:r w:rsidRPr="00A869D5">
              <w:rPr>
                <w:rFonts w:asciiTheme="majorHAnsi" w:hAnsiTheme="majorHAnsi" w:cstheme="majorHAnsi"/>
                <w:color w:val="000000"/>
                <w:sz w:val="20"/>
                <w:szCs w:val="20"/>
              </w:rPr>
              <w:lastRenderedPageBreak/>
              <w:t>2. Were any supplementary reports included in AR Pt 1 and/or AR Pt 2 and/or separately to the NC?</w:t>
            </w:r>
          </w:p>
        </w:tc>
        <w:tc>
          <w:tcPr>
            <w:tcW w:w="3690" w:type="dxa"/>
            <w:tcBorders>
              <w:bottom w:val="single" w:sz="2" w:space="0" w:color="auto"/>
            </w:tcBorders>
            <w:shd w:val="clear" w:color="auto" w:fill="auto"/>
          </w:tcPr>
          <w:p w14:paraId="714A00AF" w14:textId="77777777" w:rsidR="0029226C" w:rsidRPr="00A869D5" w:rsidRDefault="0029226C" w:rsidP="0029226C">
            <w:pPr>
              <w:pStyle w:val="ListParagraph"/>
              <w:numPr>
                <w:ilvl w:val="0"/>
                <w:numId w:val="10"/>
              </w:numPr>
              <w:spacing w:before="120" w:after="0" w:line="240" w:lineRule="auto"/>
              <w:rPr>
                <w:rFonts w:asciiTheme="majorHAnsi" w:hAnsiTheme="majorHAnsi" w:cstheme="majorHAnsi"/>
                <w:sz w:val="20"/>
                <w:szCs w:val="20"/>
              </w:rPr>
            </w:pPr>
            <w:r w:rsidRPr="00A869D5">
              <w:rPr>
                <w:rFonts w:asciiTheme="majorHAnsi" w:hAnsiTheme="majorHAnsi" w:cstheme="majorHAnsi"/>
                <w:sz w:val="20"/>
                <w:szCs w:val="20"/>
              </w:rPr>
              <w:lastRenderedPageBreak/>
              <w:t>CCM provided a catch report covering its flagged vessels engaged in fisheries directed at albacore north of the equator and the information was provided in terms of catch by weight and gear type</w:t>
            </w:r>
          </w:p>
          <w:p w14:paraId="3F093E33" w14:textId="77777777" w:rsidR="0029226C" w:rsidRPr="00A869D5" w:rsidRDefault="0029226C" w:rsidP="0029226C">
            <w:pPr>
              <w:spacing w:before="120"/>
              <w:rPr>
                <w:rFonts w:asciiTheme="majorHAnsi" w:hAnsiTheme="majorHAnsi" w:cstheme="majorHAnsi"/>
                <w:sz w:val="20"/>
                <w:szCs w:val="20"/>
              </w:rPr>
            </w:pPr>
            <w:r w:rsidRPr="00A869D5">
              <w:rPr>
                <w:rFonts w:asciiTheme="majorHAnsi" w:hAnsiTheme="majorHAnsi" w:cstheme="majorHAnsi"/>
                <w:sz w:val="20"/>
                <w:szCs w:val="20"/>
              </w:rPr>
              <w:t>AND</w:t>
            </w:r>
          </w:p>
          <w:p w14:paraId="5F34E8F4" w14:textId="2A7B8B63" w:rsidR="0029226C" w:rsidRPr="00A869D5" w:rsidRDefault="0029226C" w:rsidP="0029226C">
            <w:pPr>
              <w:pStyle w:val="ListParagraph"/>
              <w:numPr>
                <w:ilvl w:val="0"/>
                <w:numId w:val="10"/>
              </w:numPr>
              <w:spacing w:before="120"/>
              <w:rPr>
                <w:rFonts w:asciiTheme="majorHAnsi" w:hAnsiTheme="majorHAnsi" w:cstheme="majorHAnsi"/>
                <w:sz w:val="20"/>
                <w:szCs w:val="20"/>
              </w:rPr>
            </w:pPr>
            <w:r w:rsidRPr="00A869D5">
              <w:rPr>
                <w:rFonts w:asciiTheme="majorHAnsi" w:hAnsiTheme="majorHAnsi" w:cstheme="majorHAnsi"/>
                <w:sz w:val="20"/>
                <w:szCs w:val="20"/>
              </w:rPr>
              <w:t xml:space="preserve">CCM provided a report on its level of fishing effort by CCM flagged vessels engaged in fisheries directed at </w:t>
            </w:r>
            <w:r w:rsidRPr="00A869D5">
              <w:rPr>
                <w:rFonts w:asciiTheme="majorHAnsi" w:hAnsiTheme="majorHAnsi" w:cstheme="majorHAnsi"/>
                <w:sz w:val="20"/>
                <w:szCs w:val="20"/>
              </w:rPr>
              <w:lastRenderedPageBreak/>
              <w:t>albacore north of the equator and the report was in the format of Annex 1</w:t>
            </w:r>
          </w:p>
        </w:tc>
        <w:tc>
          <w:tcPr>
            <w:tcW w:w="2790" w:type="dxa"/>
            <w:tcBorders>
              <w:bottom w:val="single" w:sz="2" w:space="0" w:color="auto"/>
            </w:tcBorders>
          </w:tcPr>
          <w:p w14:paraId="1EF8210C" w14:textId="77777777" w:rsidR="0029226C" w:rsidRPr="00A869D5" w:rsidRDefault="0029226C" w:rsidP="00613959">
            <w:pPr>
              <w:spacing w:before="120"/>
              <w:rPr>
                <w:rFonts w:asciiTheme="majorHAnsi" w:hAnsiTheme="majorHAnsi" w:cstheme="majorHAnsi"/>
                <w:sz w:val="20"/>
                <w:szCs w:val="20"/>
              </w:rPr>
            </w:pPr>
            <w:r w:rsidRPr="00A869D5">
              <w:rPr>
                <w:rFonts w:asciiTheme="majorHAnsi" w:hAnsiTheme="majorHAnsi" w:cstheme="majorHAnsi"/>
                <w:sz w:val="20"/>
                <w:szCs w:val="20"/>
              </w:rPr>
              <w:lastRenderedPageBreak/>
              <w:t>Current data sources:</w:t>
            </w:r>
          </w:p>
          <w:p w14:paraId="38CA14C6" w14:textId="77777777" w:rsidR="0029226C" w:rsidRPr="00A869D5" w:rsidRDefault="0029226C" w:rsidP="0029226C">
            <w:pPr>
              <w:rPr>
                <w:rFonts w:asciiTheme="majorHAnsi" w:hAnsiTheme="majorHAnsi" w:cstheme="majorHAnsi"/>
                <w:sz w:val="20"/>
                <w:szCs w:val="20"/>
              </w:rPr>
            </w:pPr>
          </w:p>
          <w:p w14:paraId="5E15B01E" w14:textId="77777777" w:rsidR="0029226C" w:rsidRPr="00A869D5" w:rsidRDefault="0029226C" w:rsidP="0029226C">
            <w:pPr>
              <w:rPr>
                <w:rFonts w:asciiTheme="majorHAnsi" w:hAnsiTheme="majorHAnsi" w:cstheme="majorHAnsi"/>
                <w:sz w:val="20"/>
                <w:szCs w:val="20"/>
              </w:rPr>
            </w:pPr>
            <w:r w:rsidRPr="00A869D5">
              <w:rPr>
                <w:rFonts w:asciiTheme="majorHAnsi" w:hAnsiTheme="majorHAnsi" w:cstheme="majorHAnsi"/>
                <w:sz w:val="20"/>
                <w:szCs w:val="20"/>
              </w:rPr>
              <w:t>Deadline:</w:t>
            </w:r>
          </w:p>
          <w:p w14:paraId="61B99D59" w14:textId="77777777" w:rsidR="00613959" w:rsidRPr="00A869D5" w:rsidRDefault="00613959" w:rsidP="0029226C">
            <w:pPr>
              <w:rPr>
                <w:rFonts w:asciiTheme="majorHAnsi" w:hAnsiTheme="majorHAnsi" w:cstheme="majorHAnsi"/>
                <w:sz w:val="20"/>
                <w:szCs w:val="20"/>
              </w:rPr>
            </w:pPr>
          </w:p>
          <w:p w14:paraId="0BD9C7EA" w14:textId="06AB1402" w:rsidR="0029226C" w:rsidRPr="00A869D5" w:rsidRDefault="0029226C" w:rsidP="0029226C">
            <w:pPr>
              <w:rPr>
                <w:rFonts w:asciiTheme="majorHAnsi" w:hAnsiTheme="majorHAnsi" w:cstheme="majorHAnsi"/>
                <w:b/>
                <w:bCs/>
                <w:color w:val="FF0000"/>
                <w:shd w:val="clear" w:color="auto" w:fill="FFFF00"/>
              </w:rPr>
            </w:pPr>
            <w:r w:rsidRPr="00A869D5">
              <w:rPr>
                <w:rFonts w:asciiTheme="majorHAnsi" w:hAnsiTheme="majorHAnsi" w:cstheme="majorHAnsi"/>
                <w:sz w:val="20"/>
                <w:szCs w:val="20"/>
              </w:rPr>
              <w:t>Template: Annex 1 of CMM</w:t>
            </w:r>
          </w:p>
        </w:tc>
        <w:tc>
          <w:tcPr>
            <w:tcW w:w="2946" w:type="dxa"/>
            <w:tcBorders>
              <w:bottom w:val="single" w:sz="2" w:space="0" w:color="auto"/>
            </w:tcBorders>
          </w:tcPr>
          <w:p w14:paraId="04E9F502" w14:textId="77777777" w:rsidR="0029226C" w:rsidRDefault="0029226C" w:rsidP="0029226C">
            <w:pPr>
              <w:rPr>
                <w:rFonts w:asciiTheme="majorHAnsi" w:hAnsiTheme="majorHAnsi" w:cstheme="majorHAnsi"/>
                <w:sz w:val="20"/>
                <w:szCs w:val="20"/>
              </w:rPr>
            </w:pPr>
          </w:p>
          <w:p w14:paraId="3CD7055E" w14:textId="747F0E9A" w:rsidR="00876DCB" w:rsidRPr="00A869D5" w:rsidRDefault="00876DCB" w:rsidP="0029226C">
            <w:pPr>
              <w:rPr>
                <w:rFonts w:asciiTheme="majorHAnsi" w:hAnsiTheme="majorHAnsi" w:cstheme="majorHAnsi"/>
                <w:sz w:val="20"/>
                <w:szCs w:val="20"/>
              </w:rPr>
            </w:pPr>
            <w:r>
              <w:rPr>
                <w:rFonts w:asciiTheme="majorHAnsi" w:hAnsiTheme="majorHAnsi" w:cstheme="majorHAnsi"/>
                <w:sz w:val="20"/>
                <w:szCs w:val="20"/>
              </w:rPr>
              <w:t>**RBAF: no compliance history</w:t>
            </w:r>
          </w:p>
        </w:tc>
      </w:tr>
    </w:tbl>
    <w:p w14:paraId="64C3D7F5" w14:textId="77777777" w:rsidR="00CB71DD" w:rsidRDefault="00CB71DD" w:rsidP="00B21897">
      <w:pPr>
        <w:pStyle w:val="Heading1"/>
        <w:spacing w:before="120" w:after="120"/>
        <w:rPr>
          <w:b/>
          <w:bCs/>
        </w:rPr>
        <w:sectPr w:rsidR="00CB71DD" w:rsidSect="006832B9">
          <w:pgSz w:w="15840" w:h="12240" w:orient="landscape"/>
          <w:pgMar w:top="1440" w:right="1440" w:bottom="1440" w:left="1440" w:header="720" w:footer="720" w:gutter="0"/>
          <w:cols w:space="720"/>
          <w:docGrid w:linePitch="360"/>
        </w:sectPr>
      </w:pPr>
    </w:p>
    <w:tbl>
      <w:tblPr>
        <w:tblStyle w:val="TableGrid"/>
        <w:tblW w:w="13116" w:type="dxa"/>
        <w:tblLayout w:type="fixed"/>
        <w:tblLook w:val="04A0" w:firstRow="1" w:lastRow="0" w:firstColumn="1" w:lastColumn="0" w:noHBand="0" w:noVBand="1"/>
      </w:tblPr>
      <w:tblGrid>
        <w:gridCol w:w="2790"/>
        <w:gridCol w:w="900"/>
        <w:gridCol w:w="3690"/>
        <w:gridCol w:w="3240"/>
        <w:gridCol w:w="2496"/>
      </w:tblGrid>
      <w:tr w:rsidR="00B21897" w:rsidRPr="000F5E84" w14:paraId="140D825C" w14:textId="77777777" w:rsidTr="009160CF">
        <w:trPr>
          <w:trHeight w:val="435"/>
        </w:trPr>
        <w:tc>
          <w:tcPr>
            <w:tcW w:w="13116" w:type="dxa"/>
            <w:gridSpan w:val="5"/>
            <w:tcBorders>
              <w:top w:val="single" w:sz="36" w:space="0" w:color="auto"/>
              <w:left w:val="nil"/>
              <w:bottom w:val="single" w:sz="36" w:space="0" w:color="auto"/>
              <w:right w:val="nil"/>
            </w:tcBorders>
            <w:shd w:val="clear" w:color="auto" w:fill="FFFFFF" w:themeFill="background1"/>
          </w:tcPr>
          <w:p w14:paraId="7127845B" w14:textId="191C23EE" w:rsidR="00B21897" w:rsidRPr="000F5E84" w:rsidRDefault="00B21897" w:rsidP="00B21897">
            <w:pPr>
              <w:pStyle w:val="Heading1"/>
              <w:spacing w:before="120" w:after="120"/>
              <w:rPr>
                <w:b/>
                <w:bCs/>
              </w:rPr>
            </w:pPr>
            <w:bookmarkStart w:id="62" w:name="_Toc104537965"/>
            <w:r w:rsidRPr="000F5E84">
              <w:rPr>
                <w:b/>
                <w:bCs/>
              </w:rPr>
              <w:lastRenderedPageBreak/>
              <w:t>Part C: ADDITIONAL MEASURES FOR TROPICAL TUNAS</w:t>
            </w:r>
            <w:bookmarkEnd w:id="62"/>
          </w:p>
        </w:tc>
      </w:tr>
      <w:bookmarkStart w:id="63" w:name="_Toc104537966"/>
      <w:tr w:rsidR="00B21897" w:rsidRPr="001A5057" w14:paraId="710079FB" w14:textId="77777777" w:rsidTr="00984DAA">
        <w:trPr>
          <w:trHeight w:val="468"/>
        </w:trPr>
        <w:tc>
          <w:tcPr>
            <w:tcW w:w="13116" w:type="dxa"/>
            <w:gridSpan w:val="5"/>
            <w:tcBorders>
              <w:top w:val="single" w:sz="36" w:space="0" w:color="auto"/>
              <w:left w:val="single" w:sz="4" w:space="0" w:color="auto"/>
              <w:bottom w:val="nil"/>
              <w:right w:val="single" w:sz="2" w:space="0" w:color="auto"/>
            </w:tcBorders>
            <w:shd w:val="clear" w:color="auto" w:fill="B4C6E7" w:themeFill="accent1" w:themeFillTint="66"/>
            <w:vAlign w:val="center"/>
          </w:tcPr>
          <w:p w14:paraId="6DC67196" w14:textId="31EAE2E0" w:rsidR="00B21897" w:rsidRPr="00E96E3C" w:rsidRDefault="00B21897" w:rsidP="00CB71DD">
            <w:pPr>
              <w:pStyle w:val="Heading2"/>
              <w:spacing w:before="120" w:after="120"/>
              <w:rPr>
                <w:b/>
                <w:bCs/>
              </w:rPr>
            </w:pPr>
            <w:r w:rsidRPr="00E96E3C">
              <w:rPr>
                <w:b/>
                <w:bCs/>
                <w:noProof/>
              </w:rPr>
              <mc:AlternateContent>
                <mc:Choice Requires="wps">
                  <w:drawing>
                    <wp:anchor distT="0" distB="0" distL="114300" distR="114300" simplePos="0" relativeHeight="251658253" behindDoc="0" locked="0" layoutInCell="1" allowOverlap="1" wp14:anchorId="52189CC9" wp14:editId="1543A22A">
                      <wp:simplePos x="0" y="0"/>
                      <wp:positionH relativeFrom="column">
                        <wp:posOffset>-897890</wp:posOffset>
                      </wp:positionH>
                      <wp:positionV relativeFrom="paragraph">
                        <wp:posOffset>408940</wp:posOffset>
                      </wp:positionV>
                      <wp:extent cx="1274445" cy="403225"/>
                      <wp:effectExtent l="3810" t="0" r="12065" b="12065"/>
                      <wp:wrapNone/>
                      <wp:docPr id="17" name="Text Box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rot="16200000">
                                <a:off x="0" y="0"/>
                                <a:ext cx="1274445" cy="403225"/>
                              </a:xfrm>
                              <a:prstGeom prst="rect">
                                <a:avLst/>
                              </a:prstGeom>
                              <a:solidFill>
                                <a:schemeClr val="tx1"/>
                              </a:solidFill>
                              <a:ln w="6350">
                                <a:solidFill>
                                  <a:prstClr val="black"/>
                                </a:solidFill>
                              </a:ln>
                            </wps:spPr>
                            <wps:txbx>
                              <w:txbxContent>
                                <w:p w14:paraId="593F55AB" w14:textId="77777777" w:rsidR="00B21897" w:rsidRPr="00F9334A" w:rsidRDefault="00B21897" w:rsidP="0018190B">
                                  <w:pPr>
                                    <w:jc w:val="center"/>
                                    <w:rPr>
                                      <w:rFonts w:asciiTheme="majorHAnsi" w:hAnsiTheme="majorHAnsi" w:cstheme="majorHAnsi"/>
                                    </w:rPr>
                                  </w:pPr>
                                  <w:r w:rsidRPr="00E640F0">
                                    <w:rPr>
                                      <w:rFonts w:asciiTheme="majorHAnsi" w:hAnsiTheme="majorHAnsi" w:cstheme="majorHAnsi"/>
                                      <w:sz w:val="28"/>
                                      <w:szCs w:val="28"/>
                                    </w:rPr>
                                    <w:t>2021-01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189CC9" id="Text Box 17" o:spid="_x0000_s1041" type="#_x0000_t202" style="position:absolute;margin-left:-70.7pt;margin-top:32.2pt;width:100.35pt;height:31.75pt;rotation:-90;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" fillcolor="black [3213]" strokeweight=".5pt">
                      <v:path arrowok="t"/>
                      <o:lock v:ext="edit" aspectratio="t"/>
                      <v:textbox inset="0,0,0,0">
                        <w:txbxContent>
                          <w:p w14:paraId="593F55AB" w14:textId="77777777" w:rsidR="00B21897" w:rsidRPr="00F9334A" w:rsidRDefault="00B21897" w:rsidP="0018190B">
                            <w:pPr>
                              <w:jc w:val="center"/>
                              <w:rPr>
                                <w:rFonts w:asciiTheme="majorHAnsi" w:hAnsiTheme="majorHAnsi" w:cstheme="majorHAnsi"/>
                              </w:rPr>
                            </w:pPr>
                            <w:r w:rsidRPr="00E640F0">
                              <w:rPr>
                                <w:rFonts w:asciiTheme="majorHAnsi" w:hAnsiTheme="majorHAnsi" w:cstheme="majorHAnsi"/>
                                <w:sz w:val="28"/>
                                <w:szCs w:val="28"/>
                              </w:rPr>
                              <w:t>2021-01</w:t>
                            </w:r>
                          </w:p>
                        </w:txbxContent>
                      </v:textbox>
                    </v:shape>
                  </w:pict>
                </mc:Fallback>
              </mc:AlternateContent>
            </w:r>
            <w:r w:rsidRPr="00E96E3C">
              <w:rPr>
                <w:b/>
                <w:bCs/>
              </w:rPr>
              <w:t>CMM 2021-01: Bigeye, Skipjack, and Yellowfin</w:t>
            </w:r>
            <w:bookmarkEnd w:id="63"/>
          </w:p>
        </w:tc>
      </w:tr>
      <w:tr w:rsidR="00B21897" w:rsidRPr="00D76DC1" w14:paraId="0DAEC91F" w14:textId="77777777" w:rsidTr="00984DAA">
        <w:trPr>
          <w:trHeight w:val="655"/>
        </w:trPr>
        <w:tc>
          <w:tcPr>
            <w:tcW w:w="2790" w:type="dxa"/>
            <w:tcBorders>
              <w:top w:val="nil"/>
              <w:left w:val="single" w:sz="4" w:space="0" w:color="auto"/>
              <w:bottom w:val="single" w:sz="2" w:space="0" w:color="auto"/>
              <w:right w:val="single" w:sz="2" w:space="0" w:color="auto"/>
            </w:tcBorders>
            <w:shd w:val="clear" w:color="auto" w:fill="D9E2F3" w:themeFill="accent1" w:themeFillTint="33"/>
            <w:vAlign w:val="center"/>
          </w:tcPr>
          <w:p w14:paraId="23D80AAA" w14:textId="1BE3D708" w:rsidR="00F9396A" w:rsidRDefault="00B21897" w:rsidP="008B0C24">
            <w:pPr>
              <w:pStyle w:val="Heading3"/>
              <w:jc w:val="center"/>
              <w:rPr>
                <w:b/>
                <w:bCs/>
                <w:noProof/>
                <w:color w:val="FF0000"/>
                <w:sz w:val="22"/>
                <w:szCs w:val="22"/>
              </w:rPr>
            </w:pPr>
            <w:bookmarkStart w:id="64" w:name="_Toc104537967"/>
            <w:r w:rsidRPr="00104289">
              <w:rPr>
                <w:b/>
                <w:bCs/>
                <w:noProof/>
                <w:color w:val="FF0000"/>
                <w:sz w:val="22"/>
                <w:szCs w:val="22"/>
              </w:rPr>
              <w:t>2021-01 2</w:t>
            </w:r>
            <w:r w:rsidR="001F5171" w:rsidRPr="00104289">
              <w:rPr>
                <w:b/>
                <w:bCs/>
                <w:noProof/>
                <w:color w:val="FF0000"/>
                <w:sz w:val="22"/>
                <w:szCs w:val="22"/>
              </w:rPr>
              <w:t>9</w:t>
            </w:r>
            <w:bookmarkEnd w:id="64"/>
            <w:r w:rsidR="00700F48" w:rsidRPr="00104289">
              <w:rPr>
                <w:b/>
                <w:bCs/>
                <w:noProof/>
                <w:color w:val="FF0000"/>
                <w:sz w:val="22"/>
                <w:szCs w:val="22"/>
              </w:rPr>
              <w:t xml:space="preserve"> </w:t>
            </w:r>
          </w:p>
          <w:p w14:paraId="41444D30" w14:textId="77777777" w:rsidR="00F9396A" w:rsidRPr="00F9396A" w:rsidRDefault="008B0C24" w:rsidP="00F9396A">
            <w:pPr>
              <w:jc w:val="center"/>
              <w:rPr>
                <w:rFonts w:asciiTheme="majorHAnsi" w:hAnsiTheme="majorHAnsi" w:cstheme="majorHAnsi"/>
                <w:color w:val="FF0000"/>
                <w:sz w:val="22"/>
                <w:szCs w:val="22"/>
              </w:rPr>
            </w:pPr>
            <w:r w:rsidRPr="00F9396A">
              <w:rPr>
                <w:rFonts w:asciiTheme="majorHAnsi" w:hAnsiTheme="majorHAnsi" w:cstheme="majorHAnsi"/>
                <w:color w:val="FF0000"/>
                <w:sz w:val="22"/>
                <w:szCs w:val="22"/>
              </w:rPr>
              <w:t>(2020-01 31)</w:t>
            </w:r>
          </w:p>
          <w:p w14:paraId="652B32F7" w14:textId="6C5B27F9" w:rsidR="00402FDE" w:rsidRPr="008B0C24" w:rsidRDefault="00700F48" w:rsidP="00F9396A">
            <w:pPr>
              <w:pStyle w:val="NoSpacing"/>
              <w:jc w:val="center"/>
              <w:rPr>
                <w:b/>
                <w:bCs/>
                <w:noProof/>
                <w:color w:val="FF0000"/>
                <w:sz w:val="22"/>
                <w:szCs w:val="22"/>
              </w:rPr>
            </w:pPr>
            <w:bookmarkStart w:id="65" w:name="_Toc104537968"/>
            <w:r w:rsidRPr="002D4554">
              <w:rPr>
                <w:rStyle w:val="Heading3Char"/>
                <w:b/>
                <w:bCs/>
                <w:color w:val="FF0000"/>
                <w:sz w:val="22"/>
                <w:szCs w:val="22"/>
              </w:rPr>
              <w:t>wit</w:t>
            </w:r>
            <w:r w:rsidR="00435479" w:rsidRPr="002D4554">
              <w:rPr>
                <w:rStyle w:val="Heading3Char"/>
                <w:b/>
                <w:bCs/>
                <w:color w:val="FF0000"/>
                <w:sz w:val="22"/>
                <w:szCs w:val="22"/>
              </w:rPr>
              <w:t>h</w:t>
            </w:r>
            <w:r w:rsidR="008B0C24" w:rsidRPr="002D4554">
              <w:rPr>
                <w:rStyle w:val="Heading3Char"/>
                <w:b/>
                <w:bCs/>
                <w:color w:val="FF0000"/>
                <w:sz w:val="22"/>
                <w:szCs w:val="22"/>
              </w:rPr>
              <w:t xml:space="preserve"> </w:t>
            </w:r>
            <w:r w:rsidR="000658D6" w:rsidRPr="002D4554">
              <w:rPr>
                <w:rStyle w:val="Heading3Char"/>
                <w:b/>
                <w:bCs/>
                <w:color w:val="FF0000"/>
                <w:sz w:val="22"/>
                <w:szCs w:val="22"/>
              </w:rPr>
              <w:t>2009-02 08-12</w:t>
            </w:r>
            <w:bookmarkEnd w:id="65"/>
            <w:r w:rsidR="00435479" w:rsidRPr="002D4554">
              <w:rPr>
                <w:noProof/>
                <w:color w:val="FF0000"/>
                <w:sz w:val="21"/>
                <w:szCs w:val="21"/>
              </w:rPr>
              <w:t xml:space="preserve"> </w:t>
            </w:r>
            <w:r w:rsidR="002D4554">
              <w:rPr>
                <w:noProof/>
                <w:color w:val="FF0000"/>
                <w:sz w:val="22"/>
                <w:szCs w:val="22"/>
              </w:rPr>
              <w:br/>
            </w:r>
            <w:r w:rsidR="00435479" w:rsidRPr="00F9396A">
              <w:rPr>
                <w:rFonts w:asciiTheme="majorHAnsi" w:hAnsiTheme="majorHAnsi" w:cstheme="majorHAnsi"/>
                <w:sz w:val="22"/>
                <w:szCs w:val="22"/>
              </w:rPr>
              <w:t>(HS Catch Retention)</w:t>
            </w:r>
          </w:p>
          <w:p w14:paraId="56E5CFB7" w14:textId="5B0B06F7" w:rsidR="00B21897" w:rsidRPr="00440954" w:rsidRDefault="00B21897" w:rsidP="008D4B7A">
            <w:pPr>
              <w:pStyle w:val="NoSpacing"/>
              <w:spacing w:before="120" w:after="120"/>
              <w:jc w:val="center"/>
              <w:rPr>
                <w:rFonts w:asciiTheme="majorHAnsi" w:hAnsiTheme="majorHAnsi" w:cstheme="majorHAnsi"/>
                <w:b/>
                <w:bCs/>
                <w:noProof/>
              </w:rPr>
            </w:pPr>
            <w:r w:rsidRPr="001A5057">
              <w:rPr>
                <w:rFonts w:asciiTheme="majorHAnsi" w:hAnsiTheme="majorHAnsi" w:cstheme="majorHAnsi"/>
                <w:b/>
                <w:bCs/>
                <w:noProof/>
                <w:sz w:val="22"/>
                <w:szCs w:val="22"/>
              </w:rPr>
              <w:t>Category</w:t>
            </w:r>
            <w:r>
              <w:rPr>
                <w:rFonts w:asciiTheme="majorHAnsi" w:hAnsiTheme="majorHAnsi" w:cstheme="majorHAnsi"/>
                <w:b/>
                <w:bCs/>
                <w:noProof/>
              </w:rPr>
              <w:t xml:space="preserve">: </w:t>
            </w:r>
            <w:r w:rsidR="00E75A81" w:rsidRPr="00167832">
              <w:rPr>
                <w:rFonts w:asciiTheme="majorHAnsi" w:hAnsiTheme="majorHAnsi" w:cstheme="majorHAnsi"/>
                <w:noProof/>
                <w:sz w:val="20"/>
                <w:szCs w:val="20"/>
              </w:rPr>
              <w:t>Implementation</w:t>
            </w:r>
            <w:r w:rsidRPr="00167832">
              <w:rPr>
                <w:rFonts w:asciiTheme="majorHAnsi" w:hAnsiTheme="majorHAnsi" w:cstheme="majorHAnsi"/>
                <w:noProof/>
                <w:sz w:val="20"/>
                <w:szCs w:val="20"/>
              </w:rPr>
              <w:t xml:space="preserve"> (</w:t>
            </w:r>
            <w:r w:rsidR="00E75A81" w:rsidRPr="00167832">
              <w:rPr>
                <w:rFonts w:asciiTheme="majorHAnsi" w:hAnsiTheme="majorHAnsi" w:cstheme="majorHAnsi"/>
                <w:noProof/>
                <w:sz w:val="20"/>
                <w:szCs w:val="20"/>
              </w:rPr>
              <w:t>I</w:t>
            </w:r>
            <w:r w:rsidRPr="00167832">
              <w:rPr>
                <w:rFonts w:asciiTheme="majorHAnsi" w:hAnsiTheme="majorHAnsi" w:cstheme="majorHAnsi"/>
                <w:noProof/>
                <w:sz w:val="20"/>
                <w:szCs w:val="20"/>
              </w:rPr>
              <w:t>)</w:t>
            </w:r>
            <w:r w:rsidR="00C15B7C" w:rsidRPr="00167832">
              <w:rPr>
                <w:rFonts w:asciiTheme="majorHAnsi" w:hAnsiTheme="majorHAnsi" w:cstheme="majorHAnsi"/>
                <w:noProof/>
                <w:sz w:val="20"/>
                <w:szCs w:val="20"/>
              </w:rPr>
              <w:t xml:space="preserve"> and Report (R)</w:t>
            </w:r>
          </w:p>
        </w:tc>
        <w:tc>
          <w:tcPr>
            <w:tcW w:w="10326" w:type="dxa"/>
            <w:gridSpan w:val="4"/>
            <w:tcBorders>
              <w:top w:val="nil"/>
              <w:left w:val="single" w:sz="4" w:space="0" w:color="auto"/>
              <w:bottom w:val="single" w:sz="2" w:space="0" w:color="auto"/>
              <w:right w:val="single" w:sz="2" w:space="0" w:color="auto"/>
            </w:tcBorders>
            <w:shd w:val="clear" w:color="auto" w:fill="D9E2F3" w:themeFill="accent1" w:themeFillTint="33"/>
            <w:vAlign w:val="center"/>
          </w:tcPr>
          <w:p w14:paraId="495E7CD7" w14:textId="41A43920" w:rsidR="00B21897" w:rsidRDefault="00B21897" w:rsidP="00E22B94">
            <w:pPr>
              <w:spacing w:before="120" w:after="120"/>
              <w:rPr>
                <w:sz w:val="20"/>
                <w:szCs w:val="20"/>
              </w:rPr>
            </w:pPr>
            <w:r w:rsidRPr="0030352A">
              <w:rPr>
                <w:rFonts w:asciiTheme="majorHAnsi" w:hAnsiTheme="majorHAnsi" w:cstheme="majorHAnsi"/>
                <w:b/>
                <w:bCs/>
                <w:sz w:val="22"/>
                <w:szCs w:val="22"/>
              </w:rPr>
              <w:t>Short description of obligation</w:t>
            </w:r>
            <w:r w:rsidR="00D10072">
              <w:rPr>
                <w:rFonts w:asciiTheme="majorHAnsi" w:hAnsiTheme="majorHAnsi" w:cstheme="majorHAnsi"/>
                <w:b/>
                <w:bCs/>
                <w:sz w:val="22"/>
                <w:szCs w:val="22"/>
              </w:rPr>
              <w:t xml:space="preserve"> </w:t>
            </w:r>
            <w:r w:rsidR="00D10072" w:rsidRPr="001A5057">
              <w:rPr>
                <w:rFonts w:asciiTheme="majorHAnsi" w:hAnsiTheme="majorHAnsi" w:cstheme="majorHAnsi"/>
                <w:b/>
                <w:bCs/>
                <w:noProof/>
                <w:color w:val="FF0000"/>
                <w:sz w:val="22"/>
                <w:szCs w:val="22"/>
              </w:rPr>
              <w:t>2021-01 2</w:t>
            </w:r>
            <w:r w:rsidR="00D10072">
              <w:rPr>
                <w:rFonts w:asciiTheme="majorHAnsi" w:hAnsiTheme="majorHAnsi" w:cstheme="majorHAnsi"/>
                <w:b/>
                <w:bCs/>
                <w:noProof/>
                <w:color w:val="FF0000"/>
                <w:sz w:val="22"/>
                <w:szCs w:val="22"/>
              </w:rPr>
              <w:t>9</w:t>
            </w:r>
            <w:r w:rsidRPr="006832B9">
              <w:rPr>
                <w:b/>
                <w:bCs/>
                <w:sz w:val="22"/>
                <w:szCs w:val="22"/>
              </w:rPr>
              <w:t>:</w:t>
            </w:r>
            <w:r>
              <w:rPr>
                <w:b/>
                <w:bCs/>
                <w:sz w:val="22"/>
                <w:szCs w:val="22"/>
              </w:rPr>
              <w:t xml:space="preserve"> </w:t>
            </w:r>
            <w:r w:rsidR="001B4811" w:rsidRPr="00167832">
              <w:rPr>
                <w:rFonts w:asciiTheme="majorHAnsi" w:hAnsiTheme="majorHAnsi" w:cstheme="majorHAnsi"/>
                <w:sz w:val="20"/>
                <w:szCs w:val="20"/>
              </w:rPr>
              <w:t>Requires CCM flagged purse seine vessels fishing in EEZs and on the high seas in the Convention Area bounded by 20N and 20S to retain on board and then land or transship at port all bigeye, skipjack, and yellowfin tuna</w:t>
            </w:r>
            <w:r w:rsidR="00FA18B9" w:rsidRPr="00167832">
              <w:rPr>
                <w:rFonts w:asciiTheme="majorHAnsi" w:hAnsiTheme="majorHAnsi" w:cstheme="majorHAnsi"/>
                <w:sz w:val="20"/>
                <w:szCs w:val="20"/>
              </w:rPr>
              <w:t xml:space="preserve"> (with exceptions)</w:t>
            </w:r>
            <w:r w:rsidR="001B4811" w:rsidRPr="00167832">
              <w:rPr>
                <w:rFonts w:asciiTheme="majorHAnsi" w:hAnsiTheme="majorHAnsi" w:cstheme="majorHAnsi"/>
                <w:sz w:val="20"/>
                <w:szCs w:val="20"/>
              </w:rPr>
              <w:t>.</w:t>
            </w:r>
          </w:p>
          <w:p w14:paraId="39953CCF" w14:textId="20199323" w:rsidR="00D10072" w:rsidRPr="00D10072" w:rsidRDefault="00D10072" w:rsidP="00B21897">
            <w:pPr>
              <w:spacing w:before="40" w:after="120"/>
              <w:rPr>
                <w:rFonts w:asciiTheme="majorHAnsi" w:hAnsiTheme="majorHAnsi" w:cstheme="majorHAnsi"/>
                <w:b/>
                <w:bCs/>
                <w:color w:val="000000" w:themeColor="text1"/>
                <w:sz w:val="22"/>
                <w:szCs w:val="22"/>
              </w:rPr>
            </w:pPr>
            <w:r w:rsidRPr="0030352A">
              <w:rPr>
                <w:rFonts w:asciiTheme="majorHAnsi" w:hAnsiTheme="majorHAnsi" w:cstheme="majorHAnsi"/>
                <w:b/>
                <w:bCs/>
                <w:sz w:val="22"/>
                <w:szCs w:val="22"/>
              </w:rPr>
              <w:t>Short description of obligation</w:t>
            </w:r>
            <w:r>
              <w:rPr>
                <w:rFonts w:asciiTheme="majorHAnsi" w:hAnsiTheme="majorHAnsi" w:cstheme="majorHAnsi"/>
                <w:b/>
                <w:bCs/>
                <w:sz w:val="22"/>
                <w:szCs w:val="22"/>
              </w:rPr>
              <w:t xml:space="preserve"> </w:t>
            </w:r>
            <w:r>
              <w:rPr>
                <w:rFonts w:asciiTheme="majorHAnsi" w:hAnsiTheme="majorHAnsi" w:cstheme="majorHAnsi"/>
                <w:b/>
                <w:bCs/>
                <w:noProof/>
                <w:color w:val="FF0000"/>
                <w:sz w:val="22"/>
                <w:szCs w:val="22"/>
              </w:rPr>
              <w:t>2009-02 08-12</w:t>
            </w:r>
            <w:r>
              <w:rPr>
                <w:rFonts w:asciiTheme="majorHAnsi" w:hAnsiTheme="majorHAnsi" w:cstheme="majorHAnsi"/>
                <w:b/>
                <w:bCs/>
                <w:noProof/>
                <w:color w:val="000000" w:themeColor="text1"/>
                <w:sz w:val="22"/>
                <w:szCs w:val="22"/>
              </w:rPr>
              <w:t xml:space="preserve">: </w:t>
            </w:r>
            <w:r w:rsidR="004A0DED" w:rsidRPr="00167832">
              <w:rPr>
                <w:rFonts w:asciiTheme="majorHAnsi" w:hAnsiTheme="majorHAnsi" w:cstheme="majorHAnsi"/>
                <w:sz w:val="20"/>
                <w:szCs w:val="20"/>
              </w:rPr>
              <w:t xml:space="preserve">Rules for </w:t>
            </w:r>
            <w:r w:rsidR="001F747C" w:rsidRPr="00167832">
              <w:rPr>
                <w:rFonts w:asciiTheme="majorHAnsi" w:hAnsiTheme="majorHAnsi" w:cstheme="majorHAnsi"/>
                <w:sz w:val="20"/>
                <w:szCs w:val="20"/>
              </w:rPr>
              <w:t xml:space="preserve">determining </w:t>
            </w:r>
            <w:r w:rsidR="003F0FCE" w:rsidRPr="00167832">
              <w:rPr>
                <w:rFonts w:asciiTheme="majorHAnsi" w:hAnsiTheme="majorHAnsi" w:cstheme="majorHAnsi"/>
                <w:sz w:val="20"/>
                <w:szCs w:val="20"/>
              </w:rPr>
              <w:t>where</w:t>
            </w:r>
            <w:r w:rsidR="008C7F68" w:rsidRPr="00167832">
              <w:rPr>
                <w:rFonts w:asciiTheme="majorHAnsi" w:hAnsiTheme="majorHAnsi" w:cstheme="majorHAnsi"/>
                <w:sz w:val="20"/>
                <w:szCs w:val="20"/>
              </w:rPr>
              <w:t xml:space="preserve"> fish should not be retained</w:t>
            </w:r>
            <w:r w:rsidR="001F747C" w:rsidRPr="00167832">
              <w:rPr>
                <w:rFonts w:asciiTheme="majorHAnsi" w:hAnsiTheme="majorHAnsi" w:cstheme="majorHAnsi"/>
                <w:sz w:val="20"/>
                <w:szCs w:val="20"/>
              </w:rPr>
              <w:t xml:space="preserve"> </w:t>
            </w:r>
            <w:r w:rsidR="008C7F68" w:rsidRPr="00167832">
              <w:rPr>
                <w:rFonts w:asciiTheme="majorHAnsi" w:hAnsiTheme="majorHAnsi" w:cstheme="majorHAnsi"/>
                <w:sz w:val="20"/>
                <w:szCs w:val="20"/>
              </w:rPr>
              <w:t>on board</w:t>
            </w:r>
            <w:r w:rsidR="00984889" w:rsidRPr="00167832">
              <w:rPr>
                <w:rFonts w:asciiTheme="majorHAnsi" w:hAnsiTheme="majorHAnsi" w:cstheme="majorHAnsi"/>
                <w:sz w:val="20"/>
                <w:szCs w:val="20"/>
              </w:rPr>
              <w:t xml:space="preserve">, recording of discarded species, and </w:t>
            </w:r>
            <w:r w:rsidR="00F1370E" w:rsidRPr="00167832">
              <w:rPr>
                <w:rFonts w:asciiTheme="majorHAnsi" w:hAnsiTheme="majorHAnsi" w:cstheme="majorHAnsi"/>
                <w:sz w:val="20"/>
                <w:szCs w:val="20"/>
              </w:rPr>
              <w:t>reporting requirements of discards</w:t>
            </w:r>
            <w:r w:rsidR="00971297">
              <w:rPr>
                <w:sz w:val="20"/>
                <w:szCs w:val="20"/>
              </w:rPr>
              <w:t xml:space="preserve"> </w:t>
            </w:r>
          </w:p>
          <w:p w14:paraId="48E82A62" w14:textId="208E0D15" w:rsidR="00B21897" w:rsidRPr="00440954" w:rsidRDefault="00B21897" w:rsidP="00B21897">
            <w:pPr>
              <w:spacing w:before="40" w:after="120"/>
              <w:rPr>
                <w:rFonts w:asciiTheme="majorHAnsi" w:hAnsiTheme="majorHAnsi" w:cstheme="majorHAnsi"/>
                <w:b/>
                <w:bCs/>
                <w:noProof/>
              </w:rPr>
            </w:pPr>
            <w:r w:rsidRPr="0030352A">
              <w:rPr>
                <w:rFonts w:asciiTheme="majorHAnsi" w:hAnsiTheme="majorHAnsi" w:cstheme="majorHAnsi"/>
                <w:b/>
                <w:bCs/>
                <w:sz w:val="22"/>
                <w:szCs w:val="22"/>
              </w:rPr>
              <w:t>Applicability</w:t>
            </w:r>
            <w:r>
              <w:rPr>
                <w:b/>
                <w:bCs/>
                <w:sz w:val="22"/>
                <w:szCs w:val="22"/>
              </w:rPr>
              <w:t xml:space="preserve">: </w:t>
            </w:r>
            <w:r w:rsidR="007B64CE" w:rsidRPr="00167832">
              <w:rPr>
                <w:rFonts w:asciiTheme="majorHAnsi" w:eastAsiaTheme="minorHAnsi" w:hAnsiTheme="majorHAnsi" w:cstheme="majorHAnsi"/>
                <w:noProof/>
                <w:sz w:val="20"/>
                <w:szCs w:val="20"/>
              </w:rPr>
              <w:t>flag CCMs</w:t>
            </w:r>
            <w:r w:rsidR="00B44608" w:rsidRPr="00167832">
              <w:rPr>
                <w:rFonts w:asciiTheme="majorHAnsi" w:eastAsiaTheme="minorHAnsi" w:hAnsiTheme="majorHAnsi" w:cstheme="majorHAnsi"/>
                <w:noProof/>
                <w:sz w:val="20"/>
                <w:szCs w:val="20"/>
              </w:rPr>
              <w:t xml:space="preserve"> </w:t>
            </w:r>
            <w:r w:rsidR="002E3CC9" w:rsidRPr="00167832">
              <w:rPr>
                <w:rFonts w:asciiTheme="majorHAnsi" w:eastAsiaTheme="minorHAnsi" w:hAnsiTheme="majorHAnsi" w:cstheme="majorHAnsi"/>
                <w:noProof/>
                <w:sz w:val="20"/>
                <w:szCs w:val="20"/>
              </w:rPr>
              <w:t>of purse seine vessels operating in EEZs and on the high seas between 20N and 20S.</w:t>
            </w:r>
            <w:r w:rsidR="002E3CC9">
              <w:rPr>
                <w:rFonts w:eastAsiaTheme="minorHAnsi"/>
                <w:noProof/>
                <w:sz w:val="20"/>
                <w:szCs w:val="20"/>
              </w:rPr>
              <w:t xml:space="preserve"> </w:t>
            </w:r>
          </w:p>
        </w:tc>
      </w:tr>
      <w:tr w:rsidR="00B21897" w:rsidRPr="00A0245E" w14:paraId="19012E85" w14:textId="77777777" w:rsidTr="00667030">
        <w:trPr>
          <w:trHeight w:val="415"/>
        </w:trPr>
        <w:tc>
          <w:tcPr>
            <w:tcW w:w="3690" w:type="dxa"/>
            <w:gridSpan w:val="2"/>
            <w:tcBorders>
              <w:top w:val="single" w:sz="2" w:space="0" w:color="auto"/>
            </w:tcBorders>
            <w:shd w:val="clear" w:color="auto" w:fill="D9E2F3" w:themeFill="accent1" w:themeFillTint="33"/>
            <w:vAlign w:val="center"/>
          </w:tcPr>
          <w:p w14:paraId="056663BC" w14:textId="77777777" w:rsidR="00B21897" w:rsidRPr="00A0245E" w:rsidRDefault="00B21897" w:rsidP="00B21897">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tc>
        <w:tc>
          <w:tcPr>
            <w:tcW w:w="3690" w:type="dxa"/>
            <w:tcBorders>
              <w:top w:val="single" w:sz="2" w:space="0" w:color="auto"/>
            </w:tcBorders>
            <w:shd w:val="clear" w:color="auto" w:fill="D9E2F3" w:themeFill="accent1" w:themeFillTint="33"/>
            <w:vAlign w:val="center"/>
          </w:tcPr>
          <w:p w14:paraId="440CE2FC" w14:textId="77777777" w:rsidR="00B21897" w:rsidRPr="00A0245E" w:rsidRDefault="00B21897" w:rsidP="00B21897">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240" w:type="dxa"/>
            <w:tcBorders>
              <w:top w:val="single" w:sz="2" w:space="0" w:color="auto"/>
            </w:tcBorders>
            <w:shd w:val="clear" w:color="auto" w:fill="D9E2F3" w:themeFill="accent1" w:themeFillTint="33"/>
            <w:vAlign w:val="center"/>
          </w:tcPr>
          <w:p w14:paraId="3D6CC686" w14:textId="77777777" w:rsidR="00B21897" w:rsidRPr="00A0245E" w:rsidRDefault="00B21897" w:rsidP="00B21897">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496" w:type="dxa"/>
            <w:tcBorders>
              <w:top w:val="single" w:sz="2" w:space="0" w:color="auto"/>
            </w:tcBorders>
            <w:shd w:val="clear" w:color="auto" w:fill="D9E2F3" w:themeFill="accent1" w:themeFillTint="33"/>
            <w:vAlign w:val="center"/>
          </w:tcPr>
          <w:p w14:paraId="1108C884" w14:textId="77777777" w:rsidR="00B21897" w:rsidRPr="00A0245E" w:rsidRDefault="00B21897" w:rsidP="00B21897">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F6643E" w:rsidRPr="00167832" w14:paraId="29342FC0" w14:textId="77777777" w:rsidTr="00667030">
        <w:trPr>
          <w:trHeight w:val="435"/>
        </w:trPr>
        <w:tc>
          <w:tcPr>
            <w:tcW w:w="3690" w:type="dxa"/>
            <w:gridSpan w:val="2"/>
            <w:tcBorders>
              <w:bottom w:val="single" w:sz="12" w:space="0" w:color="4472C4" w:themeColor="accent1"/>
            </w:tcBorders>
            <w:shd w:val="clear" w:color="auto" w:fill="auto"/>
          </w:tcPr>
          <w:p w14:paraId="07FC0B29" w14:textId="77777777" w:rsidR="008B0C24" w:rsidRPr="00167832" w:rsidRDefault="008B0C24" w:rsidP="00A03326">
            <w:pPr>
              <w:spacing w:before="120" w:after="120"/>
              <w:rPr>
                <w:rFonts w:asciiTheme="majorHAnsi" w:hAnsiTheme="majorHAnsi" w:cstheme="majorHAnsi"/>
                <w:color w:val="000000"/>
                <w:sz w:val="20"/>
                <w:szCs w:val="20"/>
              </w:rPr>
            </w:pPr>
            <w:r w:rsidRPr="00167832">
              <w:rPr>
                <w:rFonts w:asciiTheme="majorHAnsi" w:hAnsiTheme="majorHAnsi" w:cstheme="majorHAnsi"/>
                <w:color w:val="000000"/>
                <w:sz w:val="20"/>
                <w:szCs w:val="20"/>
              </w:rPr>
              <w:t>1. AR Pt 2 should include a statement that confirms the adoption by a flag CCM, in accordance with its own national policies and procedures, of binding measures that implement the High Seas Rules for purse seine catch retention: requirement for purse seine vessels fishing in areas bounded by 20N and 20S to retain on board and then land or transship at port all BET, SKJ and YFT(The only exceptions is as stated in the CMM 18-01 para 31 a, b and c)</w:t>
            </w:r>
          </w:p>
          <w:p w14:paraId="6B44C5E9" w14:textId="77777777" w:rsidR="008B0C24" w:rsidRPr="00167832" w:rsidRDefault="008B0C24" w:rsidP="008B0C24">
            <w:pPr>
              <w:spacing w:after="120"/>
              <w:rPr>
                <w:rFonts w:asciiTheme="majorHAnsi" w:hAnsiTheme="majorHAnsi" w:cstheme="majorHAnsi"/>
                <w:color w:val="000000"/>
                <w:sz w:val="20"/>
                <w:szCs w:val="20"/>
              </w:rPr>
            </w:pPr>
            <w:r w:rsidRPr="00167832">
              <w:rPr>
                <w:rFonts w:asciiTheme="majorHAnsi" w:hAnsiTheme="majorHAnsi" w:cstheme="majorHAnsi"/>
                <w:color w:val="000000"/>
                <w:sz w:val="20"/>
                <w:szCs w:val="20"/>
              </w:rPr>
              <w:t>2. CCM should also provide information showing that it has a system to monitor and ensure compliance with this obligation and has taken action in response to any potential infringements</w:t>
            </w:r>
          </w:p>
          <w:p w14:paraId="7AA93AC1" w14:textId="48696751" w:rsidR="00F6643E" w:rsidRPr="00167832" w:rsidRDefault="008B0C24" w:rsidP="008B0C24">
            <w:pPr>
              <w:rPr>
                <w:rFonts w:asciiTheme="majorHAnsi" w:hAnsiTheme="majorHAnsi" w:cstheme="majorHAnsi"/>
                <w:color w:val="000000"/>
                <w:sz w:val="20"/>
                <w:szCs w:val="20"/>
              </w:rPr>
            </w:pPr>
            <w:r w:rsidRPr="00167832">
              <w:rPr>
                <w:rFonts w:asciiTheme="majorHAnsi" w:hAnsiTheme="majorHAnsi" w:cstheme="majorHAnsi"/>
                <w:color w:val="000000"/>
                <w:sz w:val="20"/>
                <w:szCs w:val="20"/>
              </w:rPr>
              <w:t>3. Based on Secretariat database records how many h/s purse seine fishery catch retention reports were received for RY?</w:t>
            </w:r>
          </w:p>
        </w:tc>
        <w:tc>
          <w:tcPr>
            <w:tcW w:w="3690" w:type="dxa"/>
            <w:tcBorders>
              <w:bottom w:val="single" w:sz="12" w:space="0" w:color="4472C4" w:themeColor="accent1"/>
            </w:tcBorders>
            <w:shd w:val="clear" w:color="auto" w:fill="auto"/>
          </w:tcPr>
          <w:p w14:paraId="7E720642" w14:textId="382558D9" w:rsidR="00F6643E" w:rsidRPr="00167832" w:rsidRDefault="00F6643E" w:rsidP="000372CD">
            <w:pPr>
              <w:pStyle w:val="ListParagraph"/>
              <w:numPr>
                <w:ilvl w:val="0"/>
                <w:numId w:val="17"/>
              </w:numPr>
              <w:spacing w:before="120" w:after="120" w:line="240" w:lineRule="auto"/>
              <w:contextualSpacing w:val="0"/>
              <w:rPr>
                <w:rFonts w:asciiTheme="majorHAnsi" w:hAnsiTheme="majorHAnsi" w:cstheme="majorHAnsi"/>
                <w:sz w:val="20"/>
                <w:szCs w:val="20"/>
              </w:rPr>
            </w:pPr>
            <w:r w:rsidRPr="00167832">
              <w:rPr>
                <w:rFonts w:asciiTheme="majorHAnsi" w:hAnsiTheme="majorHAnsi" w:cstheme="majorHAnsi"/>
                <w:sz w:val="20"/>
                <w:szCs w:val="20"/>
              </w:rPr>
              <w:t xml:space="preserve">CCM submitted a </w:t>
            </w:r>
            <w:r w:rsidRPr="00167832">
              <w:rPr>
                <w:rFonts w:asciiTheme="majorHAnsi" w:hAnsiTheme="majorHAnsi" w:cstheme="majorHAnsi"/>
                <w:b/>
                <w:bCs/>
                <w:i/>
                <w:iCs/>
                <w:sz w:val="20"/>
                <w:szCs w:val="20"/>
              </w:rPr>
              <w:t>Statement of Implementation</w:t>
            </w:r>
            <w:r w:rsidRPr="00167832">
              <w:rPr>
                <w:rFonts w:asciiTheme="majorHAnsi" w:hAnsiTheme="majorHAnsi" w:cstheme="majorHAnsi"/>
                <w:sz w:val="20"/>
                <w:szCs w:val="20"/>
              </w:rPr>
              <w:t xml:space="preserve"> that confirms CCM’s implementation through adoption of a national binding measure of the requirement for CCM’s flagged purse seine vessels fishing in EEZs and on the high seas between 20N and 20S to retain on board and then land or transship at port all BE, SJ, and YF tuna. The </w:t>
            </w:r>
            <w:r w:rsidRPr="00167832">
              <w:rPr>
                <w:rFonts w:asciiTheme="majorHAnsi" w:hAnsiTheme="majorHAnsi" w:cstheme="majorHAnsi"/>
                <w:b/>
                <w:bCs/>
                <w:i/>
                <w:iCs/>
                <w:sz w:val="20"/>
                <w:szCs w:val="20"/>
              </w:rPr>
              <w:t>Statement</w:t>
            </w:r>
            <w:r w:rsidRPr="00167832">
              <w:rPr>
                <w:rFonts w:asciiTheme="majorHAnsi" w:hAnsiTheme="majorHAnsi" w:cstheme="majorHAnsi"/>
                <w:i/>
                <w:iCs/>
                <w:sz w:val="20"/>
                <w:szCs w:val="20"/>
              </w:rPr>
              <w:t xml:space="preserve"> </w:t>
            </w:r>
            <w:r w:rsidRPr="00167832">
              <w:rPr>
                <w:rFonts w:asciiTheme="majorHAnsi" w:hAnsiTheme="majorHAnsi" w:cstheme="majorHAnsi"/>
                <w:sz w:val="20"/>
                <w:szCs w:val="20"/>
              </w:rPr>
              <w:t>must include information on CCM’s</w:t>
            </w:r>
            <w:r w:rsidR="00253320" w:rsidRPr="00167832">
              <w:rPr>
                <w:rFonts w:asciiTheme="majorHAnsi" w:hAnsiTheme="majorHAnsi" w:cstheme="majorHAnsi"/>
                <w:sz w:val="20"/>
                <w:szCs w:val="20"/>
              </w:rPr>
              <w:t xml:space="preserve"> </w:t>
            </w:r>
            <w:r w:rsidRPr="00167832">
              <w:rPr>
                <w:rFonts w:asciiTheme="majorHAnsi" w:hAnsiTheme="majorHAnsi" w:cstheme="majorHAnsi"/>
                <w:sz w:val="20"/>
                <w:szCs w:val="20"/>
              </w:rPr>
              <w:t xml:space="preserve">implementation of the requirements for its PS operators of vessels on the high seas to submit a report to the ED within 48-hours after any discard. </w:t>
            </w:r>
          </w:p>
          <w:p w14:paraId="77670EBB" w14:textId="77777777" w:rsidR="00F6643E" w:rsidRPr="00167832" w:rsidRDefault="00F6643E" w:rsidP="00F6643E">
            <w:pPr>
              <w:spacing w:before="120" w:after="120"/>
              <w:ind w:left="360"/>
              <w:rPr>
                <w:rFonts w:asciiTheme="majorHAnsi" w:hAnsiTheme="majorHAnsi" w:cstheme="majorHAnsi"/>
                <w:sz w:val="20"/>
                <w:szCs w:val="20"/>
              </w:rPr>
            </w:pPr>
            <w:r w:rsidRPr="00167832">
              <w:rPr>
                <w:rFonts w:asciiTheme="majorHAnsi" w:hAnsiTheme="majorHAnsi" w:cstheme="majorHAnsi"/>
                <w:sz w:val="20"/>
                <w:szCs w:val="20"/>
              </w:rPr>
              <w:t>**If a discard report was submitted, the report contained all the information at CMM 2009-02 para 12(a-k), confirmed by the WCPFC Secretariat**</w:t>
            </w:r>
          </w:p>
          <w:p w14:paraId="47AD0668" w14:textId="77777777" w:rsidR="00F6643E" w:rsidRPr="00167832" w:rsidRDefault="00F6643E" w:rsidP="00F6643E">
            <w:pPr>
              <w:spacing w:before="120" w:after="120"/>
              <w:rPr>
                <w:rFonts w:asciiTheme="majorHAnsi" w:hAnsiTheme="majorHAnsi" w:cstheme="majorHAnsi"/>
                <w:sz w:val="20"/>
                <w:szCs w:val="20"/>
              </w:rPr>
            </w:pPr>
            <w:r w:rsidRPr="00167832">
              <w:rPr>
                <w:rFonts w:asciiTheme="majorHAnsi" w:hAnsiTheme="majorHAnsi" w:cstheme="majorHAnsi"/>
                <w:sz w:val="20"/>
                <w:szCs w:val="20"/>
              </w:rPr>
              <w:lastRenderedPageBreak/>
              <w:t>AND</w:t>
            </w:r>
          </w:p>
          <w:p w14:paraId="53DBA1F7" w14:textId="77777777" w:rsidR="00F6643E" w:rsidRPr="00167832" w:rsidRDefault="00F6643E" w:rsidP="000372CD">
            <w:pPr>
              <w:pStyle w:val="ListParagraph"/>
              <w:numPr>
                <w:ilvl w:val="0"/>
                <w:numId w:val="17"/>
              </w:numPr>
              <w:spacing w:before="120" w:after="0" w:line="240" w:lineRule="auto"/>
              <w:rPr>
                <w:rFonts w:asciiTheme="majorHAnsi" w:hAnsiTheme="majorHAnsi" w:cstheme="majorHAnsi"/>
                <w:sz w:val="20"/>
                <w:szCs w:val="20"/>
              </w:rPr>
            </w:pPr>
            <w:r w:rsidRPr="00167832">
              <w:rPr>
                <w:rFonts w:asciiTheme="majorHAnsi" w:hAnsiTheme="majorHAnsi" w:cstheme="majorHAnsi"/>
                <w:sz w:val="20"/>
                <w:szCs w:val="20"/>
              </w:rPr>
              <w:t xml:space="preserve">CCM submitted a </w:t>
            </w:r>
            <w:r w:rsidRPr="00167832">
              <w:rPr>
                <w:rFonts w:asciiTheme="majorHAnsi" w:hAnsiTheme="majorHAnsi" w:cstheme="majorHAnsi"/>
                <w:b/>
                <w:bCs/>
                <w:i/>
                <w:iCs/>
                <w:sz w:val="20"/>
                <w:szCs w:val="20"/>
              </w:rPr>
              <w:t xml:space="preserve">Statement of System or Procedures for Monitoring Compliance </w:t>
            </w:r>
            <w:r w:rsidRPr="00167832">
              <w:rPr>
                <w:rFonts w:asciiTheme="majorHAnsi" w:hAnsiTheme="majorHAnsi" w:cstheme="majorHAnsi"/>
                <w:sz w:val="20"/>
                <w:szCs w:val="20"/>
              </w:rPr>
              <w:t>that describes how CCM is monitoring and ensuring that its flagged PS vessels are following the requirements for catch retention when operating in EEZs and the high seas and are submitting reports to the ED when on the high seas and where required.</w:t>
            </w:r>
          </w:p>
          <w:p w14:paraId="2BE166EF" w14:textId="77777777" w:rsidR="00F6643E" w:rsidRPr="00167832" w:rsidRDefault="00F6643E" w:rsidP="00F6643E">
            <w:pPr>
              <w:spacing w:before="120"/>
              <w:rPr>
                <w:rFonts w:asciiTheme="majorHAnsi" w:hAnsiTheme="majorHAnsi" w:cstheme="majorHAnsi"/>
                <w:sz w:val="20"/>
                <w:szCs w:val="20"/>
              </w:rPr>
            </w:pPr>
            <w:r w:rsidRPr="00167832">
              <w:rPr>
                <w:rFonts w:asciiTheme="majorHAnsi" w:hAnsiTheme="majorHAnsi" w:cstheme="majorHAnsi"/>
                <w:sz w:val="20"/>
                <w:szCs w:val="20"/>
              </w:rPr>
              <w:t>AND</w:t>
            </w:r>
          </w:p>
          <w:p w14:paraId="41B7FF5C" w14:textId="1317A451" w:rsidR="000169E4" w:rsidRPr="00167832" w:rsidRDefault="00F6643E" w:rsidP="000372CD">
            <w:pPr>
              <w:pStyle w:val="ListParagraph"/>
              <w:numPr>
                <w:ilvl w:val="0"/>
                <w:numId w:val="17"/>
              </w:numPr>
              <w:autoSpaceDE w:val="0"/>
              <w:autoSpaceDN w:val="0"/>
              <w:adjustRightInd w:val="0"/>
              <w:spacing w:before="120"/>
              <w:rPr>
                <w:rFonts w:asciiTheme="majorHAnsi" w:hAnsiTheme="majorHAnsi" w:cstheme="majorHAnsi"/>
                <w:sz w:val="20"/>
                <w:szCs w:val="20"/>
              </w:rPr>
            </w:pPr>
            <w:r w:rsidRPr="00167832">
              <w:rPr>
                <w:rFonts w:asciiTheme="majorHAnsi" w:hAnsiTheme="majorHAnsi" w:cstheme="majorHAnsi"/>
                <w:sz w:val="20"/>
                <w:szCs w:val="20"/>
              </w:rPr>
              <w:t xml:space="preserve">CCM submitted a </w:t>
            </w:r>
            <w:r w:rsidRPr="00167832">
              <w:rPr>
                <w:rFonts w:asciiTheme="majorHAnsi" w:hAnsiTheme="majorHAnsi" w:cstheme="majorHAnsi"/>
                <w:b/>
                <w:bCs/>
                <w:i/>
                <w:iCs/>
                <w:sz w:val="20"/>
                <w:szCs w:val="20"/>
              </w:rPr>
              <w:t xml:space="preserve">Statement of System or Procedures for Responses to Non-Compliance </w:t>
            </w:r>
            <w:r w:rsidRPr="00167832">
              <w:rPr>
                <w:rFonts w:asciiTheme="majorHAnsi" w:hAnsiTheme="majorHAnsi" w:cstheme="majorHAnsi"/>
                <w:sz w:val="20"/>
                <w:szCs w:val="20"/>
              </w:rPr>
              <w:t xml:space="preserve">that describes the CCM’s mechanisms and processes to respond to potential infringements or instances of non-compliance with this requirement. </w:t>
            </w:r>
          </w:p>
        </w:tc>
        <w:tc>
          <w:tcPr>
            <w:tcW w:w="3240" w:type="dxa"/>
            <w:tcBorders>
              <w:bottom w:val="single" w:sz="12" w:space="0" w:color="4472C4" w:themeColor="accent1"/>
            </w:tcBorders>
          </w:tcPr>
          <w:p w14:paraId="1990AB70" w14:textId="017948CB" w:rsidR="00F6643E" w:rsidRPr="00167832" w:rsidRDefault="00F6643E" w:rsidP="00EE2722">
            <w:pPr>
              <w:spacing w:before="120"/>
              <w:rPr>
                <w:rFonts w:asciiTheme="majorHAnsi" w:hAnsiTheme="majorHAnsi" w:cstheme="majorHAnsi"/>
                <w:sz w:val="20"/>
                <w:szCs w:val="20"/>
              </w:rPr>
            </w:pPr>
            <w:r w:rsidRPr="00167832">
              <w:rPr>
                <w:rFonts w:asciiTheme="majorHAnsi" w:hAnsiTheme="majorHAnsi" w:cstheme="majorHAnsi"/>
                <w:sz w:val="20"/>
                <w:szCs w:val="20"/>
              </w:rPr>
              <w:lastRenderedPageBreak/>
              <w:t>Current data sources: ARPt2; HS catch retention reports</w:t>
            </w:r>
            <w:r w:rsidR="009C5E8F" w:rsidRPr="00167832">
              <w:rPr>
                <w:rFonts w:asciiTheme="majorHAnsi" w:hAnsiTheme="majorHAnsi" w:cstheme="majorHAnsi"/>
                <w:sz w:val="20"/>
                <w:szCs w:val="20"/>
              </w:rPr>
              <w:t>; ROP</w:t>
            </w:r>
          </w:p>
          <w:p w14:paraId="4A706ABE" w14:textId="77777777" w:rsidR="004A2FDF" w:rsidRPr="00167832" w:rsidRDefault="004A2FDF" w:rsidP="00F6643E">
            <w:pPr>
              <w:rPr>
                <w:rFonts w:asciiTheme="majorHAnsi" w:hAnsiTheme="majorHAnsi" w:cstheme="majorHAnsi"/>
                <w:sz w:val="20"/>
                <w:szCs w:val="20"/>
              </w:rPr>
            </w:pPr>
          </w:p>
          <w:p w14:paraId="5E0DA1AE" w14:textId="6FEDD814" w:rsidR="00F6643E" w:rsidRPr="00167832" w:rsidRDefault="00F6643E" w:rsidP="00F6643E">
            <w:pPr>
              <w:rPr>
                <w:rFonts w:asciiTheme="majorHAnsi" w:hAnsiTheme="majorHAnsi" w:cstheme="majorHAnsi"/>
                <w:sz w:val="20"/>
                <w:szCs w:val="20"/>
              </w:rPr>
            </w:pPr>
            <w:r w:rsidRPr="00167832">
              <w:rPr>
                <w:rFonts w:asciiTheme="majorHAnsi" w:hAnsiTheme="majorHAnsi" w:cstheme="majorHAnsi"/>
                <w:sz w:val="20"/>
                <w:szCs w:val="20"/>
              </w:rPr>
              <w:t xml:space="preserve">Deadline: </w:t>
            </w:r>
            <w:r w:rsidR="009C5E8F" w:rsidRPr="00167832">
              <w:rPr>
                <w:rFonts w:asciiTheme="majorHAnsi" w:hAnsiTheme="majorHAnsi" w:cstheme="majorHAnsi"/>
                <w:sz w:val="20"/>
                <w:szCs w:val="20"/>
              </w:rPr>
              <w:t>discard reports due within 48 hours of any discard</w:t>
            </w:r>
          </w:p>
          <w:p w14:paraId="4C0080AE" w14:textId="77777777" w:rsidR="00F6643E" w:rsidRPr="00167832" w:rsidRDefault="00F6643E" w:rsidP="00F6643E">
            <w:pPr>
              <w:rPr>
                <w:rFonts w:asciiTheme="majorHAnsi" w:hAnsiTheme="majorHAnsi" w:cstheme="majorHAnsi"/>
                <w:sz w:val="20"/>
                <w:szCs w:val="20"/>
              </w:rPr>
            </w:pPr>
          </w:p>
          <w:p w14:paraId="67A34A19" w14:textId="6B08C64A" w:rsidR="00F6643E" w:rsidRPr="00167832" w:rsidRDefault="00F6643E" w:rsidP="00F6643E">
            <w:pPr>
              <w:rPr>
                <w:rFonts w:asciiTheme="majorHAnsi" w:hAnsiTheme="majorHAnsi" w:cstheme="majorHAnsi"/>
                <w:sz w:val="20"/>
                <w:szCs w:val="20"/>
              </w:rPr>
            </w:pPr>
            <w:r w:rsidRPr="00167832">
              <w:rPr>
                <w:rFonts w:asciiTheme="majorHAnsi" w:hAnsiTheme="majorHAnsi" w:cstheme="majorHAnsi"/>
                <w:sz w:val="20"/>
                <w:szCs w:val="20"/>
              </w:rPr>
              <w:t xml:space="preserve">Template: </w:t>
            </w:r>
            <w:r w:rsidR="009C5E8F" w:rsidRPr="00167832">
              <w:rPr>
                <w:rFonts w:asciiTheme="majorHAnsi" w:hAnsiTheme="majorHAnsi" w:cstheme="majorHAnsi"/>
                <w:sz w:val="20"/>
                <w:szCs w:val="20"/>
              </w:rPr>
              <w:t>Discard reports must contain information in CMM2009-02 12(a-k)</w:t>
            </w:r>
          </w:p>
          <w:p w14:paraId="0D029A5A" w14:textId="77777777" w:rsidR="000169E4" w:rsidRPr="00167832" w:rsidRDefault="000169E4" w:rsidP="00F6643E">
            <w:pPr>
              <w:rPr>
                <w:rFonts w:asciiTheme="majorHAnsi" w:hAnsiTheme="majorHAnsi" w:cstheme="majorHAnsi"/>
                <w:sz w:val="20"/>
                <w:szCs w:val="20"/>
              </w:rPr>
            </w:pPr>
          </w:p>
          <w:p w14:paraId="4A555F56" w14:textId="37E83727" w:rsidR="000169E4" w:rsidRPr="00167832" w:rsidRDefault="000169E4" w:rsidP="00F6643E">
            <w:pPr>
              <w:rPr>
                <w:rFonts w:asciiTheme="majorHAnsi" w:hAnsiTheme="majorHAnsi" w:cstheme="majorHAnsi"/>
                <w:sz w:val="20"/>
                <w:szCs w:val="20"/>
              </w:rPr>
            </w:pPr>
            <w:r w:rsidRPr="00167832">
              <w:rPr>
                <w:rFonts w:asciiTheme="majorHAnsi" w:hAnsiTheme="majorHAnsi" w:cstheme="majorHAnsi"/>
                <w:i/>
                <w:iCs/>
                <w:sz w:val="20"/>
                <w:szCs w:val="20"/>
              </w:rPr>
              <w:t>**WCPFC10 noted that consistent with PNA 3IA, purse seine catch discard reporting to WCPFC should only be required where it occurs in high seas waters</w:t>
            </w:r>
          </w:p>
        </w:tc>
        <w:tc>
          <w:tcPr>
            <w:tcW w:w="2496" w:type="dxa"/>
            <w:tcBorders>
              <w:bottom w:val="single" w:sz="12" w:space="0" w:color="4472C4" w:themeColor="accent1"/>
            </w:tcBorders>
          </w:tcPr>
          <w:p w14:paraId="6A2076E1" w14:textId="70AA61D8" w:rsidR="00F6643E" w:rsidRPr="00167832" w:rsidRDefault="00F6643E" w:rsidP="00F6643E">
            <w:pPr>
              <w:rPr>
                <w:rFonts w:asciiTheme="majorHAnsi" w:hAnsiTheme="majorHAnsi" w:cstheme="majorHAnsi"/>
                <w:sz w:val="20"/>
                <w:szCs w:val="20"/>
              </w:rPr>
            </w:pPr>
          </w:p>
          <w:p w14:paraId="3BAC75BA" w14:textId="77777777" w:rsidR="009C5E8F" w:rsidRPr="00167832" w:rsidRDefault="009C5E8F" w:rsidP="00F6643E">
            <w:pPr>
              <w:rPr>
                <w:rFonts w:asciiTheme="majorHAnsi" w:hAnsiTheme="majorHAnsi" w:cstheme="majorHAnsi"/>
                <w:sz w:val="20"/>
                <w:szCs w:val="20"/>
              </w:rPr>
            </w:pPr>
          </w:p>
          <w:p w14:paraId="0DC71318" w14:textId="7BB00CB0" w:rsidR="009C5E8F" w:rsidRPr="00167832" w:rsidRDefault="009C5E8F" w:rsidP="00F6643E">
            <w:pPr>
              <w:rPr>
                <w:rFonts w:asciiTheme="majorHAnsi" w:hAnsiTheme="majorHAnsi" w:cstheme="majorHAnsi"/>
                <w:sz w:val="20"/>
                <w:szCs w:val="20"/>
              </w:rPr>
            </w:pPr>
          </w:p>
        </w:tc>
      </w:tr>
      <w:tr w:rsidR="00253320" w:rsidRPr="00D76DC1" w14:paraId="1D5A8C5F" w14:textId="77777777" w:rsidTr="00984DAA">
        <w:trPr>
          <w:trHeight w:val="655"/>
        </w:trPr>
        <w:tc>
          <w:tcPr>
            <w:tcW w:w="2790" w:type="dxa"/>
            <w:tcBorders>
              <w:top w:val="nil"/>
              <w:left w:val="single" w:sz="4" w:space="0" w:color="auto"/>
              <w:bottom w:val="single" w:sz="2" w:space="0" w:color="auto"/>
              <w:right w:val="single" w:sz="2" w:space="0" w:color="auto"/>
            </w:tcBorders>
            <w:shd w:val="clear" w:color="auto" w:fill="D9E2F3" w:themeFill="accent1" w:themeFillTint="33"/>
            <w:vAlign w:val="center"/>
          </w:tcPr>
          <w:p w14:paraId="2572DC0A" w14:textId="3ACB5406" w:rsidR="00B43F19" w:rsidRPr="001223DA" w:rsidRDefault="00A819F5" w:rsidP="00031501">
            <w:pPr>
              <w:pStyle w:val="Heading3"/>
              <w:spacing w:before="120"/>
              <w:jc w:val="center"/>
              <w:rPr>
                <w:b/>
                <w:bCs/>
                <w:noProof/>
                <w:color w:val="FF0000"/>
              </w:rPr>
            </w:pPr>
            <w:bookmarkStart w:id="66" w:name="_Toc104537969"/>
            <w:r w:rsidRPr="001223DA">
              <w:rPr>
                <w:b/>
                <w:bCs/>
                <w:noProof/>
                <w:color w:val="FF0000"/>
              </w:rPr>
              <w:t>*</w:t>
            </w:r>
            <w:r w:rsidR="00253320" w:rsidRPr="00104289">
              <w:rPr>
                <w:b/>
                <w:bCs/>
                <w:noProof/>
                <w:color w:val="FF0000"/>
                <w:sz w:val="22"/>
                <w:szCs w:val="22"/>
              </w:rPr>
              <w:t xml:space="preserve">2021-01 </w:t>
            </w:r>
            <w:r w:rsidR="00750CE2" w:rsidRPr="00104289">
              <w:rPr>
                <w:b/>
                <w:bCs/>
                <w:noProof/>
                <w:color w:val="FF0000"/>
                <w:sz w:val="22"/>
                <w:szCs w:val="22"/>
              </w:rPr>
              <w:t>14</w:t>
            </w:r>
            <w:bookmarkEnd w:id="66"/>
          </w:p>
          <w:p w14:paraId="74E48E25" w14:textId="463835BA" w:rsidR="00A819F5" w:rsidRPr="001223DA" w:rsidRDefault="00A819F5" w:rsidP="00A819F5">
            <w:pPr>
              <w:pStyle w:val="NoSpacing"/>
              <w:spacing w:after="120"/>
              <w:jc w:val="center"/>
              <w:rPr>
                <w:rFonts w:asciiTheme="majorHAnsi" w:hAnsiTheme="majorHAnsi" w:cstheme="majorHAnsi"/>
                <w:noProof/>
                <w:color w:val="FF0000"/>
                <w:sz w:val="22"/>
                <w:szCs w:val="22"/>
              </w:rPr>
            </w:pPr>
            <w:r w:rsidRPr="001223DA">
              <w:rPr>
                <w:rFonts w:asciiTheme="majorHAnsi" w:hAnsiTheme="majorHAnsi" w:cstheme="majorHAnsi"/>
                <w:noProof/>
                <w:color w:val="FF0000"/>
                <w:sz w:val="22"/>
                <w:szCs w:val="22"/>
              </w:rPr>
              <w:t>(2020-01 16)</w:t>
            </w:r>
          </w:p>
          <w:p w14:paraId="1C889AB3" w14:textId="42702FD1" w:rsidR="00253320" w:rsidRPr="00440954" w:rsidRDefault="00253320" w:rsidP="00CB71DD">
            <w:pPr>
              <w:pStyle w:val="NoSpacing"/>
              <w:spacing w:after="120"/>
              <w:jc w:val="center"/>
              <w:rPr>
                <w:rFonts w:asciiTheme="majorHAnsi" w:hAnsiTheme="majorHAnsi" w:cstheme="majorHAnsi"/>
                <w:b/>
                <w:bCs/>
                <w:noProof/>
              </w:rPr>
            </w:pPr>
            <w:r w:rsidRPr="001A5057">
              <w:rPr>
                <w:rFonts w:asciiTheme="majorHAnsi" w:hAnsiTheme="majorHAnsi" w:cstheme="majorHAnsi"/>
                <w:b/>
                <w:bCs/>
                <w:noProof/>
                <w:sz w:val="22"/>
                <w:szCs w:val="22"/>
              </w:rPr>
              <w:t>Category</w:t>
            </w:r>
            <w:r>
              <w:rPr>
                <w:rFonts w:asciiTheme="majorHAnsi" w:hAnsiTheme="majorHAnsi" w:cstheme="majorHAnsi"/>
                <w:b/>
                <w:bCs/>
                <w:noProof/>
              </w:rPr>
              <w:t xml:space="preserve">: </w:t>
            </w:r>
            <w:r w:rsidRPr="00031501">
              <w:rPr>
                <w:rFonts w:asciiTheme="majorHAnsi" w:eastAsia="Times New Roman" w:hAnsiTheme="majorHAnsi" w:cstheme="majorHAnsi"/>
                <w:color w:val="000000"/>
                <w:sz w:val="20"/>
                <w:szCs w:val="20"/>
              </w:rPr>
              <w:t>Implementation (I)</w:t>
            </w:r>
            <w:r>
              <w:rPr>
                <w:rFonts w:ascii="Times New Roman" w:hAnsi="Times New Roman" w:cs="Times New Roman"/>
                <w:noProof/>
                <w:sz w:val="20"/>
                <w:szCs w:val="20"/>
              </w:rPr>
              <w:t xml:space="preserve"> </w:t>
            </w:r>
          </w:p>
        </w:tc>
        <w:tc>
          <w:tcPr>
            <w:tcW w:w="10326" w:type="dxa"/>
            <w:gridSpan w:val="4"/>
            <w:tcBorders>
              <w:top w:val="nil"/>
              <w:left w:val="single" w:sz="4" w:space="0" w:color="auto"/>
              <w:bottom w:val="single" w:sz="2" w:space="0" w:color="auto"/>
              <w:right w:val="single" w:sz="2" w:space="0" w:color="auto"/>
            </w:tcBorders>
            <w:shd w:val="clear" w:color="auto" w:fill="D9E2F3" w:themeFill="accent1" w:themeFillTint="33"/>
            <w:vAlign w:val="center"/>
          </w:tcPr>
          <w:p w14:paraId="3E762206" w14:textId="6069EB2D" w:rsidR="00B43F19" w:rsidRDefault="00253320" w:rsidP="00031501">
            <w:pPr>
              <w:spacing w:before="120" w:after="120"/>
              <w:rPr>
                <w:rFonts w:asciiTheme="majorHAnsi" w:hAnsiTheme="majorHAnsi" w:cstheme="majorHAnsi"/>
                <w:b/>
                <w:bCs/>
                <w:sz w:val="22"/>
                <w:szCs w:val="22"/>
              </w:rPr>
            </w:pPr>
            <w:r w:rsidRPr="0030352A">
              <w:rPr>
                <w:rFonts w:asciiTheme="majorHAnsi" w:hAnsiTheme="majorHAnsi" w:cstheme="majorHAnsi"/>
                <w:b/>
                <w:bCs/>
                <w:sz w:val="22"/>
                <w:szCs w:val="22"/>
              </w:rPr>
              <w:t>Short description of obligation</w:t>
            </w:r>
            <w:r w:rsidR="00B43F19">
              <w:rPr>
                <w:rFonts w:asciiTheme="majorHAnsi" w:hAnsiTheme="majorHAnsi" w:cstheme="majorHAnsi"/>
                <w:b/>
                <w:bCs/>
                <w:sz w:val="22"/>
                <w:szCs w:val="22"/>
              </w:rPr>
              <w:t xml:space="preserve">: </w:t>
            </w:r>
            <w:r w:rsidR="007516BC" w:rsidRPr="00031501">
              <w:rPr>
                <w:rFonts w:asciiTheme="majorHAnsi" w:hAnsiTheme="majorHAnsi" w:cstheme="majorHAnsi"/>
                <w:color w:val="000000"/>
                <w:sz w:val="20"/>
                <w:szCs w:val="20"/>
              </w:rPr>
              <w:t>Purse seine 3-month FAD closure (1 July to 30 September) in EEZs and high seas</w:t>
            </w:r>
            <w:r w:rsidR="008048F6" w:rsidRPr="00031501">
              <w:rPr>
                <w:rFonts w:asciiTheme="majorHAnsi" w:hAnsiTheme="majorHAnsi" w:cstheme="majorHAnsi"/>
                <w:color w:val="000000"/>
                <w:sz w:val="20"/>
                <w:szCs w:val="20"/>
              </w:rPr>
              <w:t xml:space="preserve"> between 20N and 20S</w:t>
            </w:r>
            <w:r w:rsidR="007516BC" w:rsidRPr="00031501">
              <w:rPr>
                <w:rFonts w:asciiTheme="majorHAnsi" w:hAnsiTheme="majorHAnsi" w:cstheme="majorHAnsi"/>
                <w:color w:val="000000"/>
                <w:sz w:val="20"/>
                <w:szCs w:val="20"/>
              </w:rPr>
              <w:t>.</w:t>
            </w:r>
            <w:r>
              <w:rPr>
                <w:rFonts w:asciiTheme="majorHAnsi" w:hAnsiTheme="majorHAnsi" w:cstheme="majorHAnsi"/>
                <w:b/>
                <w:bCs/>
                <w:sz w:val="22"/>
                <w:szCs w:val="22"/>
              </w:rPr>
              <w:t xml:space="preserve"> </w:t>
            </w:r>
          </w:p>
          <w:p w14:paraId="28D56398" w14:textId="5364008E" w:rsidR="00253320" w:rsidRPr="00440954" w:rsidRDefault="00253320" w:rsidP="00B43F19">
            <w:pPr>
              <w:spacing w:after="120"/>
              <w:rPr>
                <w:rFonts w:asciiTheme="majorHAnsi" w:hAnsiTheme="majorHAnsi" w:cstheme="majorHAnsi"/>
                <w:b/>
                <w:bCs/>
                <w:noProof/>
              </w:rPr>
            </w:pPr>
            <w:r w:rsidRPr="0030352A">
              <w:rPr>
                <w:rFonts w:asciiTheme="majorHAnsi" w:hAnsiTheme="majorHAnsi" w:cstheme="majorHAnsi"/>
                <w:b/>
                <w:bCs/>
                <w:sz w:val="22"/>
                <w:szCs w:val="22"/>
              </w:rPr>
              <w:t>Applicability</w:t>
            </w:r>
            <w:r>
              <w:rPr>
                <w:b/>
                <w:bCs/>
                <w:sz w:val="22"/>
                <w:szCs w:val="22"/>
              </w:rPr>
              <w:t xml:space="preserve">: </w:t>
            </w:r>
            <w:r w:rsidRPr="00031501">
              <w:rPr>
                <w:rFonts w:asciiTheme="majorHAnsi" w:hAnsiTheme="majorHAnsi" w:cstheme="majorHAnsi"/>
                <w:color w:val="000000"/>
                <w:sz w:val="20"/>
                <w:szCs w:val="20"/>
              </w:rPr>
              <w:t>flag CCMs of purse seine vessels operating in EEZs and on the high seas between 20N and 20S.</w:t>
            </w:r>
            <w:r>
              <w:rPr>
                <w:rFonts w:eastAsiaTheme="minorHAnsi"/>
                <w:noProof/>
                <w:sz w:val="20"/>
                <w:szCs w:val="20"/>
              </w:rPr>
              <w:t xml:space="preserve"> </w:t>
            </w:r>
          </w:p>
        </w:tc>
      </w:tr>
      <w:tr w:rsidR="00253320" w:rsidRPr="00A0245E" w14:paraId="4D5B5193" w14:textId="77777777" w:rsidTr="006D6446">
        <w:trPr>
          <w:trHeight w:val="415"/>
        </w:trPr>
        <w:tc>
          <w:tcPr>
            <w:tcW w:w="3690" w:type="dxa"/>
            <w:gridSpan w:val="2"/>
            <w:tcBorders>
              <w:top w:val="single" w:sz="2" w:space="0" w:color="auto"/>
              <w:bottom w:val="single" w:sz="4" w:space="0" w:color="auto"/>
            </w:tcBorders>
            <w:shd w:val="clear" w:color="auto" w:fill="D9E2F3" w:themeFill="accent1" w:themeFillTint="33"/>
            <w:vAlign w:val="center"/>
          </w:tcPr>
          <w:p w14:paraId="35C7E8CC" w14:textId="77777777" w:rsidR="00253320" w:rsidRPr="00A0245E" w:rsidRDefault="00253320"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tc>
        <w:tc>
          <w:tcPr>
            <w:tcW w:w="3690" w:type="dxa"/>
            <w:tcBorders>
              <w:top w:val="single" w:sz="2" w:space="0" w:color="auto"/>
              <w:bottom w:val="single" w:sz="4" w:space="0" w:color="auto"/>
            </w:tcBorders>
            <w:shd w:val="clear" w:color="auto" w:fill="D9E2F3" w:themeFill="accent1" w:themeFillTint="33"/>
            <w:vAlign w:val="center"/>
          </w:tcPr>
          <w:p w14:paraId="513AB8DB" w14:textId="77777777" w:rsidR="00253320" w:rsidRPr="00A0245E" w:rsidRDefault="00253320"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240" w:type="dxa"/>
            <w:tcBorders>
              <w:top w:val="single" w:sz="2" w:space="0" w:color="auto"/>
              <w:bottom w:val="single" w:sz="4" w:space="0" w:color="auto"/>
            </w:tcBorders>
            <w:shd w:val="clear" w:color="auto" w:fill="D9E2F3" w:themeFill="accent1" w:themeFillTint="33"/>
            <w:vAlign w:val="center"/>
          </w:tcPr>
          <w:p w14:paraId="54D28A84" w14:textId="77777777" w:rsidR="00253320" w:rsidRPr="00A0245E" w:rsidRDefault="00253320"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496" w:type="dxa"/>
            <w:tcBorders>
              <w:top w:val="single" w:sz="2" w:space="0" w:color="auto"/>
              <w:bottom w:val="single" w:sz="4" w:space="0" w:color="auto"/>
            </w:tcBorders>
            <w:shd w:val="clear" w:color="auto" w:fill="D9E2F3" w:themeFill="accent1" w:themeFillTint="33"/>
            <w:vAlign w:val="center"/>
          </w:tcPr>
          <w:p w14:paraId="2C18C571" w14:textId="77777777" w:rsidR="00253320" w:rsidRPr="00A0245E" w:rsidRDefault="00253320"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591746" w:rsidRPr="00031501" w14:paraId="35117FF1" w14:textId="77777777" w:rsidTr="006D6446">
        <w:trPr>
          <w:trHeight w:val="435"/>
        </w:trPr>
        <w:tc>
          <w:tcPr>
            <w:tcW w:w="3690" w:type="dxa"/>
            <w:gridSpan w:val="2"/>
            <w:tcBorders>
              <w:bottom w:val="single" w:sz="2" w:space="0" w:color="auto"/>
            </w:tcBorders>
            <w:shd w:val="clear" w:color="auto" w:fill="auto"/>
          </w:tcPr>
          <w:p w14:paraId="0E765700" w14:textId="77777777" w:rsidR="006D44F6" w:rsidRPr="00031501" w:rsidRDefault="006D44F6" w:rsidP="006D44F6">
            <w:pPr>
              <w:spacing w:before="120" w:after="120"/>
              <w:rPr>
                <w:rFonts w:asciiTheme="majorHAnsi" w:hAnsiTheme="majorHAnsi" w:cstheme="majorHAnsi"/>
                <w:color w:val="000000"/>
                <w:sz w:val="20"/>
                <w:szCs w:val="20"/>
              </w:rPr>
            </w:pPr>
            <w:r w:rsidRPr="00031501">
              <w:rPr>
                <w:rFonts w:asciiTheme="majorHAnsi" w:hAnsiTheme="majorHAnsi" w:cstheme="majorHAnsi"/>
                <w:color w:val="000000"/>
                <w:sz w:val="20"/>
                <w:szCs w:val="20"/>
              </w:rPr>
              <w:t>1. AR Pt 2 should include a statement that confirms the adoption by a flag CCM, in accordance with its own national policies and procedures, of binding measures that implement the required purse seine 3 months FAD closure (July, August, September 2021)</w:t>
            </w:r>
          </w:p>
          <w:p w14:paraId="2B5EB070" w14:textId="6CF45571" w:rsidR="00591746" w:rsidRPr="00031501" w:rsidRDefault="006D44F6" w:rsidP="006D44F6">
            <w:pPr>
              <w:rPr>
                <w:rFonts w:asciiTheme="majorHAnsi" w:hAnsiTheme="majorHAnsi" w:cstheme="majorHAnsi"/>
                <w:color w:val="000000"/>
                <w:sz w:val="20"/>
                <w:szCs w:val="20"/>
              </w:rPr>
            </w:pPr>
            <w:r w:rsidRPr="00031501">
              <w:rPr>
                <w:rFonts w:asciiTheme="majorHAnsi" w:hAnsiTheme="majorHAnsi" w:cstheme="majorHAnsi"/>
                <w:color w:val="000000"/>
                <w:sz w:val="20"/>
                <w:szCs w:val="20"/>
              </w:rPr>
              <w:lastRenderedPageBreak/>
              <w:t>2. CCMs should also provide information showing that it has a system to monitor and ensure compliance with this obligation and has taken action in response to any potential infringements</w:t>
            </w:r>
          </w:p>
        </w:tc>
        <w:tc>
          <w:tcPr>
            <w:tcW w:w="3690" w:type="dxa"/>
            <w:tcBorders>
              <w:bottom w:val="single" w:sz="2" w:space="0" w:color="auto"/>
            </w:tcBorders>
            <w:shd w:val="clear" w:color="auto" w:fill="auto"/>
          </w:tcPr>
          <w:p w14:paraId="73B1F9AF" w14:textId="77777777" w:rsidR="00591746" w:rsidRPr="00031501" w:rsidRDefault="00591746" w:rsidP="000372CD">
            <w:pPr>
              <w:pStyle w:val="ListParagraph"/>
              <w:numPr>
                <w:ilvl w:val="0"/>
                <w:numId w:val="18"/>
              </w:numPr>
              <w:spacing w:before="120" w:after="120" w:line="240" w:lineRule="auto"/>
              <w:contextualSpacing w:val="0"/>
              <w:rPr>
                <w:rFonts w:asciiTheme="majorHAnsi" w:hAnsiTheme="majorHAnsi" w:cstheme="majorHAnsi"/>
                <w:sz w:val="20"/>
                <w:szCs w:val="20"/>
              </w:rPr>
            </w:pPr>
            <w:r w:rsidRPr="00031501">
              <w:rPr>
                <w:rFonts w:asciiTheme="majorHAnsi" w:hAnsiTheme="majorHAnsi" w:cstheme="majorHAnsi"/>
                <w:sz w:val="20"/>
                <w:szCs w:val="20"/>
              </w:rPr>
              <w:lastRenderedPageBreak/>
              <w:t xml:space="preserve">CCM submitted a </w:t>
            </w:r>
            <w:r w:rsidRPr="00031501">
              <w:rPr>
                <w:rFonts w:asciiTheme="majorHAnsi" w:hAnsiTheme="majorHAnsi" w:cstheme="majorHAnsi"/>
                <w:b/>
                <w:bCs/>
                <w:i/>
                <w:iCs/>
                <w:sz w:val="20"/>
                <w:szCs w:val="20"/>
              </w:rPr>
              <w:t>Statement of Implementation</w:t>
            </w:r>
            <w:r w:rsidRPr="00031501">
              <w:rPr>
                <w:rFonts w:asciiTheme="majorHAnsi" w:hAnsiTheme="majorHAnsi" w:cstheme="majorHAnsi"/>
                <w:sz w:val="20"/>
                <w:szCs w:val="20"/>
              </w:rPr>
              <w:t xml:space="preserve"> that confirms CCM’s implementation through adoption of a national binding measure of the requirement for its flagged purse seine vessels not to fish on FADs in EEZs or high seas from 1 July to 30 September of the previous RY. CCM’s </w:t>
            </w:r>
            <w:r w:rsidRPr="00031501">
              <w:rPr>
                <w:rFonts w:asciiTheme="majorHAnsi" w:hAnsiTheme="majorHAnsi" w:cstheme="majorHAnsi"/>
                <w:b/>
                <w:bCs/>
                <w:i/>
                <w:iCs/>
                <w:sz w:val="20"/>
                <w:szCs w:val="20"/>
              </w:rPr>
              <w:lastRenderedPageBreak/>
              <w:t>Statement of Implementation</w:t>
            </w:r>
            <w:r w:rsidRPr="00031501">
              <w:rPr>
                <w:rFonts w:asciiTheme="majorHAnsi" w:hAnsiTheme="majorHAnsi" w:cstheme="majorHAnsi"/>
                <w:i/>
                <w:iCs/>
                <w:sz w:val="20"/>
                <w:szCs w:val="20"/>
              </w:rPr>
              <w:t xml:space="preserve"> </w:t>
            </w:r>
            <w:r w:rsidRPr="00031501">
              <w:rPr>
                <w:rFonts w:asciiTheme="majorHAnsi" w:hAnsiTheme="majorHAnsi" w:cstheme="majorHAnsi"/>
                <w:sz w:val="20"/>
                <w:szCs w:val="20"/>
              </w:rPr>
              <w:t xml:space="preserve">also confirms CCM’s adoption of a national binding measure to ensure its flagged PS vessels adhere to the rules for the high seas FAD closure.  </w:t>
            </w:r>
          </w:p>
          <w:p w14:paraId="0DC4B107" w14:textId="77777777" w:rsidR="00591746" w:rsidRPr="00031501" w:rsidRDefault="00591746" w:rsidP="00591746">
            <w:pPr>
              <w:spacing w:before="120" w:after="120"/>
              <w:rPr>
                <w:rFonts w:asciiTheme="majorHAnsi" w:hAnsiTheme="majorHAnsi" w:cstheme="majorHAnsi"/>
                <w:sz w:val="20"/>
                <w:szCs w:val="20"/>
              </w:rPr>
            </w:pPr>
            <w:r w:rsidRPr="00031501">
              <w:rPr>
                <w:rFonts w:asciiTheme="majorHAnsi" w:hAnsiTheme="majorHAnsi" w:cstheme="majorHAnsi"/>
                <w:sz w:val="20"/>
                <w:szCs w:val="20"/>
              </w:rPr>
              <w:t>AND</w:t>
            </w:r>
          </w:p>
          <w:p w14:paraId="4DC81629" w14:textId="77777777" w:rsidR="00591746" w:rsidRPr="00031501" w:rsidRDefault="00591746" w:rsidP="000372CD">
            <w:pPr>
              <w:pStyle w:val="ListParagraph"/>
              <w:numPr>
                <w:ilvl w:val="0"/>
                <w:numId w:val="18"/>
              </w:numPr>
              <w:spacing w:before="120" w:after="0" w:line="240" w:lineRule="auto"/>
              <w:rPr>
                <w:rFonts w:asciiTheme="majorHAnsi" w:hAnsiTheme="majorHAnsi" w:cstheme="majorHAnsi"/>
                <w:sz w:val="20"/>
                <w:szCs w:val="20"/>
              </w:rPr>
            </w:pPr>
            <w:r w:rsidRPr="00031501">
              <w:rPr>
                <w:rFonts w:asciiTheme="majorHAnsi" w:hAnsiTheme="majorHAnsi" w:cstheme="majorHAnsi"/>
                <w:sz w:val="20"/>
                <w:szCs w:val="20"/>
              </w:rPr>
              <w:t xml:space="preserve">CCM submitted a </w:t>
            </w:r>
            <w:r w:rsidRPr="00031501">
              <w:rPr>
                <w:rFonts w:asciiTheme="majorHAnsi" w:hAnsiTheme="majorHAnsi" w:cstheme="majorHAnsi"/>
                <w:b/>
                <w:bCs/>
                <w:i/>
                <w:iCs/>
                <w:sz w:val="20"/>
                <w:szCs w:val="20"/>
              </w:rPr>
              <w:t xml:space="preserve">Statement of System or Procedures for Monitoring Compliance </w:t>
            </w:r>
            <w:r w:rsidRPr="00031501">
              <w:rPr>
                <w:rFonts w:asciiTheme="majorHAnsi" w:hAnsiTheme="majorHAnsi" w:cstheme="majorHAnsi"/>
                <w:sz w:val="20"/>
                <w:szCs w:val="20"/>
              </w:rPr>
              <w:t>that describes how CCM is monitoring and ensuring that its PS vessels are not fishing on FADs in EEZ or the high seas during the 3-month closure and that CCM PS vessels are adhering to the high seas FAD closure rules</w:t>
            </w:r>
          </w:p>
          <w:p w14:paraId="1006FAB7" w14:textId="77777777" w:rsidR="00591746" w:rsidRPr="00031501" w:rsidRDefault="00591746" w:rsidP="00591746">
            <w:pPr>
              <w:spacing w:before="120"/>
              <w:rPr>
                <w:rFonts w:asciiTheme="majorHAnsi" w:hAnsiTheme="majorHAnsi" w:cstheme="majorHAnsi"/>
                <w:sz w:val="20"/>
                <w:szCs w:val="20"/>
              </w:rPr>
            </w:pPr>
            <w:r w:rsidRPr="00031501">
              <w:rPr>
                <w:rFonts w:asciiTheme="majorHAnsi" w:hAnsiTheme="majorHAnsi" w:cstheme="majorHAnsi"/>
                <w:sz w:val="20"/>
                <w:szCs w:val="20"/>
              </w:rPr>
              <w:t>AND</w:t>
            </w:r>
          </w:p>
          <w:p w14:paraId="76CCED75" w14:textId="77777777" w:rsidR="00591746" w:rsidRPr="00031501" w:rsidRDefault="00591746" w:rsidP="000372CD">
            <w:pPr>
              <w:pStyle w:val="ListParagraph"/>
              <w:numPr>
                <w:ilvl w:val="0"/>
                <w:numId w:val="18"/>
              </w:numPr>
              <w:spacing w:before="120" w:after="0" w:line="240" w:lineRule="auto"/>
              <w:rPr>
                <w:rFonts w:asciiTheme="majorHAnsi" w:hAnsiTheme="majorHAnsi" w:cstheme="majorHAnsi"/>
                <w:sz w:val="20"/>
                <w:szCs w:val="20"/>
              </w:rPr>
            </w:pPr>
            <w:r w:rsidRPr="00031501">
              <w:rPr>
                <w:rFonts w:asciiTheme="majorHAnsi" w:hAnsiTheme="majorHAnsi" w:cstheme="majorHAnsi"/>
                <w:sz w:val="20"/>
                <w:szCs w:val="20"/>
              </w:rPr>
              <w:t xml:space="preserve">CCM submitted a </w:t>
            </w:r>
            <w:r w:rsidRPr="00031501">
              <w:rPr>
                <w:rFonts w:asciiTheme="majorHAnsi" w:hAnsiTheme="majorHAnsi" w:cstheme="majorHAnsi"/>
                <w:b/>
                <w:bCs/>
                <w:i/>
                <w:iCs/>
                <w:sz w:val="20"/>
                <w:szCs w:val="20"/>
              </w:rPr>
              <w:t xml:space="preserve">Statement of System or Procedures for Responses to Non-Compliance </w:t>
            </w:r>
            <w:r w:rsidRPr="00031501">
              <w:rPr>
                <w:rFonts w:asciiTheme="majorHAnsi" w:hAnsiTheme="majorHAnsi" w:cstheme="majorHAnsi"/>
                <w:sz w:val="20"/>
                <w:szCs w:val="20"/>
              </w:rPr>
              <w:t xml:space="preserve">that describes the CCM’s mechanisms and processes to respond to potential infringements or instances of non-compliance with this requirement. </w:t>
            </w:r>
          </w:p>
          <w:p w14:paraId="2EBE9D70" w14:textId="77777777" w:rsidR="00591746" w:rsidRPr="00031501" w:rsidRDefault="00591746" w:rsidP="00591746">
            <w:pPr>
              <w:spacing w:before="120" w:after="120"/>
              <w:rPr>
                <w:rFonts w:asciiTheme="majorHAnsi" w:hAnsiTheme="majorHAnsi" w:cstheme="majorHAnsi"/>
                <w:sz w:val="20"/>
                <w:szCs w:val="20"/>
              </w:rPr>
            </w:pPr>
            <w:r w:rsidRPr="00031501">
              <w:rPr>
                <w:rFonts w:asciiTheme="majorHAnsi" w:hAnsiTheme="majorHAnsi" w:cstheme="majorHAnsi"/>
                <w:sz w:val="20"/>
                <w:szCs w:val="20"/>
              </w:rPr>
              <w:t>----</w:t>
            </w:r>
          </w:p>
          <w:p w14:paraId="61AA95F2" w14:textId="77777777" w:rsidR="00591746" w:rsidRPr="00031501" w:rsidRDefault="00591746" w:rsidP="000372CD">
            <w:pPr>
              <w:pStyle w:val="ListParagraph"/>
              <w:numPr>
                <w:ilvl w:val="0"/>
                <w:numId w:val="19"/>
              </w:numPr>
              <w:spacing w:before="120" w:after="120" w:line="240" w:lineRule="auto"/>
              <w:rPr>
                <w:rFonts w:asciiTheme="majorHAnsi" w:hAnsiTheme="majorHAnsi" w:cstheme="majorHAnsi"/>
                <w:sz w:val="20"/>
                <w:szCs w:val="20"/>
              </w:rPr>
            </w:pPr>
            <w:r w:rsidRPr="00031501">
              <w:rPr>
                <w:rFonts w:asciiTheme="majorHAnsi" w:hAnsiTheme="majorHAnsi" w:cstheme="majorHAnsi"/>
                <w:sz w:val="20"/>
                <w:szCs w:val="20"/>
              </w:rPr>
              <w:t xml:space="preserve">FOR PNA MEMBERS THAT NOTIFY EXEMPTIONS AS PER FOOTNOTE 1: PNA member submitted a notification to the WCPFC ED within 15 days of its approval of an arrangement to which domestic vessels that the 3-month FAD closure will not apply in PNA member EEZ </w:t>
            </w:r>
          </w:p>
          <w:p w14:paraId="684750F5" w14:textId="77777777" w:rsidR="00591746" w:rsidRPr="00031501" w:rsidRDefault="00591746" w:rsidP="00591746">
            <w:pPr>
              <w:spacing w:before="120" w:after="120"/>
              <w:rPr>
                <w:rFonts w:asciiTheme="majorHAnsi" w:hAnsiTheme="majorHAnsi" w:cstheme="majorHAnsi"/>
                <w:sz w:val="20"/>
                <w:szCs w:val="20"/>
              </w:rPr>
            </w:pPr>
            <w:r w:rsidRPr="00031501">
              <w:rPr>
                <w:rFonts w:asciiTheme="majorHAnsi" w:hAnsiTheme="majorHAnsi" w:cstheme="majorHAnsi"/>
                <w:sz w:val="20"/>
                <w:szCs w:val="20"/>
              </w:rPr>
              <w:t>AND</w:t>
            </w:r>
          </w:p>
          <w:p w14:paraId="6AA374DA" w14:textId="7B2E42F7" w:rsidR="00591746" w:rsidRPr="00031501" w:rsidRDefault="00591746" w:rsidP="006D6446">
            <w:pPr>
              <w:pStyle w:val="ListParagraph"/>
              <w:numPr>
                <w:ilvl w:val="0"/>
                <w:numId w:val="19"/>
              </w:numPr>
              <w:spacing w:before="120" w:after="120" w:line="240" w:lineRule="auto"/>
              <w:rPr>
                <w:rFonts w:asciiTheme="majorHAnsi" w:hAnsiTheme="majorHAnsi" w:cstheme="majorHAnsi"/>
                <w:sz w:val="20"/>
                <w:szCs w:val="20"/>
              </w:rPr>
            </w:pPr>
            <w:r w:rsidRPr="00031501">
              <w:rPr>
                <w:rFonts w:asciiTheme="majorHAnsi" w:hAnsiTheme="majorHAnsi" w:cstheme="majorHAnsi"/>
                <w:sz w:val="20"/>
                <w:szCs w:val="20"/>
              </w:rPr>
              <w:lastRenderedPageBreak/>
              <w:t xml:space="preserve">Submitted </w:t>
            </w:r>
            <w:r w:rsidRPr="00031501">
              <w:rPr>
                <w:rFonts w:asciiTheme="majorHAnsi" w:hAnsiTheme="majorHAnsi" w:cstheme="majorHAnsi"/>
                <w:b/>
                <w:bCs/>
                <w:i/>
                <w:iCs/>
                <w:sz w:val="20"/>
                <w:szCs w:val="20"/>
              </w:rPr>
              <w:t>Statement of Implementation</w:t>
            </w:r>
            <w:r w:rsidRPr="00031501">
              <w:rPr>
                <w:rFonts w:asciiTheme="majorHAnsi" w:hAnsiTheme="majorHAnsi" w:cstheme="majorHAnsi"/>
                <w:i/>
                <w:iCs/>
                <w:sz w:val="20"/>
                <w:szCs w:val="20"/>
              </w:rPr>
              <w:t xml:space="preserve">, </w:t>
            </w:r>
            <w:r w:rsidRPr="00031501">
              <w:rPr>
                <w:rFonts w:asciiTheme="majorHAnsi" w:hAnsiTheme="majorHAnsi" w:cstheme="majorHAnsi"/>
                <w:b/>
                <w:bCs/>
                <w:i/>
                <w:iCs/>
                <w:sz w:val="20"/>
                <w:szCs w:val="20"/>
              </w:rPr>
              <w:t>Statement of Procedures for Monitoring Compliance</w:t>
            </w:r>
            <w:r w:rsidRPr="00031501">
              <w:rPr>
                <w:rFonts w:asciiTheme="majorHAnsi" w:hAnsiTheme="majorHAnsi" w:cstheme="majorHAnsi"/>
                <w:sz w:val="20"/>
                <w:szCs w:val="20"/>
              </w:rPr>
              <w:t xml:space="preserve">, </w:t>
            </w:r>
            <w:r w:rsidRPr="00031501">
              <w:rPr>
                <w:rFonts w:asciiTheme="majorHAnsi" w:hAnsiTheme="majorHAnsi" w:cstheme="majorHAnsi"/>
                <w:i/>
                <w:iCs/>
                <w:sz w:val="20"/>
                <w:szCs w:val="20"/>
              </w:rPr>
              <w:t xml:space="preserve">and </w:t>
            </w:r>
            <w:r w:rsidRPr="00031501">
              <w:rPr>
                <w:rFonts w:asciiTheme="majorHAnsi" w:hAnsiTheme="majorHAnsi" w:cstheme="majorHAnsi"/>
                <w:b/>
                <w:bCs/>
                <w:i/>
                <w:iCs/>
                <w:sz w:val="20"/>
                <w:szCs w:val="20"/>
              </w:rPr>
              <w:t>Statement of System or Procedures for Responses to Non-Compliance</w:t>
            </w:r>
            <w:r w:rsidRPr="00031501">
              <w:rPr>
                <w:rFonts w:asciiTheme="majorHAnsi" w:hAnsiTheme="majorHAnsi" w:cstheme="majorHAnsi"/>
                <w:i/>
                <w:iCs/>
                <w:sz w:val="20"/>
                <w:szCs w:val="20"/>
              </w:rPr>
              <w:t xml:space="preserve"> </w:t>
            </w:r>
            <w:r w:rsidRPr="00031501">
              <w:rPr>
                <w:rFonts w:asciiTheme="majorHAnsi" w:hAnsiTheme="majorHAnsi" w:cstheme="majorHAnsi"/>
                <w:sz w:val="20"/>
                <w:szCs w:val="20"/>
              </w:rPr>
              <w:t xml:space="preserve">in respect of its flagged vessels operating in other EEZs and on the high seas </w:t>
            </w:r>
          </w:p>
        </w:tc>
        <w:tc>
          <w:tcPr>
            <w:tcW w:w="3240" w:type="dxa"/>
            <w:tcBorders>
              <w:bottom w:val="single" w:sz="2" w:space="0" w:color="auto"/>
            </w:tcBorders>
          </w:tcPr>
          <w:p w14:paraId="37AC95E8" w14:textId="31D3D0F1" w:rsidR="004A2FDF" w:rsidRPr="00031501" w:rsidRDefault="004A2FDF" w:rsidP="006D44F6">
            <w:pPr>
              <w:spacing w:before="120"/>
              <w:rPr>
                <w:rFonts w:asciiTheme="majorHAnsi" w:hAnsiTheme="majorHAnsi" w:cstheme="majorHAnsi"/>
                <w:sz w:val="20"/>
                <w:szCs w:val="20"/>
              </w:rPr>
            </w:pPr>
            <w:r w:rsidRPr="00031501">
              <w:rPr>
                <w:rFonts w:asciiTheme="majorHAnsi" w:hAnsiTheme="majorHAnsi" w:cstheme="majorHAnsi"/>
                <w:sz w:val="20"/>
                <w:szCs w:val="20"/>
              </w:rPr>
              <w:lastRenderedPageBreak/>
              <w:t>Current data sources: ARPt2</w:t>
            </w:r>
          </w:p>
          <w:p w14:paraId="72FFA9B0" w14:textId="77777777" w:rsidR="004A2FDF" w:rsidRPr="00031501" w:rsidRDefault="004A2FDF" w:rsidP="004A2FDF">
            <w:pPr>
              <w:rPr>
                <w:rFonts w:asciiTheme="majorHAnsi" w:hAnsiTheme="majorHAnsi" w:cstheme="majorHAnsi"/>
                <w:sz w:val="20"/>
                <w:szCs w:val="20"/>
              </w:rPr>
            </w:pPr>
          </w:p>
          <w:p w14:paraId="551DBEEB" w14:textId="15692570" w:rsidR="004A2FDF" w:rsidRPr="00031501" w:rsidRDefault="004A2FDF" w:rsidP="004A2FDF">
            <w:pPr>
              <w:rPr>
                <w:rFonts w:asciiTheme="majorHAnsi" w:hAnsiTheme="majorHAnsi" w:cstheme="majorHAnsi"/>
                <w:sz w:val="20"/>
                <w:szCs w:val="20"/>
              </w:rPr>
            </w:pPr>
            <w:r w:rsidRPr="00031501">
              <w:rPr>
                <w:rFonts w:asciiTheme="majorHAnsi" w:hAnsiTheme="majorHAnsi" w:cstheme="majorHAnsi"/>
                <w:sz w:val="20"/>
                <w:szCs w:val="20"/>
              </w:rPr>
              <w:t xml:space="preserve">Deadline: </w:t>
            </w:r>
            <w:r w:rsidR="00DB4749" w:rsidRPr="00031501">
              <w:rPr>
                <w:rFonts w:asciiTheme="majorHAnsi" w:hAnsiTheme="majorHAnsi" w:cstheme="majorHAnsi"/>
                <w:sz w:val="20"/>
                <w:szCs w:val="20"/>
              </w:rPr>
              <w:t>For PNA members</w:t>
            </w:r>
            <w:r w:rsidR="00ED1370" w:rsidRPr="00031501">
              <w:rPr>
                <w:rFonts w:asciiTheme="majorHAnsi" w:hAnsiTheme="majorHAnsi" w:cstheme="majorHAnsi"/>
                <w:sz w:val="20"/>
                <w:szCs w:val="20"/>
              </w:rPr>
              <w:t xml:space="preserve">, submit notification within 15 days of approving </w:t>
            </w:r>
            <w:r w:rsidR="00672E3A" w:rsidRPr="00031501">
              <w:rPr>
                <w:rFonts w:asciiTheme="majorHAnsi" w:hAnsiTheme="majorHAnsi" w:cstheme="majorHAnsi"/>
                <w:sz w:val="20"/>
                <w:szCs w:val="20"/>
              </w:rPr>
              <w:t>no</w:t>
            </w:r>
            <w:r w:rsidR="00ED1370" w:rsidRPr="00031501">
              <w:rPr>
                <w:rFonts w:asciiTheme="majorHAnsi" w:hAnsiTheme="majorHAnsi" w:cstheme="majorHAnsi"/>
                <w:sz w:val="20"/>
                <w:szCs w:val="20"/>
              </w:rPr>
              <w:t>n-</w:t>
            </w:r>
            <w:r w:rsidR="00B66493" w:rsidRPr="00031501">
              <w:rPr>
                <w:rFonts w:asciiTheme="majorHAnsi" w:hAnsiTheme="majorHAnsi" w:cstheme="majorHAnsi"/>
                <w:sz w:val="20"/>
                <w:szCs w:val="20"/>
              </w:rPr>
              <w:t xml:space="preserve">application of </w:t>
            </w:r>
            <w:r w:rsidR="00672E3A" w:rsidRPr="00031501">
              <w:rPr>
                <w:rFonts w:asciiTheme="majorHAnsi" w:hAnsiTheme="majorHAnsi" w:cstheme="majorHAnsi"/>
                <w:sz w:val="20"/>
                <w:szCs w:val="20"/>
              </w:rPr>
              <w:t xml:space="preserve">the FAD closure </w:t>
            </w:r>
            <w:r w:rsidR="003C6786" w:rsidRPr="00031501">
              <w:rPr>
                <w:rFonts w:asciiTheme="majorHAnsi" w:hAnsiTheme="majorHAnsi" w:cstheme="majorHAnsi"/>
                <w:sz w:val="20"/>
                <w:szCs w:val="20"/>
              </w:rPr>
              <w:t>to its domestic vessels operating in</w:t>
            </w:r>
            <w:r w:rsidR="00672E3A" w:rsidRPr="00031501">
              <w:rPr>
                <w:rFonts w:asciiTheme="majorHAnsi" w:hAnsiTheme="majorHAnsi" w:cstheme="majorHAnsi"/>
                <w:sz w:val="20"/>
                <w:szCs w:val="20"/>
              </w:rPr>
              <w:t xml:space="preserve"> EEZ</w:t>
            </w:r>
          </w:p>
          <w:p w14:paraId="7132327B" w14:textId="77777777" w:rsidR="004A2FDF" w:rsidRPr="00031501" w:rsidRDefault="004A2FDF" w:rsidP="004A2FDF">
            <w:pPr>
              <w:rPr>
                <w:rFonts w:asciiTheme="majorHAnsi" w:hAnsiTheme="majorHAnsi" w:cstheme="majorHAnsi"/>
                <w:sz w:val="20"/>
                <w:szCs w:val="20"/>
              </w:rPr>
            </w:pPr>
          </w:p>
          <w:p w14:paraId="2DC79537" w14:textId="6204CED1" w:rsidR="004A2FDF" w:rsidRPr="00031501" w:rsidRDefault="004A2FDF" w:rsidP="004A2FDF">
            <w:pPr>
              <w:rPr>
                <w:rFonts w:asciiTheme="majorHAnsi" w:hAnsiTheme="majorHAnsi" w:cstheme="majorHAnsi"/>
                <w:sz w:val="20"/>
                <w:szCs w:val="20"/>
              </w:rPr>
            </w:pPr>
            <w:r w:rsidRPr="00031501">
              <w:rPr>
                <w:rFonts w:asciiTheme="majorHAnsi" w:hAnsiTheme="majorHAnsi" w:cstheme="majorHAnsi"/>
                <w:sz w:val="20"/>
                <w:szCs w:val="20"/>
              </w:rPr>
              <w:lastRenderedPageBreak/>
              <w:t xml:space="preserve">Template: </w:t>
            </w:r>
            <w:r w:rsidR="009E00EE" w:rsidRPr="00031501">
              <w:rPr>
                <w:rFonts w:asciiTheme="majorHAnsi" w:hAnsiTheme="majorHAnsi" w:cstheme="majorHAnsi"/>
                <w:sz w:val="20"/>
                <w:szCs w:val="20"/>
              </w:rPr>
              <w:t>none</w:t>
            </w:r>
          </w:p>
          <w:p w14:paraId="4E531D8C" w14:textId="77777777" w:rsidR="00591746" w:rsidRPr="00031501" w:rsidRDefault="00591746" w:rsidP="00591746">
            <w:pPr>
              <w:rPr>
                <w:rFonts w:asciiTheme="majorHAnsi" w:hAnsiTheme="majorHAnsi" w:cstheme="majorHAnsi"/>
                <w:sz w:val="20"/>
                <w:szCs w:val="20"/>
              </w:rPr>
            </w:pPr>
          </w:p>
          <w:p w14:paraId="7B46A5AD" w14:textId="77777777" w:rsidR="0051330B" w:rsidRPr="00031501" w:rsidRDefault="0051330B" w:rsidP="00591746">
            <w:pPr>
              <w:rPr>
                <w:rFonts w:asciiTheme="majorHAnsi" w:hAnsiTheme="majorHAnsi" w:cstheme="majorHAnsi"/>
                <w:sz w:val="20"/>
                <w:szCs w:val="20"/>
              </w:rPr>
            </w:pPr>
          </w:p>
          <w:p w14:paraId="1BC6C9EE" w14:textId="1F0EB604" w:rsidR="0051330B" w:rsidRPr="00031501" w:rsidRDefault="0051330B" w:rsidP="00591746">
            <w:pPr>
              <w:rPr>
                <w:rFonts w:asciiTheme="majorHAnsi" w:hAnsiTheme="majorHAnsi" w:cstheme="majorHAnsi"/>
                <w:sz w:val="20"/>
                <w:szCs w:val="20"/>
              </w:rPr>
            </w:pPr>
          </w:p>
        </w:tc>
        <w:tc>
          <w:tcPr>
            <w:tcW w:w="2496" w:type="dxa"/>
            <w:tcBorders>
              <w:bottom w:val="single" w:sz="2" w:space="0" w:color="auto"/>
            </w:tcBorders>
          </w:tcPr>
          <w:p w14:paraId="4DDCBECE" w14:textId="34CF3C7E" w:rsidR="0074023D" w:rsidRPr="00031501" w:rsidRDefault="0074023D" w:rsidP="0074023D">
            <w:pPr>
              <w:rPr>
                <w:rFonts w:asciiTheme="majorHAnsi" w:hAnsiTheme="majorHAnsi" w:cstheme="majorHAnsi"/>
                <w:sz w:val="20"/>
                <w:szCs w:val="20"/>
              </w:rPr>
            </w:pPr>
            <w:r w:rsidRPr="00031501">
              <w:rPr>
                <w:rFonts w:asciiTheme="majorHAnsi" w:hAnsiTheme="majorHAnsi" w:cstheme="majorHAnsi"/>
                <w:sz w:val="20"/>
                <w:szCs w:val="20"/>
              </w:rPr>
              <w:lastRenderedPageBreak/>
              <w:t>Guidance on Implementation Statements as proposed by FFA members</w:t>
            </w:r>
          </w:p>
          <w:p w14:paraId="7A448486" w14:textId="77777777" w:rsidR="0051330B" w:rsidRPr="00031501" w:rsidRDefault="0051330B" w:rsidP="00591746">
            <w:pPr>
              <w:rPr>
                <w:rFonts w:asciiTheme="majorHAnsi" w:hAnsiTheme="majorHAnsi" w:cstheme="majorHAnsi"/>
                <w:sz w:val="20"/>
                <w:szCs w:val="20"/>
              </w:rPr>
            </w:pPr>
          </w:p>
          <w:p w14:paraId="343D772B" w14:textId="4B895F61" w:rsidR="00591746" w:rsidRPr="00031501" w:rsidRDefault="00591746" w:rsidP="00591746">
            <w:pPr>
              <w:rPr>
                <w:rFonts w:asciiTheme="majorHAnsi" w:hAnsiTheme="majorHAnsi" w:cstheme="majorHAnsi"/>
                <w:sz w:val="20"/>
                <w:szCs w:val="20"/>
              </w:rPr>
            </w:pPr>
          </w:p>
        </w:tc>
      </w:tr>
      <w:tr w:rsidR="00A819F5" w:rsidRPr="00D76DC1" w14:paraId="1E5A8876" w14:textId="77777777" w:rsidTr="006D6446">
        <w:trPr>
          <w:trHeight w:val="655"/>
        </w:trPr>
        <w:tc>
          <w:tcPr>
            <w:tcW w:w="2790" w:type="dxa"/>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686C1A1F" w14:textId="4A90D5EA" w:rsidR="00A819F5" w:rsidRPr="00104289" w:rsidRDefault="00A819F5" w:rsidP="00EE354B">
            <w:pPr>
              <w:pStyle w:val="Heading3"/>
              <w:spacing w:before="120"/>
              <w:jc w:val="center"/>
              <w:rPr>
                <w:b/>
                <w:bCs/>
                <w:noProof/>
                <w:color w:val="FF0000"/>
                <w:sz w:val="22"/>
                <w:szCs w:val="22"/>
              </w:rPr>
            </w:pPr>
            <w:bookmarkStart w:id="67" w:name="_Toc104537970"/>
            <w:r w:rsidRPr="00EE354B">
              <w:rPr>
                <w:b/>
                <w:bCs/>
                <w:noProof/>
                <w:color w:val="FF0000"/>
              </w:rPr>
              <w:lastRenderedPageBreak/>
              <w:t>*</w:t>
            </w:r>
            <w:r w:rsidRPr="00104289">
              <w:rPr>
                <w:b/>
                <w:bCs/>
                <w:noProof/>
                <w:color w:val="FF0000"/>
                <w:sz w:val="22"/>
                <w:szCs w:val="22"/>
              </w:rPr>
              <w:t>2021-01 1</w:t>
            </w:r>
            <w:r w:rsidR="00EE354B" w:rsidRPr="00104289">
              <w:rPr>
                <w:b/>
                <w:bCs/>
                <w:noProof/>
                <w:color w:val="FF0000"/>
                <w:sz w:val="22"/>
                <w:szCs w:val="22"/>
              </w:rPr>
              <w:t>5</w:t>
            </w:r>
            <w:bookmarkEnd w:id="67"/>
          </w:p>
          <w:p w14:paraId="1633148B" w14:textId="04135398" w:rsidR="00A819F5" w:rsidRPr="00EE354B" w:rsidRDefault="00A819F5" w:rsidP="00384236">
            <w:pPr>
              <w:pStyle w:val="NoSpacing"/>
              <w:spacing w:after="120"/>
              <w:jc w:val="center"/>
              <w:rPr>
                <w:rFonts w:asciiTheme="majorHAnsi" w:hAnsiTheme="majorHAnsi" w:cstheme="majorHAnsi"/>
                <w:noProof/>
                <w:color w:val="FF0000"/>
                <w:sz w:val="22"/>
                <w:szCs w:val="22"/>
              </w:rPr>
            </w:pPr>
            <w:r w:rsidRPr="00EE354B">
              <w:rPr>
                <w:rFonts w:asciiTheme="majorHAnsi" w:hAnsiTheme="majorHAnsi" w:cstheme="majorHAnsi"/>
                <w:noProof/>
                <w:color w:val="FF0000"/>
                <w:sz w:val="22"/>
                <w:szCs w:val="22"/>
              </w:rPr>
              <w:t>(2020-01 1</w:t>
            </w:r>
            <w:r w:rsidR="00EE354B" w:rsidRPr="00EE354B">
              <w:rPr>
                <w:rFonts w:asciiTheme="majorHAnsi" w:hAnsiTheme="majorHAnsi" w:cstheme="majorHAnsi"/>
                <w:noProof/>
                <w:color w:val="FF0000"/>
                <w:sz w:val="22"/>
                <w:szCs w:val="22"/>
              </w:rPr>
              <w:t>7</w:t>
            </w:r>
            <w:r w:rsidRPr="00EE354B">
              <w:rPr>
                <w:rFonts w:asciiTheme="majorHAnsi" w:hAnsiTheme="majorHAnsi" w:cstheme="majorHAnsi"/>
                <w:noProof/>
                <w:color w:val="FF0000"/>
                <w:sz w:val="22"/>
                <w:szCs w:val="22"/>
              </w:rPr>
              <w:t>)</w:t>
            </w:r>
          </w:p>
          <w:p w14:paraId="40A7E6F2" w14:textId="77777777" w:rsidR="00A819F5" w:rsidRPr="00440954" w:rsidRDefault="00A819F5" w:rsidP="00384236">
            <w:pPr>
              <w:pStyle w:val="NoSpacing"/>
              <w:spacing w:after="120"/>
              <w:jc w:val="center"/>
              <w:rPr>
                <w:rFonts w:asciiTheme="majorHAnsi" w:hAnsiTheme="majorHAnsi" w:cstheme="majorHAnsi"/>
                <w:b/>
                <w:bCs/>
                <w:noProof/>
              </w:rPr>
            </w:pPr>
            <w:r w:rsidRPr="001A5057">
              <w:rPr>
                <w:rFonts w:asciiTheme="majorHAnsi" w:hAnsiTheme="majorHAnsi" w:cstheme="majorHAnsi"/>
                <w:b/>
                <w:bCs/>
                <w:noProof/>
                <w:sz w:val="22"/>
                <w:szCs w:val="22"/>
              </w:rPr>
              <w:t>Category</w:t>
            </w:r>
            <w:r>
              <w:rPr>
                <w:rFonts w:asciiTheme="majorHAnsi" w:hAnsiTheme="majorHAnsi" w:cstheme="majorHAnsi"/>
                <w:b/>
                <w:bCs/>
                <w:noProof/>
              </w:rPr>
              <w:t xml:space="preserve">: </w:t>
            </w:r>
            <w:r w:rsidRPr="00031501">
              <w:rPr>
                <w:rFonts w:asciiTheme="majorHAnsi" w:hAnsiTheme="majorHAnsi" w:cstheme="majorHAnsi"/>
                <w:noProof/>
                <w:sz w:val="20"/>
                <w:szCs w:val="20"/>
              </w:rPr>
              <w:t>Implementation (I)</w:t>
            </w:r>
            <w:r>
              <w:rPr>
                <w:rFonts w:ascii="Times New Roman" w:hAnsi="Times New Roman" w:cs="Times New Roman"/>
                <w:noProof/>
                <w:sz w:val="20"/>
                <w:szCs w:val="20"/>
              </w:rPr>
              <w:t xml:space="preserve"> </w:t>
            </w:r>
          </w:p>
        </w:tc>
        <w:tc>
          <w:tcPr>
            <w:tcW w:w="10326" w:type="dxa"/>
            <w:gridSpan w:val="4"/>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0C9AAD39" w14:textId="0E8390F0" w:rsidR="008D0821" w:rsidRPr="008D0821" w:rsidRDefault="00A819F5" w:rsidP="008D0821">
            <w:pPr>
              <w:spacing w:before="120"/>
              <w:rPr>
                <w:sz w:val="20"/>
                <w:szCs w:val="20"/>
              </w:rPr>
            </w:pPr>
            <w:r w:rsidRPr="0030352A">
              <w:rPr>
                <w:rFonts w:asciiTheme="majorHAnsi" w:hAnsiTheme="majorHAnsi" w:cstheme="majorHAnsi"/>
                <w:b/>
                <w:bCs/>
                <w:sz w:val="22"/>
                <w:szCs w:val="22"/>
              </w:rPr>
              <w:t>Short description of obligation</w:t>
            </w:r>
            <w:r>
              <w:rPr>
                <w:rFonts w:asciiTheme="majorHAnsi" w:hAnsiTheme="majorHAnsi" w:cstheme="majorHAnsi"/>
                <w:b/>
                <w:bCs/>
                <w:sz w:val="22"/>
                <w:szCs w:val="22"/>
              </w:rPr>
              <w:t xml:space="preserve">: </w:t>
            </w:r>
            <w:r w:rsidR="008D0821" w:rsidRPr="00031501">
              <w:rPr>
                <w:rFonts w:asciiTheme="majorHAnsi" w:eastAsiaTheme="minorHAnsi" w:hAnsiTheme="majorHAnsi" w:cstheme="majorHAnsi"/>
                <w:noProof/>
                <w:sz w:val="20"/>
                <w:szCs w:val="20"/>
              </w:rPr>
              <w:t xml:space="preserve">Advice on choice and implementation of two additional month high seas FAD closure (April-May or Nov-Dec) </w:t>
            </w:r>
          </w:p>
          <w:p w14:paraId="19F67105" w14:textId="520E61C5" w:rsidR="00A819F5" w:rsidRPr="00440954" w:rsidRDefault="00A819F5" w:rsidP="008D0821">
            <w:pPr>
              <w:spacing w:before="120" w:after="120"/>
              <w:rPr>
                <w:rFonts w:asciiTheme="majorHAnsi" w:hAnsiTheme="majorHAnsi" w:cstheme="majorHAnsi"/>
                <w:b/>
                <w:bCs/>
                <w:noProof/>
              </w:rPr>
            </w:pPr>
            <w:r w:rsidRPr="0030352A">
              <w:rPr>
                <w:rFonts w:asciiTheme="majorHAnsi" w:hAnsiTheme="majorHAnsi" w:cstheme="majorHAnsi"/>
                <w:b/>
                <w:bCs/>
                <w:sz w:val="22"/>
                <w:szCs w:val="22"/>
              </w:rPr>
              <w:t>Applicability</w:t>
            </w:r>
            <w:r>
              <w:rPr>
                <w:b/>
                <w:bCs/>
                <w:sz w:val="22"/>
                <w:szCs w:val="22"/>
              </w:rPr>
              <w:t xml:space="preserve">: </w:t>
            </w:r>
            <w:r w:rsidR="00944D79" w:rsidRPr="00031501">
              <w:rPr>
                <w:rFonts w:asciiTheme="majorHAnsi" w:eastAsiaTheme="minorHAnsi" w:hAnsiTheme="majorHAnsi" w:cstheme="majorHAnsi"/>
                <w:noProof/>
                <w:sz w:val="20"/>
                <w:szCs w:val="20"/>
              </w:rPr>
              <w:t>flag CCMs with flagged purse seine fishing vessels that fished in the high seas of the Convention Area in the previous calendar year N20N and S20S.</w:t>
            </w:r>
          </w:p>
        </w:tc>
      </w:tr>
      <w:tr w:rsidR="00A819F5" w:rsidRPr="00A0245E" w14:paraId="7EE04B3D" w14:textId="77777777" w:rsidTr="00384236">
        <w:trPr>
          <w:trHeight w:val="415"/>
        </w:trPr>
        <w:tc>
          <w:tcPr>
            <w:tcW w:w="3690" w:type="dxa"/>
            <w:gridSpan w:val="2"/>
            <w:tcBorders>
              <w:top w:val="single" w:sz="2" w:space="0" w:color="auto"/>
              <w:bottom w:val="single" w:sz="4" w:space="0" w:color="auto"/>
            </w:tcBorders>
            <w:shd w:val="clear" w:color="auto" w:fill="D9E2F3" w:themeFill="accent1" w:themeFillTint="33"/>
            <w:vAlign w:val="center"/>
          </w:tcPr>
          <w:p w14:paraId="1231E0D3" w14:textId="77777777" w:rsidR="00A819F5" w:rsidRPr="00A0245E" w:rsidRDefault="00A819F5" w:rsidP="00384236">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tc>
        <w:tc>
          <w:tcPr>
            <w:tcW w:w="3690" w:type="dxa"/>
            <w:tcBorders>
              <w:top w:val="single" w:sz="2" w:space="0" w:color="auto"/>
              <w:bottom w:val="single" w:sz="4" w:space="0" w:color="auto"/>
            </w:tcBorders>
            <w:shd w:val="clear" w:color="auto" w:fill="D9E2F3" w:themeFill="accent1" w:themeFillTint="33"/>
            <w:vAlign w:val="center"/>
          </w:tcPr>
          <w:p w14:paraId="1E8ABCD8" w14:textId="77777777" w:rsidR="00A819F5" w:rsidRPr="00A0245E" w:rsidRDefault="00A819F5" w:rsidP="00384236">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240" w:type="dxa"/>
            <w:tcBorders>
              <w:top w:val="single" w:sz="2" w:space="0" w:color="auto"/>
              <w:bottom w:val="single" w:sz="4" w:space="0" w:color="auto"/>
            </w:tcBorders>
            <w:shd w:val="clear" w:color="auto" w:fill="D9E2F3" w:themeFill="accent1" w:themeFillTint="33"/>
            <w:vAlign w:val="center"/>
          </w:tcPr>
          <w:p w14:paraId="4B7B7B2B" w14:textId="77777777" w:rsidR="00A819F5" w:rsidRPr="00A0245E" w:rsidRDefault="00A819F5" w:rsidP="00384236">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496" w:type="dxa"/>
            <w:tcBorders>
              <w:top w:val="single" w:sz="2" w:space="0" w:color="auto"/>
              <w:bottom w:val="single" w:sz="4" w:space="0" w:color="auto"/>
            </w:tcBorders>
            <w:shd w:val="clear" w:color="auto" w:fill="D9E2F3" w:themeFill="accent1" w:themeFillTint="33"/>
            <w:vAlign w:val="center"/>
          </w:tcPr>
          <w:p w14:paraId="5B30EC26" w14:textId="77777777" w:rsidR="00A819F5" w:rsidRPr="00A0245E" w:rsidRDefault="00A819F5" w:rsidP="00384236">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075DA7" w:rsidRPr="00031501" w14:paraId="5F2F135A" w14:textId="77777777" w:rsidTr="00384236">
        <w:trPr>
          <w:trHeight w:val="435"/>
        </w:trPr>
        <w:tc>
          <w:tcPr>
            <w:tcW w:w="3690" w:type="dxa"/>
            <w:gridSpan w:val="2"/>
            <w:tcBorders>
              <w:bottom w:val="single" w:sz="2" w:space="0" w:color="auto"/>
            </w:tcBorders>
            <w:shd w:val="clear" w:color="auto" w:fill="auto"/>
          </w:tcPr>
          <w:p w14:paraId="23DA63C2" w14:textId="77777777" w:rsidR="00B0123B" w:rsidRPr="00031501" w:rsidRDefault="00B0123B" w:rsidP="00B0123B">
            <w:pPr>
              <w:spacing w:before="120" w:after="120"/>
              <w:rPr>
                <w:rFonts w:asciiTheme="majorHAnsi" w:hAnsiTheme="majorHAnsi" w:cstheme="majorHAnsi"/>
                <w:color w:val="000000"/>
                <w:sz w:val="20"/>
                <w:szCs w:val="20"/>
              </w:rPr>
            </w:pPr>
            <w:r w:rsidRPr="00031501">
              <w:rPr>
                <w:rFonts w:asciiTheme="majorHAnsi" w:hAnsiTheme="majorHAnsi" w:cstheme="majorHAnsi"/>
                <w:color w:val="000000"/>
                <w:sz w:val="20"/>
                <w:szCs w:val="20"/>
              </w:rPr>
              <w:t>1. AR Pt 2 should include a statement that confirms the adoption by a flag CCM, in accordance with its own national policies and procedures, of binding measures that implement the requirement for additional reduction on FAD sets during current year, except Kiribati flag when fishing in the high seas adjacent to Kiribati EEZ and Philippines operating in HSP1 in accordance with Attachment 2</w:t>
            </w:r>
          </w:p>
          <w:p w14:paraId="0C31CA38" w14:textId="037E5D74" w:rsidR="00B0123B" w:rsidRPr="00031501" w:rsidRDefault="00B0123B" w:rsidP="00B0123B">
            <w:pPr>
              <w:spacing w:after="120"/>
              <w:rPr>
                <w:rFonts w:asciiTheme="majorHAnsi" w:hAnsiTheme="majorHAnsi" w:cstheme="majorHAnsi"/>
                <w:color w:val="000000"/>
                <w:sz w:val="20"/>
                <w:szCs w:val="20"/>
              </w:rPr>
            </w:pPr>
            <w:r w:rsidRPr="00031501">
              <w:rPr>
                <w:rFonts w:asciiTheme="majorHAnsi" w:hAnsiTheme="majorHAnsi" w:cstheme="majorHAnsi"/>
                <w:color w:val="000000"/>
                <w:sz w:val="20"/>
                <w:szCs w:val="20"/>
              </w:rPr>
              <w:t>2. If not already made, CCM may provide in AR Pt2 their choice of consecutive month high seas FAD closure</w:t>
            </w:r>
            <w:r w:rsidR="004C6442" w:rsidRPr="00031501">
              <w:rPr>
                <w:rFonts w:asciiTheme="majorHAnsi" w:hAnsiTheme="majorHAnsi" w:cstheme="majorHAnsi"/>
                <w:color w:val="000000"/>
                <w:sz w:val="20"/>
                <w:szCs w:val="20"/>
              </w:rPr>
              <w:t xml:space="preserve"> </w:t>
            </w:r>
            <w:r w:rsidRPr="00031501">
              <w:rPr>
                <w:rFonts w:asciiTheme="majorHAnsi" w:hAnsiTheme="majorHAnsi" w:cstheme="majorHAnsi"/>
                <w:i/>
                <w:iCs/>
                <w:color w:val="000000"/>
                <w:sz w:val="20"/>
                <w:szCs w:val="20"/>
              </w:rPr>
              <w:t>(CCMs were to have made their notification by March 1 2018, but in 2019 some CCMs have notified a different choice of two sequential months to that notified in 2018</w:t>
            </w:r>
            <w:r w:rsidRPr="00031501">
              <w:rPr>
                <w:rFonts w:asciiTheme="majorHAnsi" w:hAnsiTheme="majorHAnsi" w:cstheme="majorHAnsi"/>
                <w:color w:val="000000"/>
                <w:sz w:val="20"/>
                <w:szCs w:val="20"/>
              </w:rPr>
              <w:t>)</w:t>
            </w:r>
          </w:p>
          <w:p w14:paraId="6FDB535F" w14:textId="6D27776B" w:rsidR="00075DA7" w:rsidRPr="00031501" w:rsidRDefault="00B0123B" w:rsidP="00B0123B">
            <w:pPr>
              <w:rPr>
                <w:rFonts w:asciiTheme="majorHAnsi" w:hAnsiTheme="majorHAnsi" w:cstheme="majorHAnsi"/>
                <w:color w:val="000000"/>
                <w:sz w:val="20"/>
                <w:szCs w:val="20"/>
              </w:rPr>
            </w:pPr>
            <w:r w:rsidRPr="00031501">
              <w:rPr>
                <w:rFonts w:asciiTheme="majorHAnsi" w:hAnsiTheme="majorHAnsi" w:cstheme="majorHAnsi"/>
                <w:color w:val="000000"/>
                <w:sz w:val="20"/>
                <w:szCs w:val="20"/>
              </w:rPr>
              <w:t xml:space="preserve">3. CCMs should also provide information showing that it has a system to monitor and ensure compliance with this obligation </w:t>
            </w:r>
            <w:r w:rsidRPr="00031501">
              <w:rPr>
                <w:rFonts w:asciiTheme="majorHAnsi" w:hAnsiTheme="majorHAnsi" w:cstheme="majorHAnsi"/>
                <w:color w:val="000000"/>
                <w:sz w:val="20"/>
                <w:szCs w:val="20"/>
              </w:rPr>
              <w:lastRenderedPageBreak/>
              <w:t>and has taken action in response to any potential infringements</w:t>
            </w:r>
          </w:p>
        </w:tc>
        <w:tc>
          <w:tcPr>
            <w:tcW w:w="3690" w:type="dxa"/>
            <w:tcBorders>
              <w:bottom w:val="single" w:sz="2" w:space="0" w:color="auto"/>
            </w:tcBorders>
            <w:shd w:val="clear" w:color="auto" w:fill="auto"/>
          </w:tcPr>
          <w:p w14:paraId="3B26B904" w14:textId="77777777" w:rsidR="00075DA7" w:rsidRPr="00031501" w:rsidRDefault="00075DA7" w:rsidP="0099354A">
            <w:pPr>
              <w:pStyle w:val="ListParagraph"/>
              <w:numPr>
                <w:ilvl w:val="0"/>
                <w:numId w:val="89"/>
              </w:numPr>
              <w:spacing w:before="120" w:after="120" w:line="240" w:lineRule="auto"/>
              <w:contextualSpacing w:val="0"/>
              <w:rPr>
                <w:rFonts w:asciiTheme="majorHAnsi" w:hAnsiTheme="majorHAnsi" w:cstheme="majorHAnsi"/>
                <w:sz w:val="20"/>
                <w:szCs w:val="20"/>
              </w:rPr>
            </w:pPr>
            <w:r w:rsidRPr="00031501">
              <w:rPr>
                <w:rFonts w:asciiTheme="majorHAnsi" w:hAnsiTheme="majorHAnsi" w:cstheme="majorHAnsi"/>
                <w:sz w:val="20"/>
                <w:szCs w:val="20"/>
              </w:rPr>
              <w:lastRenderedPageBreak/>
              <w:t>CCM notified its choice of which additional, consecutive two months of high seas FAD closure will be applied to its flagged PS vessels, and such notification was made to the Secretariat by March 1 of the previous RY</w:t>
            </w:r>
          </w:p>
          <w:p w14:paraId="5794AA3D" w14:textId="77777777" w:rsidR="00075DA7" w:rsidRPr="00031501" w:rsidRDefault="00075DA7" w:rsidP="00075DA7">
            <w:pPr>
              <w:spacing w:before="120" w:after="120"/>
              <w:rPr>
                <w:rFonts w:asciiTheme="majorHAnsi" w:hAnsiTheme="majorHAnsi" w:cstheme="majorHAnsi"/>
                <w:sz w:val="20"/>
                <w:szCs w:val="20"/>
              </w:rPr>
            </w:pPr>
            <w:r w:rsidRPr="00031501">
              <w:rPr>
                <w:rFonts w:asciiTheme="majorHAnsi" w:hAnsiTheme="majorHAnsi" w:cstheme="majorHAnsi"/>
                <w:sz w:val="20"/>
                <w:szCs w:val="20"/>
              </w:rPr>
              <w:t>AND</w:t>
            </w:r>
          </w:p>
          <w:p w14:paraId="7D53D38D" w14:textId="77777777" w:rsidR="00075DA7" w:rsidRPr="00031501" w:rsidRDefault="00075DA7" w:rsidP="0099354A">
            <w:pPr>
              <w:pStyle w:val="ListParagraph"/>
              <w:numPr>
                <w:ilvl w:val="0"/>
                <w:numId w:val="89"/>
              </w:numPr>
              <w:spacing w:before="120" w:after="120" w:line="240" w:lineRule="auto"/>
              <w:contextualSpacing w:val="0"/>
              <w:rPr>
                <w:rFonts w:asciiTheme="majorHAnsi" w:hAnsiTheme="majorHAnsi" w:cstheme="majorHAnsi"/>
                <w:sz w:val="20"/>
                <w:szCs w:val="20"/>
              </w:rPr>
            </w:pPr>
            <w:r w:rsidRPr="00031501">
              <w:rPr>
                <w:rFonts w:asciiTheme="majorHAnsi" w:hAnsiTheme="majorHAnsi" w:cstheme="majorHAnsi"/>
                <w:sz w:val="20"/>
                <w:szCs w:val="20"/>
              </w:rPr>
              <w:t xml:space="preserve">CCM submitted a </w:t>
            </w:r>
            <w:r w:rsidRPr="00031501">
              <w:rPr>
                <w:rFonts w:asciiTheme="majorHAnsi" w:hAnsiTheme="majorHAnsi" w:cstheme="majorHAnsi"/>
                <w:b/>
                <w:bCs/>
                <w:i/>
                <w:iCs/>
                <w:sz w:val="20"/>
                <w:szCs w:val="20"/>
              </w:rPr>
              <w:t>Statement of Implementation</w:t>
            </w:r>
            <w:r w:rsidRPr="00031501">
              <w:rPr>
                <w:rFonts w:asciiTheme="majorHAnsi" w:hAnsiTheme="majorHAnsi" w:cstheme="majorHAnsi"/>
                <w:sz w:val="20"/>
                <w:szCs w:val="20"/>
              </w:rPr>
              <w:t xml:space="preserve"> that confirms CCM’s implementation through adoption of a national binding measure of the requirement for its flagged purse seine vessels not to fish on FADs on the high seas during its notified additional two months of the previous RY. CCM’s </w:t>
            </w:r>
            <w:r w:rsidRPr="00031501">
              <w:rPr>
                <w:rFonts w:asciiTheme="majorHAnsi" w:hAnsiTheme="majorHAnsi" w:cstheme="majorHAnsi"/>
                <w:b/>
                <w:bCs/>
                <w:i/>
                <w:iCs/>
                <w:sz w:val="20"/>
                <w:szCs w:val="20"/>
              </w:rPr>
              <w:t>Statement of Implementation</w:t>
            </w:r>
            <w:r w:rsidRPr="00031501">
              <w:rPr>
                <w:rFonts w:asciiTheme="majorHAnsi" w:hAnsiTheme="majorHAnsi" w:cstheme="majorHAnsi"/>
                <w:i/>
                <w:iCs/>
                <w:sz w:val="20"/>
                <w:szCs w:val="20"/>
              </w:rPr>
              <w:t xml:space="preserve"> </w:t>
            </w:r>
            <w:r w:rsidRPr="00031501">
              <w:rPr>
                <w:rFonts w:asciiTheme="majorHAnsi" w:hAnsiTheme="majorHAnsi" w:cstheme="majorHAnsi"/>
                <w:sz w:val="20"/>
                <w:szCs w:val="20"/>
              </w:rPr>
              <w:t xml:space="preserve">also confirms CCM’s adoption of a national binding measure to ensure its flagged PS </w:t>
            </w:r>
            <w:r w:rsidRPr="00031501">
              <w:rPr>
                <w:rFonts w:asciiTheme="majorHAnsi" w:hAnsiTheme="majorHAnsi" w:cstheme="majorHAnsi"/>
                <w:sz w:val="20"/>
                <w:szCs w:val="20"/>
              </w:rPr>
              <w:lastRenderedPageBreak/>
              <w:t xml:space="preserve">vessels adhere to the rules for the high seas FAD closure.  </w:t>
            </w:r>
          </w:p>
          <w:p w14:paraId="13E7CFEC" w14:textId="77777777" w:rsidR="00075DA7" w:rsidRPr="00031501" w:rsidRDefault="00075DA7" w:rsidP="00075DA7">
            <w:pPr>
              <w:spacing w:before="120" w:after="120"/>
              <w:rPr>
                <w:rFonts w:asciiTheme="majorHAnsi" w:hAnsiTheme="majorHAnsi" w:cstheme="majorHAnsi"/>
                <w:sz w:val="20"/>
                <w:szCs w:val="20"/>
              </w:rPr>
            </w:pPr>
            <w:r w:rsidRPr="00031501">
              <w:rPr>
                <w:rFonts w:asciiTheme="majorHAnsi" w:hAnsiTheme="majorHAnsi" w:cstheme="majorHAnsi"/>
                <w:sz w:val="20"/>
                <w:szCs w:val="20"/>
              </w:rPr>
              <w:t>AND</w:t>
            </w:r>
          </w:p>
          <w:p w14:paraId="3F20426A" w14:textId="77777777" w:rsidR="00075DA7" w:rsidRPr="00031501" w:rsidRDefault="00075DA7" w:rsidP="0099354A">
            <w:pPr>
              <w:pStyle w:val="ListParagraph"/>
              <w:numPr>
                <w:ilvl w:val="0"/>
                <w:numId w:val="89"/>
              </w:numPr>
              <w:spacing w:before="120" w:after="0" w:line="240" w:lineRule="auto"/>
              <w:rPr>
                <w:rFonts w:asciiTheme="majorHAnsi" w:hAnsiTheme="majorHAnsi" w:cstheme="majorHAnsi"/>
                <w:sz w:val="20"/>
                <w:szCs w:val="20"/>
              </w:rPr>
            </w:pPr>
            <w:r w:rsidRPr="00031501">
              <w:rPr>
                <w:rFonts w:asciiTheme="majorHAnsi" w:hAnsiTheme="majorHAnsi" w:cstheme="majorHAnsi"/>
                <w:sz w:val="20"/>
                <w:szCs w:val="20"/>
              </w:rPr>
              <w:t xml:space="preserve">CCM submitted a </w:t>
            </w:r>
            <w:r w:rsidRPr="00031501">
              <w:rPr>
                <w:rFonts w:asciiTheme="majorHAnsi" w:hAnsiTheme="majorHAnsi" w:cstheme="majorHAnsi"/>
                <w:b/>
                <w:bCs/>
                <w:i/>
                <w:iCs/>
                <w:sz w:val="20"/>
                <w:szCs w:val="20"/>
              </w:rPr>
              <w:t xml:space="preserve">Statement of System or Procedures for Monitoring Compliance </w:t>
            </w:r>
            <w:r w:rsidRPr="00031501">
              <w:rPr>
                <w:rFonts w:asciiTheme="majorHAnsi" w:hAnsiTheme="majorHAnsi" w:cstheme="majorHAnsi"/>
                <w:sz w:val="20"/>
                <w:szCs w:val="20"/>
              </w:rPr>
              <w:t xml:space="preserve">that describes how CCM is monitoring and ensuring that its PS vessels are not fishing on FADs on the high seas during its notified additional two months closure </w:t>
            </w:r>
          </w:p>
          <w:p w14:paraId="53A0A064" w14:textId="77777777" w:rsidR="00075DA7" w:rsidRPr="00031501" w:rsidRDefault="00075DA7" w:rsidP="00075DA7">
            <w:pPr>
              <w:spacing w:before="120"/>
              <w:rPr>
                <w:rFonts w:asciiTheme="majorHAnsi" w:hAnsiTheme="majorHAnsi" w:cstheme="majorHAnsi"/>
                <w:sz w:val="20"/>
                <w:szCs w:val="20"/>
              </w:rPr>
            </w:pPr>
            <w:r w:rsidRPr="00031501">
              <w:rPr>
                <w:rFonts w:asciiTheme="majorHAnsi" w:hAnsiTheme="majorHAnsi" w:cstheme="majorHAnsi"/>
                <w:sz w:val="20"/>
                <w:szCs w:val="20"/>
              </w:rPr>
              <w:t>AND</w:t>
            </w:r>
          </w:p>
          <w:p w14:paraId="2AA581DC" w14:textId="4FB9FE48" w:rsidR="00075DA7" w:rsidRPr="00031501" w:rsidRDefault="00075DA7" w:rsidP="0099354A">
            <w:pPr>
              <w:pStyle w:val="ListParagraph"/>
              <w:numPr>
                <w:ilvl w:val="0"/>
                <w:numId w:val="89"/>
              </w:numPr>
              <w:spacing w:before="120"/>
              <w:rPr>
                <w:rFonts w:asciiTheme="majorHAnsi" w:hAnsiTheme="majorHAnsi" w:cstheme="majorHAnsi"/>
                <w:sz w:val="20"/>
                <w:szCs w:val="20"/>
              </w:rPr>
            </w:pPr>
            <w:r w:rsidRPr="00031501">
              <w:rPr>
                <w:rFonts w:asciiTheme="majorHAnsi" w:hAnsiTheme="majorHAnsi" w:cstheme="majorHAnsi"/>
                <w:sz w:val="20"/>
                <w:szCs w:val="20"/>
              </w:rPr>
              <w:t xml:space="preserve">CCM submitted a </w:t>
            </w:r>
            <w:r w:rsidRPr="00031501">
              <w:rPr>
                <w:rFonts w:asciiTheme="majorHAnsi" w:hAnsiTheme="majorHAnsi" w:cstheme="majorHAnsi"/>
                <w:b/>
                <w:bCs/>
                <w:i/>
                <w:iCs/>
                <w:sz w:val="20"/>
                <w:szCs w:val="20"/>
              </w:rPr>
              <w:t xml:space="preserve">Statement of System or Procedures for Responses to Non-Compliance </w:t>
            </w:r>
            <w:r w:rsidRPr="00031501">
              <w:rPr>
                <w:rFonts w:asciiTheme="majorHAnsi" w:hAnsiTheme="majorHAnsi" w:cstheme="majorHAnsi"/>
                <w:sz w:val="20"/>
                <w:szCs w:val="20"/>
              </w:rPr>
              <w:t xml:space="preserve">that describes the CCM’s mechanisms and processes to respond to potential infringements or instances of non-compliance with this requirement. </w:t>
            </w:r>
          </w:p>
        </w:tc>
        <w:tc>
          <w:tcPr>
            <w:tcW w:w="3240" w:type="dxa"/>
            <w:tcBorders>
              <w:bottom w:val="single" w:sz="2" w:space="0" w:color="auto"/>
            </w:tcBorders>
          </w:tcPr>
          <w:p w14:paraId="2A739849" w14:textId="77777777" w:rsidR="00075DA7" w:rsidRPr="00031501" w:rsidRDefault="00075DA7" w:rsidP="00075DA7">
            <w:pPr>
              <w:rPr>
                <w:rFonts w:asciiTheme="majorHAnsi" w:hAnsiTheme="majorHAnsi" w:cstheme="majorHAnsi"/>
                <w:sz w:val="20"/>
                <w:szCs w:val="20"/>
              </w:rPr>
            </w:pPr>
            <w:r w:rsidRPr="00031501">
              <w:rPr>
                <w:rFonts w:asciiTheme="majorHAnsi" w:hAnsiTheme="majorHAnsi" w:cstheme="majorHAnsi"/>
                <w:sz w:val="20"/>
                <w:szCs w:val="20"/>
              </w:rPr>
              <w:lastRenderedPageBreak/>
              <w:t>Current data sources: ARPt2</w:t>
            </w:r>
          </w:p>
          <w:p w14:paraId="2FA5E750" w14:textId="77777777" w:rsidR="00075DA7" w:rsidRPr="00031501" w:rsidRDefault="00075DA7" w:rsidP="00075DA7">
            <w:pPr>
              <w:rPr>
                <w:rFonts w:asciiTheme="majorHAnsi" w:hAnsiTheme="majorHAnsi" w:cstheme="majorHAnsi"/>
                <w:sz w:val="20"/>
                <w:szCs w:val="20"/>
              </w:rPr>
            </w:pPr>
          </w:p>
          <w:p w14:paraId="0AA7A3C9" w14:textId="77777777" w:rsidR="00075DA7" w:rsidRPr="00031501" w:rsidRDefault="00075DA7" w:rsidP="00075DA7">
            <w:pPr>
              <w:rPr>
                <w:rFonts w:asciiTheme="majorHAnsi" w:hAnsiTheme="majorHAnsi" w:cstheme="majorHAnsi"/>
                <w:sz w:val="20"/>
                <w:szCs w:val="20"/>
              </w:rPr>
            </w:pPr>
            <w:r w:rsidRPr="00031501">
              <w:rPr>
                <w:rFonts w:asciiTheme="majorHAnsi" w:hAnsiTheme="majorHAnsi" w:cstheme="majorHAnsi"/>
                <w:sz w:val="20"/>
                <w:szCs w:val="20"/>
              </w:rPr>
              <w:t>Deadline: For PNA members, submit notification within 15 days of approving non-application of the FAD closure to its domestic vessels operating in EEZ</w:t>
            </w:r>
          </w:p>
          <w:p w14:paraId="5C430094" w14:textId="77777777" w:rsidR="00075DA7" w:rsidRPr="00031501" w:rsidRDefault="00075DA7" w:rsidP="00075DA7">
            <w:pPr>
              <w:rPr>
                <w:rFonts w:asciiTheme="majorHAnsi" w:hAnsiTheme="majorHAnsi" w:cstheme="majorHAnsi"/>
                <w:sz w:val="20"/>
                <w:szCs w:val="20"/>
              </w:rPr>
            </w:pPr>
          </w:p>
          <w:p w14:paraId="117A0E34" w14:textId="30777421" w:rsidR="00075DA7" w:rsidRPr="00031501" w:rsidRDefault="00075DA7" w:rsidP="00075DA7">
            <w:pPr>
              <w:rPr>
                <w:rFonts w:asciiTheme="majorHAnsi" w:hAnsiTheme="majorHAnsi" w:cstheme="majorHAnsi"/>
                <w:sz w:val="20"/>
                <w:szCs w:val="20"/>
              </w:rPr>
            </w:pPr>
            <w:r w:rsidRPr="00031501">
              <w:rPr>
                <w:rFonts w:asciiTheme="majorHAnsi" w:hAnsiTheme="majorHAnsi" w:cstheme="majorHAnsi"/>
                <w:sz w:val="20"/>
                <w:szCs w:val="20"/>
              </w:rPr>
              <w:t xml:space="preserve">Template: </w:t>
            </w:r>
            <w:r w:rsidR="00E6598F" w:rsidRPr="00031501">
              <w:rPr>
                <w:rFonts w:asciiTheme="majorHAnsi" w:hAnsiTheme="majorHAnsi" w:cstheme="majorHAnsi"/>
                <w:sz w:val="20"/>
                <w:szCs w:val="20"/>
              </w:rPr>
              <w:t>none</w:t>
            </w:r>
          </w:p>
          <w:p w14:paraId="127F8B9A" w14:textId="77777777" w:rsidR="00075DA7" w:rsidRPr="00031501" w:rsidRDefault="00075DA7" w:rsidP="00075DA7">
            <w:pPr>
              <w:rPr>
                <w:rFonts w:asciiTheme="majorHAnsi" w:hAnsiTheme="majorHAnsi" w:cstheme="majorHAnsi"/>
                <w:sz w:val="20"/>
                <w:szCs w:val="20"/>
              </w:rPr>
            </w:pPr>
          </w:p>
          <w:p w14:paraId="421B5AF4" w14:textId="77777777" w:rsidR="00075DA7" w:rsidRPr="00031501" w:rsidRDefault="00075DA7" w:rsidP="00075DA7">
            <w:pPr>
              <w:rPr>
                <w:rFonts w:asciiTheme="majorHAnsi" w:hAnsiTheme="majorHAnsi" w:cstheme="majorHAnsi"/>
                <w:sz w:val="20"/>
                <w:szCs w:val="20"/>
              </w:rPr>
            </w:pPr>
          </w:p>
          <w:p w14:paraId="2E7D0B79" w14:textId="77777777" w:rsidR="00075DA7" w:rsidRPr="00031501" w:rsidRDefault="00075DA7" w:rsidP="00075DA7">
            <w:pPr>
              <w:rPr>
                <w:rFonts w:asciiTheme="majorHAnsi" w:hAnsiTheme="majorHAnsi" w:cstheme="majorHAnsi"/>
                <w:sz w:val="20"/>
                <w:szCs w:val="20"/>
              </w:rPr>
            </w:pPr>
          </w:p>
        </w:tc>
        <w:tc>
          <w:tcPr>
            <w:tcW w:w="2496" w:type="dxa"/>
            <w:tcBorders>
              <w:bottom w:val="single" w:sz="2" w:space="0" w:color="auto"/>
            </w:tcBorders>
          </w:tcPr>
          <w:p w14:paraId="4D94C3F9" w14:textId="7DDD597B" w:rsidR="00075DA7" w:rsidRPr="00031501" w:rsidRDefault="00075DA7" w:rsidP="00075DA7">
            <w:pPr>
              <w:rPr>
                <w:rFonts w:asciiTheme="majorHAnsi" w:hAnsiTheme="majorHAnsi" w:cstheme="majorHAnsi"/>
                <w:sz w:val="20"/>
                <w:szCs w:val="20"/>
              </w:rPr>
            </w:pPr>
          </w:p>
        </w:tc>
      </w:tr>
      <w:tr w:rsidR="00152722" w:rsidRPr="00440954" w14:paraId="6CED30CE" w14:textId="77777777" w:rsidTr="00327129">
        <w:trPr>
          <w:trHeight w:val="655"/>
        </w:trPr>
        <w:tc>
          <w:tcPr>
            <w:tcW w:w="2790" w:type="dxa"/>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7C28E573" w14:textId="7201049B" w:rsidR="00152722" w:rsidRPr="00104289" w:rsidRDefault="00152722" w:rsidP="00327129">
            <w:pPr>
              <w:pStyle w:val="Heading3"/>
              <w:spacing w:before="120"/>
              <w:jc w:val="center"/>
              <w:rPr>
                <w:b/>
                <w:bCs/>
                <w:noProof/>
                <w:color w:val="FF0000"/>
                <w:sz w:val="22"/>
                <w:szCs w:val="22"/>
              </w:rPr>
            </w:pPr>
            <w:bookmarkStart w:id="68" w:name="_Toc104537971"/>
            <w:r w:rsidRPr="00EE354B">
              <w:rPr>
                <w:b/>
                <w:bCs/>
                <w:noProof/>
                <w:color w:val="FF0000"/>
              </w:rPr>
              <w:t>*</w:t>
            </w:r>
            <w:r w:rsidRPr="00104289">
              <w:rPr>
                <w:b/>
                <w:bCs/>
                <w:noProof/>
                <w:color w:val="FF0000"/>
                <w:sz w:val="22"/>
                <w:szCs w:val="22"/>
              </w:rPr>
              <w:t xml:space="preserve">2021-01 </w:t>
            </w:r>
            <w:r>
              <w:rPr>
                <w:b/>
                <w:bCs/>
                <w:noProof/>
                <w:color w:val="FF0000"/>
                <w:sz w:val="22"/>
                <w:szCs w:val="22"/>
              </w:rPr>
              <w:t>21</w:t>
            </w:r>
            <w:bookmarkEnd w:id="68"/>
          </w:p>
          <w:p w14:paraId="47F766C3" w14:textId="0A414AAB" w:rsidR="00152722" w:rsidRPr="00EE354B" w:rsidRDefault="00152722" w:rsidP="00327129">
            <w:pPr>
              <w:pStyle w:val="NoSpacing"/>
              <w:spacing w:after="120"/>
              <w:jc w:val="center"/>
              <w:rPr>
                <w:rFonts w:asciiTheme="majorHAnsi" w:hAnsiTheme="majorHAnsi" w:cstheme="majorHAnsi"/>
                <w:noProof/>
                <w:color w:val="FF0000"/>
                <w:sz w:val="22"/>
                <w:szCs w:val="22"/>
              </w:rPr>
            </w:pPr>
            <w:r w:rsidRPr="00EE354B">
              <w:rPr>
                <w:rFonts w:asciiTheme="majorHAnsi" w:hAnsiTheme="majorHAnsi" w:cstheme="majorHAnsi"/>
                <w:noProof/>
                <w:color w:val="FF0000"/>
                <w:sz w:val="22"/>
                <w:szCs w:val="22"/>
              </w:rPr>
              <w:t xml:space="preserve">(2020-01 </w:t>
            </w:r>
            <w:r>
              <w:rPr>
                <w:rFonts w:asciiTheme="majorHAnsi" w:hAnsiTheme="majorHAnsi" w:cstheme="majorHAnsi"/>
                <w:noProof/>
                <w:color w:val="FF0000"/>
                <w:sz w:val="22"/>
                <w:szCs w:val="22"/>
              </w:rPr>
              <w:t>23</w:t>
            </w:r>
            <w:r w:rsidRPr="00EE354B">
              <w:rPr>
                <w:rFonts w:asciiTheme="majorHAnsi" w:hAnsiTheme="majorHAnsi" w:cstheme="majorHAnsi"/>
                <w:noProof/>
                <w:color w:val="FF0000"/>
                <w:sz w:val="22"/>
                <w:szCs w:val="22"/>
              </w:rPr>
              <w:t>)</w:t>
            </w:r>
          </w:p>
          <w:p w14:paraId="792E1596" w14:textId="77777777" w:rsidR="00152722" w:rsidRPr="00440954" w:rsidRDefault="00152722" w:rsidP="00327129">
            <w:pPr>
              <w:pStyle w:val="NoSpacing"/>
              <w:spacing w:after="120"/>
              <w:jc w:val="center"/>
              <w:rPr>
                <w:rFonts w:asciiTheme="majorHAnsi" w:hAnsiTheme="majorHAnsi" w:cstheme="majorHAnsi"/>
                <w:b/>
                <w:bCs/>
                <w:noProof/>
              </w:rPr>
            </w:pPr>
            <w:r w:rsidRPr="001A5057">
              <w:rPr>
                <w:rFonts w:asciiTheme="majorHAnsi" w:hAnsiTheme="majorHAnsi" w:cstheme="majorHAnsi"/>
                <w:b/>
                <w:bCs/>
                <w:noProof/>
                <w:sz w:val="22"/>
                <w:szCs w:val="22"/>
              </w:rPr>
              <w:t>Category</w:t>
            </w:r>
            <w:r>
              <w:rPr>
                <w:rFonts w:asciiTheme="majorHAnsi" w:hAnsiTheme="majorHAnsi" w:cstheme="majorHAnsi"/>
                <w:b/>
                <w:bCs/>
                <w:noProof/>
              </w:rPr>
              <w:t xml:space="preserve">: </w:t>
            </w:r>
            <w:r w:rsidRPr="00031501">
              <w:rPr>
                <w:rFonts w:asciiTheme="majorHAnsi" w:hAnsiTheme="majorHAnsi" w:cstheme="majorHAnsi"/>
                <w:noProof/>
                <w:sz w:val="20"/>
                <w:szCs w:val="20"/>
              </w:rPr>
              <w:t>Implementation (I)</w:t>
            </w:r>
            <w:r>
              <w:rPr>
                <w:rFonts w:ascii="Times New Roman" w:hAnsi="Times New Roman" w:cs="Times New Roman"/>
                <w:noProof/>
                <w:sz w:val="20"/>
                <w:szCs w:val="20"/>
              </w:rPr>
              <w:t xml:space="preserve"> </w:t>
            </w:r>
          </w:p>
        </w:tc>
        <w:tc>
          <w:tcPr>
            <w:tcW w:w="10326" w:type="dxa"/>
            <w:gridSpan w:val="4"/>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77FF1805" w14:textId="7CD44D3E" w:rsidR="00152722" w:rsidRPr="008D0821" w:rsidRDefault="00152722" w:rsidP="00327129">
            <w:pPr>
              <w:spacing w:before="120"/>
              <w:rPr>
                <w:sz w:val="20"/>
                <w:szCs w:val="20"/>
              </w:rPr>
            </w:pPr>
            <w:r w:rsidRPr="0030352A">
              <w:rPr>
                <w:rFonts w:asciiTheme="majorHAnsi" w:hAnsiTheme="majorHAnsi" w:cstheme="majorHAnsi"/>
                <w:b/>
                <w:bCs/>
                <w:sz w:val="22"/>
                <w:szCs w:val="22"/>
              </w:rPr>
              <w:t>Short description of obligation</w:t>
            </w:r>
            <w:r>
              <w:rPr>
                <w:rFonts w:asciiTheme="majorHAnsi" w:hAnsiTheme="majorHAnsi" w:cstheme="majorHAnsi"/>
                <w:b/>
                <w:bCs/>
                <w:sz w:val="22"/>
                <w:szCs w:val="22"/>
              </w:rPr>
              <w:t xml:space="preserve">: </w:t>
            </w:r>
            <w:r w:rsidRPr="00152722">
              <w:rPr>
                <w:rFonts w:asciiTheme="majorHAnsi" w:eastAsiaTheme="minorHAnsi" w:hAnsiTheme="majorHAnsi" w:cstheme="majorHAnsi"/>
                <w:noProof/>
                <w:sz w:val="20"/>
                <w:szCs w:val="20"/>
              </w:rPr>
              <w:t>Each purse seine vessel is limited to no more than 350 FADs with activated instrumented buoys- Flag CCM responsibility</w:t>
            </w:r>
          </w:p>
          <w:p w14:paraId="104973D3" w14:textId="55381172" w:rsidR="00152722" w:rsidRPr="00440954" w:rsidRDefault="00152722" w:rsidP="00327129">
            <w:pPr>
              <w:spacing w:before="120" w:after="120"/>
              <w:rPr>
                <w:rFonts w:asciiTheme="majorHAnsi" w:hAnsiTheme="majorHAnsi" w:cstheme="majorHAnsi"/>
                <w:b/>
                <w:bCs/>
                <w:noProof/>
              </w:rPr>
            </w:pPr>
            <w:r w:rsidRPr="0030352A">
              <w:rPr>
                <w:rFonts w:asciiTheme="majorHAnsi" w:hAnsiTheme="majorHAnsi" w:cstheme="majorHAnsi"/>
                <w:b/>
                <w:bCs/>
                <w:sz w:val="22"/>
                <w:szCs w:val="22"/>
              </w:rPr>
              <w:t>Applicability</w:t>
            </w:r>
            <w:r>
              <w:rPr>
                <w:b/>
                <w:bCs/>
                <w:sz w:val="22"/>
                <w:szCs w:val="22"/>
              </w:rPr>
              <w:t xml:space="preserve">: </w:t>
            </w:r>
            <w:r w:rsidRPr="00152722">
              <w:rPr>
                <w:rFonts w:asciiTheme="majorHAnsi" w:eastAsiaTheme="minorHAnsi" w:hAnsiTheme="majorHAnsi" w:cstheme="majorHAnsi"/>
                <w:noProof/>
                <w:sz w:val="20"/>
                <w:szCs w:val="20"/>
              </w:rPr>
              <w:t>applies to flag CCMs with flagged purse seine fishing vessels that "fished" in the previous calendar year between 20N and 20S</w:t>
            </w:r>
          </w:p>
        </w:tc>
      </w:tr>
      <w:tr w:rsidR="00152722" w:rsidRPr="00A0245E" w14:paraId="2D976B24" w14:textId="77777777" w:rsidTr="00327129">
        <w:trPr>
          <w:trHeight w:val="415"/>
        </w:trPr>
        <w:tc>
          <w:tcPr>
            <w:tcW w:w="3690" w:type="dxa"/>
            <w:gridSpan w:val="2"/>
            <w:tcBorders>
              <w:top w:val="single" w:sz="2" w:space="0" w:color="auto"/>
              <w:bottom w:val="single" w:sz="4" w:space="0" w:color="auto"/>
            </w:tcBorders>
            <w:shd w:val="clear" w:color="auto" w:fill="D9E2F3" w:themeFill="accent1" w:themeFillTint="33"/>
            <w:vAlign w:val="center"/>
          </w:tcPr>
          <w:p w14:paraId="62762FCB" w14:textId="77777777" w:rsidR="00152722" w:rsidRPr="00A0245E" w:rsidRDefault="00152722" w:rsidP="00327129">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tc>
        <w:tc>
          <w:tcPr>
            <w:tcW w:w="3690" w:type="dxa"/>
            <w:tcBorders>
              <w:top w:val="single" w:sz="2" w:space="0" w:color="auto"/>
              <w:bottom w:val="single" w:sz="4" w:space="0" w:color="auto"/>
            </w:tcBorders>
            <w:shd w:val="clear" w:color="auto" w:fill="D9E2F3" w:themeFill="accent1" w:themeFillTint="33"/>
            <w:vAlign w:val="center"/>
          </w:tcPr>
          <w:p w14:paraId="6B145A62" w14:textId="77777777" w:rsidR="00152722" w:rsidRPr="00A0245E" w:rsidRDefault="00152722" w:rsidP="00327129">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240" w:type="dxa"/>
            <w:tcBorders>
              <w:top w:val="single" w:sz="2" w:space="0" w:color="auto"/>
              <w:bottom w:val="single" w:sz="4" w:space="0" w:color="auto"/>
            </w:tcBorders>
            <w:shd w:val="clear" w:color="auto" w:fill="D9E2F3" w:themeFill="accent1" w:themeFillTint="33"/>
            <w:vAlign w:val="center"/>
          </w:tcPr>
          <w:p w14:paraId="06DC4110" w14:textId="77777777" w:rsidR="00152722" w:rsidRPr="00A0245E" w:rsidRDefault="00152722" w:rsidP="00327129">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496" w:type="dxa"/>
            <w:tcBorders>
              <w:top w:val="single" w:sz="2" w:space="0" w:color="auto"/>
              <w:bottom w:val="single" w:sz="4" w:space="0" w:color="auto"/>
            </w:tcBorders>
            <w:shd w:val="clear" w:color="auto" w:fill="D9E2F3" w:themeFill="accent1" w:themeFillTint="33"/>
            <w:vAlign w:val="center"/>
          </w:tcPr>
          <w:p w14:paraId="4AB8C62C" w14:textId="77777777" w:rsidR="00152722" w:rsidRPr="00A0245E" w:rsidRDefault="00152722" w:rsidP="00327129">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152722" w:rsidRPr="00031501" w14:paraId="66DAC075" w14:textId="77777777" w:rsidTr="00327129">
        <w:trPr>
          <w:trHeight w:val="435"/>
        </w:trPr>
        <w:tc>
          <w:tcPr>
            <w:tcW w:w="3690" w:type="dxa"/>
            <w:gridSpan w:val="2"/>
            <w:tcBorders>
              <w:bottom w:val="single" w:sz="2" w:space="0" w:color="auto"/>
            </w:tcBorders>
            <w:shd w:val="clear" w:color="auto" w:fill="auto"/>
          </w:tcPr>
          <w:p w14:paraId="6C4F7E85" w14:textId="77777777" w:rsidR="00152722" w:rsidRPr="00152722" w:rsidRDefault="00152722" w:rsidP="00152722">
            <w:pPr>
              <w:spacing w:before="120" w:after="120"/>
              <w:rPr>
                <w:rFonts w:asciiTheme="majorHAnsi" w:hAnsiTheme="majorHAnsi" w:cstheme="majorHAnsi"/>
                <w:color w:val="000000"/>
                <w:sz w:val="20"/>
                <w:szCs w:val="20"/>
              </w:rPr>
            </w:pPr>
            <w:r w:rsidRPr="00152722">
              <w:rPr>
                <w:rFonts w:asciiTheme="majorHAnsi" w:hAnsiTheme="majorHAnsi" w:cstheme="majorHAnsi"/>
                <w:color w:val="000000"/>
                <w:sz w:val="20"/>
                <w:szCs w:val="20"/>
              </w:rPr>
              <w:t>1. AR Pt 2 should include a statement that confirms the adoption by a flag CCM, in accordance with its own national policies and procedures, of binding measures that implement the requirement that at any one time, each flagged purse seine vessel shall have no more than 350 drifting FADs with activated instrumented buoys</w:t>
            </w:r>
          </w:p>
          <w:p w14:paraId="40B5A7EE" w14:textId="77777777" w:rsidR="00152722" w:rsidRPr="00152722" w:rsidRDefault="00152722" w:rsidP="00152722">
            <w:pPr>
              <w:spacing w:before="120" w:after="120"/>
              <w:rPr>
                <w:rFonts w:asciiTheme="majorHAnsi" w:hAnsiTheme="majorHAnsi" w:cstheme="majorHAnsi"/>
                <w:color w:val="000000"/>
                <w:sz w:val="20"/>
                <w:szCs w:val="20"/>
              </w:rPr>
            </w:pPr>
            <w:r w:rsidRPr="00152722">
              <w:rPr>
                <w:rFonts w:asciiTheme="majorHAnsi" w:hAnsiTheme="majorHAnsi" w:cstheme="majorHAnsi"/>
                <w:color w:val="000000"/>
                <w:sz w:val="20"/>
                <w:szCs w:val="20"/>
              </w:rPr>
              <w:lastRenderedPageBreak/>
              <w:t>2. AR Pt 2 should include a statement that confirms the adoption by a flag CCM, in accordance with its own national policies and procedures, of binding measures that implement the requirement to ensure that its vessels operating in the waters of a coastal State comply with the laws of that Coastal State relating to FAD management, including FAD tracking</w:t>
            </w:r>
          </w:p>
          <w:p w14:paraId="4DEB4157" w14:textId="13F839CB" w:rsidR="00152722" w:rsidRPr="00031501" w:rsidRDefault="00152722" w:rsidP="00D66A37">
            <w:pPr>
              <w:spacing w:after="120"/>
              <w:rPr>
                <w:rFonts w:asciiTheme="majorHAnsi" w:hAnsiTheme="majorHAnsi" w:cstheme="majorHAnsi"/>
                <w:color w:val="000000"/>
                <w:sz w:val="20"/>
                <w:szCs w:val="20"/>
              </w:rPr>
            </w:pPr>
            <w:r w:rsidRPr="00152722">
              <w:rPr>
                <w:rFonts w:asciiTheme="majorHAnsi" w:hAnsiTheme="majorHAnsi" w:cstheme="majorHAnsi"/>
                <w:color w:val="000000"/>
                <w:sz w:val="20"/>
                <w:szCs w:val="20"/>
              </w:rPr>
              <w:t>3. CCMs should also provide information showing that it has a system to monitor and ensure compliance with this obligation and has taken action in response to any potential infringements</w:t>
            </w:r>
          </w:p>
        </w:tc>
        <w:tc>
          <w:tcPr>
            <w:tcW w:w="3690" w:type="dxa"/>
            <w:tcBorders>
              <w:bottom w:val="single" w:sz="2" w:space="0" w:color="auto"/>
            </w:tcBorders>
            <w:shd w:val="clear" w:color="auto" w:fill="auto"/>
          </w:tcPr>
          <w:p w14:paraId="1940614F" w14:textId="3FAC6BE8" w:rsidR="00152722" w:rsidRPr="00031501" w:rsidRDefault="00152722" w:rsidP="00D66A37">
            <w:pPr>
              <w:pStyle w:val="ListParagraph"/>
              <w:spacing w:before="120"/>
              <w:ind w:left="360"/>
              <w:rPr>
                <w:rFonts w:asciiTheme="majorHAnsi" w:hAnsiTheme="majorHAnsi" w:cstheme="majorHAnsi"/>
                <w:sz w:val="20"/>
                <w:szCs w:val="20"/>
              </w:rPr>
            </w:pPr>
            <w:r w:rsidRPr="00031501">
              <w:rPr>
                <w:rFonts w:asciiTheme="majorHAnsi" w:hAnsiTheme="majorHAnsi" w:cstheme="majorHAnsi"/>
                <w:sz w:val="20"/>
                <w:szCs w:val="20"/>
              </w:rPr>
              <w:lastRenderedPageBreak/>
              <w:t xml:space="preserve"> </w:t>
            </w:r>
          </w:p>
        </w:tc>
        <w:tc>
          <w:tcPr>
            <w:tcW w:w="3240" w:type="dxa"/>
            <w:tcBorders>
              <w:bottom w:val="single" w:sz="2" w:space="0" w:color="auto"/>
            </w:tcBorders>
          </w:tcPr>
          <w:p w14:paraId="6E47AAB8" w14:textId="77777777" w:rsidR="00152722" w:rsidRPr="00031501" w:rsidRDefault="00152722" w:rsidP="00327129">
            <w:pPr>
              <w:rPr>
                <w:rFonts w:asciiTheme="majorHAnsi" w:hAnsiTheme="majorHAnsi" w:cstheme="majorHAnsi"/>
                <w:sz w:val="20"/>
                <w:szCs w:val="20"/>
              </w:rPr>
            </w:pPr>
          </w:p>
          <w:p w14:paraId="4E6D3820" w14:textId="77777777" w:rsidR="00152722" w:rsidRPr="00031501" w:rsidRDefault="00152722" w:rsidP="00327129">
            <w:pPr>
              <w:rPr>
                <w:rFonts w:asciiTheme="majorHAnsi" w:hAnsiTheme="majorHAnsi" w:cstheme="majorHAnsi"/>
                <w:sz w:val="20"/>
                <w:szCs w:val="20"/>
              </w:rPr>
            </w:pPr>
          </w:p>
          <w:p w14:paraId="4F0EF106" w14:textId="77777777" w:rsidR="00152722" w:rsidRPr="00031501" w:rsidRDefault="00152722" w:rsidP="00327129">
            <w:pPr>
              <w:rPr>
                <w:rFonts w:asciiTheme="majorHAnsi" w:hAnsiTheme="majorHAnsi" w:cstheme="majorHAnsi"/>
                <w:sz w:val="20"/>
                <w:szCs w:val="20"/>
              </w:rPr>
            </w:pPr>
          </w:p>
        </w:tc>
        <w:tc>
          <w:tcPr>
            <w:tcW w:w="2496" w:type="dxa"/>
            <w:tcBorders>
              <w:bottom w:val="single" w:sz="2" w:space="0" w:color="auto"/>
            </w:tcBorders>
          </w:tcPr>
          <w:p w14:paraId="0B416560" w14:textId="77777777" w:rsidR="00152722" w:rsidRPr="00031501" w:rsidRDefault="00152722" w:rsidP="00327129">
            <w:pPr>
              <w:rPr>
                <w:rFonts w:asciiTheme="majorHAnsi" w:hAnsiTheme="majorHAnsi" w:cstheme="majorHAnsi"/>
                <w:sz w:val="20"/>
                <w:szCs w:val="20"/>
              </w:rPr>
            </w:pPr>
          </w:p>
        </w:tc>
      </w:tr>
      <w:tr w:rsidR="008E782E" w:rsidRPr="00440954" w14:paraId="217130E4" w14:textId="77777777" w:rsidTr="00327129">
        <w:trPr>
          <w:trHeight w:val="655"/>
        </w:trPr>
        <w:tc>
          <w:tcPr>
            <w:tcW w:w="2790" w:type="dxa"/>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5F295FBC" w14:textId="2AD680A4" w:rsidR="008E782E" w:rsidRPr="00104289" w:rsidRDefault="008E782E" w:rsidP="00327129">
            <w:pPr>
              <w:pStyle w:val="Heading3"/>
              <w:spacing w:before="120"/>
              <w:jc w:val="center"/>
              <w:rPr>
                <w:b/>
                <w:bCs/>
                <w:noProof/>
                <w:color w:val="FF0000"/>
                <w:sz w:val="22"/>
                <w:szCs w:val="22"/>
              </w:rPr>
            </w:pPr>
            <w:bookmarkStart w:id="69" w:name="_Toc104537972"/>
            <w:r w:rsidRPr="00EE354B">
              <w:rPr>
                <w:b/>
                <w:bCs/>
                <w:noProof/>
                <w:color w:val="FF0000"/>
              </w:rPr>
              <w:t>*</w:t>
            </w:r>
            <w:r w:rsidRPr="00104289">
              <w:rPr>
                <w:b/>
                <w:bCs/>
                <w:noProof/>
                <w:color w:val="FF0000"/>
                <w:sz w:val="22"/>
                <w:szCs w:val="22"/>
              </w:rPr>
              <w:t xml:space="preserve">2021-01 </w:t>
            </w:r>
            <w:r>
              <w:rPr>
                <w:b/>
                <w:bCs/>
                <w:noProof/>
                <w:color w:val="FF0000"/>
                <w:sz w:val="22"/>
                <w:szCs w:val="22"/>
              </w:rPr>
              <w:t>26</w:t>
            </w:r>
            <w:bookmarkEnd w:id="69"/>
          </w:p>
          <w:p w14:paraId="514A8DEE" w14:textId="57FA9E24" w:rsidR="008E782E" w:rsidRPr="00EE354B" w:rsidRDefault="008E782E" w:rsidP="00327129">
            <w:pPr>
              <w:pStyle w:val="NoSpacing"/>
              <w:spacing w:after="120"/>
              <w:jc w:val="center"/>
              <w:rPr>
                <w:rFonts w:asciiTheme="majorHAnsi" w:hAnsiTheme="majorHAnsi" w:cstheme="majorHAnsi"/>
                <w:noProof/>
                <w:color w:val="FF0000"/>
                <w:sz w:val="22"/>
                <w:szCs w:val="22"/>
              </w:rPr>
            </w:pPr>
            <w:r w:rsidRPr="00EE354B">
              <w:rPr>
                <w:rFonts w:asciiTheme="majorHAnsi" w:hAnsiTheme="majorHAnsi" w:cstheme="majorHAnsi"/>
                <w:noProof/>
                <w:color w:val="FF0000"/>
                <w:sz w:val="22"/>
                <w:szCs w:val="22"/>
              </w:rPr>
              <w:t xml:space="preserve">(2020-01 </w:t>
            </w:r>
            <w:r>
              <w:rPr>
                <w:rFonts w:asciiTheme="majorHAnsi" w:hAnsiTheme="majorHAnsi" w:cstheme="majorHAnsi"/>
                <w:noProof/>
                <w:color w:val="FF0000"/>
                <w:sz w:val="22"/>
                <w:szCs w:val="22"/>
              </w:rPr>
              <w:t>27</w:t>
            </w:r>
            <w:r w:rsidRPr="00EE354B">
              <w:rPr>
                <w:rFonts w:asciiTheme="majorHAnsi" w:hAnsiTheme="majorHAnsi" w:cstheme="majorHAnsi"/>
                <w:noProof/>
                <w:color w:val="FF0000"/>
                <w:sz w:val="22"/>
                <w:szCs w:val="22"/>
              </w:rPr>
              <w:t>)</w:t>
            </w:r>
          </w:p>
          <w:p w14:paraId="3433CD1C" w14:textId="77777777" w:rsidR="008E782E" w:rsidRPr="00440954" w:rsidRDefault="008E782E" w:rsidP="00327129">
            <w:pPr>
              <w:pStyle w:val="NoSpacing"/>
              <w:spacing w:after="120"/>
              <w:jc w:val="center"/>
              <w:rPr>
                <w:rFonts w:asciiTheme="majorHAnsi" w:hAnsiTheme="majorHAnsi" w:cstheme="majorHAnsi"/>
                <w:b/>
                <w:bCs/>
                <w:noProof/>
              </w:rPr>
            </w:pPr>
            <w:r w:rsidRPr="001A5057">
              <w:rPr>
                <w:rFonts w:asciiTheme="majorHAnsi" w:hAnsiTheme="majorHAnsi" w:cstheme="majorHAnsi"/>
                <w:b/>
                <w:bCs/>
                <w:noProof/>
                <w:sz w:val="22"/>
                <w:szCs w:val="22"/>
              </w:rPr>
              <w:t>Category</w:t>
            </w:r>
            <w:r>
              <w:rPr>
                <w:rFonts w:asciiTheme="majorHAnsi" w:hAnsiTheme="majorHAnsi" w:cstheme="majorHAnsi"/>
                <w:b/>
                <w:bCs/>
                <w:noProof/>
              </w:rPr>
              <w:t xml:space="preserve">: </w:t>
            </w:r>
            <w:r w:rsidRPr="00031501">
              <w:rPr>
                <w:rFonts w:asciiTheme="majorHAnsi" w:hAnsiTheme="majorHAnsi" w:cstheme="majorHAnsi"/>
                <w:noProof/>
                <w:sz w:val="20"/>
                <w:szCs w:val="20"/>
              </w:rPr>
              <w:t>Implementation (I)</w:t>
            </w:r>
            <w:r>
              <w:rPr>
                <w:rFonts w:ascii="Times New Roman" w:hAnsi="Times New Roman" w:cs="Times New Roman"/>
                <w:noProof/>
                <w:sz w:val="20"/>
                <w:szCs w:val="20"/>
              </w:rPr>
              <w:t xml:space="preserve"> </w:t>
            </w:r>
          </w:p>
        </w:tc>
        <w:tc>
          <w:tcPr>
            <w:tcW w:w="10326" w:type="dxa"/>
            <w:gridSpan w:val="4"/>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4250895B" w14:textId="515C1BFC" w:rsidR="008E782E" w:rsidRPr="008D0821" w:rsidRDefault="008E782E" w:rsidP="00327129">
            <w:pPr>
              <w:spacing w:before="120"/>
              <w:rPr>
                <w:sz w:val="20"/>
                <w:szCs w:val="20"/>
              </w:rPr>
            </w:pPr>
            <w:r w:rsidRPr="0030352A">
              <w:rPr>
                <w:rFonts w:asciiTheme="majorHAnsi" w:hAnsiTheme="majorHAnsi" w:cstheme="majorHAnsi"/>
                <w:b/>
                <w:bCs/>
                <w:sz w:val="22"/>
                <w:szCs w:val="22"/>
              </w:rPr>
              <w:t>Short description of obligation</w:t>
            </w:r>
            <w:r>
              <w:rPr>
                <w:rFonts w:asciiTheme="majorHAnsi" w:hAnsiTheme="majorHAnsi" w:cstheme="majorHAnsi"/>
                <w:b/>
                <w:bCs/>
                <w:sz w:val="22"/>
                <w:szCs w:val="22"/>
              </w:rPr>
              <w:t xml:space="preserve">: </w:t>
            </w:r>
            <w:r w:rsidRPr="008E782E">
              <w:rPr>
                <w:rFonts w:asciiTheme="majorHAnsi" w:eastAsiaTheme="minorHAnsi" w:hAnsiTheme="majorHAnsi" w:cstheme="majorHAnsi"/>
                <w:noProof/>
                <w:sz w:val="20"/>
                <w:szCs w:val="20"/>
              </w:rPr>
              <w:t>CCMs not to transfer fishing effort in days fished in the purse seine fishery to areas N20N and S20S - Flag CCM Responsibility</w:t>
            </w:r>
          </w:p>
          <w:p w14:paraId="26B24E43" w14:textId="624F16DF" w:rsidR="008E782E" w:rsidRPr="00440954" w:rsidRDefault="008E782E" w:rsidP="00327129">
            <w:pPr>
              <w:spacing w:before="120" w:after="120"/>
              <w:rPr>
                <w:rFonts w:asciiTheme="majorHAnsi" w:hAnsiTheme="majorHAnsi" w:cstheme="majorHAnsi"/>
                <w:b/>
                <w:bCs/>
                <w:noProof/>
              </w:rPr>
            </w:pPr>
            <w:r w:rsidRPr="0030352A">
              <w:rPr>
                <w:rFonts w:asciiTheme="majorHAnsi" w:hAnsiTheme="majorHAnsi" w:cstheme="majorHAnsi"/>
                <w:b/>
                <w:bCs/>
                <w:sz w:val="22"/>
                <w:szCs w:val="22"/>
              </w:rPr>
              <w:t>Applicability</w:t>
            </w:r>
            <w:r>
              <w:rPr>
                <w:b/>
                <w:bCs/>
                <w:sz w:val="22"/>
                <w:szCs w:val="22"/>
              </w:rPr>
              <w:t xml:space="preserve">: </w:t>
            </w:r>
            <w:r w:rsidRPr="008E782E">
              <w:rPr>
                <w:rFonts w:asciiTheme="majorHAnsi" w:eastAsiaTheme="minorHAnsi" w:hAnsiTheme="majorHAnsi" w:cstheme="majorHAnsi"/>
                <w:noProof/>
                <w:sz w:val="20"/>
                <w:szCs w:val="20"/>
              </w:rPr>
              <w:t>applies to flag CCMs with flagged purse seine fishing vessels that "fished" in the previous calendar year N20N and S20S</w:t>
            </w:r>
          </w:p>
        </w:tc>
      </w:tr>
      <w:tr w:rsidR="008E782E" w:rsidRPr="00A0245E" w14:paraId="21A43145" w14:textId="77777777" w:rsidTr="00327129">
        <w:trPr>
          <w:trHeight w:val="415"/>
        </w:trPr>
        <w:tc>
          <w:tcPr>
            <w:tcW w:w="3690" w:type="dxa"/>
            <w:gridSpan w:val="2"/>
            <w:tcBorders>
              <w:top w:val="single" w:sz="2" w:space="0" w:color="auto"/>
              <w:bottom w:val="single" w:sz="4" w:space="0" w:color="auto"/>
            </w:tcBorders>
            <w:shd w:val="clear" w:color="auto" w:fill="D9E2F3" w:themeFill="accent1" w:themeFillTint="33"/>
            <w:vAlign w:val="center"/>
          </w:tcPr>
          <w:p w14:paraId="0E6D586C" w14:textId="77777777" w:rsidR="008E782E" w:rsidRPr="00A0245E" w:rsidRDefault="008E782E" w:rsidP="00327129">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tc>
        <w:tc>
          <w:tcPr>
            <w:tcW w:w="3690" w:type="dxa"/>
            <w:tcBorders>
              <w:top w:val="single" w:sz="2" w:space="0" w:color="auto"/>
              <w:bottom w:val="single" w:sz="4" w:space="0" w:color="auto"/>
            </w:tcBorders>
            <w:shd w:val="clear" w:color="auto" w:fill="D9E2F3" w:themeFill="accent1" w:themeFillTint="33"/>
            <w:vAlign w:val="center"/>
          </w:tcPr>
          <w:p w14:paraId="13E5E68D" w14:textId="77777777" w:rsidR="008E782E" w:rsidRPr="00A0245E" w:rsidRDefault="008E782E" w:rsidP="00327129">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240" w:type="dxa"/>
            <w:tcBorders>
              <w:top w:val="single" w:sz="2" w:space="0" w:color="auto"/>
              <w:bottom w:val="single" w:sz="4" w:space="0" w:color="auto"/>
            </w:tcBorders>
            <w:shd w:val="clear" w:color="auto" w:fill="D9E2F3" w:themeFill="accent1" w:themeFillTint="33"/>
            <w:vAlign w:val="center"/>
          </w:tcPr>
          <w:p w14:paraId="75CA755A" w14:textId="77777777" w:rsidR="008E782E" w:rsidRPr="00A0245E" w:rsidRDefault="008E782E" w:rsidP="00327129">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496" w:type="dxa"/>
            <w:tcBorders>
              <w:top w:val="single" w:sz="2" w:space="0" w:color="auto"/>
              <w:bottom w:val="single" w:sz="4" w:space="0" w:color="auto"/>
            </w:tcBorders>
            <w:shd w:val="clear" w:color="auto" w:fill="D9E2F3" w:themeFill="accent1" w:themeFillTint="33"/>
            <w:vAlign w:val="center"/>
          </w:tcPr>
          <w:p w14:paraId="7304FE7F" w14:textId="77777777" w:rsidR="008E782E" w:rsidRPr="00A0245E" w:rsidRDefault="008E782E" w:rsidP="00327129">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8E782E" w:rsidRPr="00031501" w14:paraId="67143A7E" w14:textId="77777777" w:rsidTr="00327129">
        <w:trPr>
          <w:trHeight w:val="435"/>
        </w:trPr>
        <w:tc>
          <w:tcPr>
            <w:tcW w:w="3690" w:type="dxa"/>
            <w:gridSpan w:val="2"/>
            <w:tcBorders>
              <w:bottom w:val="single" w:sz="2" w:space="0" w:color="auto"/>
            </w:tcBorders>
            <w:shd w:val="clear" w:color="auto" w:fill="auto"/>
          </w:tcPr>
          <w:p w14:paraId="1076618B" w14:textId="77777777" w:rsidR="008E782E" w:rsidRPr="008E782E" w:rsidRDefault="008E782E" w:rsidP="008E782E">
            <w:pPr>
              <w:spacing w:before="120" w:after="120"/>
              <w:rPr>
                <w:rFonts w:asciiTheme="majorHAnsi" w:hAnsiTheme="majorHAnsi" w:cstheme="majorHAnsi"/>
                <w:color w:val="000000"/>
                <w:sz w:val="20"/>
                <w:szCs w:val="20"/>
              </w:rPr>
            </w:pPr>
            <w:r w:rsidRPr="008E782E">
              <w:rPr>
                <w:rFonts w:asciiTheme="majorHAnsi" w:hAnsiTheme="majorHAnsi" w:cstheme="majorHAnsi"/>
                <w:color w:val="000000"/>
                <w:sz w:val="20"/>
                <w:szCs w:val="20"/>
              </w:rPr>
              <w:t>1. AR Pt 2 should include a statement that confirms the adoption by a flag CCM, in accordance with its own national policies and procedures, of binding measures that implement the requirement for CCMs not to transfer fishing effort in days fished in the purse seine fishery to areas N20N and S20S</w:t>
            </w:r>
          </w:p>
          <w:p w14:paraId="6FE89684" w14:textId="2888BD1B" w:rsidR="008E782E" w:rsidRPr="00031501" w:rsidRDefault="008E782E" w:rsidP="008E782E">
            <w:pPr>
              <w:rPr>
                <w:rFonts w:asciiTheme="majorHAnsi" w:hAnsiTheme="majorHAnsi" w:cstheme="majorHAnsi"/>
                <w:color w:val="000000"/>
                <w:sz w:val="20"/>
                <w:szCs w:val="20"/>
              </w:rPr>
            </w:pPr>
            <w:r w:rsidRPr="008E782E">
              <w:rPr>
                <w:rFonts w:asciiTheme="majorHAnsi" w:hAnsiTheme="majorHAnsi" w:cstheme="majorHAnsi"/>
                <w:color w:val="000000"/>
                <w:sz w:val="20"/>
                <w:szCs w:val="20"/>
              </w:rPr>
              <w:t>2. CCMs should also provide information showing that it has a system to monitor and ensure compliance with this obligation and has taken action in response to any potential infringements</w:t>
            </w:r>
          </w:p>
        </w:tc>
        <w:tc>
          <w:tcPr>
            <w:tcW w:w="3690" w:type="dxa"/>
            <w:tcBorders>
              <w:bottom w:val="single" w:sz="2" w:space="0" w:color="auto"/>
            </w:tcBorders>
            <w:shd w:val="clear" w:color="auto" w:fill="auto"/>
          </w:tcPr>
          <w:p w14:paraId="48E329C2" w14:textId="77777777" w:rsidR="008E782E" w:rsidRPr="00031501" w:rsidRDefault="008E782E" w:rsidP="00327129">
            <w:pPr>
              <w:pStyle w:val="ListParagraph"/>
              <w:spacing w:before="120"/>
              <w:ind w:left="360"/>
              <w:rPr>
                <w:rFonts w:asciiTheme="majorHAnsi" w:hAnsiTheme="majorHAnsi" w:cstheme="majorHAnsi"/>
                <w:sz w:val="20"/>
                <w:szCs w:val="20"/>
              </w:rPr>
            </w:pPr>
            <w:r w:rsidRPr="00031501">
              <w:rPr>
                <w:rFonts w:asciiTheme="majorHAnsi" w:hAnsiTheme="majorHAnsi" w:cstheme="majorHAnsi"/>
                <w:sz w:val="20"/>
                <w:szCs w:val="20"/>
              </w:rPr>
              <w:t xml:space="preserve"> </w:t>
            </w:r>
          </w:p>
        </w:tc>
        <w:tc>
          <w:tcPr>
            <w:tcW w:w="3240" w:type="dxa"/>
            <w:tcBorders>
              <w:bottom w:val="single" w:sz="2" w:space="0" w:color="auto"/>
            </w:tcBorders>
          </w:tcPr>
          <w:p w14:paraId="4DC5CF38" w14:textId="77777777" w:rsidR="008E782E" w:rsidRPr="00031501" w:rsidRDefault="008E782E" w:rsidP="00327129">
            <w:pPr>
              <w:rPr>
                <w:rFonts w:asciiTheme="majorHAnsi" w:hAnsiTheme="majorHAnsi" w:cstheme="majorHAnsi"/>
                <w:sz w:val="20"/>
                <w:szCs w:val="20"/>
              </w:rPr>
            </w:pPr>
          </w:p>
          <w:p w14:paraId="38AB65B8" w14:textId="77777777" w:rsidR="008E782E" w:rsidRPr="00031501" w:rsidRDefault="008E782E" w:rsidP="00327129">
            <w:pPr>
              <w:rPr>
                <w:rFonts w:asciiTheme="majorHAnsi" w:hAnsiTheme="majorHAnsi" w:cstheme="majorHAnsi"/>
                <w:sz w:val="20"/>
                <w:szCs w:val="20"/>
              </w:rPr>
            </w:pPr>
          </w:p>
          <w:p w14:paraId="226A1D89" w14:textId="77777777" w:rsidR="008E782E" w:rsidRPr="00031501" w:rsidRDefault="008E782E" w:rsidP="00327129">
            <w:pPr>
              <w:rPr>
                <w:rFonts w:asciiTheme="majorHAnsi" w:hAnsiTheme="majorHAnsi" w:cstheme="majorHAnsi"/>
                <w:sz w:val="20"/>
                <w:szCs w:val="20"/>
              </w:rPr>
            </w:pPr>
          </w:p>
        </w:tc>
        <w:tc>
          <w:tcPr>
            <w:tcW w:w="2496" w:type="dxa"/>
            <w:tcBorders>
              <w:bottom w:val="single" w:sz="2" w:space="0" w:color="auto"/>
            </w:tcBorders>
          </w:tcPr>
          <w:p w14:paraId="5BFBD481" w14:textId="77777777" w:rsidR="008E782E" w:rsidRPr="00031501" w:rsidRDefault="008E782E" w:rsidP="00327129">
            <w:pPr>
              <w:rPr>
                <w:rFonts w:asciiTheme="majorHAnsi" w:hAnsiTheme="majorHAnsi" w:cstheme="majorHAnsi"/>
                <w:sz w:val="20"/>
                <w:szCs w:val="20"/>
              </w:rPr>
            </w:pPr>
          </w:p>
        </w:tc>
      </w:tr>
    </w:tbl>
    <w:p w14:paraId="0436F870" w14:textId="77777777" w:rsidR="00A819F5" w:rsidRPr="00152722" w:rsidRDefault="00A819F5" w:rsidP="00D66A37"/>
    <w:p w14:paraId="5654EE31" w14:textId="77777777" w:rsidR="00152722" w:rsidRDefault="00152722" w:rsidP="00152722"/>
    <w:tbl>
      <w:tblPr>
        <w:tblStyle w:val="TableGrid"/>
        <w:tblW w:w="13116" w:type="dxa"/>
        <w:tblLayout w:type="fixed"/>
        <w:tblLook w:val="04A0" w:firstRow="1" w:lastRow="0" w:firstColumn="1" w:lastColumn="0" w:noHBand="0" w:noVBand="1"/>
      </w:tblPr>
      <w:tblGrid>
        <w:gridCol w:w="13116"/>
      </w:tblGrid>
      <w:tr w:rsidR="00995DEF" w:rsidRPr="000F5E84" w14:paraId="66191F22" w14:textId="77777777" w:rsidTr="00E44BE2">
        <w:trPr>
          <w:trHeight w:val="435"/>
        </w:trPr>
        <w:tc>
          <w:tcPr>
            <w:tcW w:w="13116" w:type="dxa"/>
            <w:tcBorders>
              <w:top w:val="single" w:sz="36" w:space="0" w:color="auto"/>
              <w:left w:val="nil"/>
              <w:bottom w:val="single" w:sz="36" w:space="0" w:color="auto"/>
              <w:right w:val="nil"/>
            </w:tcBorders>
            <w:shd w:val="clear" w:color="auto" w:fill="FFFFFF" w:themeFill="background1"/>
          </w:tcPr>
          <w:p w14:paraId="6135C024" w14:textId="5B9FF776" w:rsidR="00995DEF" w:rsidRPr="000F5E84" w:rsidRDefault="00995DEF" w:rsidP="00984DAA">
            <w:pPr>
              <w:pStyle w:val="Heading1"/>
              <w:spacing w:before="120" w:after="120"/>
              <w:rPr>
                <w:b/>
                <w:bCs/>
              </w:rPr>
            </w:pPr>
            <w:bookmarkStart w:id="70" w:name="_Toc104537973"/>
            <w:r w:rsidRPr="000F5E84">
              <w:rPr>
                <w:b/>
                <w:bCs/>
              </w:rPr>
              <w:t xml:space="preserve">Part </w:t>
            </w:r>
            <w:r>
              <w:rPr>
                <w:b/>
                <w:bCs/>
              </w:rPr>
              <w:t>D</w:t>
            </w:r>
            <w:r w:rsidRPr="000F5E84">
              <w:rPr>
                <w:b/>
                <w:bCs/>
              </w:rPr>
              <w:t xml:space="preserve">: ADDITIONAL MEASURES FOR </w:t>
            </w:r>
            <w:r>
              <w:rPr>
                <w:b/>
                <w:bCs/>
              </w:rPr>
              <w:t>PACIFIC BLUEFIN</w:t>
            </w:r>
            <w:r w:rsidRPr="000F5E84">
              <w:rPr>
                <w:b/>
                <w:bCs/>
              </w:rPr>
              <w:t xml:space="preserve"> TUNA</w:t>
            </w:r>
            <w:bookmarkEnd w:id="70"/>
            <w:r w:rsidR="00B659AB">
              <w:rPr>
                <w:b/>
                <w:bCs/>
              </w:rPr>
              <w:t xml:space="preserve"> </w:t>
            </w:r>
          </w:p>
        </w:tc>
      </w:tr>
      <w:tr w:rsidR="00B4657D" w:rsidRPr="00D76DC1" w14:paraId="4C969818" w14:textId="77777777" w:rsidTr="00E44BE2">
        <w:trPr>
          <w:trHeight w:val="655"/>
        </w:trPr>
        <w:tc>
          <w:tcPr>
            <w:tcW w:w="13116" w:type="dxa"/>
            <w:tcBorders>
              <w:top w:val="single" w:sz="36" w:space="0" w:color="auto"/>
              <w:left w:val="single" w:sz="4" w:space="0" w:color="auto"/>
              <w:bottom w:val="single" w:sz="12" w:space="0" w:color="4472C4" w:themeColor="accent1"/>
              <w:right w:val="single" w:sz="2" w:space="0" w:color="auto"/>
            </w:tcBorders>
            <w:shd w:val="clear" w:color="auto" w:fill="D9E2F3" w:themeFill="accent1" w:themeFillTint="33"/>
            <w:vAlign w:val="center"/>
          </w:tcPr>
          <w:p w14:paraId="4A7A302A" w14:textId="25482EAD" w:rsidR="00B4657D" w:rsidRPr="00440954" w:rsidRDefault="00235DD3" w:rsidP="00984DAA">
            <w:pPr>
              <w:spacing w:after="120"/>
              <w:rPr>
                <w:rFonts w:asciiTheme="majorHAnsi" w:hAnsiTheme="majorHAnsi" w:cstheme="majorHAnsi"/>
                <w:b/>
                <w:bCs/>
                <w:noProof/>
              </w:rPr>
            </w:pPr>
            <w:r>
              <w:rPr>
                <w:rFonts w:asciiTheme="majorHAnsi" w:hAnsiTheme="majorHAnsi" w:cstheme="majorHAnsi"/>
                <w:b/>
                <w:bCs/>
                <w:noProof/>
              </w:rPr>
              <w:t>No additional obligations</w:t>
            </w:r>
            <w:r w:rsidR="005A26A2">
              <w:rPr>
                <w:rFonts w:asciiTheme="majorHAnsi" w:hAnsiTheme="majorHAnsi" w:cstheme="majorHAnsi"/>
                <w:b/>
                <w:bCs/>
                <w:noProof/>
              </w:rPr>
              <w:t xml:space="preserve">; see Part B for relevant </w:t>
            </w:r>
            <w:r w:rsidR="0086088B">
              <w:rPr>
                <w:rFonts w:asciiTheme="majorHAnsi" w:hAnsiTheme="majorHAnsi" w:cstheme="majorHAnsi"/>
                <w:b/>
                <w:bCs/>
                <w:noProof/>
              </w:rPr>
              <w:t xml:space="preserve">audit points on CMM 2021-02: Pacific Bluefin Tuna. </w:t>
            </w:r>
          </w:p>
        </w:tc>
      </w:tr>
    </w:tbl>
    <w:p w14:paraId="38CBEA14" w14:textId="77777777" w:rsidR="00CB71DD" w:rsidRDefault="00CB71DD" w:rsidP="00984DAA">
      <w:pPr>
        <w:spacing w:after="120"/>
        <w:rPr>
          <w:rFonts w:asciiTheme="majorHAnsi" w:hAnsiTheme="majorHAnsi" w:cstheme="majorHAnsi"/>
          <w:b/>
          <w:bCs/>
          <w:noProof/>
        </w:rPr>
        <w:sectPr w:rsidR="00CB71DD" w:rsidSect="006832B9">
          <w:pgSz w:w="15840" w:h="12240" w:orient="landscape"/>
          <w:pgMar w:top="1440" w:right="1440" w:bottom="1440" w:left="1440" w:header="720" w:footer="720" w:gutter="0"/>
          <w:cols w:space="720"/>
          <w:docGrid w:linePitch="360"/>
        </w:sectPr>
      </w:pPr>
    </w:p>
    <w:tbl>
      <w:tblPr>
        <w:tblStyle w:val="TableGrid"/>
        <w:tblW w:w="13116" w:type="dxa"/>
        <w:tblLayout w:type="fixed"/>
        <w:tblLook w:val="04A0" w:firstRow="1" w:lastRow="0" w:firstColumn="1" w:lastColumn="0" w:noHBand="0" w:noVBand="1"/>
      </w:tblPr>
      <w:tblGrid>
        <w:gridCol w:w="2790"/>
        <w:gridCol w:w="900"/>
        <w:gridCol w:w="3690"/>
        <w:gridCol w:w="3240"/>
        <w:gridCol w:w="2496"/>
      </w:tblGrid>
      <w:tr w:rsidR="00AD7294" w:rsidRPr="000F5E84" w14:paraId="5541FBEF" w14:textId="77777777" w:rsidTr="00E96E3C">
        <w:trPr>
          <w:trHeight w:val="435"/>
        </w:trPr>
        <w:tc>
          <w:tcPr>
            <w:tcW w:w="13116" w:type="dxa"/>
            <w:gridSpan w:val="5"/>
            <w:tcBorders>
              <w:top w:val="single" w:sz="36" w:space="0" w:color="auto"/>
              <w:left w:val="nil"/>
              <w:bottom w:val="single" w:sz="36" w:space="0" w:color="auto"/>
              <w:right w:val="nil"/>
            </w:tcBorders>
            <w:shd w:val="clear" w:color="auto" w:fill="FFFFFF" w:themeFill="background1"/>
          </w:tcPr>
          <w:p w14:paraId="45B8953C" w14:textId="623B1C28" w:rsidR="00AD7294" w:rsidRPr="000F5E84" w:rsidRDefault="00AD7294" w:rsidP="00984DAA">
            <w:pPr>
              <w:pStyle w:val="Heading1"/>
              <w:spacing w:before="120" w:after="120"/>
              <w:rPr>
                <w:b/>
                <w:bCs/>
              </w:rPr>
            </w:pPr>
            <w:bookmarkStart w:id="71" w:name="_Toc104537974"/>
            <w:r w:rsidRPr="000F5E84">
              <w:rPr>
                <w:b/>
                <w:bCs/>
              </w:rPr>
              <w:lastRenderedPageBreak/>
              <w:t xml:space="preserve">Part </w:t>
            </w:r>
            <w:r>
              <w:rPr>
                <w:b/>
                <w:bCs/>
              </w:rPr>
              <w:t>E</w:t>
            </w:r>
            <w:r w:rsidRPr="000F5E84">
              <w:rPr>
                <w:b/>
                <w:bCs/>
              </w:rPr>
              <w:t xml:space="preserve">: </w:t>
            </w:r>
            <w:r>
              <w:rPr>
                <w:b/>
                <w:bCs/>
              </w:rPr>
              <w:t>MITIGATING IMPACTS OF FISHING, INCLUDING ON SPECIES OF SPECIAL INTEREST</w:t>
            </w:r>
            <w:bookmarkEnd w:id="71"/>
          </w:p>
        </w:tc>
      </w:tr>
      <w:bookmarkStart w:id="72" w:name="_Toc104537975"/>
      <w:tr w:rsidR="00E44BE2" w:rsidRPr="001A5057" w14:paraId="580B02E1" w14:textId="77777777" w:rsidTr="00984DAA">
        <w:trPr>
          <w:trHeight w:val="468"/>
        </w:trPr>
        <w:tc>
          <w:tcPr>
            <w:tcW w:w="13116" w:type="dxa"/>
            <w:gridSpan w:val="5"/>
            <w:tcBorders>
              <w:top w:val="single" w:sz="36" w:space="0" w:color="auto"/>
              <w:left w:val="single" w:sz="4" w:space="0" w:color="auto"/>
              <w:bottom w:val="nil"/>
              <w:right w:val="single" w:sz="2" w:space="0" w:color="auto"/>
            </w:tcBorders>
            <w:shd w:val="clear" w:color="auto" w:fill="B4C6E7" w:themeFill="accent1" w:themeFillTint="66"/>
            <w:vAlign w:val="center"/>
          </w:tcPr>
          <w:p w14:paraId="29165015" w14:textId="4BA3FDC3" w:rsidR="00E44BE2" w:rsidRPr="00E96E3C" w:rsidRDefault="001A7F20" w:rsidP="00CB71DD">
            <w:pPr>
              <w:pStyle w:val="Heading2"/>
              <w:spacing w:before="120" w:after="120"/>
              <w:rPr>
                <w:b/>
                <w:bCs/>
              </w:rPr>
            </w:pPr>
            <w:r w:rsidRPr="00E96E3C">
              <w:rPr>
                <w:b/>
                <w:bCs/>
                <w:noProof/>
              </w:rPr>
              <mc:AlternateContent>
                <mc:Choice Requires="wps">
                  <w:drawing>
                    <wp:anchor distT="0" distB="0" distL="114300" distR="114300" simplePos="0" relativeHeight="251658254" behindDoc="0" locked="1" layoutInCell="1" allowOverlap="1" wp14:anchorId="72317D68" wp14:editId="0E5B3E76">
                      <wp:simplePos x="0" y="0"/>
                      <wp:positionH relativeFrom="column">
                        <wp:posOffset>-817245</wp:posOffset>
                      </wp:positionH>
                      <wp:positionV relativeFrom="paragraph">
                        <wp:posOffset>293370</wp:posOffset>
                      </wp:positionV>
                      <wp:extent cx="1069848" cy="402336"/>
                      <wp:effectExtent l="3492" t="0" r="13653" b="13652"/>
                      <wp:wrapNone/>
                      <wp:docPr id="24" name="Text Box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rot="16200000">
                                <a:off x="0" y="0"/>
                                <a:ext cx="1069848" cy="402336"/>
                              </a:xfrm>
                              <a:prstGeom prst="rect">
                                <a:avLst/>
                              </a:prstGeom>
                              <a:solidFill>
                                <a:schemeClr val="tx1"/>
                              </a:solidFill>
                              <a:ln w="6350">
                                <a:solidFill>
                                  <a:prstClr val="black"/>
                                </a:solidFill>
                              </a:ln>
                            </wps:spPr>
                            <wps:txbx>
                              <w:txbxContent>
                                <w:p w14:paraId="435DF10C" w14:textId="7D8F655C" w:rsidR="00E44BE2" w:rsidRPr="00F9334A" w:rsidRDefault="00F8246A" w:rsidP="00E44BE2">
                                  <w:pPr>
                                    <w:jc w:val="center"/>
                                    <w:rPr>
                                      <w:rFonts w:asciiTheme="majorHAnsi" w:hAnsiTheme="majorHAnsi" w:cstheme="majorHAnsi"/>
                                    </w:rPr>
                                  </w:pPr>
                                  <w:r>
                                    <w:rPr>
                                      <w:rFonts w:asciiTheme="majorHAnsi" w:hAnsiTheme="majorHAnsi" w:cstheme="majorHAnsi"/>
                                      <w:sz w:val="28"/>
                                      <w:szCs w:val="28"/>
                                    </w:rPr>
                                    <w:t>2008-04</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317D68" id="Text Box 24" o:spid="_x0000_s1042" type="#_x0000_t202" style="position:absolute;margin-left:-64.35pt;margin-top:23.1pt;width:84.25pt;height:31.7pt;rotation:-90;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" fillcolor="black [3213]" strokeweight=".5pt">
                      <v:path arrowok="t"/>
                      <o:lock v:ext="edit" aspectratio="t"/>
                      <v:textbox inset="0,0,0,0">
                        <w:txbxContent>
                          <w:p w14:paraId="435DF10C" w14:textId="7D8F655C" w:rsidR="00E44BE2" w:rsidRPr="00F9334A" w:rsidRDefault="00F8246A" w:rsidP="00E44BE2">
                            <w:pPr>
                              <w:jc w:val="center"/>
                              <w:rPr>
                                <w:rFonts w:asciiTheme="majorHAnsi" w:hAnsiTheme="majorHAnsi" w:cstheme="majorHAnsi"/>
                              </w:rPr>
                            </w:pPr>
                            <w:r>
                              <w:rPr>
                                <w:rFonts w:asciiTheme="majorHAnsi" w:hAnsiTheme="majorHAnsi" w:cstheme="majorHAnsi"/>
                                <w:sz w:val="28"/>
                                <w:szCs w:val="28"/>
                              </w:rPr>
                              <w:t>2008-04</w:t>
                            </w:r>
                          </w:p>
                        </w:txbxContent>
                      </v:textbox>
                      <w10:anchorlock/>
                    </v:shape>
                  </w:pict>
                </mc:Fallback>
              </mc:AlternateContent>
            </w:r>
            <w:r w:rsidR="00E44BE2" w:rsidRPr="00E96E3C">
              <w:rPr>
                <w:b/>
                <w:bCs/>
              </w:rPr>
              <w:t xml:space="preserve">CMM </w:t>
            </w:r>
            <w:r w:rsidR="00F8246A" w:rsidRPr="00E96E3C">
              <w:rPr>
                <w:b/>
                <w:bCs/>
              </w:rPr>
              <w:t xml:space="preserve">2008-04: </w:t>
            </w:r>
            <w:r w:rsidR="00951BB1" w:rsidRPr="00E96E3C">
              <w:rPr>
                <w:b/>
                <w:bCs/>
              </w:rPr>
              <w:t>Prohibition on High Seas Driftnet Fishing</w:t>
            </w:r>
            <w:bookmarkEnd w:id="72"/>
          </w:p>
        </w:tc>
      </w:tr>
      <w:tr w:rsidR="00E44BE2" w:rsidRPr="00D76DC1" w14:paraId="2E54FF3F" w14:textId="77777777" w:rsidTr="00984DAA">
        <w:trPr>
          <w:trHeight w:val="655"/>
        </w:trPr>
        <w:tc>
          <w:tcPr>
            <w:tcW w:w="2790" w:type="dxa"/>
            <w:tcBorders>
              <w:top w:val="nil"/>
              <w:left w:val="single" w:sz="4" w:space="0" w:color="auto"/>
              <w:bottom w:val="single" w:sz="2" w:space="0" w:color="auto"/>
              <w:right w:val="single" w:sz="2" w:space="0" w:color="auto"/>
            </w:tcBorders>
            <w:shd w:val="clear" w:color="auto" w:fill="D9E2F3" w:themeFill="accent1" w:themeFillTint="33"/>
            <w:vAlign w:val="center"/>
          </w:tcPr>
          <w:p w14:paraId="23551D56" w14:textId="2D337488" w:rsidR="00951BB1" w:rsidRPr="00104289" w:rsidRDefault="00E44BE2" w:rsidP="00113EB8">
            <w:pPr>
              <w:pStyle w:val="Heading3"/>
              <w:spacing w:before="120" w:after="120"/>
              <w:jc w:val="center"/>
              <w:rPr>
                <w:b/>
                <w:bCs/>
                <w:noProof/>
                <w:color w:val="FF0000"/>
                <w:sz w:val="22"/>
                <w:szCs w:val="22"/>
              </w:rPr>
            </w:pPr>
            <w:bookmarkStart w:id="73" w:name="_Toc104537976"/>
            <w:r w:rsidRPr="00104289">
              <w:rPr>
                <w:b/>
                <w:bCs/>
                <w:noProof/>
                <w:color w:val="FF0000"/>
                <w:sz w:val="22"/>
                <w:szCs w:val="22"/>
              </w:rPr>
              <w:t>20</w:t>
            </w:r>
            <w:r w:rsidR="00951BB1" w:rsidRPr="00104289">
              <w:rPr>
                <w:b/>
                <w:bCs/>
                <w:noProof/>
                <w:color w:val="FF0000"/>
                <w:sz w:val="22"/>
                <w:szCs w:val="22"/>
              </w:rPr>
              <w:t xml:space="preserve">08-04 </w:t>
            </w:r>
            <w:r w:rsidR="00982FFB" w:rsidRPr="00104289">
              <w:rPr>
                <w:b/>
                <w:bCs/>
                <w:noProof/>
                <w:color w:val="FF0000"/>
                <w:sz w:val="22"/>
                <w:szCs w:val="22"/>
              </w:rPr>
              <w:t>02</w:t>
            </w:r>
            <w:bookmarkEnd w:id="73"/>
          </w:p>
          <w:p w14:paraId="684DA6E1" w14:textId="6FC83C55" w:rsidR="00E44BE2" w:rsidRPr="00FA23D7" w:rsidRDefault="00E44BE2" w:rsidP="00CB71DD">
            <w:pPr>
              <w:pStyle w:val="NoSpacing"/>
              <w:spacing w:after="120"/>
              <w:jc w:val="center"/>
              <w:rPr>
                <w:rFonts w:asciiTheme="majorHAnsi" w:hAnsiTheme="majorHAnsi" w:cstheme="majorHAnsi"/>
                <w:b/>
                <w:bCs/>
                <w:noProof/>
                <w:color w:val="FF0000"/>
                <w:sz w:val="22"/>
                <w:szCs w:val="22"/>
              </w:rPr>
            </w:pPr>
            <w:r w:rsidRPr="001A5057">
              <w:rPr>
                <w:rFonts w:asciiTheme="majorHAnsi" w:hAnsiTheme="majorHAnsi" w:cstheme="majorHAnsi"/>
                <w:b/>
                <w:bCs/>
                <w:noProof/>
                <w:sz w:val="22"/>
                <w:szCs w:val="22"/>
              </w:rPr>
              <w:t>Category</w:t>
            </w:r>
            <w:r>
              <w:rPr>
                <w:rFonts w:asciiTheme="majorHAnsi" w:hAnsiTheme="majorHAnsi" w:cstheme="majorHAnsi"/>
                <w:b/>
                <w:bCs/>
                <w:noProof/>
              </w:rPr>
              <w:t xml:space="preserve">: </w:t>
            </w:r>
            <w:r w:rsidRPr="00031501">
              <w:rPr>
                <w:rFonts w:asciiTheme="majorHAnsi" w:eastAsia="Times New Roman" w:hAnsiTheme="majorHAnsi" w:cstheme="majorHAnsi"/>
                <w:color w:val="000000"/>
                <w:sz w:val="20"/>
                <w:szCs w:val="20"/>
              </w:rPr>
              <w:t>Implementation (I)</w:t>
            </w:r>
            <w:r>
              <w:rPr>
                <w:rFonts w:ascii="Times New Roman" w:hAnsi="Times New Roman" w:cs="Times New Roman"/>
                <w:noProof/>
                <w:sz w:val="20"/>
                <w:szCs w:val="20"/>
              </w:rPr>
              <w:t xml:space="preserve"> </w:t>
            </w:r>
          </w:p>
        </w:tc>
        <w:tc>
          <w:tcPr>
            <w:tcW w:w="10326" w:type="dxa"/>
            <w:gridSpan w:val="4"/>
            <w:tcBorders>
              <w:top w:val="nil"/>
              <w:left w:val="single" w:sz="4" w:space="0" w:color="auto"/>
              <w:bottom w:val="single" w:sz="2" w:space="0" w:color="auto"/>
              <w:right w:val="single" w:sz="2" w:space="0" w:color="auto"/>
            </w:tcBorders>
            <w:shd w:val="clear" w:color="auto" w:fill="D9E2F3" w:themeFill="accent1" w:themeFillTint="33"/>
            <w:vAlign w:val="center"/>
          </w:tcPr>
          <w:p w14:paraId="77924CEC" w14:textId="08D672D8" w:rsidR="00982FFB" w:rsidRDefault="00E44BE2" w:rsidP="00982FFB">
            <w:pPr>
              <w:spacing w:before="120" w:after="120"/>
              <w:rPr>
                <w:rFonts w:asciiTheme="majorHAnsi" w:hAnsiTheme="majorHAnsi" w:cstheme="majorHAnsi"/>
                <w:b/>
                <w:bCs/>
                <w:sz w:val="22"/>
                <w:szCs w:val="22"/>
              </w:rPr>
            </w:pPr>
            <w:r w:rsidRPr="0030352A">
              <w:rPr>
                <w:rFonts w:asciiTheme="majorHAnsi" w:hAnsiTheme="majorHAnsi" w:cstheme="majorHAnsi"/>
                <w:b/>
                <w:bCs/>
                <w:sz w:val="22"/>
                <w:szCs w:val="22"/>
              </w:rPr>
              <w:t>Short description of obligation</w:t>
            </w:r>
            <w:r w:rsidR="00982FFB">
              <w:rPr>
                <w:rFonts w:asciiTheme="majorHAnsi" w:hAnsiTheme="majorHAnsi" w:cstheme="majorHAnsi"/>
                <w:b/>
                <w:bCs/>
                <w:sz w:val="22"/>
                <w:szCs w:val="22"/>
              </w:rPr>
              <w:t xml:space="preserve">: </w:t>
            </w:r>
            <w:r w:rsidR="00F15185" w:rsidRPr="00031501">
              <w:rPr>
                <w:rFonts w:asciiTheme="majorHAnsi" w:hAnsiTheme="majorHAnsi" w:cstheme="majorHAnsi"/>
                <w:color w:val="000000"/>
                <w:sz w:val="20"/>
                <w:szCs w:val="20"/>
              </w:rPr>
              <w:t xml:space="preserve">take measures necessary to prohibit </w:t>
            </w:r>
            <w:r w:rsidR="00656CB2" w:rsidRPr="00031501">
              <w:rPr>
                <w:rFonts w:asciiTheme="majorHAnsi" w:hAnsiTheme="majorHAnsi" w:cstheme="majorHAnsi"/>
                <w:color w:val="000000"/>
                <w:sz w:val="20"/>
                <w:szCs w:val="20"/>
              </w:rPr>
              <w:t>use of large-scale driftnets by CCM fishing vessels operating on high seas in Convention Area</w:t>
            </w:r>
          </w:p>
          <w:p w14:paraId="2532F104" w14:textId="26007581" w:rsidR="00E44BE2" w:rsidRPr="00440954" w:rsidRDefault="00E44BE2" w:rsidP="00982FFB">
            <w:pPr>
              <w:spacing w:before="120" w:after="120"/>
              <w:rPr>
                <w:rFonts w:asciiTheme="majorHAnsi" w:hAnsiTheme="majorHAnsi" w:cstheme="majorHAnsi"/>
                <w:b/>
                <w:bCs/>
                <w:noProof/>
              </w:rPr>
            </w:pPr>
            <w:r w:rsidRPr="0030352A">
              <w:rPr>
                <w:rFonts w:asciiTheme="majorHAnsi" w:hAnsiTheme="majorHAnsi" w:cstheme="majorHAnsi"/>
                <w:b/>
                <w:bCs/>
                <w:sz w:val="22"/>
                <w:szCs w:val="22"/>
              </w:rPr>
              <w:t>Applicability</w:t>
            </w:r>
            <w:r>
              <w:rPr>
                <w:b/>
                <w:bCs/>
                <w:sz w:val="22"/>
                <w:szCs w:val="22"/>
              </w:rPr>
              <w:t xml:space="preserve">: </w:t>
            </w:r>
            <w:r w:rsidRPr="00031501">
              <w:rPr>
                <w:rFonts w:asciiTheme="majorHAnsi" w:hAnsiTheme="majorHAnsi" w:cstheme="majorHAnsi"/>
                <w:color w:val="000000"/>
                <w:sz w:val="20"/>
                <w:szCs w:val="20"/>
              </w:rPr>
              <w:t>flag CCMs</w:t>
            </w:r>
            <w:r>
              <w:rPr>
                <w:rFonts w:eastAsiaTheme="minorHAnsi"/>
                <w:noProof/>
                <w:sz w:val="20"/>
                <w:szCs w:val="20"/>
              </w:rPr>
              <w:t xml:space="preserve"> </w:t>
            </w:r>
          </w:p>
        </w:tc>
      </w:tr>
      <w:tr w:rsidR="00E44BE2" w:rsidRPr="00A0245E" w14:paraId="76A6A5BF" w14:textId="77777777" w:rsidTr="007116A3">
        <w:trPr>
          <w:trHeight w:val="415"/>
        </w:trPr>
        <w:tc>
          <w:tcPr>
            <w:tcW w:w="3690" w:type="dxa"/>
            <w:gridSpan w:val="2"/>
            <w:tcBorders>
              <w:top w:val="single" w:sz="2" w:space="0" w:color="auto"/>
              <w:bottom w:val="single" w:sz="4" w:space="0" w:color="auto"/>
            </w:tcBorders>
            <w:shd w:val="clear" w:color="auto" w:fill="D9E2F3" w:themeFill="accent1" w:themeFillTint="33"/>
            <w:vAlign w:val="center"/>
          </w:tcPr>
          <w:p w14:paraId="0DD0D0BB" w14:textId="6E032D8C" w:rsidR="00E44BE2" w:rsidRPr="00A0245E" w:rsidRDefault="00E44BE2"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tc>
        <w:tc>
          <w:tcPr>
            <w:tcW w:w="3690" w:type="dxa"/>
            <w:tcBorders>
              <w:top w:val="single" w:sz="2" w:space="0" w:color="auto"/>
              <w:bottom w:val="single" w:sz="4" w:space="0" w:color="auto"/>
            </w:tcBorders>
            <w:shd w:val="clear" w:color="auto" w:fill="D9E2F3" w:themeFill="accent1" w:themeFillTint="33"/>
            <w:vAlign w:val="center"/>
          </w:tcPr>
          <w:p w14:paraId="1EE45C4B" w14:textId="77777777" w:rsidR="00E44BE2" w:rsidRPr="00A0245E" w:rsidRDefault="00E44BE2"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240" w:type="dxa"/>
            <w:tcBorders>
              <w:top w:val="single" w:sz="2" w:space="0" w:color="auto"/>
              <w:bottom w:val="single" w:sz="4" w:space="0" w:color="auto"/>
            </w:tcBorders>
            <w:shd w:val="clear" w:color="auto" w:fill="D9E2F3" w:themeFill="accent1" w:themeFillTint="33"/>
            <w:vAlign w:val="center"/>
          </w:tcPr>
          <w:p w14:paraId="39B5723A" w14:textId="77777777" w:rsidR="00E44BE2" w:rsidRPr="00A0245E" w:rsidRDefault="00E44BE2"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496" w:type="dxa"/>
            <w:tcBorders>
              <w:top w:val="single" w:sz="2" w:space="0" w:color="auto"/>
              <w:bottom w:val="single" w:sz="4" w:space="0" w:color="auto"/>
            </w:tcBorders>
            <w:shd w:val="clear" w:color="auto" w:fill="D9E2F3" w:themeFill="accent1" w:themeFillTint="33"/>
            <w:vAlign w:val="center"/>
          </w:tcPr>
          <w:p w14:paraId="00EBF1C4" w14:textId="77777777" w:rsidR="00E44BE2" w:rsidRPr="00A0245E" w:rsidRDefault="00E44BE2"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986201" w:rsidRPr="00031501" w14:paraId="66DB4D19" w14:textId="77777777" w:rsidTr="007116A3">
        <w:trPr>
          <w:trHeight w:val="435"/>
        </w:trPr>
        <w:tc>
          <w:tcPr>
            <w:tcW w:w="3690" w:type="dxa"/>
            <w:gridSpan w:val="2"/>
            <w:tcBorders>
              <w:bottom w:val="single" w:sz="2" w:space="0" w:color="auto"/>
            </w:tcBorders>
            <w:shd w:val="clear" w:color="auto" w:fill="auto"/>
          </w:tcPr>
          <w:p w14:paraId="76C117E9" w14:textId="375F983F" w:rsidR="00986201" w:rsidRPr="00031501" w:rsidRDefault="00986201" w:rsidP="00986201">
            <w:pPr>
              <w:rPr>
                <w:rFonts w:asciiTheme="majorHAnsi" w:hAnsiTheme="majorHAnsi" w:cstheme="majorHAnsi"/>
                <w:color w:val="000000"/>
                <w:sz w:val="20"/>
                <w:szCs w:val="20"/>
              </w:rPr>
            </w:pPr>
            <w:r w:rsidRPr="00031501">
              <w:rPr>
                <w:rFonts w:asciiTheme="majorHAnsi" w:hAnsiTheme="majorHAnsi" w:cstheme="majorHAnsi"/>
                <w:color w:val="000000"/>
                <w:sz w:val="20"/>
                <w:szCs w:val="20"/>
              </w:rPr>
              <w:t>Confirm whether obligation was implemented</w:t>
            </w:r>
          </w:p>
          <w:p w14:paraId="6EFC3A1D" w14:textId="6F9A037B" w:rsidR="00986201" w:rsidRPr="00031501" w:rsidRDefault="00986201" w:rsidP="00986201">
            <w:pPr>
              <w:rPr>
                <w:rFonts w:asciiTheme="majorHAnsi" w:hAnsiTheme="majorHAnsi" w:cstheme="majorHAnsi"/>
                <w:color w:val="000000"/>
                <w:sz w:val="20"/>
                <w:szCs w:val="20"/>
              </w:rPr>
            </w:pPr>
            <w:r w:rsidRPr="00031501">
              <w:rPr>
                <w:rFonts w:asciiTheme="majorHAnsi" w:hAnsiTheme="majorHAnsi" w:cstheme="majorHAnsi"/>
                <w:color w:val="000000"/>
                <w:sz w:val="20"/>
                <w:szCs w:val="20"/>
              </w:rPr>
              <w:br/>
              <w:t>Provide additional information / details that confirms the adoption by a flag CCM, in accordance with its own national policies and procedures, of binding measures that implement the requirement to take measures to prohibit large-scale driftnets in the high seas CMM 2008-04</w:t>
            </w:r>
            <w:r w:rsidRPr="00031501">
              <w:rPr>
                <w:rFonts w:asciiTheme="majorHAnsi" w:hAnsiTheme="majorHAnsi" w:cstheme="majorHAnsi"/>
                <w:color w:val="000000"/>
                <w:sz w:val="20"/>
                <w:szCs w:val="20"/>
              </w:rPr>
              <w:br/>
            </w:r>
          </w:p>
          <w:p w14:paraId="7681F317" w14:textId="022795C9" w:rsidR="00986201" w:rsidRPr="00031501" w:rsidRDefault="00986201" w:rsidP="00986201">
            <w:pPr>
              <w:rPr>
                <w:rFonts w:asciiTheme="majorHAnsi" w:hAnsiTheme="majorHAnsi" w:cstheme="majorHAnsi"/>
                <w:color w:val="000000"/>
                <w:sz w:val="20"/>
                <w:szCs w:val="20"/>
              </w:rPr>
            </w:pPr>
            <w:r w:rsidRPr="00031501">
              <w:rPr>
                <w:rFonts w:asciiTheme="majorHAnsi" w:hAnsiTheme="majorHAnsi" w:cstheme="majorHAnsi"/>
                <w:color w:val="000000"/>
                <w:sz w:val="20"/>
                <w:szCs w:val="20"/>
              </w:rPr>
              <w:t>CCMs should also provide information showing that it has a system to monitor and ensure compliance with this obligation and has taken action in response to any potential infringements</w:t>
            </w:r>
          </w:p>
          <w:p w14:paraId="0F8C2BBB" w14:textId="0E5C570A" w:rsidR="00986201" w:rsidRPr="00031501" w:rsidRDefault="00986201" w:rsidP="00986201">
            <w:pPr>
              <w:rPr>
                <w:rFonts w:asciiTheme="majorHAnsi" w:hAnsiTheme="majorHAnsi" w:cstheme="majorHAnsi"/>
                <w:color w:val="000000"/>
                <w:sz w:val="20"/>
                <w:szCs w:val="20"/>
              </w:rPr>
            </w:pPr>
          </w:p>
        </w:tc>
        <w:tc>
          <w:tcPr>
            <w:tcW w:w="3690" w:type="dxa"/>
            <w:tcBorders>
              <w:bottom w:val="single" w:sz="2" w:space="0" w:color="auto"/>
            </w:tcBorders>
            <w:shd w:val="clear" w:color="auto" w:fill="auto"/>
          </w:tcPr>
          <w:p w14:paraId="5BD85BD7" w14:textId="77777777" w:rsidR="00986201" w:rsidRPr="00031501" w:rsidRDefault="00986201" w:rsidP="000372CD">
            <w:pPr>
              <w:pStyle w:val="ListParagraph"/>
              <w:numPr>
                <w:ilvl w:val="0"/>
                <w:numId w:val="20"/>
              </w:numPr>
              <w:spacing w:before="120" w:after="120" w:line="240" w:lineRule="auto"/>
              <w:rPr>
                <w:rFonts w:asciiTheme="majorHAnsi" w:hAnsiTheme="majorHAnsi" w:cstheme="majorHAnsi"/>
                <w:color w:val="000000"/>
                <w:sz w:val="20"/>
                <w:szCs w:val="20"/>
              </w:rPr>
            </w:pPr>
            <w:r w:rsidRPr="00031501">
              <w:rPr>
                <w:rFonts w:asciiTheme="majorHAnsi" w:hAnsiTheme="majorHAnsi" w:cstheme="majorHAnsi"/>
                <w:color w:val="000000"/>
                <w:sz w:val="20"/>
                <w:szCs w:val="20"/>
              </w:rPr>
              <w:t xml:space="preserve">CCM submitted a Statement of Implementation that confirms CCM’s implementation through adoption of a national binding measure that prohibits CCM flagged vessels operating on the high seas from using large scale driftnets </w:t>
            </w:r>
          </w:p>
          <w:p w14:paraId="1648376D" w14:textId="77777777" w:rsidR="00986201" w:rsidRPr="00031501" w:rsidRDefault="00986201" w:rsidP="00986201">
            <w:pPr>
              <w:spacing w:before="120" w:after="120"/>
              <w:rPr>
                <w:rFonts w:asciiTheme="majorHAnsi" w:hAnsiTheme="majorHAnsi" w:cstheme="majorHAnsi"/>
                <w:color w:val="000000"/>
                <w:sz w:val="20"/>
                <w:szCs w:val="20"/>
              </w:rPr>
            </w:pPr>
            <w:r w:rsidRPr="00031501">
              <w:rPr>
                <w:rFonts w:asciiTheme="majorHAnsi" w:hAnsiTheme="majorHAnsi" w:cstheme="majorHAnsi"/>
                <w:color w:val="000000"/>
                <w:sz w:val="20"/>
                <w:szCs w:val="20"/>
              </w:rPr>
              <w:t>AND</w:t>
            </w:r>
          </w:p>
          <w:p w14:paraId="6B830EC9" w14:textId="77777777" w:rsidR="00986201" w:rsidRPr="00031501" w:rsidRDefault="00986201" w:rsidP="000372CD">
            <w:pPr>
              <w:pStyle w:val="ListParagraph"/>
              <w:numPr>
                <w:ilvl w:val="0"/>
                <w:numId w:val="20"/>
              </w:numPr>
              <w:spacing w:before="120" w:after="120" w:line="240" w:lineRule="auto"/>
              <w:rPr>
                <w:rFonts w:asciiTheme="majorHAnsi" w:hAnsiTheme="majorHAnsi" w:cstheme="majorHAnsi"/>
                <w:color w:val="000000"/>
                <w:sz w:val="20"/>
                <w:szCs w:val="20"/>
              </w:rPr>
            </w:pPr>
            <w:r w:rsidRPr="00031501">
              <w:rPr>
                <w:rFonts w:asciiTheme="majorHAnsi" w:hAnsiTheme="majorHAnsi" w:cstheme="majorHAnsi"/>
                <w:color w:val="000000"/>
                <w:sz w:val="20"/>
                <w:szCs w:val="20"/>
              </w:rPr>
              <w:t>CCM submitted a Statement of System or Procedures for Monitoring Compliance that describes how CCM is monitoring and ensuring that CCM’s flagged vessels are not using large scale driftnets on the high seas</w:t>
            </w:r>
          </w:p>
          <w:p w14:paraId="1DDB2C15" w14:textId="77777777" w:rsidR="00986201" w:rsidRPr="00031501" w:rsidRDefault="00986201" w:rsidP="00986201">
            <w:pPr>
              <w:spacing w:before="120"/>
              <w:rPr>
                <w:rFonts w:asciiTheme="majorHAnsi" w:hAnsiTheme="majorHAnsi" w:cstheme="majorHAnsi"/>
                <w:color w:val="000000"/>
                <w:sz w:val="20"/>
                <w:szCs w:val="20"/>
              </w:rPr>
            </w:pPr>
            <w:r w:rsidRPr="00031501">
              <w:rPr>
                <w:rFonts w:asciiTheme="majorHAnsi" w:hAnsiTheme="majorHAnsi" w:cstheme="majorHAnsi"/>
                <w:color w:val="000000"/>
                <w:sz w:val="20"/>
                <w:szCs w:val="20"/>
              </w:rPr>
              <w:t>AND</w:t>
            </w:r>
          </w:p>
          <w:p w14:paraId="0F7669F2" w14:textId="386759C3" w:rsidR="00986201" w:rsidRPr="00031501" w:rsidRDefault="00986201" w:rsidP="000372CD">
            <w:pPr>
              <w:pStyle w:val="ListParagraph"/>
              <w:numPr>
                <w:ilvl w:val="0"/>
                <w:numId w:val="20"/>
              </w:numPr>
              <w:spacing w:before="120" w:after="120"/>
              <w:rPr>
                <w:rFonts w:asciiTheme="majorHAnsi" w:hAnsiTheme="majorHAnsi" w:cstheme="majorHAnsi"/>
                <w:color w:val="000000"/>
                <w:sz w:val="20"/>
                <w:szCs w:val="20"/>
              </w:rPr>
            </w:pPr>
            <w:r w:rsidRPr="00031501">
              <w:rPr>
                <w:rFonts w:asciiTheme="majorHAnsi" w:hAnsiTheme="majorHAnsi" w:cstheme="majorHAnsi"/>
                <w:color w:val="000000"/>
                <w:sz w:val="20"/>
                <w:szCs w:val="20"/>
              </w:rPr>
              <w:t xml:space="preserve">CCM submitted a Statement of System or Procedures for Responses to Non-Compliance that describes the CCM’s mechanisms and processes to respond to potential infringements or instances of non-compliance with this requirement. </w:t>
            </w:r>
          </w:p>
        </w:tc>
        <w:tc>
          <w:tcPr>
            <w:tcW w:w="3240" w:type="dxa"/>
            <w:tcBorders>
              <w:bottom w:val="single" w:sz="2" w:space="0" w:color="auto"/>
            </w:tcBorders>
          </w:tcPr>
          <w:p w14:paraId="78EB00B6" w14:textId="4757F141" w:rsidR="00986201" w:rsidRPr="00031501" w:rsidRDefault="00986201" w:rsidP="00986201">
            <w:pPr>
              <w:rPr>
                <w:rFonts w:asciiTheme="majorHAnsi" w:hAnsiTheme="majorHAnsi" w:cstheme="majorHAnsi"/>
                <w:color w:val="000000"/>
                <w:sz w:val="20"/>
                <w:szCs w:val="20"/>
              </w:rPr>
            </w:pPr>
            <w:r w:rsidRPr="00031501">
              <w:rPr>
                <w:rFonts w:asciiTheme="majorHAnsi" w:hAnsiTheme="majorHAnsi" w:cstheme="majorHAnsi"/>
                <w:color w:val="000000"/>
                <w:sz w:val="20"/>
                <w:szCs w:val="20"/>
              </w:rPr>
              <w:t>Current data sources: ARPt2</w:t>
            </w:r>
          </w:p>
          <w:p w14:paraId="61039C28" w14:textId="77777777" w:rsidR="00986201" w:rsidRPr="00031501" w:rsidRDefault="00986201" w:rsidP="00986201">
            <w:pPr>
              <w:rPr>
                <w:rFonts w:asciiTheme="majorHAnsi" w:hAnsiTheme="majorHAnsi" w:cstheme="majorHAnsi"/>
                <w:color w:val="000000"/>
                <w:sz w:val="20"/>
                <w:szCs w:val="20"/>
              </w:rPr>
            </w:pPr>
          </w:p>
          <w:p w14:paraId="523013E9" w14:textId="081B5839" w:rsidR="00986201" w:rsidRPr="00031501" w:rsidRDefault="00986201" w:rsidP="00986201">
            <w:pPr>
              <w:rPr>
                <w:rFonts w:asciiTheme="majorHAnsi" w:hAnsiTheme="majorHAnsi" w:cstheme="majorHAnsi"/>
                <w:color w:val="000000"/>
                <w:sz w:val="20"/>
                <w:szCs w:val="20"/>
              </w:rPr>
            </w:pPr>
            <w:r w:rsidRPr="00031501">
              <w:rPr>
                <w:rFonts w:asciiTheme="majorHAnsi" w:hAnsiTheme="majorHAnsi" w:cstheme="majorHAnsi"/>
                <w:color w:val="000000"/>
                <w:sz w:val="20"/>
                <w:szCs w:val="20"/>
              </w:rPr>
              <w:t>Deadline: ARPt2</w:t>
            </w:r>
          </w:p>
          <w:p w14:paraId="44BF2C93" w14:textId="77777777" w:rsidR="00986201" w:rsidRPr="00031501" w:rsidRDefault="00986201" w:rsidP="00986201">
            <w:pPr>
              <w:rPr>
                <w:rFonts w:asciiTheme="majorHAnsi" w:hAnsiTheme="majorHAnsi" w:cstheme="majorHAnsi"/>
                <w:color w:val="000000"/>
                <w:sz w:val="20"/>
                <w:szCs w:val="20"/>
              </w:rPr>
            </w:pPr>
          </w:p>
          <w:p w14:paraId="6F18D6E6" w14:textId="77777777" w:rsidR="00986201" w:rsidRPr="00031501" w:rsidRDefault="00986201" w:rsidP="00986201">
            <w:pPr>
              <w:rPr>
                <w:rFonts w:asciiTheme="majorHAnsi" w:hAnsiTheme="majorHAnsi" w:cstheme="majorHAnsi"/>
                <w:color w:val="000000"/>
                <w:sz w:val="20"/>
                <w:szCs w:val="20"/>
              </w:rPr>
            </w:pPr>
            <w:r w:rsidRPr="00031501">
              <w:rPr>
                <w:rFonts w:asciiTheme="majorHAnsi" w:hAnsiTheme="majorHAnsi" w:cstheme="majorHAnsi"/>
                <w:color w:val="000000"/>
                <w:sz w:val="20"/>
                <w:szCs w:val="20"/>
              </w:rPr>
              <w:t>Template: n/a</w:t>
            </w:r>
          </w:p>
          <w:p w14:paraId="41F7A091" w14:textId="77777777" w:rsidR="00CF0EBE" w:rsidRPr="00031501" w:rsidRDefault="00CF0EBE" w:rsidP="00986201">
            <w:pPr>
              <w:rPr>
                <w:rFonts w:asciiTheme="majorHAnsi" w:hAnsiTheme="majorHAnsi" w:cstheme="majorHAnsi"/>
                <w:color w:val="000000"/>
                <w:sz w:val="20"/>
                <w:szCs w:val="20"/>
              </w:rPr>
            </w:pPr>
          </w:p>
          <w:p w14:paraId="4CCB278E" w14:textId="6A8D39B2" w:rsidR="00CF0EBE" w:rsidRPr="00031501" w:rsidRDefault="00CF0EBE" w:rsidP="00986201">
            <w:pPr>
              <w:rPr>
                <w:rFonts w:asciiTheme="majorHAnsi" w:hAnsiTheme="majorHAnsi" w:cstheme="majorHAnsi"/>
                <w:color w:val="000000"/>
                <w:sz w:val="20"/>
                <w:szCs w:val="20"/>
              </w:rPr>
            </w:pPr>
          </w:p>
        </w:tc>
        <w:tc>
          <w:tcPr>
            <w:tcW w:w="2496" w:type="dxa"/>
            <w:tcBorders>
              <w:bottom w:val="single" w:sz="2" w:space="0" w:color="auto"/>
            </w:tcBorders>
          </w:tcPr>
          <w:p w14:paraId="2A1F56C9" w14:textId="77777777" w:rsidR="00986201" w:rsidRDefault="00986201" w:rsidP="00986201">
            <w:pPr>
              <w:rPr>
                <w:rFonts w:asciiTheme="majorHAnsi" w:hAnsiTheme="majorHAnsi" w:cstheme="majorHAnsi"/>
                <w:color w:val="000000"/>
                <w:sz w:val="20"/>
                <w:szCs w:val="20"/>
              </w:rPr>
            </w:pPr>
          </w:p>
          <w:p w14:paraId="28B946BB" w14:textId="771E8878" w:rsidR="00243450" w:rsidRPr="00031501" w:rsidRDefault="00243450" w:rsidP="00986201">
            <w:pPr>
              <w:rPr>
                <w:rFonts w:asciiTheme="majorHAnsi" w:hAnsiTheme="majorHAnsi" w:cstheme="majorHAnsi"/>
                <w:color w:val="000000"/>
                <w:sz w:val="20"/>
                <w:szCs w:val="20"/>
              </w:rPr>
            </w:pPr>
            <w:r>
              <w:rPr>
                <w:rFonts w:asciiTheme="majorHAnsi" w:hAnsiTheme="majorHAnsi" w:cstheme="majorHAnsi"/>
                <w:color w:val="000000"/>
                <w:sz w:val="20"/>
                <w:szCs w:val="20"/>
              </w:rPr>
              <w:t>**RBAF: no compliance history</w:t>
            </w:r>
          </w:p>
        </w:tc>
      </w:tr>
      <w:tr w:rsidR="00CF0EBE" w:rsidRPr="00D76DC1" w14:paraId="505A2289" w14:textId="77777777" w:rsidTr="006919F2">
        <w:trPr>
          <w:trHeight w:val="655"/>
        </w:trPr>
        <w:tc>
          <w:tcPr>
            <w:tcW w:w="2790" w:type="dxa"/>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101791DD" w14:textId="2CB393AD" w:rsidR="00CF0EBE" w:rsidRPr="00104289" w:rsidRDefault="00CF0EBE" w:rsidP="00113EB8">
            <w:pPr>
              <w:pStyle w:val="Heading3"/>
              <w:spacing w:before="120" w:after="120"/>
              <w:jc w:val="center"/>
              <w:rPr>
                <w:b/>
                <w:bCs/>
                <w:noProof/>
                <w:color w:val="FF0000"/>
                <w:sz w:val="22"/>
                <w:szCs w:val="22"/>
              </w:rPr>
            </w:pPr>
            <w:bookmarkStart w:id="74" w:name="_Toc104537977"/>
            <w:r w:rsidRPr="00104289">
              <w:rPr>
                <w:b/>
                <w:bCs/>
                <w:noProof/>
                <w:color w:val="FF0000"/>
                <w:sz w:val="22"/>
                <w:szCs w:val="22"/>
              </w:rPr>
              <w:lastRenderedPageBreak/>
              <w:t>2008-04 0</w:t>
            </w:r>
            <w:r w:rsidR="006919F2" w:rsidRPr="00104289">
              <w:rPr>
                <w:b/>
                <w:bCs/>
                <w:noProof/>
                <w:color w:val="FF0000"/>
                <w:sz w:val="22"/>
                <w:szCs w:val="22"/>
              </w:rPr>
              <w:t>5</w:t>
            </w:r>
            <w:bookmarkEnd w:id="74"/>
          </w:p>
          <w:p w14:paraId="73439264" w14:textId="6D21D4A8" w:rsidR="00CF0EBE" w:rsidRPr="00FA23D7" w:rsidRDefault="00CF0EBE" w:rsidP="00984DAA">
            <w:pPr>
              <w:pStyle w:val="NoSpacing"/>
              <w:jc w:val="center"/>
              <w:rPr>
                <w:rFonts w:asciiTheme="majorHAnsi" w:hAnsiTheme="majorHAnsi" w:cstheme="majorHAnsi"/>
                <w:b/>
                <w:bCs/>
                <w:noProof/>
                <w:color w:val="FF0000"/>
                <w:sz w:val="22"/>
                <w:szCs w:val="22"/>
              </w:rPr>
            </w:pPr>
            <w:r w:rsidRPr="001A5057">
              <w:rPr>
                <w:rFonts w:asciiTheme="majorHAnsi" w:hAnsiTheme="majorHAnsi" w:cstheme="majorHAnsi"/>
                <w:b/>
                <w:bCs/>
                <w:noProof/>
                <w:sz w:val="22"/>
                <w:szCs w:val="22"/>
              </w:rPr>
              <w:t>Category</w:t>
            </w:r>
            <w:r>
              <w:rPr>
                <w:rFonts w:asciiTheme="majorHAnsi" w:hAnsiTheme="majorHAnsi" w:cstheme="majorHAnsi"/>
                <w:b/>
                <w:bCs/>
                <w:noProof/>
              </w:rPr>
              <w:t xml:space="preserve">: </w:t>
            </w:r>
            <w:r w:rsidR="006919F2" w:rsidRPr="00031501">
              <w:rPr>
                <w:rFonts w:asciiTheme="majorHAnsi" w:eastAsia="Times New Roman" w:hAnsiTheme="majorHAnsi" w:cstheme="majorHAnsi"/>
                <w:color w:val="000000"/>
                <w:sz w:val="20"/>
                <w:szCs w:val="20"/>
              </w:rPr>
              <w:t>Report</w:t>
            </w:r>
            <w:r w:rsidRPr="00031501">
              <w:rPr>
                <w:rFonts w:asciiTheme="majorHAnsi" w:eastAsia="Times New Roman" w:hAnsiTheme="majorHAnsi" w:cstheme="majorHAnsi"/>
                <w:color w:val="000000"/>
                <w:sz w:val="20"/>
                <w:szCs w:val="20"/>
              </w:rPr>
              <w:t xml:space="preserve"> (</w:t>
            </w:r>
            <w:r w:rsidR="006919F2" w:rsidRPr="00031501">
              <w:rPr>
                <w:rFonts w:asciiTheme="majorHAnsi" w:eastAsia="Times New Roman" w:hAnsiTheme="majorHAnsi" w:cstheme="majorHAnsi"/>
                <w:color w:val="000000"/>
                <w:sz w:val="20"/>
                <w:szCs w:val="20"/>
              </w:rPr>
              <w:t>R</w:t>
            </w:r>
            <w:r w:rsidRPr="00031501">
              <w:rPr>
                <w:rFonts w:asciiTheme="majorHAnsi" w:eastAsia="Times New Roman" w:hAnsiTheme="majorHAnsi" w:cstheme="majorHAnsi"/>
                <w:color w:val="000000"/>
                <w:sz w:val="20"/>
                <w:szCs w:val="20"/>
              </w:rPr>
              <w:t>)</w:t>
            </w:r>
            <w:r>
              <w:rPr>
                <w:rFonts w:ascii="Times New Roman" w:hAnsi="Times New Roman" w:cs="Times New Roman"/>
                <w:noProof/>
                <w:sz w:val="20"/>
                <w:szCs w:val="20"/>
              </w:rPr>
              <w:t xml:space="preserve"> </w:t>
            </w:r>
          </w:p>
        </w:tc>
        <w:tc>
          <w:tcPr>
            <w:tcW w:w="10326" w:type="dxa"/>
            <w:gridSpan w:val="4"/>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0253EEA2" w14:textId="48A3E3EB" w:rsidR="00CF0EBE" w:rsidRDefault="00CF0EBE" w:rsidP="00984DAA">
            <w:pPr>
              <w:spacing w:before="120" w:after="120"/>
              <w:rPr>
                <w:rFonts w:asciiTheme="majorHAnsi" w:hAnsiTheme="majorHAnsi" w:cstheme="majorHAnsi"/>
                <w:b/>
                <w:bCs/>
                <w:sz w:val="22"/>
                <w:szCs w:val="22"/>
              </w:rPr>
            </w:pPr>
            <w:r w:rsidRPr="0030352A">
              <w:rPr>
                <w:rFonts w:asciiTheme="majorHAnsi" w:hAnsiTheme="majorHAnsi" w:cstheme="majorHAnsi"/>
                <w:b/>
                <w:bCs/>
                <w:sz w:val="22"/>
                <w:szCs w:val="22"/>
              </w:rPr>
              <w:t>Short description of obligation</w:t>
            </w:r>
            <w:r>
              <w:rPr>
                <w:rFonts w:asciiTheme="majorHAnsi" w:hAnsiTheme="majorHAnsi" w:cstheme="majorHAnsi"/>
                <w:b/>
                <w:bCs/>
                <w:sz w:val="22"/>
                <w:szCs w:val="22"/>
              </w:rPr>
              <w:t xml:space="preserve">: </w:t>
            </w:r>
            <w:r w:rsidR="006919F2" w:rsidRPr="00031501">
              <w:rPr>
                <w:rFonts w:asciiTheme="majorHAnsi" w:hAnsiTheme="majorHAnsi" w:cstheme="majorHAnsi"/>
                <w:color w:val="000000"/>
                <w:sz w:val="20"/>
                <w:szCs w:val="20"/>
              </w:rPr>
              <w:t xml:space="preserve">Report </w:t>
            </w:r>
            <w:r w:rsidR="002458EE" w:rsidRPr="00031501">
              <w:rPr>
                <w:rFonts w:asciiTheme="majorHAnsi" w:hAnsiTheme="majorHAnsi" w:cstheme="majorHAnsi"/>
                <w:color w:val="000000"/>
                <w:sz w:val="20"/>
                <w:szCs w:val="20"/>
              </w:rPr>
              <w:t>in ARPt2 on monitoring, control, and surveillance actions related to large-scale driftnet fishing on the high seas in the Convention Area</w:t>
            </w:r>
          </w:p>
          <w:p w14:paraId="68F66A55" w14:textId="55AECB3C" w:rsidR="00CF0EBE" w:rsidRPr="00440954" w:rsidRDefault="00CF0EBE" w:rsidP="00984DAA">
            <w:pPr>
              <w:spacing w:before="120" w:after="120"/>
              <w:rPr>
                <w:rFonts w:asciiTheme="majorHAnsi" w:hAnsiTheme="majorHAnsi" w:cstheme="majorHAnsi"/>
                <w:b/>
                <w:bCs/>
                <w:noProof/>
              </w:rPr>
            </w:pPr>
            <w:r w:rsidRPr="0030352A">
              <w:rPr>
                <w:rFonts w:asciiTheme="majorHAnsi" w:hAnsiTheme="majorHAnsi" w:cstheme="majorHAnsi"/>
                <w:b/>
                <w:bCs/>
                <w:sz w:val="22"/>
                <w:szCs w:val="22"/>
              </w:rPr>
              <w:t>Applicability</w:t>
            </w:r>
            <w:r>
              <w:rPr>
                <w:b/>
                <w:bCs/>
                <w:sz w:val="22"/>
                <w:szCs w:val="22"/>
              </w:rPr>
              <w:t xml:space="preserve">: </w:t>
            </w:r>
            <w:r w:rsidR="0027211F" w:rsidRPr="00031501">
              <w:rPr>
                <w:rFonts w:asciiTheme="majorHAnsi" w:hAnsiTheme="majorHAnsi" w:cstheme="majorHAnsi"/>
                <w:color w:val="000000"/>
                <w:sz w:val="20"/>
                <w:szCs w:val="20"/>
              </w:rPr>
              <w:t>CCMs that undertook any MCS activities relating to large scale driftnet fishing on the high seas</w:t>
            </w:r>
          </w:p>
        </w:tc>
      </w:tr>
      <w:tr w:rsidR="00CF0EBE" w:rsidRPr="00A0245E" w14:paraId="6F383A1D" w14:textId="77777777" w:rsidTr="00984DAA">
        <w:trPr>
          <w:trHeight w:val="415"/>
        </w:trPr>
        <w:tc>
          <w:tcPr>
            <w:tcW w:w="3690" w:type="dxa"/>
            <w:gridSpan w:val="2"/>
            <w:tcBorders>
              <w:top w:val="single" w:sz="2" w:space="0" w:color="auto"/>
            </w:tcBorders>
            <w:shd w:val="clear" w:color="auto" w:fill="D9E2F3" w:themeFill="accent1" w:themeFillTint="33"/>
            <w:vAlign w:val="center"/>
          </w:tcPr>
          <w:p w14:paraId="2CEBC294" w14:textId="77777777" w:rsidR="00CF0EBE" w:rsidRPr="00A0245E" w:rsidRDefault="00CF0EBE"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tc>
        <w:tc>
          <w:tcPr>
            <w:tcW w:w="3690" w:type="dxa"/>
            <w:tcBorders>
              <w:top w:val="single" w:sz="2" w:space="0" w:color="auto"/>
            </w:tcBorders>
            <w:shd w:val="clear" w:color="auto" w:fill="D9E2F3" w:themeFill="accent1" w:themeFillTint="33"/>
            <w:vAlign w:val="center"/>
          </w:tcPr>
          <w:p w14:paraId="6B947550" w14:textId="77777777" w:rsidR="00CF0EBE" w:rsidRPr="00A0245E" w:rsidRDefault="00CF0EBE"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240" w:type="dxa"/>
            <w:tcBorders>
              <w:top w:val="single" w:sz="2" w:space="0" w:color="auto"/>
            </w:tcBorders>
            <w:shd w:val="clear" w:color="auto" w:fill="D9E2F3" w:themeFill="accent1" w:themeFillTint="33"/>
            <w:vAlign w:val="center"/>
          </w:tcPr>
          <w:p w14:paraId="39657E31" w14:textId="77777777" w:rsidR="00CF0EBE" w:rsidRPr="00A0245E" w:rsidRDefault="00CF0EBE"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496" w:type="dxa"/>
            <w:tcBorders>
              <w:top w:val="single" w:sz="2" w:space="0" w:color="auto"/>
            </w:tcBorders>
            <w:shd w:val="clear" w:color="auto" w:fill="D9E2F3" w:themeFill="accent1" w:themeFillTint="33"/>
            <w:vAlign w:val="center"/>
          </w:tcPr>
          <w:p w14:paraId="05A6E8A8" w14:textId="77777777" w:rsidR="00CF0EBE" w:rsidRPr="00A0245E" w:rsidRDefault="00CF0EBE"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CF0EBE" w:rsidRPr="00E42841" w14:paraId="43434FDD" w14:textId="77777777" w:rsidTr="00667030">
        <w:trPr>
          <w:trHeight w:val="435"/>
        </w:trPr>
        <w:tc>
          <w:tcPr>
            <w:tcW w:w="3690" w:type="dxa"/>
            <w:gridSpan w:val="2"/>
            <w:shd w:val="clear" w:color="auto" w:fill="auto"/>
          </w:tcPr>
          <w:p w14:paraId="6D7401AB" w14:textId="52159638" w:rsidR="00CF0EBE" w:rsidRPr="00E42841" w:rsidRDefault="00E916A0" w:rsidP="004514B3">
            <w:pPr>
              <w:spacing w:before="120"/>
              <w:rPr>
                <w:rFonts w:asciiTheme="majorHAnsi" w:hAnsiTheme="majorHAnsi" w:cstheme="majorHAnsi"/>
                <w:color w:val="000000"/>
                <w:sz w:val="20"/>
                <w:szCs w:val="20"/>
              </w:rPr>
            </w:pPr>
            <w:r w:rsidRPr="00E42841">
              <w:rPr>
                <w:rFonts w:asciiTheme="majorHAnsi" w:hAnsiTheme="majorHAnsi" w:cstheme="majorHAnsi"/>
                <w:color w:val="000000"/>
                <w:sz w:val="20"/>
                <w:szCs w:val="20"/>
              </w:rPr>
              <w:t xml:space="preserve">CCMs shall include in Part 2 of their Annual Reports a summary of monitoring, control, and surveillance actions related to large-scale driftnet fishing on the high seas in the Convention Area </w:t>
            </w:r>
          </w:p>
        </w:tc>
        <w:tc>
          <w:tcPr>
            <w:tcW w:w="3690" w:type="dxa"/>
            <w:shd w:val="clear" w:color="auto" w:fill="auto"/>
          </w:tcPr>
          <w:p w14:paraId="3040D1E4" w14:textId="77777777" w:rsidR="00C33C8D" w:rsidRPr="00E42841" w:rsidRDefault="00C33C8D" w:rsidP="00C33C8D">
            <w:pPr>
              <w:spacing w:before="120" w:after="120"/>
              <w:rPr>
                <w:rFonts w:asciiTheme="majorHAnsi" w:hAnsiTheme="majorHAnsi" w:cstheme="majorHAnsi"/>
                <w:sz w:val="21"/>
                <w:szCs w:val="21"/>
              </w:rPr>
            </w:pPr>
            <w:r w:rsidRPr="00E42841">
              <w:rPr>
                <w:rFonts w:asciiTheme="majorHAnsi" w:hAnsiTheme="majorHAnsi" w:cstheme="majorHAnsi"/>
                <w:sz w:val="21"/>
                <w:szCs w:val="21"/>
              </w:rPr>
              <w:t>CCM provided summary report in its AR Pt 2 of its MCS actions relating to large scale driftnet fishing on the high seas</w:t>
            </w:r>
          </w:p>
          <w:p w14:paraId="1670E353" w14:textId="77777777" w:rsidR="00CF0EBE" w:rsidRPr="00E42841" w:rsidRDefault="00CF0EBE" w:rsidP="00C33C8D">
            <w:pPr>
              <w:spacing w:before="120" w:after="120"/>
              <w:rPr>
                <w:rFonts w:asciiTheme="majorHAnsi" w:hAnsiTheme="majorHAnsi" w:cstheme="majorHAnsi"/>
                <w:sz w:val="20"/>
                <w:szCs w:val="20"/>
              </w:rPr>
            </w:pPr>
          </w:p>
        </w:tc>
        <w:tc>
          <w:tcPr>
            <w:tcW w:w="3240" w:type="dxa"/>
          </w:tcPr>
          <w:p w14:paraId="19CCC691" w14:textId="77777777" w:rsidR="00CF0EBE" w:rsidRPr="00E42841" w:rsidRDefault="00A93C25" w:rsidP="00986201">
            <w:pPr>
              <w:rPr>
                <w:rFonts w:asciiTheme="majorHAnsi" w:hAnsiTheme="majorHAnsi" w:cstheme="majorHAnsi"/>
                <w:sz w:val="20"/>
                <w:szCs w:val="20"/>
              </w:rPr>
            </w:pPr>
            <w:r w:rsidRPr="00E42841">
              <w:rPr>
                <w:rFonts w:asciiTheme="majorHAnsi" w:hAnsiTheme="majorHAnsi" w:cstheme="majorHAnsi"/>
                <w:sz w:val="20"/>
                <w:szCs w:val="20"/>
              </w:rPr>
              <w:t>Current data sources: ARPt2; other CCM reports of related MCS activities</w:t>
            </w:r>
          </w:p>
          <w:p w14:paraId="3EC1001D" w14:textId="77777777" w:rsidR="00A93C25" w:rsidRPr="00E42841" w:rsidRDefault="00A93C25" w:rsidP="00986201">
            <w:pPr>
              <w:rPr>
                <w:rFonts w:asciiTheme="majorHAnsi" w:hAnsiTheme="majorHAnsi" w:cstheme="majorHAnsi"/>
                <w:sz w:val="20"/>
                <w:szCs w:val="20"/>
              </w:rPr>
            </w:pPr>
          </w:p>
          <w:p w14:paraId="37175E86" w14:textId="77777777" w:rsidR="00A93C25" w:rsidRPr="00E42841" w:rsidRDefault="00A93C25" w:rsidP="00986201">
            <w:pPr>
              <w:rPr>
                <w:rFonts w:asciiTheme="majorHAnsi" w:hAnsiTheme="majorHAnsi" w:cstheme="majorHAnsi"/>
                <w:sz w:val="20"/>
                <w:szCs w:val="20"/>
              </w:rPr>
            </w:pPr>
            <w:r w:rsidRPr="00E42841">
              <w:rPr>
                <w:rFonts w:asciiTheme="majorHAnsi" w:hAnsiTheme="majorHAnsi" w:cstheme="majorHAnsi"/>
                <w:sz w:val="20"/>
                <w:szCs w:val="20"/>
              </w:rPr>
              <w:t>Deadline: ARPt2</w:t>
            </w:r>
          </w:p>
          <w:p w14:paraId="7A3EA59C" w14:textId="77777777" w:rsidR="00A93C25" w:rsidRPr="00E42841" w:rsidRDefault="00A93C25" w:rsidP="00986201">
            <w:pPr>
              <w:rPr>
                <w:rFonts w:asciiTheme="majorHAnsi" w:hAnsiTheme="majorHAnsi" w:cstheme="majorHAnsi"/>
                <w:sz w:val="20"/>
                <w:szCs w:val="20"/>
              </w:rPr>
            </w:pPr>
          </w:p>
          <w:p w14:paraId="03CDB7B4" w14:textId="3826EB8B" w:rsidR="00A93C25" w:rsidRPr="00E42841" w:rsidRDefault="00A93C25" w:rsidP="004514B3">
            <w:pPr>
              <w:spacing w:after="120"/>
              <w:rPr>
                <w:rFonts w:asciiTheme="majorHAnsi" w:hAnsiTheme="majorHAnsi" w:cstheme="majorHAnsi"/>
                <w:sz w:val="20"/>
                <w:szCs w:val="20"/>
              </w:rPr>
            </w:pPr>
            <w:r w:rsidRPr="00E42841">
              <w:rPr>
                <w:rFonts w:asciiTheme="majorHAnsi" w:hAnsiTheme="majorHAnsi" w:cstheme="majorHAnsi"/>
                <w:sz w:val="20"/>
                <w:szCs w:val="20"/>
              </w:rPr>
              <w:t>Template: N/A</w:t>
            </w:r>
          </w:p>
        </w:tc>
        <w:tc>
          <w:tcPr>
            <w:tcW w:w="2496" w:type="dxa"/>
          </w:tcPr>
          <w:p w14:paraId="060D31FC" w14:textId="7EC71DA7" w:rsidR="00CF0EBE" w:rsidRPr="00E42841" w:rsidRDefault="00CF0EBE" w:rsidP="00986201">
            <w:pPr>
              <w:rPr>
                <w:rFonts w:asciiTheme="majorHAnsi" w:hAnsiTheme="majorHAnsi" w:cstheme="majorHAnsi"/>
                <w:sz w:val="20"/>
                <w:szCs w:val="20"/>
              </w:rPr>
            </w:pPr>
          </w:p>
        </w:tc>
      </w:tr>
      <w:bookmarkStart w:id="75" w:name="_Toc104537978"/>
      <w:tr w:rsidR="00827B33" w:rsidRPr="001A5057" w14:paraId="129F8E79" w14:textId="77777777" w:rsidTr="00984DAA">
        <w:trPr>
          <w:trHeight w:val="468"/>
        </w:trPr>
        <w:tc>
          <w:tcPr>
            <w:tcW w:w="13116" w:type="dxa"/>
            <w:gridSpan w:val="5"/>
            <w:tcBorders>
              <w:top w:val="single" w:sz="36" w:space="0" w:color="auto"/>
              <w:left w:val="single" w:sz="4" w:space="0" w:color="auto"/>
              <w:bottom w:val="nil"/>
              <w:right w:val="single" w:sz="2" w:space="0" w:color="auto"/>
            </w:tcBorders>
            <w:shd w:val="clear" w:color="auto" w:fill="B4C6E7" w:themeFill="accent1" w:themeFillTint="66"/>
            <w:vAlign w:val="center"/>
          </w:tcPr>
          <w:p w14:paraId="399134B3" w14:textId="5348322F" w:rsidR="00827B33" w:rsidRPr="001A5057" w:rsidRDefault="00827B33" w:rsidP="00AE0A22">
            <w:pPr>
              <w:pStyle w:val="Heading2"/>
              <w:spacing w:before="120" w:after="120"/>
              <w:rPr>
                <w:rFonts w:asciiTheme="minorHAnsi" w:hAnsiTheme="minorHAnsi" w:cstheme="minorBidi"/>
                <w:b/>
                <w:bCs/>
                <w:color w:val="000000" w:themeColor="text1"/>
                <w:sz w:val="24"/>
                <w:szCs w:val="24"/>
              </w:rPr>
            </w:pPr>
            <w:r w:rsidRPr="00E96E3C">
              <w:rPr>
                <w:b/>
                <w:bCs/>
                <w:noProof/>
              </w:rPr>
              <mc:AlternateContent>
                <mc:Choice Requires="wps">
                  <w:drawing>
                    <wp:anchor distT="0" distB="0" distL="114300" distR="114300" simplePos="0" relativeHeight="251658255" behindDoc="0" locked="1" layoutInCell="1" allowOverlap="1" wp14:anchorId="0E296A76" wp14:editId="65E5F4AD">
                      <wp:simplePos x="0" y="0"/>
                      <wp:positionH relativeFrom="column">
                        <wp:posOffset>-817245</wp:posOffset>
                      </wp:positionH>
                      <wp:positionV relativeFrom="paragraph">
                        <wp:posOffset>293370</wp:posOffset>
                      </wp:positionV>
                      <wp:extent cx="1069848" cy="402336"/>
                      <wp:effectExtent l="3492" t="0" r="13653" b="13652"/>
                      <wp:wrapNone/>
                      <wp:docPr id="25" name="Text Box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rot="16200000">
                                <a:off x="0" y="0"/>
                                <a:ext cx="1069848" cy="402336"/>
                              </a:xfrm>
                              <a:prstGeom prst="rect">
                                <a:avLst/>
                              </a:prstGeom>
                              <a:solidFill>
                                <a:schemeClr val="tx1"/>
                              </a:solidFill>
                              <a:ln w="6350">
                                <a:solidFill>
                                  <a:prstClr val="black"/>
                                </a:solidFill>
                              </a:ln>
                            </wps:spPr>
                            <wps:txbx>
                              <w:txbxContent>
                                <w:p w14:paraId="265DB39E" w14:textId="6256BC81" w:rsidR="00827B33" w:rsidRPr="00F9334A" w:rsidRDefault="00827B33" w:rsidP="00827B33">
                                  <w:pPr>
                                    <w:jc w:val="center"/>
                                    <w:rPr>
                                      <w:rFonts w:asciiTheme="majorHAnsi" w:hAnsiTheme="majorHAnsi" w:cstheme="majorHAnsi"/>
                                    </w:rPr>
                                  </w:pPr>
                                  <w:r>
                                    <w:rPr>
                                      <w:rFonts w:asciiTheme="majorHAnsi" w:hAnsiTheme="majorHAnsi" w:cstheme="majorHAnsi"/>
                                      <w:sz w:val="28"/>
                                      <w:szCs w:val="28"/>
                                    </w:rPr>
                                    <w:t>2011-03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96A76" id="Text Box 25" o:spid="_x0000_s1043" type="#_x0000_t202" style="position:absolute;margin-left:-64.35pt;margin-top:23.1pt;width:84.25pt;height:31.7pt;rotation:-90;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" fillcolor="black [3213]" strokeweight=".5pt">
                      <v:path arrowok="t"/>
                      <o:lock v:ext="edit" aspectratio="t"/>
                      <v:textbox inset="0,0,0,0">
                        <w:txbxContent>
                          <w:p w14:paraId="265DB39E" w14:textId="6256BC81" w:rsidR="00827B33" w:rsidRPr="00F9334A" w:rsidRDefault="00827B33" w:rsidP="00827B33">
                            <w:pPr>
                              <w:jc w:val="center"/>
                              <w:rPr>
                                <w:rFonts w:asciiTheme="majorHAnsi" w:hAnsiTheme="majorHAnsi" w:cstheme="majorHAnsi"/>
                              </w:rPr>
                            </w:pPr>
                            <w:r>
                              <w:rPr>
                                <w:rFonts w:asciiTheme="majorHAnsi" w:hAnsiTheme="majorHAnsi" w:cstheme="majorHAnsi"/>
                                <w:sz w:val="28"/>
                                <w:szCs w:val="28"/>
                              </w:rPr>
                              <w:t>2011-03</w:t>
                            </w:r>
                          </w:p>
                        </w:txbxContent>
                      </v:textbox>
                      <w10:anchorlock/>
                    </v:shape>
                  </w:pict>
                </mc:Fallback>
              </mc:AlternateContent>
            </w:r>
            <w:r w:rsidRPr="00E96E3C">
              <w:rPr>
                <w:b/>
                <w:bCs/>
              </w:rPr>
              <w:t xml:space="preserve">CMM 2011-03: </w:t>
            </w:r>
            <w:r w:rsidR="00920C81" w:rsidRPr="00E96E3C">
              <w:rPr>
                <w:b/>
                <w:bCs/>
              </w:rPr>
              <w:t>Protection of Cetaceans from Purse Seine Fishing Operations</w:t>
            </w:r>
            <w:bookmarkEnd w:id="75"/>
          </w:p>
        </w:tc>
      </w:tr>
      <w:tr w:rsidR="0076505A" w:rsidRPr="00D76DC1" w14:paraId="0CCB5B8F" w14:textId="77777777" w:rsidTr="00984DAA">
        <w:trPr>
          <w:trHeight w:val="655"/>
        </w:trPr>
        <w:tc>
          <w:tcPr>
            <w:tcW w:w="2790" w:type="dxa"/>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399D631E" w14:textId="58F198A0" w:rsidR="00A05695" w:rsidRPr="00104289" w:rsidRDefault="00544EAD" w:rsidP="00113EB8">
            <w:pPr>
              <w:pStyle w:val="Heading3"/>
              <w:spacing w:before="120" w:after="120"/>
              <w:jc w:val="center"/>
              <w:rPr>
                <w:b/>
                <w:bCs/>
                <w:noProof/>
                <w:color w:val="FF0000"/>
                <w:sz w:val="22"/>
                <w:szCs w:val="22"/>
              </w:rPr>
            </w:pPr>
            <w:bookmarkStart w:id="76" w:name="_Toc104537979"/>
            <w:r>
              <w:rPr>
                <w:b/>
                <w:bCs/>
                <w:noProof/>
                <w:color w:val="FF0000"/>
                <w:sz w:val="22"/>
                <w:szCs w:val="22"/>
              </w:rPr>
              <w:t>*</w:t>
            </w:r>
            <w:r w:rsidR="00A05695" w:rsidRPr="00104289">
              <w:rPr>
                <w:b/>
                <w:bCs/>
                <w:noProof/>
                <w:color w:val="FF0000"/>
                <w:sz w:val="22"/>
                <w:szCs w:val="22"/>
              </w:rPr>
              <w:t>2011-03 01</w:t>
            </w:r>
            <w:bookmarkEnd w:id="76"/>
          </w:p>
          <w:p w14:paraId="00993C68" w14:textId="101285E0" w:rsidR="00067472" w:rsidRDefault="00067472" w:rsidP="00067472">
            <w:pPr>
              <w:pStyle w:val="NoSpacing"/>
              <w:jc w:val="center"/>
              <w:rPr>
                <w:rFonts w:asciiTheme="majorHAnsi" w:hAnsiTheme="majorHAnsi" w:cstheme="majorHAnsi"/>
                <w:b/>
                <w:bCs/>
                <w:noProof/>
                <w:color w:val="FF0000"/>
                <w:sz w:val="22"/>
                <w:szCs w:val="22"/>
              </w:rPr>
            </w:pPr>
            <w:r w:rsidRPr="001A5057">
              <w:rPr>
                <w:rFonts w:asciiTheme="majorHAnsi" w:hAnsiTheme="majorHAnsi" w:cstheme="majorHAnsi"/>
                <w:b/>
                <w:bCs/>
                <w:noProof/>
                <w:sz w:val="22"/>
                <w:szCs w:val="22"/>
              </w:rPr>
              <w:t>Category</w:t>
            </w:r>
            <w:r>
              <w:rPr>
                <w:rFonts w:asciiTheme="majorHAnsi" w:hAnsiTheme="majorHAnsi" w:cstheme="majorHAnsi"/>
                <w:b/>
                <w:bCs/>
                <w:noProof/>
              </w:rPr>
              <w:t xml:space="preserve">: </w:t>
            </w:r>
            <w:r w:rsidRPr="00A9510C">
              <w:rPr>
                <w:rFonts w:asciiTheme="majorHAnsi" w:hAnsiTheme="majorHAnsi" w:cstheme="majorHAnsi"/>
                <w:noProof/>
                <w:sz w:val="20"/>
                <w:szCs w:val="20"/>
              </w:rPr>
              <w:t>Implementation (I)</w:t>
            </w:r>
          </w:p>
          <w:p w14:paraId="4ECD3750" w14:textId="77777777" w:rsidR="0076505A" w:rsidRDefault="0076505A" w:rsidP="00984DAA">
            <w:pPr>
              <w:pStyle w:val="NoSpacing"/>
              <w:spacing w:before="120"/>
              <w:jc w:val="center"/>
              <w:rPr>
                <w:rFonts w:asciiTheme="majorHAnsi" w:hAnsiTheme="majorHAnsi" w:cstheme="majorHAnsi"/>
                <w:b/>
                <w:bCs/>
                <w:noProof/>
                <w:color w:val="FF0000"/>
                <w:sz w:val="22"/>
                <w:szCs w:val="22"/>
              </w:rPr>
            </w:pPr>
          </w:p>
        </w:tc>
        <w:tc>
          <w:tcPr>
            <w:tcW w:w="10326" w:type="dxa"/>
            <w:gridSpan w:val="4"/>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6F848501" w14:textId="37E9C735" w:rsidR="00067472" w:rsidRDefault="00067472" w:rsidP="00067472">
            <w:pPr>
              <w:spacing w:before="120" w:after="120"/>
              <w:rPr>
                <w:rFonts w:asciiTheme="majorHAnsi" w:hAnsiTheme="majorHAnsi" w:cstheme="majorHAnsi"/>
                <w:b/>
                <w:bCs/>
                <w:sz w:val="22"/>
                <w:szCs w:val="22"/>
              </w:rPr>
            </w:pPr>
            <w:r w:rsidRPr="0030352A">
              <w:rPr>
                <w:rFonts w:asciiTheme="majorHAnsi" w:hAnsiTheme="majorHAnsi" w:cstheme="majorHAnsi"/>
                <w:b/>
                <w:bCs/>
                <w:sz w:val="22"/>
                <w:szCs w:val="22"/>
              </w:rPr>
              <w:t>Short description of obligation</w:t>
            </w:r>
            <w:r>
              <w:rPr>
                <w:rFonts w:asciiTheme="majorHAnsi" w:hAnsiTheme="majorHAnsi" w:cstheme="majorHAnsi"/>
                <w:b/>
                <w:bCs/>
                <w:sz w:val="22"/>
                <w:szCs w:val="22"/>
              </w:rPr>
              <w:t xml:space="preserve">: </w:t>
            </w:r>
            <w:r w:rsidR="00673021" w:rsidRPr="00A9510C">
              <w:rPr>
                <w:rFonts w:asciiTheme="majorHAnsi" w:hAnsiTheme="majorHAnsi" w:cstheme="majorHAnsi"/>
                <w:sz w:val="20"/>
                <w:szCs w:val="20"/>
              </w:rPr>
              <w:t>Prohibit flagged vessels from setting a purse seine net on a school of tuna associated with a cetacean, if sighted prior to commencement of the set</w:t>
            </w:r>
            <w:r w:rsidR="00A821B1" w:rsidRPr="00A9510C">
              <w:rPr>
                <w:rFonts w:asciiTheme="majorHAnsi" w:hAnsiTheme="majorHAnsi" w:cstheme="majorHAnsi"/>
                <w:sz w:val="20"/>
                <w:szCs w:val="20"/>
              </w:rPr>
              <w:t>.</w:t>
            </w:r>
          </w:p>
          <w:p w14:paraId="31CFD281" w14:textId="49EF5FAA" w:rsidR="0076505A" w:rsidRPr="0030352A" w:rsidRDefault="00067472" w:rsidP="00067472">
            <w:pPr>
              <w:spacing w:before="120" w:after="120"/>
              <w:rPr>
                <w:rFonts w:asciiTheme="majorHAnsi" w:hAnsiTheme="majorHAnsi" w:cstheme="majorHAnsi"/>
                <w:b/>
                <w:bCs/>
                <w:sz w:val="22"/>
                <w:szCs w:val="22"/>
              </w:rPr>
            </w:pPr>
            <w:r w:rsidRPr="0030352A">
              <w:rPr>
                <w:rFonts w:asciiTheme="majorHAnsi" w:hAnsiTheme="majorHAnsi" w:cstheme="majorHAnsi"/>
                <w:b/>
                <w:bCs/>
                <w:sz w:val="22"/>
                <w:szCs w:val="22"/>
              </w:rPr>
              <w:t>Applicability</w:t>
            </w:r>
            <w:r>
              <w:rPr>
                <w:b/>
                <w:bCs/>
                <w:sz w:val="22"/>
                <w:szCs w:val="22"/>
              </w:rPr>
              <w:t xml:space="preserve">: </w:t>
            </w:r>
            <w:r w:rsidRPr="00A9510C">
              <w:rPr>
                <w:rFonts w:asciiTheme="majorHAnsi" w:eastAsiaTheme="minorHAnsi" w:hAnsiTheme="majorHAnsi" w:cstheme="majorHAnsi"/>
                <w:noProof/>
                <w:sz w:val="20"/>
                <w:szCs w:val="20"/>
              </w:rPr>
              <w:t>flag CCMs</w:t>
            </w:r>
          </w:p>
        </w:tc>
      </w:tr>
      <w:tr w:rsidR="00A05695" w:rsidRPr="00A0245E" w14:paraId="4F0C47FA" w14:textId="77777777" w:rsidTr="00984DAA">
        <w:trPr>
          <w:trHeight w:val="415"/>
        </w:trPr>
        <w:tc>
          <w:tcPr>
            <w:tcW w:w="3690" w:type="dxa"/>
            <w:gridSpan w:val="2"/>
            <w:tcBorders>
              <w:top w:val="single" w:sz="2" w:space="0" w:color="auto"/>
            </w:tcBorders>
            <w:shd w:val="clear" w:color="auto" w:fill="D9E2F3" w:themeFill="accent1" w:themeFillTint="33"/>
            <w:vAlign w:val="center"/>
          </w:tcPr>
          <w:p w14:paraId="16BCB89F" w14:textId="77777777" w:rsidR="00A05695" w:rsidRPr="00A0245E" w:rsidRDefault="00A05695"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tc>
        <w:tc>
          <w:tcPr>
            <w:tcW w:w="3690" w:type="dxa"/>
            <w:tcBorders>
              <w:top w:val="single" w:sz="2" w:space="0" w:color="auto"/>
            </w:tcBorders>
            <w:shd w:val="clear" w:color="auto" w:fill="D9E2F3" w:themeFill="accent1" w:themeFillTint="33"/>
            <w:vAlign w:val="center"/>
          </w:tcPr>
          <w:p w14:paraId="610379E9" w14:textId="77777777" w:rsidR="00A05695" w:rsidRPr="00A0245E" w:rsidRDefault="00A05695"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240" w:type="dxa"/>
            <w:tcBorders>
              <w:top w:val="single" w:sz="2" w:space="0" w:color="auto"/>
            </w:tcBorders>
            <w:shd w:val="clear" w:color="auto" w:fill="D9E2F3" w:themeFill="accent1" w:themeFillTint="33"/>
            <w:vAlign w:val="center"/>
          </w:tcPr>
          <w:p w14:paraId="5D68CACA" w14:textId="77777777" w:rsidR="00A05695" w:rsidRPr="00A0245E" w:rsidRDefault="00A05695"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496" w:type="dxa"/>
            <w:tcBorders>
              <w:top w:val="single" w:sz="2" w:space="0" w:color="auto"/>
            </w:tcBorders>
            <w:shd w:val="clear" w:color="auto" w:fill="D9E2F3" w:themeFill="accent1" w:themeFillTint="33"/>
            <w:vAlign w:val="center"/>
          </w:tcPr>
          <w:p w14:paraId="18389DD9" w14:textId="77777777" w:rsidR="00A05695" w:rsidRPr="00A0245E" w:rsidRDefault="00A05695"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9040E0" w:rsidRPr="0051790E" w14:paraId="06F47065" w14:textId="77777777" w:rsidTr="00DF2573">
        <w:trPr>
          <w:trHeight w:val="415"/>
        </w:trPr>
        <w:tc>
          <w:tcPr>
            <w:tcW w:w="3690" w:type="dxa"/>
            <w:gridSpan w:val="2"/>
            <w:tcBorders>
              <w:top w:val="single" w:sz="2" w:space="0" w:color="auto"/>
            </w:tcBorders>
            <w:shd w:val="clear" w:color="auto" w:fill="auto"/>
            <w:vAlign w:val="center"/>
          </w:tcPr>
          <w:p w14:paraId="656AF4B1" w14:textId="77777777" w:rsidR="00CA6DA5" w:rsidRPr="0051790E" w:rsidRDefault="00CA6DA5" w:rsidP="007D5944">
            <w:pPr>
              <w:spacing w:before="120" w:after="120"/>
              <w:rPr>
                <w:rFonts w:asciiTheme="majorHAnsi" w:hAnsiTheme="majorHAnsi" w:cstheme="majorHAnsi"/>
                <w:sz w:val="20"/>
                <w:szCs w:val="20"/>
              </w:rPr>
            </w:pPr>
            <w:r w:rsidRPr="0051790E">
              <w:rPr>
                <w:rFonts w:asciiTheme="majorHAnsi" w:hAnsiTheme="majorHAnsi" w:cstheme="majorHAnsi"/>
                <w:sz w:val="20"/>
                <w:szCs w:val="20"/>
              </w:rPr>
              <w:t xml:space="preserve">1. AR Pt 2 should include a statement that confirms the adoption by a flag CCM, in accordance with its own national policies and procedures, of binding measures that implement the requirement to prohibit their flagged vessels from setting a purse seine on a school of tuna associated with a cetacean if the animal is sighted prior to the commencement of the set as per (CMM 2011-03) PROTECTION OF CETACEANS </w:t>
            </w:r>
          </w:p>
          <w:p w14:paraId="766749EB" w14:textId="533A0D5B" w:rsidR="009040E0" w:rsidRPr="0051790E" w:rsidRDefault="00CA6DA5" w:rsidP="00CA6DA5">
            <w:pPr>
              <w:rPr>
                <w:rFonts w:asciiTheme="majorHAnsi" w:hAnsiTheme="majorHAnsi" w:cstheme="majorHAnsi"/>
                <w:sz w:val="20"/>
                <w:szCs w:val="20"/>
              </w:rPr>
            </w:pPr>
            <w:r w:rsidRPr="0051790E">
              <w:rPr>
                <w:rFonts w:asciiTheme="majorHAnsi" w:hAnsiTheme="majorHAnsi" w:cstheme="majorHAnsi"/>
                <w:sz w:val="20"/>
                <w:szCs w:val="20"/>
              </w:rPr>
              <w:t xml:space="preserve">2. CCMs should also provide information showing that it has a system to monitor </w:t>
            </w:r>
            <w:r w:rsidRPr="0051790E">
              <w:rPr>
                <w:rFonts w:asciiTheme="majorHAnsi" w:hAnsiTheme="majorHAnsi" w:cstheme="majorHAnsi"/>
                <w:sz w:val="20"/>
                <w:szCs w:val="20"/>
              </w:rPr>
              <w:lastRenderedPageBreak/>
              <w:t>and ensure compliance with this obligation and has taken action in response to any potential infringements</w:t>
            </w:r>
          </w:p>
        </w:tc>
        <w:tc>
          <w:tcPr>
            <w:tcW w:w="3690" w:type="dxa"/>
            <w:tcBorders>
              <w:top w:val="single" w:sz="2" w:space="0" w:color="auto"/>
            </w:tcBorders>
            <w:shd w:val="clear" w:color="auto" w:fill="auto"/>
          </w:tcPr>
          <w:p w14:paraId="7FA32C15" w14:textId="77777777" w:rsidR="009040E0" w:rsidRPr="0051790E" w:rsidRDefault="009040E0" w:rsidP="0099354A">
            <w:pPr>
              <w:pStyle w:val="ListParagraph"/>
              <w:numPr>
                <w:ilvl w:val="0"/>
                <w:numId w:val="33"/>
              </w:numPr>
              <w:spacing w:before="120" w:after="0" w:line="240" w:lineRule="auto"/>
              <w:rPr>
                <w:rFonts w:asciiTheme="majorHAnsi" w:hAnsiTheme="majorHAnsi" w:cstheme="majorHAnsi"/>
                <w:sz w:val="20"/>
                <w:szCs w:val="20"/>
              </w:rPr>
            </w:pPr>
            <w:r w:rsidRPr="0051790E">
              <w:rPr>
                <w:rFonts w:asciiTheme="majorHAnsi" w:hAnsiTheme="majorHAnsi" w:cstheme="majorHAnsi"/>
                <w:sz w:val="20"/>
                <w:szCs w:val="20"/>
              </w:rPr>
              <w:lastRenderedPageBreak/>
              <w:t xml:space="preserve">CCM submitted a </w:t>
            </w:r>
            <w:r w:rsidRPr="0051790E">
              <w:rPr>
                <w:rFonts w:asciiTheme="majorHAnsi" w:hAnsiTheme="majorHAnsi" w:cstheme="majorHAnsi"/>
                <w:b/>
                <w:bCs/>
                <w:i/>
                <w:iCs/>
                <w:sz w:val="20"/>
                <w:szCs w:val="20"/>
              </w:rPr>
              <w:t>Statement of Implementation</w:t>
            </w:r>
            <w:r w:rsidRPr="0051790E">
              <w:rPr>
                <w:rFonts w:asciiTheme="majorHAnsi" w:hAnsiTheme="majorHAnsi" w:cstheme="majorHAnsi"/>
                <w:sz w:val="20"/>
                <w:szCs w:val="20"/>
              </w:rPr>
              <w:t xml:space="preserve"> that confirms CCM’s implementation through adoption of a national binding measure that prohibits CCM flagged PS vessels from setting on a school of tuna associated with a cetacean, if sighted prior to commencement of the set</w:t>
            </w:r>
          </w:p>
          <w:p w14:paraId="31DF22F5" w14:textId="77777777" w:rsidR="009040E0" w:rsidRPr="0051790E" w:rsidRDefault="009040E0" w:rsidP="009040E0">
            <w:pPr>
              <w:spacing w:before="120" w:after="120"/>
              <w:rPr>
                <w:rFonts w:asciiTheme="majorHAnsi" w:hAnsiTheme="majorHAnsi" w:cstheme="majorHAnsi"/>
                <w:sz w:val="20"/>
                <w:szCs w:val="20"/>
              </w:rPr>
            </w:pPr>
            <w:r w:rsidRPr="0051790E">
              <w:rPr>
                <w:rFonts w:asciiTheme="majorHAnsi" w:hAnsiTheme="majorHAnsi" w:cstheme="majorHAnsi"/>
                <w:sz w:val="20"/>
                <w:szCs w:val="20"/>
              </w:rPr>
              <w:t>AND</w:t>
            </w:r>
          </w:p>
          <w:p w14:paraId="584CD842" w14:textId="77777777" w:rsidR="009040E0" w:rsidRPr="0051790E" w:rsidRDefault="009040E0" w:rsidP="0099354A">
            <w:pPr>
              <w:pStyle w:val="ListParagraph"/>
              <w:numPr>
                <w:ilvl w:val="0"/>
                <w:numId w:val="33"/>
              </w:numPr>
              <w:spacing w:before="120" w:after="0" w:line="240" w:lineRule="auto"/>
              <w:rPr>
                <w:rFonts w:asciiTheme="majorHAnsi" w:hAnsiTheme="majorHAnsi" w:cstheme="majorHAnsi"/>
                <w:sz w:val="20"/>
                <w:szCs w:val="20"/>
              </w:rPr>
            </w:pPr>
            <w:r w:rsidRPr="0051790E">
              <w:rPr>
                <w:rFonts w:asciiTheme="majorHAnsi" w:hAnsiTheme="majorHAnsi" w:cstheme="majorHAnsi"/>
                <w:sz w:val="20"/>
                <w:szCs w:val="20"/>
              </w:rPr>
              <w:t xml:space="preserve">CCM submitted a </w:t>
            </w:r>
            <w:r w:rsidRPr="0051790E">
              <w:rPr>
                <w:rFonts w:asciiTheme="majorHAnsi" w:hAnsiTheme="majorHAnsi" w:cstheme="majorHAnsi"/>
                <w:b/>
                <w:bCs/>
                <w:i/>
                <w:iCs/>
                <w:sz w:val="20"/>
                <w:szCs w:val="20"/>
              </w:rPr>
              <w:t xml:space="preserve">Statement of System or Procedures for Monitoring Compliance </w:t>
            </w:r>
            <w:r w:rsidRPr="0051790E">
              <w:rPr>
                <w:rFonts w:asciiTheme="majorHAnsi" w:hAnsiTheme="majorHAnsi" w:cstheme="majorHAnsi"/>
                <w:sz w:val="20"/>
                <w:szCs w:val="20"/>
              </w:rPr>
              <w:t xml:space="preserve">that describes how CCM is monitoring and ensuring that CCM </w:t>
            </w:r>
            <w:r w:rsidRPr="0051790E">
              <w:rPr>
                <w:rFonts w:asciiTheme="majorHAnsi" w:hAnsiTheme="majorHAnsi" w:cstheme="majorHAnsi"/>
                <w:sz w:val="20"/>
                <w:szCs w:val="20"/>
              </w:rPr>
              <w:lastRenderedPageBreak/>
              <w:t>flagged PS vessels are not setting on a school of tuna associated with a cetacean, if sighted prior to commencement of the set</w:t>
            </w:r>
          </w:p>
          <w:p w14:paraId="17115237" w14:textId="77777777" w:rsidR="009040E0" w:rsidRPr="0051790E" w:rsidRDefault="009040E0" w:rsidP="007D5944">
            <w:pPr>
              <w:spacing w:before="120" w:after="120"/>
              <w:rPr>
                <w:rFonts w:asciiTheme="majorHAnsi" w:hAnsiTheme="majorHAnsi" w:cstheme="majorHAnsi"/>
                <w:sz w:val="20"/>
                <w:szCs w:val="20"/>
              </w:rPr>
            </w:pPr>
            <w:r w:rsidRPr="0051790E">
              <w:rPr>
                <w:rFonts w:asciiTheme="majorHAnsi" w:hAnsiTheme="majorHAnsi" w:cstheme="majorHAnsi"/>
                <w:sz w:val="20"/>
                <w:szCs w:val="20"/>
              </w:rPr>
              <w:t>AND</w:t>
            </w:r>
          </w:p>
          <w:p w14:paraId="738BA8B7" w14:textId="6D48E167" w:rsidR="005978F4" w:rsidRPr="0051790E" w:rsidRDefault="009040E0" w:rsidP="0099354A">
            <w:pPr>
              <w:pStyle w:val="ListParagraph"/>
              <w:numPr>
                <w:ilvl w:val="0"/>
                <w:numId w:val="33"/>
              </w:numPr>
              <w:spacing w:after="120"/>
              <w:rPr>
                <w:rFonts w:asciiTheme="majorHAnsi" w:hAnsiTheme="majorHAnsi" w:cstheme="majorHAnsi"/>
                <w:sz w:val="20"/>
                <w:szCs w:val="20"/>
              </w:rPr>
            </w:pPr>
            <w:r w:rsidRPr="0051790E">
              <w:rPr>
                <w:rFonts w:asciiTheme="majorHAnsi" w:hAnsiTheme="majorHAnsi" w:cstheme="majorHAnsi"/>
                <w:sz w:val="20"/>
                <w:szCs w:val="20"/>
              </w:rPr>
              <w:t xml:space="preserve">CCM submitted a </w:t>
            </w:r>
            <w:r w:rsidRPr="0051790E">
              <w:rPr>
                <w:rFonts w:asciiTheme="majorHAnsi" w:hAnsiTheme="majorHAnsi" w:cstheme="majorHAnsi"/>
                <w:b/>
                <w:bCs/>
                <w:i/>
                <w:iCs/>
                <w:sz w:val="20"/>
                <w:szCs w:val="20"/>
              </w:rPr>
              <w:t xml:space="preserve">Statement of System or Procedures for Responses to Non-Compliance </w:t>
            </w:r>
            <w:r w:rsidRPr="0051790E">
              <w:rPr>
                <w:rFonts w:asciiTheme="majorHAnsi" w:hAnsiTheme="majorHAnsi" w:cstheme="majorHAnsi"/>
                <w:sz w:val="20"/>
                <w:szCs w:val="20"/>
              </w:rPr>
              <w:t>that describes the CCM’s</w:t>
            </w:r>
            <w:r w:rsidR="005978F4" w:rsidRPr="0051790E">
              <w:rPr>
                <w:rFonts w:asciiTheme="majorHAnsi" w:hAnsiTheme="majorHAnsi" w:cstheme="majorHAnsi"/>
                <w:sz w:val="20"/>
                <w:szCs w:val="20"/>
              </w:rPr>
              <w:t xml:space="preserve"> </w:t>
            </w:r>
            <w:r w:rsidRPr="0051790E">
              <w:rPr>
                <w:rFonts w:asciiTheme="majorHAnsi" w:hAnsiTheme="majorHAnsi" w:cstheme="majorHAnsi"/>
                <w:sz w:val="20"/>
                <w:szCs w:val="20"/>
              </w:rPr>
              <w:t xml:space="preserve">mechanisms and processes to respond to potential infringements or instances of non-compliance with this requirement. </w:t>
            </w:r>
          </w:p>
        </w:tc>
        <w:tc>
          <w:tcPr>
            <w:tcW w:w="3240" w:type="dxa"/>
            <w:tcBorders>
              <w:top w:val="single" w:sz="2" w:space="0" w:color="auto"/>
            </w:tcBorders>
            <w:shd w:val="clear" w:color="auto" w:fill="auto"/>
          </w:tcPr>
          <w:p w14:paraId="44C4F201" w14:textId="77777777" w:rsidR="00A9510C" w:rsidRPr="0051790E" w:rsidRDefault="00A9510C" w:rsidP="00A9510C">
            <w:pPr>
              <w:rPr>
                <w:rFonts w:asciiTheme="majorHAnsi" w:hAnsiTheme="majorHAnsi" w:cstheme="majorHAnsi"/>
                <w:sz w:val="20"/>
                <w:szCs w:val="20"/>
              </w:rPr>
            </w:pPr>
            <w:r w:rsidRPr="0051790E">
              <w:rPr>
                <w:rFonts w:asciiTheme="majorHAnsi" w:hAnsiTheme="majorHAnsi" w:cstheme="majorHAnsi"/>
                <w:sz w:val="20"/>
                <w:szCs w:val="20"/>
              </w:rPr>
              <w:lastRenderedPageBreak/>
              <w:t>Current data sources: ARPt2</w:t>
            </w:r>
            <w:r w:rsidR="0051790E" w:rsidRPr="0051790E">
              <w:rPr>
                <w:rFonts w:asciiTheme="majorHAnsi" w:hAnsiTheme="majorHAnsi" w:cstheme="majorHAnsi"/>
                <w:sz w:val="20"/>
                <w:szCs w:val="20"/>
              </w:rPr>
              <w:t>; ROP</w:t>
            </w:r>
          </w:p>
          <w:p w14:paraId="52B4808F" w14:textId="77777777" w:rsidR="0051790E" w:rsidRPr="0051790E" w:rsidRDefault="0051790E" w:rsidP="00A9510C">
            <w:pPr>
              <w:rPr>
                <w:rFonts w:asciiTheme="majorHAnsi" w:hAnsiTheme="majorHAnsi" w:cstheme="majorHAnsi"/>
                <w:sz w:val="20"/>
                <w:szCs w:val="20"/>
              </w:rPr>
            </w:pPr>
          </w:p>
          <w:p w14:paraId="734F2B6F" w14:textId="77777777" w:rsidR="0051790E" w:rsidRPr="0051790E" w:rsidRDefault="0051790E" w:rsidP="00A9510C">
            <w:pPr>
              <w:rPr>
                <w:rFonts w:asciiTheme="majorHAnsi" w:hAnsiTheme="majorHAnsi" w:cstheme="majorHAnsi"/>
                <w:sz w:val="20"/>
                <w:szCs w:val="20"/>
              </w:rPr>
            </w:pPr>
            <w:r w:rsidRPr="0051790E">
              <w:rPr>
                <w:rFonts w:asciiTheme="majorHAnsi" w:hAnsiTheme="majorHAnsi" w:cstheme="majorHAnsi"/>
                <w:sz w:val="20"/>
                <w:szCs w:val="20"/>
              </w:rPr>
              <w:t>Deadline: ARPt2</w:t>
            </w:r>
          </w:p>
          <w:p w14:paraId="67B9B92D" w14:textId="77777777" w:rsidR="0051790E" w:rsidRPr="0051790E" w:rsidRDefault="0051790E" w:rsidP="00A9510C">
            <w:pPr>
              <w:rPr>
                <w:rFonts w:asciiTheme="majorHAnsi" w:hAnsiTheme="majorHAnsi" w:cstheme="majorHAnsi"/>
                <w:sz w:val="20"/>
                <w:szCs w:val="20"/>
              </w:rPr>
            </w:pPr>
          </w:p>
          <w:p w14:paraId="4FD4677F" w14:textId="3AA1BE79" w:rsidR="0051790E" w:rsidRPr="0051790E" w:rsidRDefault="0051790E" w:rsidP="00A9510C">
            <w:pPr>
              <w:rPr>
                <w:rFonts w:asciiTheme="majorHAnsi" w:hAnsiTheme="majorHAnsi" w:cstheme="majorHAnsi"/>
                <w:b/>
                <w:bCs/>
                <w:sz w:val="22"/>
                <w:szCs w:val="22"/>
              </w:rPr>
            </w:pPr>
            <w:r w:rsidRPr="0051790E">
              <w:rPr>
                <w:rFonts w:asciiTheme="majorHAnsi" w:hAnsiTheme="majorHAnsi" w:cstheme="majorHAnsi"/>
                <w:sz w:val="20"/>
                <w:szCs w:val="20"/>
              </w:rPr>
              <w:t>Template: none</w:t>
            </w:r>
          </w:p>
        </w:tc>
        <w:tc>
          <w:tcPr>
            <w:tcW w:w="2496" w:type="dxa"/>
            <w:tcBorders>
              <w:top w:val="single" w:sz="2" w:space="0" w:color="auto"/>
            </w:tcBorders>
            <w:shd w:val="clear" w:color="auto" w:fill="auto"/>
          </w:tcPr>
          <w:p w14:paraId="22934616" w14:textId="133E7676" w:rsidR="009040E0" w:rsidRPr="0051790E" w:rsidRDefault="00DF2573" w:rsidP="00DF2573">
            <w:pPr>
              <w:rPr>
                <w:rFonts w:asciiTheme="majorHAnsi" w:hAnsiTheme="majorHAnsi" w:cstheme="majorHAnsi"/>
                <w:b/>
                <w:bCs/>
                <w:sz w:val="22"/>
                <w:szCs w:val="22"/>
              </w:rPr>
            </w:pPr>
            <w:r w:rsidRPr="008F5F05">
              <w:rPr>
                <w:rFonts w:asciiTheme="majorHAnsi" w:hAnsiTheme="majorHAnsi" w:cstheme="majorHAnsi"/>
                <w:sz w:val="20"/>
                <w:szCs w:val="20"/>
              </w:rPr>
              <w:t xml:space="preserve">ROP data would potentially identify whether obligation was </w:t>
            </w:r>
            <w:r w:rsidR="008F5F05" w:rsidRPr="008F5F05">
              <w:rPr>
                <w:rFonts w:asciiTheme="majorHAnsi" w:hAnsiTheme="majorHAnsi" w:cstheme="majorHAnsi"/>
                <w:sz w:val="20"/>
                <w:szCs w:val="20"/>
              </w:rPr>
              <w:t>adhered to; compliance assessment would be against national implementation via a legally-binding measure</w:t>
            </w:r>
          </w:p>
        </w:tc>
      </w:tr>
      <w:tr w:rsidR="00286CB7" w:rsidRPr="00D76DC1" w14:paraId="2D454E5B" w14:textId="77777777" w:rsidTr="00984DAA">
        <w:trPr>
          <w:trHeight w:val="655"/>
        </w:trPr>
        <w:tc>
          <w:tcPr>
            <w:tcW w:w="2790" w:type="dxa"/>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20B96F7A" w14:textId="5548D310" w:rsidR="00286CB7" w:rsidRPr="00104289" w:rsidRDefault="00544EAD" w:rsidP="00113EB8">
            <w:pPr>
              <w:pStyle w:val="Heading3"/>
              <w:spacing w:before="120" w:after="120"/>
              <w:jc w:val="center"/>
              <w:rPr>
                <w:b/>
                <w:bCs/>
                <w:noProof/>
                <w:color w:val="FF0000"/>
                <w:sz w:val="22"/>
                <w:szCs w:val="22"/>
              </w:rPr>
            </w:pPr>
            <w:bookmarkStart w:id="77" w:name="_Toc104537980"/>
            <w:r>
              <w:rPr>
                <w:b/>
                <w:bCs/>
                <w:noProof/>
                <w:color w:val="FF0000"/>
                <w:sz w:val="22"/>
                <w:szCs w:val="22"/>
              </w:rPr>
              <w:t>*</w:t>
            </w:r>
            <w:r w:rsidR="00286CB7" w:rsidRPr="00104289">
              <w:rPr>
                <w:b/>
                <w:bCs/>
                <w:noProof/>
                <w:color w:val="FF0000"/>
                <w:sz w:val="22"/>
                <w:szCs w:val="22"/>
              </w:rPr>
              <w:t xml:space="preserve">2011-03 </w:t>
            </w:r>
            <w:r>
              <w:rPr>
                <w:b/>
                <w:bCs/>
                <w:noProof/>
                <w:color w:val="FF0000"/>
                <w:sz w:val="22"/>
                <w:szCs w:val="22"/>
              </w:rPr>
              <w:t>*</w:t>
            </w:r>
            <w:r w:rsidR="00286CB7" w:rsidRPr="00104289">
              <w:rPr>
                <w:b/>
                <w:bCs/>
                <w:noProof/>
                <w:color w:val="FF0000"/>
                <w:sz w:val="22"/>
                <w:szCs w:val="22"/>
              </w:rPr>
              <w:t>02</w:t>
            </w:r>
            <w:r w:rsidR="00113EB8" w:rsidRPr="00104289">
              <w:rPr>
                <w:b/>
                <w:bCs/>
                <w:noProof/>
                <w:color w:val="FF0000"/>
                <w:sz w:val="22"/>
                <w:szCs w:val="22"/>
              </w:rPr>
              <w:t xml:space="preserve"> and </w:t>
            </w:r>
            <w:r w:rsidR="00286CB7" w:rsidRPr="00104289">
              <w:rPr>
                <w:b/>
                <w:bCs/>
                <w:noProof/>
                <w:color w:val="FF0000"/>
                <w:sz w:val="22"/>
                <w:szCs w:val="22"/>
              </w:rPr>
              <w:t>03</w:t>
            </w:r>
            <w:bookmarkEnd w:id="77"/>
          </w:p>
          <w:p w14:paraId="04F64EE0" w14:textId="77777777" w:rsidR="00286CB7" w:rsidRDefault="00286CB7" w:rsidP="00984DAA">
            <w:pPr>
              <w:pStyle w:val="NoSpacing"/>
              <w:jc w:val="center"/>
              <w:rPr>
                <w:rFonts w:asciiTheme="majorHAnsi" w:hAnsiTheme="majorHAnsi" w:cstheme="majorHAnsi"/>
                <w:b/>
                <w:bCs/>
                <w:noProof/>
                <w:color w:val="FF0000"/>
                <w:sz w:val="22"/>
                <w:szCs w:val="22"/>
              </w:rPr>
            </w:pPr>
            <w:r w:rsidRPr="001A5057">
              <w:rPr>
                <w:rFonts w:asciiTheme="majorHAnsi" w:hAnsiTheme="majorHAnsi" w:cstheme="majorHAnsi"/>
                <w:b/>
                <w:bCs/>
                <w:noProof/>
                <w:sz w:val="22"/>
                <w:szCs w:val="22"/>
              </w:rPr>
              <w:t>Category</w:t>
            </w:r>
            <w:r>
              <w:rPr>
                <w:rFonts w:asciiTheme="majorHAnsi" w:hAnsiTheme="majorHAnsi" w:cstheme="majorHAnsi"/>
                <w:b/>
                <w:bCs/>
                <w:noProof/>
              </w:rPr>
              <w:t xml:space="preserve">: </w:t>
            </w:r>
            <w:r w:rsidRPr="00284659">
              <w:rPr>
                <w:rFonts w:asciiTheme="majorHAnsi" w:hAnsiTheme="majorHAnsi" w:cstheme="majorHAnsi"/>
                <w:noProof/>
                <w:sz w:val="20"/>
                <w:szCs w:val="20"/>
              </w:rPr>
              <w:t>Implementation (I)</w:t>
            </w:r>
          </w:p>
          <w:p w14:paraId="783C99A6" w14:textId="77777777" w:rsidR="00286CB7" w:rsidRDefault="00286CB7" w:rsidP="00984DAA">
            <w:pPr>
              <w:pStyle w:val="NoSpacing"/>
              <w:spacing w:before="120"/>
              <w:jc w:val="center"/>
              <w:rPr>
                <w:rFonts w:asciiTheme="majorHAnsi" w:hAnsiTheme="majorHAnsi" w:cstheme="majorHAnsi"/>
                <w:b/>
                <w:bCs/>
                <w:noProof/>
                <w:color w:val="FF0000"/>
                <w:sz w:val="22"/>
                <w:szCs w:val="22"/>
              </w:rPr>
            </w:pPr>
          </w:p>
        </w:tc>
        <w:tc>
          <w:tcPr>
            <w:tcW w:w="10326" w:type="dxa"/>
            <w:gridSpan w:val="4"/>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47DF70F0" w14:textId="3576367F" w:rsidR="00286CB7" w:rsidRDefault="00286CB7" w:rsidP="00984DAA">
            <w:pPr>
              <w:spacing w:before="120" w:after="120"/>
              <w:rPr>
                <w:rFonts w:asciiTheme="majorHAnsi" w:hAnsiTheme="majorHAnsi" w:cstheme="majorHAnsi"/>
                <w:b/>
                <w:bCs/>
                <w:sz w:val="22"/>
                <w:szCs w:val="22"/>
              </w:rPr>
            </w:pPr>
            <w:r w:rsidRPr="0030352A">
              <w:rPr>
                <w:rFonts w:asciiTheme="majorHAnsi" w:hAnsiTheme="majorHAnsi" w:cstheme="majorHAnsi"/>
                <w:b/>
                <w:bCs/>
                <w:sz w:val="22"/>
                <w:szCs w:val="22"/>
              </w:rPr>
              <w:t>Short description of obligation</w:t>
            </w:r>
            <w:r>
              <w:rPr>
                <w:rFonts w:asciiTheme="majorHAnsi" w:hAnsiTheme="majorHAnsi" w:cstheme="majorHAnsi"/>
                <w:b/>
                <w:bCs/>
                <w:sz w:val="22"/>
                <w:szCs w:val="22"/>
              </w:rPr>
              <w:t xml:space="preserve">: </w:t>
            </w:r>
            <w:r w:rsidR="00330022" w:rsidRPr="00284659">
              <w:rPr>
                <w:rFonts w:asciiTheme="majorHAnsi" w:hAnsiTheme="majorHAnsi" w:cstheme="majorHAnsi"/>
                <w:sz w:val="20"/>
                <w:szCs w:val="20"/>
              </w:rPr>
              <w:t>Requirements of vessel master in the event that a cetacean is unintentionally encircled in the purse seine net; follow safe release guidelines</w:t>
            </w:r>
          </w:p>
          <w:p w14:paraId="61FC75EF" w14:textId="77777777" w:rsidR="00286CB7" w:rsidRPr="0030352A" w:rsidRDefault="00286CB7" w:rsidP="00984DAA">
            <w:pPr>
              <w:spacing w:before="120" w:after="120"/>
              <w:rPr>
                <w:rFonts w:asciiTheme="majorHAnsi" w:hAnsiTheme="majorHAnsi" w:cstheme="majorHAnsi"/>
                <w:b/>
                <w:bCs/>
                <w:sz w:val="22"/>
                <w:szCs w:val="22"/>
              </w:rPr>
            </w:pPr>
            <w:r w:rsidRPr="0030352A">
              <w:rPr>
                <w:rFonts w:asciiTheme="majorHAnsi" w:hAnsiTheme="majorHAnsi" w:cstheme="majorHAnsi"/>
                <w:b/>
                <w:bCs/>
                <w:sz w:val="22"/>
                <w:szCs w:val="22"/>
              </w:rPr>
              <w:t>Applicability</w:t>
            </w:r>
            <w:r>
              <w:rPr>
                <w:b/>
                <w:bCs/>
                <w:sz w:val="22"/>
                <w:szCs w:val="22"/>
              </w:rPr>
              <w:t xml:space="preserve">: </w:t>
            </w:r>
            <w:r w:rsidRPr="00284659">
              <w:rPr>
                <w:rFonts w:asciiTheme="majorHAnsi" w:eastAsiaTheme="minorHAnsi" w:hAnsiTheme="majorHAnsi" w:cstheme="majorHAnsi"/>
                <w:noProof/>
                <w:sz w:val="20"/>
                <w:szCs w:val="20"/>
              </w:rPr>
              <w:t>flag CCMs</w:t>
            </w:r>
          </w:p>
        </w:tc>
      </w:tr>
      <w:tr w:rsidR="00286CB7" w:rsidRPr="00A0245E" w14:paraId="5AF53B11" w14:textId="77777777" w:rsidTr="00984DAA">
        <w:trPr>
          <w:trHeight w:val="415"/>
        </w:trPr>
        <w:tc>
          <w:tcPr>
            <w:tcW w:w="3690" w:type="dxa"/>
            <w:gridSpan w:val="2"/>
            <w:tcBorders>
              <w:top w:val="single" w:sz="2" w:space="0" w:color="auto"/>
            </w:tcBorders>
            <w:shd w:val="clear" w:color="auto" w:fill="D9E2F3" w:themeFill="accent1" w:themeFillTint="33"/>
            <w:vAlign w:val="center"/>
          </w:tcPr>
          <w:p w14:paraId="342F7045" w14:textId="77777777" w:rsidR="00286CB7" w:rsidRDefault="00286CB7"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p w14:paraId="56DBCE8D" w14:textId="739E50BC" w:rsidR="004A3B87" w:rsidRPr="00A0245E" w:rsidRDefault="004A3B87" w:rsidP="00984DAA">
            <w:pPr>
              <w:jc w:val="center"/>
              <w:rPr>
                <w:rFonts w:asciiTheme="majorHAnsi" w:hAnsiTheme="majorHAnsi" w:cstheme="majorHAnsi"/>
                <w:b/>
                <w:bCs/>
                <w:sz w:val="22"/>
                <w:szCs w:val="22"/>
              </w:rPr>
            </w:pPr>
            <w:r>
              <w:rPr>
                <w:rFonts w:asciiTheme="majorHAnsi" w:hAnsiTheme="majorHAnsi" w:cstheme="majorHAnsi"/>
                <w:b/>
                <w:bCs/>
                <w:sz w:val="22"/>
                <w:szCs w:val="22"/>
              </w:rPr>
              <w:t>11-03 02</w:t>
            </w:r>
          </w:p>
        </w:tc>
        <w:tc>
          <w:tcPr>
            <w:tcW w:w="3690" w:type="dxa"/>
            <w:tcBorders>
              <w:top w:val="single" w:sz="2" w:space="0" w:color="auto"/>
            </w:tcBorders>
            <w:shd w:val="clear" w:color="auto" w:fill="D9E2F3" w:themeFill="accent1" w:themeFillTint="33"/>
            <w:vAlign w:val="center"/>
          </w:tcPr>
          <w:p w14:paraId="498FDABA" w14:textId="77777777" w:rsidR="00286CB7" w:rsidRPr="00A0245E" w:rsidRDefault="00286CB7"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240" w:type="dxa"/>
            <w:tcBorders>
              <w:top w:val="single" w:sz="2" w:space="0" w:color="auto"/>
            </w:tcBorders>
            <w:shd w:val="clear" w:color="auto" w:fill="D9E2F3" w:themeFill="accent1" w:themeFillTint="33"/>
            <w:vAlign w:val="center"/>
          </w:tcPr>
          <w:p w14:paraId="2EC6F3CD" w14:textId="77777777" w:rsidR="00286CB7" w:rsidRPr="00A0245E" w:rsidRDefault="00286CB7"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496" w:type="dxa"/>
            <w:tcBorders>
              <w:top w:val="single" w:sz="2" w:space="0" w:color="auto"/>
            </w:tcBorders>
            <w:shd w:val="clear" w:color="auto" w:fill="D9E2F3" w:themeFill="accent1" w:themeFillTint="33"/>
            <w:vAlign w:val="center"/>
          </w:tcPr>
          <w:p w14:paraId="2183DE56" w14:textId="77777777" w:rsidR="00286CB7" w:rsidRPr="00A0245E" w:rsidRDefault="00286CB7"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1D3599" w:rsidRPr="00813633" w14:paraId="10BF94BA" w14:textId="77777777" w:rsidTr="008F5F05">
        <w:trPr>
          <w:trHeight w:val="415"/>
        </w:trPr>
        <w:tc>
          <w:tcPr>
            <w:tcW w:w="3690" w:type="dxa"/>
            <w:gridSpan w:val="2"/>
            <w:tcBorders>
              <w:top w:val="single" w:sz="2" w:space="0" w:color="auto"/>
            </w:tcBorders>
            <w:shd w:val="clear" w:color="auto" w:fill="auto"/>
            <w:vAlign w:val="center"/>
          </w:tcPr>
          <w:p w14:paraId="63D3F433" w14:textId="08903664" w:rsidR="00813633" w:rsidRPr="00813633" w:rsidRDefault="00813633" w:rsidP="00813633">
            <w:pPr>
              <w:rPr>
                <w:rFonts w:asciiTheme="majorHAnsi" w:hAnsiTheme="majorHAnsi" w:cstheme="majorHAnsi"/>
                <w:sz w:val="20"/>
                <w:szCs w:val="20"/>
              </w:rPr>
            </w:pPr>
            <w:r w:rsidRPr="00813633">
              <w:rPr>
                <w:rFonts w:asciiTheme="majorHAnsi" w:hAnsiTheme="majorHAnsi" w:cstheme="majorHAnsi"/>
                <w:sz w:val="20"/>
                <w:szCs w:val="20"/>
              </w:rPr>
              <w:t>1. AR Pt 2 should include a statement that confirms the adoption by a flag CCM, in accordance with its own national policies and procedures, of binding measures that implement the two requirements in the event of unintentional encircling of cetaceans in the purse seine net, including taking of reasonable steps to ensur</w:t>
            </w:r>
            <w:r w:rsidR="00284659">
              <w:rPr>
                <w:rFonts w:asciiTheme="majorHAnsi" w:hAnsiTheme="majorHAnsi" w:cstheme="majorHAnsi"/>
                <w:sz w:val="20"/>
                <w:szCs w:val="20"/>
              </w:rPr>
              <w:t>e</w:t>
            </w:r>
            <w:r w:rsidRPr="00813633">
              <w:rPr>
                <w:rFonts w:asciiTheme="majorHAnsi" w:hAnsiTheme="majorHAnsi" w:cstheme="majorHAnsi"/>
                <w:sz w:val="20"/>
                <w:szCs w:val="20"/>
              </w:rPr>
              <w:t xml:space="preserve"> safe release and incident reporting requirements as per (CMM 2011-03) PROTECTION OF CETACEANS </w:t>
            </w:r>
          </w:p>
          <w:p w14:paraId="49E18F38" w14:textId="554C36BF" w:rsidR="001D3599" w:rsidRPr="00813633" w:rsidRDefault="00813633" w:rsidP="00813633">
            <w:pPr>
              <w:rPr>
                <w:rFonts w:asciiTheme="majorHAnsi" w:hAnsiTheme="majorHAnsi" w:cstheme="majorHAnsi"/>
                <w:sz w:val="20"/>
                <w:szCs w:val="20"/>
              </w:rPr>
            </w:pPr>
            <w:r w:rsidRPr="00813633">
              <w:rPr>
                <w:rFonts w:asciiTheme="majorHAnsi" w:hAnsiTheme="majorHAnsi" w:cstheme="majorHAnsi"/>
                <w:sz w:val="20"/>
                <w:szCs w:val="20"/>
              </w:rPr>
              <w:t>2. CCMs should also provide information showing that it has a system to monitor and ensure compliance with this obligation and has taken action in response to any potential infringements</w:t>
            </w:r>
          </w:p>
        </w:tc>
        <w:tc>
          <w:tcPr>
            <w:tcW w:w="3690" w:type="dxa"/>
            <w:tcBorders>
              <w:top w:val="single" w:sz="2" w:space="0" w:color="auto"/>
            </w:tcBorders>
            <w:shd w:val="clear" w:color="auto" w:fill="auto"/>
          </w:tcPr>
          <w:p w14:paraId="48607E82" w14:textId="77777777" w:rsidR="001D3599" w:rsidRPr="00813633" w:rsidRDefault="001D3599" w:rsidP="0099354A">
            <w:pPr>
              <w:pStyle w:val="ListParagraph"/>
              <w:numPr>
                <w:ilvl w:val="0"/>
                <w:numId w:val="34"/>
              </w:numPr>
              <w:spacing w:before="120" w:after="0" w:line="240" w:lineRule="auto"/>
              <w:rPr>
                <w:rFonts w:asciiTheme="majorHAnsi" w:hAnsiTheme="majorHAnsi" w:cstheme="majorHAnsi"/>
                <w:sz w:val="20"/>
                <w:szCs w:val="20"/>
              </w:rPr>
            </w:pPr>
            <w:r w:rsidRPr="00813633">
              <w:rPr>
                <w:rFonts w:asciiTheme="majorHAnsi" w:hAnsiTheme="majorHAnsi" w:cstheme="majorHAnsi"/>
                <w:sz w:val="20"/>
                <w:szCs w:val="20"/>
              </w:rPr>
              <w:t xml:space="preserve">CCM submitted a </w:t>
            </w:r>
            <w:r w:rsidRPr="00813633">
              <w:rPr>
                <w:rFonts w:asciiTheme="majorHAnsi" w:hAnsiTheme="majorHAnsi" w:cstheme="majorHAnsi"/>
                <w:b/>
                <w:bCs/>
                <w:i/>
                <w:iCs/>
                <w:sz w:val="20"/>
                <w:szCs w:val="20"/>
              </w:rPr>
              <w:t>Statement of Implementation</w:t>
            </w:r>
            <w:r w:rsidRPr="00813633">
              <w:rPr>
                <w:rFonts w:asciiTheme="majorHAnsi" w:hAnsiTheme="majorHAnsi" w:cstheme="majorHAnsi"/>
                <w:sz w:val="20"/>
                <w:szCs w:val="20"/>
              </w:rPr>
              <w:t xml:space="preserve"> that confirms CCM’s implementation through adoption of a national binding measure that requires vessel masters of CCM flagged PS vessels to take reasonable steps to ensure safe release (in accordance with WCPFC guidelines), including stopping the net roll and not resuming fishing operation until the animal has been released and is no longer at risk of capture, and; requires that the vessel master reports the incident to the relevant flag State authority </w:t>
            </w:r>
          </w:p>
          <w:p w14:paraId="38E22256" w14:textId="77777777" w:rsidR="001D3599" w:rsidRPr="00813633" w:rsidRDefault="001D3599" w:rsidP="001D3599">
            <w:pPr>
              <w:spacing w:before="120" w:after="120"/>
              <w:rPr>
                <w:rFonts w:asciiTheme="majorHAnsi" w:hAnsiTheme="majorHAnsi" w:cstheme="majorHAnsi"/>
                <w:sz w:val="20"/>
                <w:szCs w:val="20"/>
              </w:rPr>
            </w:pPr>
            <w:r w:rsidRPr="00813633">
              <w:rPr>
                <w:rFonts w:asciiTheme="majorHAnsi" w:hAnsiTheme="majorHAnsi" w:cstheme="majorHAnsi"/>
                <w:sz w:val="20"/>
                <w:szCs w:val="20"/>
              </w:rPr>
              <w:lastRenderedPageBreak/>
              <w:t>AND</w:t>
            </w:r>
          </w:p>
          <w:p w14:paraId="564C004D" w14:textId="77777777" w:rsidR="001D3599" w:rsidRPr="00813633" w:rsidRDefault="001D3599" w:rsidP="0099354A">
            <w:pPr>
              <w:pStyle w:val="ListParagraph"/>
              <w:numPr>
                <w:ilvl w:val="0"/>
                <w:numId w:val="34"/>
              </w:numPr>
              <w:spacing w:before="120" w:after="0" w:line="240" w:lineRule="auto"/>
              <w:rPr>
                <w:rFonts w:asciiTheme="majorHAnsi" w:hAnsiTheme="majorHAnsi" w:cstheme="majorHAnsi"/>
                <w:sz w:val="20"/>
                <w:szCs w:val="20"/>
              </w:rPr>
            </w:pPr>
            <w:r w:rsidRPr="00813633">
              <w:rPr>
                <w:rFonts w:asciiTheme="majorHAnsi" w:hAnsiTheme="majorHAnsi" w:cstheme="majorHAnsi"/>
                <w:sz w:val="20"/>
                <w:szCs w:val="20"/>
              </w:rPr>
              <w:t xml:space="preserve">CCM submitted a </w:t>
            </w:r>
            <w:r w:rsidRPr="00813633">
              <w:rPr>
                <w:rFonts w:asciiTheme="majorHAnsi" w:hAnsiTheme="majorHAnsi" w:cstheme="majorHAnsi"/>
                <w:b/>
                <w:bCs/>
                <w:i/>
                <w:iCs/>
                <w:sz w:val="20"/>
                <w:szCs w:val="20"/>
              </w:rPr>
              <w:t xml:space="preserve">Statement of System or Procedures for Monitoring Compliance </w:t>
            </w:r>
            <w:r w:rsidRPr="00813633">
              <w:rPr>
                <w:rFonts w:asciiTheme="majorHAnsi" w:hAnsiTheme="majorHAnsi" w:cstheme="majorHAnsi"/>
                <w:sz w:val="20"/>
                <w:szCs w:val="20"/>
              </w:rPr>
              <w:t xml:space="preserve">that describes how CCM is monitoring and ensuring that in the event a cetacean is unintentionally encircled in the purse seine net, the vessel masters of CCM flagged PS vessels take reasonable steps to ensure safe release, including stopping the net roll and not resuming fishing operation until the animal has been released and is no longer at risk of capture, and; the vessel master reports the incident to the relevant flag State authority </w:t>
            </w:r>
          </w:p>
          <w:p w14:paraId="3CB4799E" w14:textId="77777777" w:rsidR="001D3599" w:rsidRPr="00813633" w:rsidRDefault="001D3599" w:rsidP="001D3599">
            <w:pPr>
              <w:spacing w:before="120"/>
              <w:rPr>
                <w:rFonts w:asciiTheme="majorHAnsi" w:hAnsiTheme="majorHAnsi" w:cstheme="majorHAnsi"/>
                <w:sz w:val="20"/>
                <w:szCs w:val="20"/>
              </w:rPr>
            </w:pPr>
            <w:r w:rsidRPr="00813633">
              <w:rPr>
                <w:rFonts w:asciiTheme="majorHAnsi" w:hAnsiTheme="majorHAnsi" w:cstheme="majorHAnsi"/>
                <w:sz w:val="20"/>
                <w:szCs w:val="20"/>
              </w:rPr>
              <w:t>AND</w:t>
            </w:r>
          </w:p>
          <w:p w14:paraId="6D402F75" w14:textId="2A99AD02" w:rsidR="001D3599" w:rsidRPr="00813633" w:rsidRDefault="001D3599" w:rsidP="0099354A">
            <w:pPr>
              <w:pStyle w:val="ListParagraph"/>
              <w:numPr>
                <w:ilvl w:val="0"/>
                <w:numId w:val="34"/>
              </w:numPr>
              <w:spacing w:before="120"/>
              <w:rPr>
                <w:rFonts w:asciiTheme="majorHAnsi" w:hAnsiTheme="majorHAnsi" w:cstheme="majorHAnsi"/>
                <w:sz w:val="20"/>
                <w:szCs w:val="20"/>
              </w:rPr>
            </w:pPr>
            <w:r w:rsidRPr="00813633">
              <w:rPr>
                <w:rFonts w:asciiTheme="majorHAnsi" w:hAnsiTheme="majorHAnsi" w:cstheme="majorHAnsi"/>
                <w:sz w:val="20"/>
                <w:szCs w:val="20"/>
              </w:rPr>
              <w:t xml:space="preserve">CCM submitted a </w:t>
            </w:r>
            <w:r w:rsidRPr="00813633">
              <w:rPr>
                <w:rFonts w:asciiTheme="majorHAnsi" w:hAnsiTheme="majorHAnsi" w:cstheme="majorHAnsi"/>
                <w:b/>
                <w:bCs/>
                <w:i/>
                <w:iCs/>
                <w:sz w:val="20"/>
                <w:szCs w:val="20"/>
              </w:rPr>
              <w:t xml:space="preserve">Statement of System or Procedures for Responses to Non-Compliance </w:t>
            </w:r>
            <w:r w:rsidRPr="00813633">
              <w:rPr>
                <w:rFonts w:asciiTheme="majorHAnsi" w:hAnsiTheme="majorHAnsi" w:cstheme="majorHAnsi"/>
                <w:sz w:val="20"/>
                <w:szCs w:val="20"/>
              </w:rPr>
              <w:t xml:space="preserve">that describes the CCM’s mechanisms and processes to respond to potential infringements or instances of non-compliance with this requirement. </w:t>
            </w:r>
          </w:p>
        </w:tc>
        <w:tc>
          <w:tcPr>
            <w:tcW w:w="3240" w:type="dxa"/>
            <w:tcBorders>
              <w:top w:val="single" w:sz="2" w:space="0" w:color="auto"/>
            </w:tcBorders>
            <w:shd w:val="clear" w:color="auto" w:fill="auto"/>
          </w:tcPr>
          <w:p w14:paraId="5D0D5759" w14:textId="77777777" w:rsidR="00284659" w:rsidRPr="0051790E" w:rsidRDefault="00320405" w:rsidP="00284659">
            <w:pPr>
              <w:rPr>
                <w:rFonts w:asciiTheme="majorHAnsi" w:hAnsiTheme="majorHAnsi" w:cstheme="majorHAnsi"/>
                <w:sz w:val="20"/>
                <w:szCs w:val="20"/>
              </w:rPr>
            </w:pPr>
            <w:r w:rsidRPr="00813633">
              <w:rPr>
                <w:rFonts w:asciiTheme="majorHAnsi" w:hAnsiTheme="majorHAnsi" w:cstheme="majorHAnsi"/>
                <w:b/>
                <w:bCs/>
                <w:sz w:val="22"/>
                <w:szCs w:val="22"/>
              </w:rPr>
              <w:lastRenderedPageBreak/>
              <w:t xml:space="preserve"> </w:t>
            </w:r>
            <w:r w:rsidR="00284659" w:rsidRPr="0051790E">
              <w:rPr>
                <w:rFonts w:asciiTheme="majorHAnsi" w:hAnsiTheme="majorHAnsi" w:cstheme="majorHAnsi"/>
                <w:sz w:val="20"/>
                <w:szCs w:val="20"/>
              </w:rPr>
              <w:t>Current data sources: ARPt2; ROP</w:t>
            </w:r>
          </w:p>
          <w:p w14:paraId="63DCDF66" w14:textId="77777777" w:rsidR="00284659" w:rsidRPr="0051790E" w:rsidRDefault="00284659" w:rsidP="00284659">
            <w:pPr>
              <w:rPr>
                <w:rFonts w:asciiTheme="majorHAnsi" w:hAnsiTheme="majorHAnsi" w:cstheme="majorHAnsi"/>
                <w:sz w:val="20"/>
                <w:szCs w:val="20"/>
              </w:rPr>
            </w:pPr>
          </w:p>
          <w:p w14:paraId="2B7345BD" w14:textId="77777777" w:rsidR="00284659" w:rsidRPr="0051790E" w:rsidRDefault="00284659" w:rsidP="00284659">
            <w:pPr>
              <w:rPr>
                <w:rFonts w:asciiTheme="majorHAnsi" w:hAnsiTheme="majorHAnsi" w:cstheme="majorHAnsi"/>
                <w:sz w:val="20"/>
                <w:szCs w:val="20"/>
              </w:rPr>
            </w:pPr>
            <w:r w:rsidRPr="0051790E">
              <w:rPr>
                <w:rFonts w:asciiTheme="majorHAnsi" w:hAnsiTheme="majorHAnsi" w:cstheme="majorHAnsi"/>
                <w:sz w:val="20"/>
                <w:szCs w:val="20"/>
              </w:rPr>
              <w:t>Deadline: ARPt2</w:t>
            </w:r>
          </w:p>
          <w:p w14:paraId="00473CE7" w14:textId="77777777" w:rsidR="00284659" w:rsidRPr="0051790E" w:rsidRDefault="00284659" w:rsidP="00284659">
            <w:pPr>
              <w:rPr>
                <w:rFonts w:asciiTheme="majorHAnsi" w:hAnsiTheme="majorHAnsi" w:cstheme="majorHAnsi"/>
                <w:sz w:val="20"/>
                <w:szCs w:val="20"/>
              </w:rPr>
            </w:pPr>
          </w:p>
          <w:p w14:paraId="52698CB8" w14:textId="47F82A35" w:rsidR="001D3599" w:rsidRPr="00813633" w:rsidRDefault="00284659" w:rsidP="00284659">
            <w:pPr>
              <w:rPr>
                <w:rFonts w:asciiTheme="majorHAnsi" w:hAnsiTheme="majorHAnsi" w:cstheme="majorHAnsi"/>
                <w:b/>
                <w:bCs/>
                <w:sz w:val="22"/>
                <w:szCs w:val="22"/>
              </w:rPr>
            </w:pPr>
            <w:r w:rsidRPr="0051790E">
              <w:rPr>
                <w:rFonts w:asciiTheme="majorHAnsi" w:hAnsiTheme="majorHAnsi" w:cstheme="majorHAnsi"/>
                <w:sz w:val="20"/>
                <w:szCs w:val="20"/>
              </w:rPr>
              <w:t>Template: none</w:t>
            </w:r>
          </w:p>
        </w:tc>
        <w:tc>
          <w:tcPr>
            <w:tcW w:w="2496" w:type="dxa"/>
            <w:tcBorders>
              <w:top w:val="single" w:sz="2" w:space="0" w:color="auto"/>
            </w:tcBorders>
            <w:shd w:val="clear" w:color="auto" w:fill="auto"/>
          </w:tcPr>
          <w:p w14:paraId="4C6EB8EF" w14:textId="77777777" w:rsidR="001D3599" w:rsidRDefault="008F5F05" w:rsidP="008F5F05">
            <w:pPr>
              <w:rPr>
                <w:rFonts w:asciiTheme="majorHAnsi" w:hAnsiTheme="majorHAnsi" w:cstheme="majorHAnsi"/>
                <w:sz w:val="20"/>
                <w:szCs w:val="20"/>
              </w:rPr>
            </w:pPr>
            <w:r w:rsidRPr="008F5F05">
              <w:rPr>
                <w:rFonts w:asciiTheme="majorHAnsi" w:hAnsiTheme="majorHAnsi" w:cstheme="majorHAnsi"/>
                <w:sz w:val="20"/>
                <w:szCs w:val="20"/>
              </w:rPr>
              <w:t>ROP data would potentially identify whether obligation was adhered to; compliance assessment would be against national implementation via a legally-binding measure</w:t>
            </w:r>
          </w:p>
          <w:p w14:paraId="3DF903E1" w14:textId="77777777" w:rsidR="00280A2C" w:rsidRDefault="00280A2C" w:rsidP="008F5F05">
            <w:pPr>
              <w:rPr>
                <w:rFonts w:asciiTheme="majorHAnsi" w:hAnsiTheme="majorHAnsi" w:cstheme="majorHAnsi"/>
                <w:sz w:val="20"/>
                <w:szCs w:val="20"/>
              </w:rPr>
            </w:pPr>
          </w:p>
          <w:p w14:paraId="36485A5E" w14:textId="103FAC32" w:rsidR="00280A2C" w:rsidRPr="00813633" w:rsidRDefault="00280A2C" w:rsidP="008F5F05">
            <w:pPr>
              <w:rPr>
                <w:rFonts w:asciiTheme="majorHAnsi" w:hAnsiTheme="majorHAnsi" w:cstheme="majorHAnsi"/>
                <w:b/>
                <w:bCs/>
                <w:sz w:val="22"/>
                <w:szCs w:val="22"/>
              </w:rPr>
            </w:pPr>
            <w:r>
              <w:rPr>
                <w:rFonts w:asciiTheme="majorHAnsi" w:hAnsiTheme="majorHAnsi" w:cstheme="majorHAnsi"/>
                <w:sz w:val="20"/>
                <w:szCs w:val="20"/>
              </w:rPr>
              <w:t>**RBAF: no compliance history</w:t>
            </w:r>
          </w:p>
        </w:tc>
      </w:tr>
      <w:tr w:rsidR="001D3599" w:rsidRPr="00D76DC1" w14:paraId="177D2C80" w14:textId="77777777" w:rsidTr="00984DAA">
        <w:trPr>
          <w:trHeight w:val="655"/>
        </w:trPr>
        <w:tc>
          <w:tcPr>
            <w:tcW w:w="2790" w:type="dxa"/>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7AAE8C95" w14:textId="09B788DC" w:rsidR="001D3599" w:rsidRPr="00104289" w:rsidRDefault="001D3599" w:rsidP="00113EB8">
            <w:pPr>
              <w:pStyle w:val="Heading3"/>
              <w:spacing w:before="120" w:after="120"/>
              <w:jc w:val="center"/>
              <w:rPr>
                <w:b/>
                <w:bCs/>
                <w:noProof/>
                <w:color w:val="FF0000"/>
                <w:sz w:val="22"/>
                <w:szCs w:val="22"/>
              </w:rPr>
            </w:pPr>
            <w:bookmarkStart w:id="78" w:name="_Toc104537981"/>
            <w:r w:rsidRPr="00104289">
              <w:rPr>
                <w:b/>
                <w:bCs/>
                <w:noProof/>
                <w:color w:val="FF0000"/>
                <w:sz w:val="22"/>
                <w:szCs w:val="22"/>
              </w:rPr>
              <w:t>2011-03 05</w:t>
            </w:r>
            <w:bookmarkEnd w:id="78"/>
          </w:p>
          <w:p w14:paraId="15542971" w14:textId="77777777" w:rsidR="001D3599" w:rsidRPr="00FA23D7" w:rsidRDefault="001D3599" w:rsidP="001D3599">
            <w:pPr>
              <w:pStyle w:val="NoSpacing"/>
              <w:jc w:val="center"/>
              <w:rPr>
                <w:rFonts w:asciiTheme="majorHAnsi" w:hAnsiTheme="majorHAnsi" w:cstheme="majorHAnsi"/>
                <w:b/>
                <w:bCs/>
                <w:noProof/>
                <w:color w:val="FF0000"/>
                <w:sz w:val="22"/>
                <w:szCs w:val="22"/>
              </w:rPr>
            </w:pPr>
            <w:r w:rsidRPr="001A5057">
              <w:rPr>
                <w:rFonts w:asciiTheme="majorHAnsi" w:hAnsiTheme="majorHAnsi" w:cstheme="majorHAnsi"/>
                <w:b/>
                <w:bCs/>
                <w:noProof/>
                <w:sz w:val="22"/>
                <w:szCs w:val="22"/>
              </w:rPr>
              <w:t>Category</w:t>
            </w:r>
            <w:r>
              <w:rPr>
                <w:rFonts w:asciiTheme="majorHAnsi" w:hAnsiTheme="majorHAnsi" w:cstheme="majorHAnsi"/>
                <w:b/>
                <w:bCs/>
                <w:noProof/>
              </w:rPr>
              <w:t xml:space="preserve">: </w:t>
            </w:r>
            <w:r w:rsidRPr="008B1088">
              <w:rPr>
                <w:rFonts w:asciiTheme="majorHAnsi" w:eastAsia="Times New Roman" w:hAnsiTheme="majorHAnsi" w:cstheme="majorHAnsi"/>
                <w:color w:val="000000"/>
                <w:sz w:val="20"/>
                <w:szCs w:val="20"/>
              </w:rPr>
              <w:t>Report (R)</w:t>
            </w:r>
            <w:r>
              <w:rPr>
                <w:rFonts w:ascii="Times New Roman" w:hAnsi="Times New Roman" w:cs="Times New Roman"/>
                <w:noProof/>
                <w:sz w:val="20"/>
                <w:szCs w:val="20"/>
              </w:rPr>
              <w:t xml:space="preserve"> </w:t>
            </w:r>
          </w:p>
        </w:tc>
        <w:tc>
          <w:tcPr>
            <w:tcW w:w="10326" w:type="dxa"/>
            <w:gridSpan w:val="4"/>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58C68A86" w14:textId="251974BB" w:rsidR="001D3599" w:rsidRDefault="001D3599" w:rsidP="001D3599">
            <w:pPr>
              <w:spacing w:before="120" w:after="120"/>
              <w:rPr>
                <w:rFonts w:asciiTheme="majorHAnsi" w:hAnsiTheme="majorHAnsi" w:cstheme="majorHAnsi"/>
                <w:b/>
                <w:bCs/>
                <w:sz w:val="22"/>
                <w:szCs w:val="22"/>
              </w:rPr>
            </w:pPr>
            <w:r w:rsidRPr="0030352A">
              <w:rPr>
                <w:rFonts w:asciiTheme="majorHAnsi" w:hAnsiTheme="majorHAnsi" w:cstheme="majorHAnsi"/>
                <w:b/>
                <w:bCs/>
                <w:sz w:val="22"/>
                <w:szCs w:val="22"/>
              </w:rPr>
              <w:t>Short description of obligation</w:t>
            </w:r>
            <w:r>
              <w:rPr>
                <w:rFonts w:asciiTheme="majorHAnsi" w:hAnsiTheme="majorHAnsi" w:cstheme="majorHAnsi"/>
                <w:b/>
                <w:bCs/>
                <w:sz w:val="22"/>
                <w:szCs w:val="22"/>
              </w:rPr>
              <w:t xml:space="preserve">: </w:t>
            </w:r>
            <w:r w:rsidRPr="008B1088">
              <w:rPr>
                <w:rFonts w:asciiTheme="majorHAnsi" w:hAnsiTheme="majorHAnsi" w:cstheme="majorHAnsi"/>
                <w:color w:val="000000"/>
                <w:sz w:val="20"/>
                <w:szCs w:val="20"/>
              </w:rPr>
              <w:t>Annual report of any instances in which cetaceans have been encircled by the purse seine nets of flagged vessels and as reported in ARPt1 under para 2(b) of CMM</w:t>
            </w:r>
            <w:r>
              <w:rPr>
                <w:rFonts w:eastAsiaTheme="minorHAnsi"/>
                <w:noProof/>
                <w:sz w:val="20"/>
                <w:szCs w:val="20"/>
              </w:rPr>
              <w:t xml:space="preserve"> </w:t>
            </w:r>
          </w:p>
          <w:p w14:paraId="53BD128A" w14:textId="216363B2" w:rsidR="001D3599" w:rsidRPr="00440954" w:rsidRDefault="001D3599" w:rsidP="001D3599">
            <w:pPr>
              <w:spacing w:before="120" w:after="120"/>
              <w:rPr>
                <w:rFonts w:asciiTheme="majorHAnsi" w:hAnsiTheme="majorHAnsi" w:cstheme="majorHAnsi"/>
                <w:b/>
                <w:bCs/>
                <w:noProof/>
              </w:rPr>
            </w:pPr>
            <w:r w:rsidRPr="0030352A">
              <w:rPr>
                <w:rFonts w:asciiTheme="majorHAnsi" w:hAnsiTheme="majorHAnsi" w:cstheme="majorHAnsi"/>
                <w:b/>
                <w:bCs/>
                <w:sz w:val="22"/>
                <w:szCs w:val="22"/>
              </w:rPr>
              <w:t>Applicability</w:t>
            </w:r>
            <w:r>
              <w:rPr>
                <w:b/>
                <w:bCs/>
                <w:sz w:val="22"/>
                <w:szCs w:val="22"/>
              </w:rPr>
              <w:t xml:space="preserve">: </w:t>
            </w:r>
            <w:r w:rsidRPr="008B1088">
              <w:rPr>
                <w:rFonts w:asciiTheme="majorHAnsi" w:hAnsiTheme="majorHAnsi" w:cstheme="majorHAnsi"/>
                <w:color w:val="000000"/>
                <w:sz w:val="20"/>
                <w:szCs w:val="20"/>
              </w:rPr>
              <w:t>flag CCMs</w:t>
            </w:r>
          </w:p>
        </w:tc>
      </w:tr>
      <w:tr w:rsidR="001D3599" w:rsidRPr="00A0245E" w14:paraId="02FEF969" w14:textId="77777777" w:rsidTr="00984DAA">
        <w:trPr>
          <w:trHeight w:val="415"/>
        </w:trPr>
        <w:tc>
          <w:tcPr>
            <w:tcW w:w="3690" w:type="dxa"/>
            <w:gridSpan w:val="2"/>
            <w:tcBorders>
              <w:top w:val="single" w:sz="2" w:space="0" w:color="auto"/>
            </w:tcBorders>
            <w:shd w:val="clear" w:color="auto" w:fill="D9E2F3" w:themeFill="accent1" w:themeFillTint="33"/>
            <w:vAlign w:val="center"/>
          </w:tcPr>
          <w:p w14:paraId="3820E159" w14:textId="77777777" w:rsidR="001D3599" w:rsidRPr="00A0245E" w:rsidRDefault="001D3599" w:rsidP="001D3599">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tc>
        <w:tc>
          <w:tcPr>
            <w:tcW w:w="3690" w:type="dxa"/>
            <w:tcBorders>
              <w:top w:val="single" w:sz="2" w:space="0" w:color="auto"/>
            </w:tcBorders>
            <w:shd w:val="clear" w:color="auto" w:fill="D9E2F3" w:themeFill="accent1" w:themeFillTint="33"/>
            <w:vAlign w:val="center"/>
          </w:tcPr>
          <w:p w14:paraId="6071EBAC" w14:textId="77777777" w:rsidR="001D3599" w:rsidRPr="00A0245E" w:rsidRDefault="001D3599" w:rsidP="001D3599">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240" w:type="dxa"/>
            <w:tcBorders>
              <w:top w:val="single" w:sz="2" w:space="0" w:color="auto"/>
            </w:tcBorders>
            <w:shd w:val="clear" w:color="auto" w:fill="D9E2F3" w:themeFill="accent1" w:themeFillTint="33"/>
            <w:vAlign w:val="center"/>
          </w:tcPr>
          <w:p w14:paraId="0D6B053F" w14:textId="77777777" w:rsidR="001D3599" w:rsidRPr="00A0245E" w:rsidRDefault="001D3599" w:rsidP="001D3599">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496" w:type="dxa"/>
            <w:tcBorders>
              <w:top w:val="single" w:sz="2" w:space="0" w:color="auto"/>
            </w:tcBorders>
            <w:shd w:val="clear" w:color="auto" w:fill="D9E2F3" w:themeFill="accent1" w:themeFillTint="33"/>
            <w:vAlign w:val="center"/>
          </w:tcPr>
          <w:p w14:paraId="5DB4FA9B" w14:textId="77777777" w:rsidR="001D3599" w:rsidRPr="00A0245E" w:rsidRDefault="001D3599" w:rsidP="001D3599">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1D3599" w:rsidRPr="00A84822" w14:paraId="61915A13" w14:textId="77777777" w:rsidTr="00667030">
        <w:trPr>
          <w:trHeight w:val="435"/>
        </w:trPr>
        <w:tc>
          <w:tcPr>
            <w:tcW w:w="3690" w:type="dxa"/>
            <w:gridSpan w:val="2"/>
            <w:shd w:val="clear" w:color="auto" w:fill="auto"/>
          </w:tcPr>
          <w:p w14:paraId="0EAFEAED" w14:textId="35EB34D0" w:rsidR="001D3599" w:rsidRPr="00A84822" w:rsidRDefault="001D3599" w:rsidP="001D3599">
            <w:pPr>
              <w:rPr>
                <w:rFonts w:asciiTheme="majorHAnsi" w:hAnsiTheme="majorHAnsi" w:cstheme="majorHAnsi"/>
                <w:color w:val="000000"/>
                <w:sz w:val="20"/>
                <w:szCs w:val="20"/>
              </w:rPr>
            </w:pPr>
            <w:r w:rsidRPr="00A84822">
              <w:rPr>
                <w:rFonts w:asciiTheme="majorHAnsi" w:hAnsiTheme="majorHAnsi" w:cstheme="majorHAnsi"/>
                <w:color w:val="000000"/>
                <w:sz w:val="20"/>
                <w:szCs w:val="20"/>
              </w:rPr>
              <w:t xml:space="preserve">Flag CCMs are to annually confirm that the {Annual Report on cetacean purse seine fishery interactions} (reporting any instances in which cetaceans have been </w:t>
            </w:r>
            <w:r w:rsidRPr="00A84822">
              <w:rPr>
                <w:rFonts w:asciiTheme="majorHAnsi" w:hAnsiTheme="majorHAnsi" w:cstheme="majorHAnsi"/>
                <w:color w:val="000000"/>
                <w:sz w:val="20"/>
                <w:szCs w:val="20"/>
              </w:rPr>
              <w:lastRenderedPageBreak/>
              <w:t>encircled by the purse seine nets of their flagged vessels, reported under paragraph 2(b) of (CMM 2011-03) has been submitted to the Secretariat in Annual Report Part 1 for the current reporting year.</w:t>
            </w:r>
            <w:r w:rsidRPr="00A84822">
              <w:rPr>
                <w:rFonts w:asciiTheme="majorHAnsi" w:hAnsiTheme="majorHAnsi" w:cstheme="majorHAnsi"/>
                <w:color w:val="000000"/>
                <w:sz w:val="20"/>
                <w:szCs w:val="20"/>
              </w:rPr>
              <w:br/>
              <w:t>If this report was not included in Annual Report Part 1, a revision of AR Pt1 report should be issued that includes this report</w:t>
            </w:r>
          </w:p>
          <w:p w14:paraId="034C14B6" w14:textId="77777777" w:rsidR="001D3599" w:rsidRPr="00A84822" w:rsidRDefault="001D3599" w:rsidP="001D3599">
            <w:pPr>
              <w:rPr>
                <w:rFonts w:asciiTheme="majorHAnsi" w:hAnsiTheme="majorHAnsi" w:cstheme="majorHAnsi"/>
                <w:color w:val="000000"/>
                <w:sz w:val="20"/>
                <w:szCs w:val="20"/>
              </w:rPr>
            </w:pPr>
          </w:p>
        </w:tc>
        <w:tc>
          <w:tcPr>
            <w:tcW w:w="3690" w:type="dxa"/>
            <w:shd w:val="clear" w:color="auto" w:fill="auto"/>
          </w:tcPr>
          <w:p w14:paraId="66D88558" w14:textId="77777777" w:rsidR="001D3599" w:rsidRPr="00A84822" w:rsidRDefault="001D3599" w:rsidP="001D3599">
            <w:pPr>
              <w:pStyle w:val="ListParagraph"/>
              <w:numPr>
                <w:ilvl w:val="0"/>
                <w:numId w:val="21"/>
              </w:numPr>
              <w:spacing w:before="120" w:after="120" w:line="240" w:lineRule="auto"/>
              <w:rPr>
                <w:rFonts w:asciiTheme="majorHAnsi" w:hAnsiTheme="majorHAnsi" w:cstheme="majorHAnsi"/>
                <w:sz w:val="20"/>
                <w:szCs w:val="20"/>
              </w:rPr>
            </w:pPr>
            <w:r w:rsidRPr="00A84822">
              <w:rPr>
                <w:rFonts w:asciiTheme="majorHAnsi" w:hAnsiTheme="majorHAnsi" w:cstheme="majorHAnsi"/>
                <w:sz w:val="20"/>
                <w:szCs w:val="20"/>
              </w:rPr>
              <w:lastRenderedPageBreak/>
              <w:t xml:space="preserve">CCM provided a report in their AR Pt 1 of instances when CCM’s flagged PS vessels encircled a cetacean in their </w:t>
            </w:r>
            <w:r w:rsidRPr="00A84822">
              <w:rPr>
                <w:rFonts w:asciiTheme="majorHAnsi" w:hAnsiTheme="majorHAnsi" w:cstheme="majorHAnsi"/>
                <w:sz w:val="20"/>
                <w:szCs w:val="20"/>
              </w:rPr>
              <w:lastRenderedPageBreak/>
              <w:t>purse seine net and the report includes details of the species (if known), number of individuals, location and date of encirclement, steps taken to ensure safe release, and an assessment of the life status of the animal on release including, if possible, whether the animal was released alive but subsequently died</w:t>
            </w:r>
          </w:p>
          <w:p w14:paraId="1B805C9C" w14:textId="77777777" w:rsidR="001D3599" w:rsidRPr="00A84822" w:rsidRDefault="001D3599" w:rsidP="001D3599">
            <w:pPr>
              <w:spacing w:before="120" w:after="120"/>
              <w:rPr>
                <w:rFonts w:asciiTheme="majorHAnsi" w:hAnsiTheme="majorHAnsi" w:cstheme="majorHAnsi"/>
                <w:sz w:val="20"/>
                <w:szCs w:val="20"/>
              </w:rPr>
            </w:pPr>
            <w:r w:rsidRPr="00A84822">
              <w:rPr>
                <w:rFonts w:asciiTheme="majorHAnsi" w:hAnsiTheme="majorHAnsi" w:cstheme="majorHAnsi"/>
                <w:sz w:val="20"/>
                <w:szCs w:val="20"/>
              </w:rPr>
              <w:t>AND, IF AVAILABLE</w:t>
            </w:r>
          </w:p>
          <w:p w14:paraId="266D85C5" w14:textId="77777777" w:rsidR="001D3599" w:rsidRPr="00A84822" w:rsidRDefault="001D3599" w:rsidP="001D3599">
            <w:pPr>
              <w:pStyle w:val="ListParagraph"/>
              <w:numPr>
                <w:ilvl w:val="0"/>
                <w:numId w:val="21"/>
              </w:numPr>
              <w:spacing w:before="120" w:after="120" w:line="240" w:lineRule="auto"/>
              <w:rPr>
                <w:rFonts w:asciiTheme="majorHAnsi" w:hAnsiTheme="majorHAnsi" w:cstheme="majorHAnsi"/>
                <w:sz w:val="20"/>
                <w:szCs w:val="20"/>
              </w:rPr>
            </w:pPr>
            <w:r w:rsidRPr="00A84822">
              <w:rPr>
                <w:rFonts w:asciiTheme="majorHAnsi" w:hAnsiTheme="majorHAnsi" w:cstheme="majorHAnsi"/>
                <w:sz w:val="20"/>
                <w:szCs w:val="20"/>
              </w:rPr>
              <w:t>Secretariat confirms through review of ROP reports that CCM has provided the required information</w:t>
            </w:r>
          </w:p>
          <w:p w14:paraId="52B199C7" w14:textId="77777777" w:rsidR="001D3599" w:rsidRPr="00A84822" w:rsidRDefault="001D3599" w:rsidP="001D3599">
            <w:pPr>
              <w:pStyle w:val="ListParagraph"/>
              <w:spacing w:before="120" w:after="120"/>
              <w:ind w:left="360"/>
              <w:rPr>
                <w:rFonts w:asciiTheme="majorHAnsi" w:hAnsiTheme="majorHAnsi" w:cstheme="majorHAnsi"/>
                <w:sz w:val="20"/>
                <w:szCs w:val="20"/>
              </w:rPr>
            </w:pPr>
          </w:p>
          <w:p w14:paraId="18C33880" w14:textId="02653E83" w:rsidR="001D3599" w:rsidRPr="00A84822" w:rsidRDefault="001D3599" w:rsidP="001D3599">
            <w:pPr>
              <w:spacing w:before="120" w:after="120"/>
              <w:rPr>
                <w:rFonts w:asciiTheme="majorHAnsi" w:hAnsiTheme="majorHAnsi" w:cstheme="majorHAnsi"/>
                <w:sz w:val="20"/>
                <w:szCs w:val="20"/>
              </w:rPr>
            </w:pPr>
            <w:r w:rsidRPr="00A84822">
              <w:rPr>
                <w:rFonts w:asciiTheme="majorHAnsi" w:hAnsiTheme="majorHAnsi" w:cstheme="majorHAnsi"/>
                <w:i/>
                <w:iCs/>
                <w:color w:val="000000" w:themeColor="text1"/>
                <w:sz w:val="20"/>
                <w:szCs w:val="20"/>
              </w:rPr>
              <w:t>NOTE: ROP data may not be immediately available to support review of information reported by CCM against this obligation; requires further discussion.</w:t>
            </w:r>
          </w:p>
        </w:tc>
        <w:tc>
          <w:tcPr>
            <w:tcW w:w="3240" w:type="dxa"/>
          </w:tcPr>
          <w:p w14:paraId="16ED53C7" w14:textId="77777777" w:rsidR="001D3599" w:rsidRPr="00A84822" w:rsidRDefault="001D3599" w:rsidP="001D3599">
            <w:pPr>
              <w:rPr>
                <w:rFonts w:asciiTheme="majorHAnsi" w:hAnsiTheme="majorHAnsi" w:cstheme="majorHAnsi"/>
                <w:sz w:val="20"/>
                <w:szCs w:val="20"/>
              </w:rPr>
            </w:pPr>
            <w:r w:rsidRPr="00A84822">
              <w:rPr>
                <w:rFonts w:asciiTheme="majorHAnsi" w:hAnsiTheme="majorHAnsi" w:cstheme="majorHAnsi"/>
                <w:sz w:val="20"/>
                <w:szCs w:val="20"/>
              </w:rPr>
              <w:lastRenderedPageBreak/>
              <w:t>Current data sources: ARPt1; ROP, if/when available</w:t>
            </w:r>
          </w:p>
          <w:p w14:paraId="6E98A07C" w14:textId="77777777" w:rsidR="001D3599" w:rsidRPr="00A84822" w:rsidRDefault="001D3599" w:rsidP="001D3599">
            <w:pPr>
              <w:rPr>
                <w:rFonts w:asciiTheme="majorHAnsi" w:hAnsiTheme="majorHAnsi" w:cstheme="majorHAnsi"/>
                <w:sz w:val="20"/>
                <w:szCs w:val="20"/>
              </w:rPr>
            </w:pPr>
          </w:p>
          <w:p w14:paraId="4A999F46" w14:textId="77777777" w:rsidR="001D3599" w:rsidRPr="00A84822" w:rsidRDefault="001D3599" w:rsidP="001D3599">
            <w:pPr>
              <w:rPr>
                <w:rFonts w:asciiTheme="majorHAnsi" w:hAnsiTheme="majorHAnsi" w:cstheme="majorHAnsi"/>
                <w:sz w:val="20"/>
                <w:szCs w:val="20"/>
              </w:rPr>
            </w:pPr>
            <w:r w:rsidRPr="00A84822">
              <w:rPr>
                <w:rFonts w:asciiTheme="majorHAnsi" w:hAnsiTheme="majorHAnsi" w:cstheme="majorHAnsi"/>
                <w:sz w:val="20"/>
                <w:szCs w:val="20"/>
              </w:rPr>
              <w:t>Deadline: ARPt1</w:t>
            </w:r>
          </w:p>
          <w:p w14:paraId="0706C00B" w14:textId="77777777" w:rsidR="001D3599" w:rsidRPr="00A84822" w:rsidRDefault="001D3599" w:rsidP="001D3599">
            <w:pPr>
              <w:rPr>
                <w:rFonts w:asciiTheme="majorHAnsi" w:hAnsiTheme="majorHAnsi" w:cstheme="majorHAnsi"/>
                <w:sz w:val="20"/>
                <w:szCs w:val="20"/>
              </w:rPr>
            </w:pPr>
          </w:p>
          <w:p w14:paraId="145B4AB1" w14:textId="69B621F3" w:rsidR="001D3599" w:rsidRPr="00A84822" w:rsidRDefault="001D3599" w:rsidP="001D3599">
            <w:pPr>
              <w:rPr>
                <w:rFonts w:asciiTheme="majorHAnsi" w:hAnsiTheme="majorHAnsi" w:cstheme="majorHAnsi"/>
                <w:sz w:val="20"/>
                <w:szCs w:val="20"/>
              </w:rPr>
            </w:pPr>
            <w:r w:rsidRPr="00A84822">
              <w:rPr>
                <w:rFonts w:asciiTheme="majorHAnsi" w:hAnsiTheme="majorHAnsi" w:cstheme="majorHAnsi"/>
                <w:sz w:val="20"/>
                <w:szCs w:val="20"/>
              </w:rPr>
              <w:t>Template: N/A</w:t>
            </w:r>
          </w:p>
        </w:tc>
        <w:tc>
          <w:tcPr>
            <w:tcW w:w="2496" w:type="dxa"/>
          </w:tcPr>
          <w:p w14:paraId="0D4D17A9" w14:textId="76733FD8" w:rsidR="001D3599" w:rsidRPr="00A84822" w:rsidRDefault="001D3599" w:rsidP="001D3599">
            <w:pPr>
              <w:rPr>
                <w:rFonts w:asciiTheme="majorHAnsi" w:hAnsiTheme="majorHAnsi" w:cstheme="majorHAnsi"/>
                <w:sz w:val="20"/>
                <w:szCs w:val="20"/>
              </w:rPr>
            </w:pPr>
            <w:r w:rsidRPr="00A84822">
              <w:rPr>
                <w:rFonts w:asciiTheme="majorHAnsi" w:hAnsiTheme="majorHAnsi" w:cstheme="majorHAnsi"/>
                <w:sz w:val="20"/>
                <w:szCs w:val="20"/>
              </w:rPr>
              <w:lastRenderedPageBreak/>
              <w:t>Consideration of availability of ROP data to verify CCM reports</w:t>
            </w:r>
          </w:p>
        </w:tc>
      </w:tr>
      <w:bookmarkStart w:id="79" w:name="_Toc104537982"/>
      <w:tr w:rsidR="001D3599" w:rsidRPr="001A5057" w14:paraId="522F2E9B" w14:textId="77777777" w:rsidTr="00984DAA">
        <w:trPr>
          <w:trHeight w:val="468"/>
        </w:trPr>
        <w:tc>
          <w:tcPr>
            <w:tcW w:w="13116" w:type="dxa"/>
            <w:gridSpan w:val="5"/>
            <w:tcBorders>
              <w:top w:val="single" w:sz="36" w:space="0" w:color="auto"/>
              <w:left w:val="single" w:sz="4" w:space="0" w:color="auto"/>
              <w:bottom w:val="nil"/>
              <w:right w:val="single" w:sz="2" w:space="0" w:color="auto"/>
            </w:tcBorders>
            <w:shd w:val="clear" w:color="auto" w:fill="B4C6E7" w:themeFill="accent1" w:themeFillTint="66"/>
            <w:vAlign w:val="center"/>
          </w:tcPr>
          <w:p w14:paraId="42084440" w14:textId="57142D2F" w:rsidR="001D3599" w:rsidRPr="00E96E3C" w:rsidRDefault="001D3599" w:rsidP="004514B3">
            <w:pPr>
              <w:pStyle w:val="Heading2"/>
              <w:spacing w:before="120" w:after="120"/>
              <w:rPr>
                <w:b/>
                <w:bCs/>
              </w:rPr>
            </w:pPr>
            <w:r w:rsidRPr="00E96E3C">
              <w:rPr>
                <w:b/>
                <w:bCs/>
                <w:noProof/>
              </w:rPr>
              <mc:AlternateContent>
                <mc:Choice Requires="wps">
                  <w:drawing>
                    <wp:anchor distT="0" distB="0" distL="114300" distR="114300" simplePos="0" relativeHeight="251666452" behindDoc="0" locked="1" layoutInCell="1" allowOverlap="1" wp14:anchorId="3EB338E4" wp14:editId="7C9A6129">
                      <wp:simplePos x="0" y="0"/>
                      <wp:positionH relativeFrom="column">
                        <wp:posOffset>-817245</wp:posOffset>
                      </wp:positionH>
                      <wp:positionV relativeFrom="paragraph">
                        <wp:posOffset>293370</wp:posOffset>
                      </wp:positionV>
                      <wp:extent cx="1069848" cy="402336"/>
                      <wp:effectExtent l="3492" t="0" r="13653" b="13652"/>
                      <wp:wrapNone/>
                      <wp:docPr id="26"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rot="16200000">
                                <a:off x="0" y="0"/>
                                <a:ext cx="1069848" cy="402336"/>
                              </a:xfrm>
                              <a:prstGeom prst="rect">
                                <a:avLst/>
                              </a:prstGeom>
                              <a:solidFill>
                                <a:schemeClr val="tx1"/>
                              </a:solidFill>
                              <a:ln w="6350">
                                <a:solidFill>
                                  <a:prstClr val="black"/>
                                </a:solidFill>
                              </a:ln>
                            </wps:spPr>
                            <wps:txbx>
                              <w:txbxContent>
                                <w:p w14:paraId="6EE8009E" w14:textId="2EF63ED5" w:rsidR="001D3599" w:rsidRPr="00F9334A" w:rsidRDefault="001D3599" w:rsidP="003D3B75">
                                  <w:pPr>
                                    <w:jc w:val="center"/>
                                    <w:rPr>
                                      <w:rFonts w:asciiTheme="majorHAnsi" w:hAnsiTheme="majorHAnsi" w:cstheme="majorHAnsi"/>
                                    </w:rPr>
                                  </w:pPr>
                                  <w:r>
                                    <w:rPr>
                                      <w:rFonts w:asciiTheme="majorHAnsi" w:hAnsiTheme="majorHAnsi" w:cstheme="majorHAnsi"/>
                                      <w:sz w:val="28"/>
                                      <w:szCs w:val="28"/>
                                    </w:rPr>
                                    <w:t>2017-04</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B338E4" id="Text Box 26" o:spid="_x0000_s1044" type="#_x0000_t202" style="position:absolute;margin-left:-64.35pt;margin-top:23.1pt;width:84.25pt;height:31.7pt;rotation:-90;z-index:2516664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" fillcolor="black [3213]" strokeweight=".5pt">
                      <v:path arrowok="t"/>
                      <o:lock v:ext="edit" aspectratio="t"/>
                      <v:textbox inset="0,0,0,0">
                        <w:txbxContent>
                          <w:p w14:paraId="6EE8009E" w14:textId="2EF63ED5" w:rsidR="001D3599" w:rsidRPr="00F9334A" w:rsidRDefault="001D3599" w:rsidP="003D3B75">
                            <w:pPr>
                              <w:jc w:val="center"/>
                              <w:rPr>
                                <w:rFonts w:asciiTheme="majorHAnsi" w:hAnsiTheme="majorHAnsi" w:cstheme="majorHAnsi"/>
                              </w:rPr>
                            </w:pPr>
                            <w:r>
                              <w:rPr>
                                <w:rFonts w:asciiTheme="majorHAnsi" w:hAnsiTheme="majorHAnsi" w:cstheme="majorHAnsi"/>
                                <w:sz w:val="28"/>
                                <w:szCs w:val="28"/>
                              </w:rPr>
                              <w:t>2017-04</w:t>
                            </w:r>
                          </w:p>
                        </w:txbxContent>
                      </v:textbox>
                      <w10:anchorlock/>
                    </v:shape>
                  </w:pict>
                </mc:Fallback>
              </mc:AlternateContent>
            </w:r>
            <w:r w:rsidRPr="00E96E3C">
              <w:rPr>
                <w:b/>
                <w:bCs/>
              </w:rPr>
              <w:t>CMM 2017-04: Marine Pollution</w:t>
            </w:r>
            <w:bookmarkEnd w:id="79"/>
          </w:p>
        </w:tc>
      </w:tr>
      <w:tr w:rsidR="001D3599" w:rsidRPr="00D76DC1" w14:paraId="099E404A" w14:textId="77777777" w:rsidTr="00984DAA">
        <w:trPr>
          <w:trHeight w:val="655"/>
        </w:trPr>
        <w:tc>
          <w:tcPr>
            <w:tcW w:w="2790" w:type="dxa"/>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771BC49A" w14:textId="7A65A705" w:rsidR="001D3599" w:rsidRPr="00104289" w:rsidRDefault="001D3599" w:rsidP="00113EB8">
            <w:pPr>
              <w:pStyle w:val="Heading3"/>
              <w:spacing w:before="120" w:after="120"/>
              <w:jc w:val="center"/>
              <w:rPr>
                <w:b/>
                <w:bCs/>
                <w:noProof/>
                <w:color w:val="FF0000"/>
                <w:sz w:val="22"/>
                <w:szCs w:val="22"/>
              </w:rPr>
            </w:pPr>
            <w:bookmarkStart w:id="80" w:name="_Toc104537983"/>
            <w:r w:rsidRPr="00104289">
              <w:rPr>
                <w:b/>
                <w:bCs/>
                <w:noProof/>
                <w:color w:val="FF0000"/>
                <w:sz w:val="22"/>
                <w:szCs w:val="22"/>
              </w:rPr>
              <w:t>2017-04 02</w:t>
            </w:r>
            <w:bookmarkEnd w:id="80"/>
          </w:p>
          <w:p w14:paraId="7F522F0B" w14:textId="1B02B1C5" w:rsidR="001D3599" w:rsidRPr="00FA23D7" w:rsidRDefault="001D3599" w:rsidP="001D3599">
            <w:pPr>
              <w:pStyle w:val="NoSpacing"/>
              <w:jc w:val="center"/>
              <w:rPr>
                <w:rFonts w:asciiTheme="majorHAnsi" w:hAnsiTheme="majorHAnsi" w:cstheme="majorHAnsi"/>
                <w:b/>
                <w:bCs/>
                <w:noProof/>
                <w:color w:val="FF0000"/>
                <w:sz w:val="22"/>
                <w:szCs w:val="22"/>
              </w:rPr>
            </w:pPr>
            <w:r w:rsidRPr="001A5057">
              <w:rPr>
                <w:rFonts w:asciiTheme="majorHAnsi" w:hAnsiTheme="majorHAnsi" w:cstheme="majorHAnsi"/>
                <w:b/>
                <w:bCs/>
                <w:noProof/>
                <w:sz w:val="22"/>
                <w:szCs w:val="22"/>
              </w:rPr>
              <w:t>Category</w:t>
            </w:r>
            <w:r>
              <w:rPr>
                <w:rFonts w:asciiTheme="majorHAnsi" w:hAnsiTheme="majorHAnsi" w:cstheme="majorHAnsi"/>
                <w:b/>
                <w:bCs/>
                <w:noProof/>
              </w:rPr>
              <w:t xml:space="preserve">: </w:t>
            </w:r>
            <w:r w:rsidRPr="00E34445">
              <w:rPr>
                <w:rFonts w:asciiTheme="majorHAnsi" w:eastAsia="Times New Roman" w:hAnsiTheme="majorHAnsi" w:cstheme="majorHAnsi"/>
                <w:color w:val="000000"/>
                <w:sz w:val="20"/>
                <w:szCs w:val="20"/>
              </w:rPr>
              <w:t>Implementation (I)</w:t>
            </w:r>
            <w:r>
              <w:rPr>
                <w:rFonts w:ascii="Times New Roman" w:hAnsi="Times New Roman" w:cs="Times New Roman"/>
                <w:noProof/>
                <w:sz w:val="20"/>
                <w:szCs w:val="20"/>
              </w:rPr>
              <w:t xml:space="preserve"> </w:t>
            </w:r>
          </w:p>
        </w:tc>
        <w:tc>
          <w:tcPr>
            <w:tcW w:w="10326" w:type="dxa"/>
            <w:gridSpan w:val="4"/>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0EE3B6CE" w14:textId="25E6EDDE" w:rsidR="001D3599" w:rsidRDefault="001D3599" w:rsidP="001D3599">
            <w:pPr>
              <w:spacing w:before="120" w:after="120"/>
              <w:rPr>
                <w:rFonts w:asciiTheme="majorHAnsi" w:hAnsiTheme="majorHAnsi" w:cstheme="majorHAnsi"/>
                <w:b/>
                <w:bCs/>
                <w:sz w:val="22"/>
                <w:szCs w:val="22"/>
              </w:rPr>
            </w:pPr>
            <w:r w:rsidRPr="0030352A">
              <w:rPr>
                <w:rFonts w:asciiTheme="majorHAnsi" w:hAnsiTheme="majorHAnsi" w:cstheme="majorHAnsi"/>
                <w:b/>
                <w:bCs/>
                <w:sz w:val="22"/>
                <w:szCs w:val="22"/>
              </w:rPr>
              <w:t>Short description of obligation</w:t>
            </w:r>
            <w:r>
              <w:rPr>
                <w:rFonts w:asciiTheme="majorHAnsi" w:hAnsiTheme="majorHAnsi" w:cstheme="majorHAnsi"/>
                <w:b/>
                <w:bCs/>
                <w:sz w:val="22"/>
                <w:szCs w:val="22"/>
              </w:rPr>
              <w:t xml:space="preserve">: </w:t>
            </w:r>
            <w:r w:rsidRPr="00E34445">
              <w:rPr>
                <w:rFonts w:asciiTheme="majorHAnsi" w:hAnsiTheme="majorHAnsi" w:cstheme="majorHAnsi"/>
                <w:color w:val="000000"/>
                <w:sz w:val="20"/>
                <w:szCs w:val="20"/>
              </w:rPr>
              <w:t>No discharging of any plastics (including plastic packaging, items containing plastic and polystyrene) but not including fishing gear</w:t>
            </w:r>
          </w:p>
          <w:p w14:paraId="50E8AF69" w14:textId="77777777" w:rsidR="001D3599" w:rsidRPr="00440954" w:rsidRDefault="001D3599" w:rsidP="001D3599">
            <w:pPr>
              <w:spacing w:before="120" w:after="120"/>
              <w:rPr>
                <w:rFonts w:asciiTheme="majorHAnsi" w:hAnsiTheme="majorHAnsi" w:cstheme="majorHAnsi"/>
                <w:b/>
                <w:bCs/>
                <w:noProof/>
              </w:rPr>
            </w:pPr>
            <w:r w:rsidRPr="0030352A">
              <w:rPr>
                <w:rFonts w:asciiTheme="majorHAnsi" w:hAnsiTheme="majorHAnsi" w:cstheme="majorHAnsi"/>
                <w:b/>
                <w:bCs/>
                <w:sz w:val="22"/>
                <w:szCs w:val="22"/>
              </w:rPr>
              <w:t>Applicability</w:t>
            </w:r>
            <w:r>
              <w:rPr>
                <w:b/>
                <w:bCs/>
                <w:sz w:val="22"/>
                <w:szCs w:val="22"/>
              </w:rPr>
              <w:t xml:space="preserve">: </w:t>
            </w:r>
            <w:r w:rsidRPr="00E34445">
              <w:rPr>
                <w:rFonts w:asciiTheme="majorHAnsi" w:hAnsiTheme="majorHAnsi" w:cstheme="majorHAnsi"/>
                <w:color w:val="000000"/>
                <w:sz w:val="20"/>
                <w:szCs w:val="20"/>
              </w:rPr>
              <w:t>flag CCMs</w:t>
            </w:r>
          </w:p>
        </w:tc>
      </w:tr>
      <w:tr w:rsidR="001D3599" w:rsidRPr="00A0245E" w14:paraId="36643E35" w14:textId="77777777" w:rsidTr="00984DAA">
        <w:trPr>
          <w:trHeight w:val="415"/>
        </w:trPr>
        <w:tc>
          <w:tcPr>
            <w:tcW w:w="3690" w:type="dxa"/>
            <w:gridSpan w:val="2"/>
            <w:tcBorders>
              <w:top w:val="single" w:sz="2" w:space="0" w:color="auto"/>
            </w:tcBorders>
            <w:shd w:val="clear" w:color="auto" w:fill="D9E2F3" w:themeFill="accent1" w:themeFillTint="33"/>
            <w:vAlign w:val="center"/>
          </w:tcPr>
          <w:p w14:paraId="17151500" w14:textId="77777777" w:rsidR="001D3599" w:rsidRPr="00A0245E" w:rsidRDefault="001D3599" w:rsidP="001D3599">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tc>
        <w:tc>
          <w:tcPr>
            <w:tcW w:w="3690" w:type="dxa"/>
            <w:tcBorders>
              <w:top w:val="single" w:sz="2" w:space="0" w:color="auto"/>
            </w:tcBorders>
            <w:shd w:val="clear" w:color="auto" w:fill="D9E2F3" w:themeFill="accent1" w:themeFillTint="33"/>
            <w:vAlign w:val="center"/>
          </w:tcPr>
          <w:p w14:paraId="1ED36ABB" w14:textId="77777777" w:rsidR="001D3599" w:rsidRPr="00A0245E" w:rsidRDefault="001D3599" w:rsidP="001D3599">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240" w:type="dxa"/>
            <w:tcBorders>
              <w:top w:val="single" w:sz="2" w:space="0" w:color="auto"/>
            </w:tcBorders>
            <w:shd w:val="clear" w:color="auto" w:fill="D9E2F3" w:themeFill="accent1" w:themeFillTint="33"/>
            <w:vAlign w:val="center"/>
          </w:tcPr>
          <w:p w14:paraId="2FB25795" w14:textId="77777777" w:rsidR="001D3599" w:rsidRPr="00A0245E" w:rsidRDefault="001D3599" w:rsidP="001D3599">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496" w:type="dxa"/>
            <w:tcBorders>
              <w:top w:val="single" w:sz="2" w:space="0" w:color="auto"/>
            </w:tcBorders>
            <w:shd w:val="clear" w:color="auto" w:fill="D9E2F3" w:themeFill="accent1" w:themeFillTint="33"/>
            <w:vAlign w:val="center"/>
          </w:tcPr>
          <w:p w14:paraId="67D6CC30" w14:textId="77777777" w:rsidR="001D3599" w:rsidRPr="00A0245E" w:rsidRDefault="001D3599" w:rsidP="001D3599">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1D3599" w:rsidRPr="00E34445" w14:paraId="2B736153" w14:textId="77777777" w:rsidTr="00E34445">
        <w:trPr>
          <w:trHeight w:val="435"/>
        </w:trPr>
        <w:tc>
          <w:tcPr>
            <w:tcW w:w="3690" w:type="dxa"/>
            <w:gridSpan w:val="2"/>
            <w:shd w:val="clear" w:color="auto" w:fill="auto"/>
            <w:vAlign w:val="center"/>
          </w:tcPr>
          <w:p w14:paraId="0B4A95C5" w14:textId="77777777" w:rsidR="00B01B9E" w:rsidRPr="00B01B9E" w:rsidRDefault="00B01B9E" w:rsidP="00501046">
            <w:pPr>
              <w:spacing w:before="120"/>
              <w:rPr>
                <w:rFonts w:asciiTheme="majorHAnsi" w:hAnsiTheme="majorHAnsi" w:cstheme="majorHAnsi"/>
                <w:color w:val="000000"/>
                <w:sz w:val="20"/>
                <w:szCs w:val="20"/>
              </w:rPr>
            </w:pPr>
            <w:r w:rsidRPr="00B01B9E">
              <w:rPr>
                <w:rFonts w:asciiTheme="majorHAnsi" w:hAnsiTheme="majorHAnsi" w:cstheme="majorHAnsi"/>
                <w:color w:val="000000"/>
                <w:sz w:val="20"/>
                <w:szCs w:val="20"/>
              </w:rPr>
              <w:t xml:space="preserve">1. AR Pt 2 should include a statement that confirms the adoption by a flag CCM, in accordance with its own national policies and procedures, of binding measures that implement the requirement prohibit their fishing vessels operating within the WCPFC Convention Area from discharging any plastics (including plastic packaging, items </w:t>
            </w:r>
            <w:r w:rsidRPr="00B01B9E">
              <w:rPr>
                <w:rFonts w:asciiTheme="majorHAnsi" w:hAnsiTheme="majorHAnsi" w:cstheme="majorHAnsi"/>
                <w:color w:val="000000"/>
                <w:sz w:val="20"/>
                <w:szCs w:val="20"/>
              </w:rPr>
              <w:lastRenderedPageBreak/>
              <w:t>containing plastic and polystyrene) but not including fishing gear.</w:t>
            </w:r>
          </w:p>
          <w:p w14:paraId="47606548" w14:textId="77777777" w:rsidR="00B01B9E" w:rsidRPr="00B01B9E" w:rsidRDefault="00B01B9E" w:rsidP="00501046">
            <w:pPr>
              <w:spacing w:before="120"/>
              <w:rPr>
                <w:rFonts w:asciiTheme="majorHAnsi" w:hAnsiTheme="majorHAnsi" w:cstheme="majorHAnsi"/>
                <w:color w:val="000000"/>
                <w:sz w:val="20"/>
                <w:szCs w:val="20"/>
              </w:rPr>
            </w:pPr>
          </w:p>
          <w:p w14:paraId="581A5645" w14:textId="77777777" w:rsidR="00B01B9E" w:rsidRPr="00B01B9E" w:rsidRDefault="00B01B9E" w:rsidP="00501046">
            <w:pPr>
              <w:spacing w:before="120"/>
              <w:rPr>
                <w:rFonts w:asciiTheme="majorHAnsi" w:hAnsiTheme="majorHAnsi" w:cstheme="majorHAnsi"/>
                <w:color w:val="000000"/>
                <w:sz w:val="20"/>
                <w:szCs w:val="20"/>
              </w:rPr>
            </w:pPr>
            <w:r w:rsidRPr="00B01B9E">
              <w:rPr>
                <w:rFonts w:asciiTheme="majorHAnsi" w:hAnsiTheme="majorHAnsi" w:cstheme="majorHAnsi"/>
                <w:color w:val="000000"/>
                <w:sz w:val="20"/>
                <w:szCs w:val="20"/>
              </w:rPr>
              <w:t>footnote 1: Fishing gear, for the purposes of this measure, that are released into the water with the intention of later retrieval such as FADs, traps and static nets, are not considered garbage as per (CMM 2017-04) MARINE POLLUTION</w:t>
            </w:r>
          </w:p>
          <w:p w14:paraId="1F316569" w14:textId="6B18DAF1" w:rsidR="001D3599" w:rsidRPr="00E34445" w:rsidRDefault="00B01B9E" w:rsidP="00501046">
            <w:pPr>
              <w:spacing w:before="120"/>
              <w:rPr>
                <w:rFonts w:asciiTheme="majorHAnsi" w:hAnsiTheme="majorHAnsi" w:cstheme="majorHAnsi"/>
                <w:color w:val="000000"/>
                <w:sz w:val="20"/>
                <w:szCs w:val="20"/>
              </w:rPr>
            </w:pPr>
            <w:r w:rsidRPr="00B01B9E">
              <w:rPr>
                <w:rFonts w:asciiTheme="majorHAnsi" w:hAnsiTheme="majorHAnsi" w:cstheme="majorHAnsi"/>
                <w:color w:val="000000"/>
                <w:sz w:val="20"/>
                <w:szCs w:val="20"/>
              </w:rPr>
              <w:t>2. CCMs should also provide information showing that it has a system to monitor and ensure compliance with this obligation and has taken action in response to any potential infringements</w:t>
            </w:r>
          </w:p>
        </w:tc>
        <w:tc>
          <w:tcPr>
            <w:tcW w:w="3690" w:type="dxa"/>
            <w:shd w:val="clear" w:color="auto" w:fill="auto"/>
          </w:tcPr>
          <w:p w14:paraId="47D56C08" w14:textId="77777777" w:rsidR="001D3599" w:rsidRPr="00E34445" w:rsidRDefault="001D3599" w:rsidP="001D3599">
            <w:pPr>
              <w:pStyle w:val="ListParagraph"/>
              <w:numPr>
                <w:ilvl w:val="0"/>
                <w:numId w:val="22"/>
              </w:numPr>
              <w:spacing w:before="120" w:after="120" w:line="240" w:lineRule="auto"/>
              <w:rPr>
                <w:rFonts w:asciiTheme="majorHAnsi" w:hAnsiTheme="majorHAnsi" w:cstheme="majorHAnsi"/>
                <w:sz w:val="20"/>
                <w:szCs w:val="20"/>
              </w:rPr>
            </w:pPr>
            <w:r w:rsidRPr="00E34445">
              <w:rPr>
                <w:rFonts w:asciiTheme="majorHAnsi" w:hAnsiTheme="majorHAnsi" w:cstheme="majorHAnsi"/>
                <w:sz w:val="20"/>
                <w:szCs w:val="20"/>
              </w:rPr>
              <w:lastRenderedPageBreak/>
              <w:t xml:space="preserve">CCM submitted a </w:t>
            </w:r>
            <w:r w:rsidRPr="00E34445">
              <w:rPr>
                <w:rFonts w:asciiTheme="majorHAnsi" w:hAnsiTheme="majorHAnsi" w:cstheme="majorHAnsi"/>
                <w:b/>
                <w:bCs/>
                <w:i/>
                <w:iCs/>
                <w:sz w:val="20"/>
                <w:szCs w:val="20"/>
              </w:rPr>
              <w:t>Statement of Implementation</w:t>
            </w:r>
            <w:r w:rsidRPr="00E34445">
              <w:rPr>
                <w:rFonts w:asciiTheme="majorHAnsi" w:hAnsiTheme="majorHAnsi" w:cstheme="majorHAnsi"/>
                <w:sz w:val="20"/>
                <w:szCs w:val="20"/>
              </w:rPr>
              <w:t xml:space="preserve"> that confirms CCM’s implementation through adoption of a national binding measure that prohibits CCM vessels from </w:t>
            </w:r>
            <w:r w:rsidRPr="00E34445">
              <w:rPr>
                <w:rFonts w:asciiTheme="majorHAnsi" w:hAnsiTheme="majorHAnsi" w:cstheme="majorHAnsi"/>
                <w:color w:val="000000"/>
                <w:sz w:val="20"/>
                <w:szCs w:val="20"/>
              </w:rPr>
              <w:t xml:space="preserve">discharging </w:t>
            </w:r>
            <w:r w:rsidRPr="00E34445">
              <w:rPr>
                <w:rFonts w:asciiTheme="majorHAnsi" w:hAnsiTheme="majorHAnsi" w:cstheme="majorHAnsi"/>
                <w:sz w:val="20"/>
                <w:szCs w:val="20"/>
              </w:rPr>
              <w:t xml:space="preserve">of </w:t>
            </w:r>
            <w:r w:rsidRPr="00E34445">
              <w:rPr>
                <w:rFonts w:asciiTheme="majorHAnsi" w:hAnsiTheme="majorHAnsi" w:cstheme="majorHAnsi"/>
                <w:color w:val="000000"/>
                <w:sz w:val="20"/>
                <w:szCs w:val="20"/>
              </w:rPr>
              <w:t xml:space="preserve">any plastics (including </w:t>
            </w:r>
            <w:r w:rsidRPr="00E34445">
              <w:rPr>
                <w:rFonts w:asciiTheme="majorHAnsi" w:hAnsiTheme="majorHAnsi" w:cstheme="majorHAnsi"/>
                <w:color w:val="000000"/>
                <w:sz w:val="20"/>
                <w:szCs w:val="20"/>
              </w:rPr>
              <w:lastRenderedPageBreak/>
              <w:t>plastic packaging, items containing plastic and polystyrene)</w:t>
            </w:r>
          </w:p>
          <w:p w14:paraId="619E3DF4" w14:textId="77777777" w:rsidR="001D3599" w:rsidRPr="00E34445" w:rsidRDefault="001D3599" w:rsidP="001D3599">
            <w:pPr>
              <w:spacing w:before="120" w:after="120"/>
              <w:rPr>
                <w:rFonts w:asciiTheme="majorHAnsi" w:hAnsiTheme="majorHAnsi" w:cstheme="majorHAnsi"/>
                <w:sz w:val="20"/>
                <w:szCs w:val="20"/>
              </w:rPr>
            </w:pPr>
            <w:r w:rsidRPr="00E34445">
              <w:rPr>
                <w:rFonts w:asciiTheme="majorHAnsi" w:hAnsiTheme="majorHAnsi" w:cstheme="majorHAnsi"/>
                <w:sz w:val="20"/>
                <w:szCs w:val="20"/>
              </w:rPr>
              <w:t>AND</w:t>
            </w:r>
          </w:p>
          <w:p w14:paraId="0EBBABAF" w14:textId="0340D252" w:rsidR="001D3599" w:rsidRPr="00E34445" w:rsidRDefault="001D3599" w:rsidP="001D3599">
            <w:pPr>
              <w:pStyle w:val="ListParagraph"/>
              <w:numPr>
                <w:ilvl w:val="0"/>
                <w:numId w:val="22"/>
              </w:numPr>
              <w:spacing w:before="120" w:after="0" w:line="240" w:lineRule="auto"/>
              <w:rPr>
                <w:rFonts w:asciiTheme="majorHAnsi" w:hAnsiTheme="majorHAnsi" w:cstheme="majorHAnsi"/>
                <w:sz w:val="20"/>
                <w:szCs w:val="20"/>
              </w:rPr>
            </w:pPr>
            <w:r w:rsidRPr="00E34445">
              <w:rPr>
                <w:rFonts w:asciiTheme="majorHAnsi" w:hAnsiTheme="majorHAnsi" w:cstheme="majorHAnsi"/>
                <w:sz w:val="20"/>
                <w:szCs w:val="20"/>
              </w:rPr>
              <w:t xml:space="preserve">CCM submitted a </w:t>
            </w:r>
            <w:r w:rsidRPr="00E34445">
              <w:rPr>
                <w:rFonts w:asciiTheme="majorHAnsi" w:hAnsiTheme="majorHAnsi" w:cstheme="majorHAnsi"/>
                <w:b/>
                <w:bCs/>
                <w:i/>
                <w:iCs/>
                <w:sz w:val="20"/>
                <w:szCs w:val="20"/>
              </w:rPr>
              <w:t xml:space="preserve">Statement of System or Procedures for Monitoring Compliance </w:t>
            </w:r>
            <w:r w:rsidRPr="00E34445">
              <w:rPr>
                <w:rFonts w:asciiTheme="majorHAnsi" w:hAnsiTheme="majorHAnsi" w:cstheme="majorHAnsi"/>
                <w:sz w:val="20"/>
                <w:szCs w:val="20"/>
              </w:rPr>
              <w:t xml:space="preserve">that describes how CCM is monitoring and ensuring that CCM vessels are not </w:t>
            </w:r>
            <w:r w:rsidRPr="00E34445">
              <w:rPr>
                <w:rFonts w:asciiTheme="majorHAnsi" w:hAnsiTheme="majorHAnsi" w:cstheme="majorHAnsi"/>
                <w:color w:val="000000"/>
                <w:sz w:val="20"/>
                <w:szCs w:val="20"/>
              </w:rPr>
              <w:t>discharging any plastics (including plastic packaging, items containing plastic and polystyrene)</w:t>
            </w:r>
          </w:p>
          <w:p w14:paraId="50B61D95" w14:textId="77777777" w:rsidR="001D3599" w:rsidRPr="00E34445" w:rsidRDefault="001D3599" w:rsidP="001D3599">
            <w:pPr>
              <w:spacing w:before="120"/>
              <w:rPr>
                <w:rFonts w:asciiTheme="majorHAnsi" w:hAnsiTheme="majorHAnsi" w:cstheme="majorHAnsi"/>
                <w:sz w:val="20"/>
                <w:szCs w:val="20"/>
              </w:rPr>
            </w:pPr>
            <w:r w:rsidRPr="00E34445">
              <w:rPr>
                <w:rFonts w:asciiTheme="majorHAnsi" w:hAnsiTheme="majorHAnsi" w:cstheme="majorHAnsi"/>
                <w:sz w:val="20"/>
                <w:szCs w:val="20"/>
              </w:rPr>
              <w:t>AND</w:t>
            </w:r>
          </w:p>
          <w:p w14:paraId="450C2484" w14:textId="0BFE73D8" w:rsidR="001D3599" w:rsidRPr="00E34445" w:rsidRDefault="001D3599" w:rsidP="001D3599">
            <w:pPr>
              <w:pStyle w:val="ListParagraph"/>
              <w:numPr>
                <w:ilvl w:val="0"/>
                <w:numId w:val="22"/>
              </w:numPr>
              <w:spacing w:before="120" w:after="120"/>
              <w:rPr>
                <w:rFonts w:asciiTheme="majorHAnsi" w:hAnsiTheme="majorHAnsi" w:cstheme="majorHAnsi"/>
                <w:sz w:val="20"/>
                <w:szCs w:val="20"/>
              </w:rPr>
            </w:pPr>
            <w:r w:rsidRPr="00E34445">
              <w:rPr>
                <w:rFonts w:asciiTheme="majorHAnsi" w:hAnsiTheme="majorHAnsi" w:cstheme="majorHAnsi"/>
                <w:sz w:val="20"/>
                <w:szCs w:val="20"/>
              </w:rPr>
              <w:t xml:space="preserve">CCM submitted a </w:t>
            </w:r>
            <w:r w:rsidRPr="00E34445">
              <w:rPr>
                <w:rFonts w:asciiTheme="majorHAnsi" w:hAnsiTheme="majorHAnsi" w:cstheme="majorHAnsi"/>
                <w:b/>
                <w:bCs/>
                <w:i/>
                <w:iCs/>
                <w:sz w:val="20"/>
                <w:szCs w:val="20"/>
              </w:rPr>
              <w:t xml:space="preserve">Statement of System or Procedures for Responses to Non-Compliance </w:t>
            </w:r>
            <w:r w:rsidRPr="00E34445">
              <w:rPr>
                <w:rFonts w:asciiTheme="majorHAnsi" w:hAnsiTheme="majorHAnsi" w:cstheme="majorHAnsi"/>
                <w:sz w:val="20"/>
                <w:szCs w:val="20"/>
              </w:rPr>
              <w:t xml:space="preserve">that describes the CCM’s mechanisms and processes to respond to potential infringements or instances of non-compliance with this requirement. </w:t>
            </w:r>
          </w:p>
        </w:tc>
        <w:tc>
          <w:tcPr>
            <w:tcW w:w="3240" w:type="dxa"/>
          </w:tcPr>
          <w:p w14:paraId="2443F36E" w14:textId="77777777" w:rsidR="001D3599" w:rsidRPr="00E34445" w:rsidRDefault="001D3599" w:rsidP="001D3599">
            <w:pPr>
              <w:rPr>
                <w:rFonts w:asciiTheme="majorHAnsi" w:hAnsiTheme="majorHAnsi" w:cstheme="majorHAnsi"/>
                <w:sz w:val="20"/>
                <w:szCs w:val="20"/>
              </w:rPr>
            </w:pPr>
            <w:r w:rsidRPr="00E34445">
              <w:rPr>
                <w:rFonts w:asciiTheme="majorHAnsi" w:hAnsiTheme="majorHAnsi" w:cstheme="majorHAnsi"/>
                <w:sz w:val="20"/>
                <w:szCs w:val="20"/>
              </w:rPr>
              <w:lastRenderedPageBreak/>
              <w:t>Current data sources: ARPt2</w:t>
            </w:r>
          </w:p>
          <w:p w14:paraId="3B2D4FF4" w14:textId="77777777" w:rsidR="001D3599" w:rsidRPr="00E34445" w:rsidRDefault="001D3599" w:rsidP="001D3599">
            <w:pPr>
              <w:rPr>
                <w:rFonts w:asciiTheme="majorHAnsi" w:hAnsiTheme="majorHAnsi" w:cstheme="majorHAnsi"/>
                <w:sz w:val="20"/>
                <w:szCs w:val="20"/>
              </w:rPr>
            </w:pPr>
          </w:p>
          <w:p w14:paraId="21D7E6DF" w14:textId="77777777" w:rsidR="001D3599" w:rsidRPr="00E34445" w:rsidRDefault="001D3599" w:rsidP="001D3599">
            <w:pPr>
              <w:rPr>
                <w:rFonts w:asciiTheme="majorHAnsi" w:hAnsiTheme="majorHAnsi" w:cstheme="majorHAnsi"/>
                <w:sz w:val="20"/>
                <w:szCs w:val="20"/>
              </w:rPr>
            </w:pPr>
            <w:r w:rsidRPr="00E34445">
              <w:rPr>
                <w:rFonts w:asciiTheme="majorHAnsi" w:hAnsiTheme="majorHAnsi" w:cstheme="majorHAnsi"/>
                <w:sz w:val="20"/>
                <w:szCs w:val="20"/>
              </w:rPr>
              <w:t>Deadline: ARPt2</w:t>
            </w:r>
          </w:p>
          <w:p w14:paraId="66DC4F9A" w14:textId="77777777" w:rsidR="001D3599" w:rsidRPr="00E34445" w:rsidRDefault="001D3599" w:rsidP="001D3599">
            <w:pPr>
              <w:rPr>
                <w:rFonts w:asciiTheme="majorHAnsi" w:hAnsiTheme="majorHAnsi" w:cstheme="majorHAnsi"/>
                <w:sz w:val="20"/>
                <w:szCs w:val="20"/>
              </w:rPr>
            </w:pPr>
          </w:p>
          <w:p w14:paraId="7DE1BEB5" w14:textId="56F3DDCB" w:rsidR="001D3599" w:rsidRPr="00E34445" w:rsidRDefault="001D3599" w:rsidP="001D3599">
            <w:pPr>
              <w:rPr>
                <w:rFonts w:asciiTheme="majorHAnsi" w:hAnsiTheme="majorHAnsi" w:cstheme="majorHAnsi"/>
                <w:sz w:val="20"/>
                <w:szCs w:val="20"/>
              </w:rPr>
            </w:pPr>
            <w:r w:rsidRPr="00E34445">
              <w:rPr>
                <w:rFonts w:asciiTheme="majorHAnsi" w:hAnsiTheme="majorHAnsi" w:cstheme="majorHAnsi"/>
                <w:sz w:val="20"/>
                <w:szCs w:val="20"/>
              </w:rPr>
              <w:t>Template: none</w:t>
            </w:r>
          </w:p>
        </w:tc>
        <w:tc>
          <w:tcPr>
            <w:tcW w:w="2496" w:type="dxa"/>
          </w:tcPr>
          <w:p w14:paraId="585E0F07" w14:textId="0CB7D3B1" w:rsidR="001D3599" w:rsidRPr="00E34445" w:rsidRDefault="001D3599" w:rsidP="001D3599">
            <w:pPr>
              <w:rPr>
                <w:rFonts w:asciiTheme="majorHAnsi" w:hAnsiTheme="majorHAnsi" w:cstheme="majorHAnsi"/>
                <w:sz w:val="20"/>
                <w:szCs w:val="20"/>
              </w:rPr>
            </w:pPr>
            <w:r w:rsidRPr="00E34445">
              <w:rPr>
                <w:rFonts w:asciiTheme="majorHAnsi" w:hAnsiTheme="majorHAnsi" w:cstheme="majorHAnsi"/>
                <w:sz w:val="20"/>
                <w:szCs w:val="20"/>
              </w:rPr>
              <w:t xml:space="preserve">Reporting is required in 2022 for paras 4, 5, and 10 which </w:t>
            </w:r>
            <w:r w:rsidRPr="00E34445">
              <w:rPr>
                <w:rFonts w:asciiTheme="majorHAnsi" w:hAnsiTheme="majorHAnsi" w:cstheme="majorHAnsi"/>
                <w:sz w:val="20"/>
                <w:szCs w:val="20"/>
                <w:u w:val="single"/>
              </w:rPr>
              <w:t>encourage</w:t>
            </w:r>
            <w:r w:rsidRPr="00E34445">
              <w:rPr>
                <w:rFonts w:asciiTheme="majorHAnsi" w:hAnsiTheme="majorHAnsi" w:cstheme="majorHAnsi"/>
                <w:sz w:val="20"/>
                <w:szCs w:val="20"/>
              </w:rPr>
              <w:t xml:space="preserve"> CCMs to undertake certain actions in respect of mitigating marine pollution. Consider whether these provisions </w:t>
            </w:r>
            <w:r w:rsidR="00A607BA">
              <w:rPr>
                <w:rFonts w:asciiTheme="majorHAnsi" w:hAnsiTheme="majorHAnsi" w:cstheme="majorHAnsi"/>
                <w:sz w:val="20"/>
                <w:szCs w:val="20"/>
              </w:rPr>
              <w:t xml:space="preserve">are </w:t>
            </w:r>
            <w:r w:rsidR="00A607BA">
              <w:rPr>
                <w:rFonts w:asciiTheme="majorHAnsi" w:hAnsiTheme="majorHAnsi" w:cstheme="majorHAnsi"/>
                <w:sz w:val="20"/>
                <w:szCs w:val="20"/>
              </w:rPr>
              <w:lastRenderedPageBreak/>
              <w:t xml:space="preserve">appropriate for </w:t>
            </w:r>
            <w:r w:rsidR="00A607BA" w:rsidRPr="00E34445">
              <w:rPr>
                <w:rFonts w:asciiTheme="majorHAnsi" w:hAnsiTheme="majorHAnsi" w:cstheme="majorHAnsi"/>
                <w:sz w:val="20"/>
                <w:szCs w:val="20"/>
              </w:rPr>
              <w:t>compliance</w:t>
            </w:r>
            <w:r w:rsidRPr="00E34445">
              <w:rPr>
                <w:rFonts w:asciiTheme="majorHAnsi" w:hAnsiTheme="majorHAnsi" w:cstheme="majorHAnsi"/>
                <w:sz w:val="20"/>
                <w:szCs w:val="20"/>
              </w:rPr>
              <w:t xml:space="preserve"> </w:t>
            </w:r>
            <w:r w:rsidR="00A607BA">
              <w:rPr>
                <w:rFonts w:asciiTheme="majorHAnsi" w:hAnsiTheme="majorHAnsi" w:cstheme="majorHAnsi"/>
                <w:sz w:val="20"/>
                <w:szCs w:val="20"/>
              </w:rPr>
              <w:t xml:space="preserve">assessment </w:t>
            </w:r>
            <w:r w:rsidRPr="00E34445">
              <w:rPr>
                <w:rFonts w:asciiTheme="majorHAnsi" w:hAnsiTheme="majorHAnsi" w:cstheme="majorHAnsi"/>
                <w:sz w:val="20"/>
                <w:szCs w:val="20"/>
              </w:rPr>
              <w:t>under CMS.</w:t>
            </w:r>
          </w:p>
        </w:tc>
      </w:tr>
      <w:bookmarkStart w:id="81" w:name="_Toc104537984"/>
      <w:tr w:rsidR="001D3599" w:rsidRPr="001A5057" w14:paraId="50CF325A" w14:textId="77777777" w:rsidTr="00984DAA">
        <w:trPr>
          <w:trHeight w:val="468"/>
        </w:trPr>
        <w:tc>
          <w:tcPr>
            <w:tcW w:w="13116" w:type="dxa"/>
            <w:gridSpan w:val="5"/>
            <w:tcBorders>
              <w:top w:val="single" w:sz="36" w:space="0" w:color="auto"/>
              <w:left w:val="single" w:sz="4" w:space="0" w:color="auto"/>
              <w:bottom w:val="nil"/>
              <w:right w:val="single" w:sz="2" w:space="0" w:color="auto"/>
            </w:tcBorders>
            <w:shd w:val="clear" w:color="auto" w:fill="B4C6E7" w:themeFill="accent1" w:themeFillTint="66"/>
            <w:vAlign w:val="center"/>
          </w:tcPr>
          <w:p w14:paraId="07367FBD" w14:textId="23B9C216" w:rsidR="001D3599" w:rsidRPr="00E96E3C" w:rsidRDefault="001D3599" w:rsidP="00C902C3">
            <w:pPr>
              <w:pStyle w:val="Heading2"/>
              <w:spacing w:before="120" w:after="120"/>
              <w:rPr>
                <w:b/>
                <w:bCs/>
              </w:rPr>
            </w:pPr>
            <w:r w:rsidRPr="00E96E3C">
              <w:rPr>
                <w:b/>
                <w:bCs/>
                <w:noProof/>
              </w:rPr>
              <w:lastRenderedPageBreak/>
              <mc:AlternateContent>
                <mc:Choice Requires="wps">
                  <w:drawing>
                    <wp:anchor distT="0" distB="0" distL="114300" distR="114300" simplePos="0" relativeHeight="251667476" behindDoc="0" locked="1" layoutInCell="1" allowOverlap="1" wp14:anchorId="15B52FB7" wp14:editId="62F44BAE">
                      <wp:simplePos x="0" y="0"/>
                      <wp:positionH relativeFrom="column">
                        <wp:posOffset>-817245</wp:posOffset>
                      </wp:positionH>
                      <wp:positionV relativeFrom="paragraph">
                        <wp:posOffset>293370</wp:posOffset>
                      </wp:positionV>
                      <wp:extent cx="1069848" cy="402336"/>
                      <wp:effectExtent l="3492" t="0" r="13653" b="13652"/>
                      <wp:wrapNone/>
                      <wp:docPr id="27" name="Text Box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rot="16200000">
                                <a:off x="0" y="0"/>
                                <a:ext cx="1069848" cy="402336"/>
                              </a:xfrm>
                              <a:prstGeom prst="rect">
                                <a:avLst/>
                              </a:prstGeom>
                              <a:solidFill>
                                <a:schemeClr val="tx1"/>
                              </a:solidFill>
                              <a:ln w="6350">
                                <a:solidFill>
                                  <a:prstClr val="black"/>
                                </a:solidFill>
                              </a:ln>
                            </wps:spPr>
                            <wps:txbx>
                              <w:txbxContent>
                                <w:p w14:paraId="4DA23861" w14:textId="7E8DA1A8" w:rsidR="001D3599" w:rsidRPr="00F9334A" w:rsidRDefault="001D3599" w:rsidP="00C41030">
                                  <w:pPr>
                                    <w:jc w:val="center"/>
                                    <w:rPr>
                                      <w:rFonts w:asciiTheme="majorHAnsi" w:hAnsiTheme="majorHAnsi" w:cstheme="majorHAnsi"/>
                                    </w:rPr>
                                  </w:pPr>
                                  <w:r>
                                    <w:rPr>
                                      <w:rFonts w:asciiTheme="majorHAnsi" w:hAnsiTheme="majorHAnsi" w:cstheme="majorHAnsi"/>
                                      <w:sz w:val="28"/>
                                      <w:szCs w:val="28"/>
                                    </w:rPr>
                                    <w:t>2018-03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52FB7" id="Text Box 27" o:spid="_x0000_s1045" type="#_x0000_t202" style="position:absolute;margin-left:-64.35pt;margin-top:23.1pt;width:84.25pt;height:31.7pt;rotation:-90;z-index:2516674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" fillcolor="black [3213]" strokeweight=".5pt">
                      <v:path arrowok="t"/>
                      <o:lock v:ext="edit" aspectratio="t"/>
                      <v:textbox inset="0,0,0,0">
                        <w:txbxContent>
                          <w:p w14:paraId="4DA23861" w14:textId="7E8DA1A8" w:rsidR="001D3599" w:rsidRPr="00F9334A" w:rsidRDefault="001D3599" w:rsidP="00C41030">
                            <w:pPr>
                              <w:jc w:val="center"/>
                              <w:rPr>
                                <w:rFonts w:asciiTheme="majorHAnsi" w:hAnsiTheme="majorHAnsi" w:cstheme="majorHAnsi"/>
                              </w:rPr>
                            </w:pPr>
                            <w:r>
                              <w:rPr>
                                <w:rFonts w:asciiTheme="majorHAnsi" w:hAnsiTheme="majorHAnsi" w:cstheme="majorHAnsi"/>
                                <w:sz w:val="28"/>
                                <w:szCs w:val="28"/>
                              </w:rPr>
                              <w:t>2018-03</w:t>
                            </w:r>
                          </w:p>
                        </w:txbxContent>
                      </v:textbox>
                      <w10:anchorlock/>
                    </v:shape>
                  </w:pict>
                </mc:Fallback>
              </mc:AlternateContent>
            </w:r>
            <w:r w:rsidRPr="00E96E3C">
              <w:rPr>
                <w:b/>
                <w:bCs/>
              </w:rPr>
              <w:t>CMM 2018-03: Seabirds</w:t>
            </w:r>
            <w:bookmarkEnd w:id="81"/>
          </w:p>
        </w:tc>
      </w:tr>
      <w:tr w:rsidR="001D3599" w:rsidRPr="00D76DC1" w14:paraId="7146E3E6" w14:textId="77777777" w:rsidTr="00984DAA">
        <w:trPr>
          <w:trHeight w:val="655"/>
        </w:trPr>
        <w:tc>
          <w:tcPr>
            <w:tcW w:w="2790" w:type="dxa"/>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37CB857B" w14:textId="19E51F8A" w:rsidR="001D3599" w:rsidRPr="00104289" w:rsidRDefault="001D3599" w:rsidP="00C902C3">
            <w:pPr>
              <w:pStyle w:val="NoSpacing"/>
              <w:spacing w:before="120" w:after="120"/>
              <w:jc w:val="center"/>
              <w:rPr>
                <w:rFonts w:asciiTheme="majorHAnsi" w:hAnsiTheme="majorHAnsi" w:cstheme="majorHAnsi"/>
                <w:b/>
                <w:bCs/>
                <w:noProof/>
                <w:color w:val="FF0000"/>
                <w:sz w:val="22"/>
                <w:szCs w:val="22"/>
              </w:rPr>
            </w:pPr>
            <w:bookmarkStart w:id="82" w:name="_Toc104537985"/>
            <w:r w:rsidRPr="00104289">
              <w:rPr>
                <w:rStyle w:val="Heading3Char"/>
                <w:b/>
                <w:bCs/>
                <w:color w:val="FF0000"/>
                <w:sz w:val="22"/>
                <w:szCs w:val="22"/>
              </w:rPr>
              <w:t>2018-03 02</w:t>
            </w:r>
            <w:bookmarkEnd w:id="82"/>
            <w:r w:rsidRPr="00104289">
              <w:rPr>
                <w:rFonts w:asciiTheme="majorHAnsi" w:hAnsiTheme="majorHAnsi" w:cstheme="majorHAnsi"/>
                <w:b/>
                <w:bCs/>
                <w:noProof/>
                <w:color w:val="FF0000"/>
                <w:sz w:val="22"/>
                <w:szCs w:val="22"/>
              </w:rPr>
              <w:t xml:space="preserve"> (under the “Resolves” section of CMM)</w:t>
            </w:r>
          </w:p>
          <w:p w14:paraId="15CC90E9" w14:textId="77777777" w:rsidR="001D3599" w:rsidRPr="00FA23D7" w:rsidRDefault="001D3599" w:rsidP="00C902C3">
            <w:pPr>
              <w:pStyle w:val="NoSpacing"/>
              <w:spacing w:after="120"/>
              <w:jc w:val="center"/>
              <w:rPr>
                <w:rFonts w:asciiTheme="majorHAnsi" w:hAnsiTheme="majorHAnsi" w:cstheme="majorHAnsi"/>
                <w:b/>
                <w:bCs/>
                <w:noProof/>
                <w:color w:val="FF0000"/>
                <w:sz w:val="22"/>
                <w:szCs w:val="22"/>
              </w:rPr>
            </w:pPr>
            <w:r w:rsidRPr="001A5057">
              <w:rPr>
                <w:rFonts w:asciiTheme="majorHAnsi" w:hAnsiTheme="majorHAnsi" w:cstheme="majorHAnsi"/>
                <w:b/>
                <w:bCs/>
                <w:noProof/>
                <w:sz w:val="22"/>
                <w:szCs w:val="22"/>
              </w:rPr>
              <w:t>Category</w:t>
            </w:r>
            <w:r>
              <w:rPr>
                <w:rFonts w:asciiTheme="majorHAnsi" w:hAnsiTheme="majorHAnsi" w:cstheme="majorHAnsi"/>
                <w:b/>
                <w:bCs/>
                <w:noProof/>
              </w:rPr>
              <w:t xml:space="preserve">: </w:t>
            </w:r>
            <w:r w:rsidRPr="00443CBD">
              <w:rPr>
                <w:rFonts w:asciiTheme="majorHAnsi" w:eastAsia="Times New Roman" w:hAnsiTheme="majorHAnsi" w:cstheme="majorHAnsi"/>
                <w:color w:val="000000"/>
                <w:sz w:val="20"/>
                <w:szCs w:val="20"/>
              </w:rPr>
              <w:t>Implementation (I)</w:t>
            </w:r>
            <w:r>
              <w:rPr>
                <w:rFonts w:ascii="Times New Roman" w:hAnsi="Times New Roman" w:cs="Times New Roman"/>
                <w:noProof/>
                <w:sz w:val="20"/>
                <w:szCs w:val="20"/>
              </w:rPr>
              <w:t xml:space="preserve"> </w:t>
            </w:r>
          </w:p>
        </w:tc>
        <w:tc>
          <w:tcPr>
            <w:tcW w:w="10326" w:type="dxa"/>
            <w:gridSpan w:val="4"/>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2BC9C123" w14:textId="0A12FD34" w:rsidR="001D3599" w:rsidRDefault="001D3599" w:rsidP="001D3599">
            <w:pPr>
              <w:spacing w:before="120" w:after="120"/>
              <w:rPr>
                <w:rFonts w:asciiTheme="majorHAnsi" w:hAnsiTheme="majorHAnsi" w:cstheme="majorHAnsi"/>
                <w:b/>
                <w:bCs/>
                <w:sz w:val="22"/>
                <w:szCs w:val="22"/>
              </w:rPr>
            </w:pPr>
            <w:r w:rsidRPr="0030352A">
              <w:rPr>
                <w:rFonts w:asciiTheme="majorHAnsi" w:hAnsiTheme="majorHAnsi" w:cstheme="majorHAnsi"/>
                <w:b/>
                <w:bCs/>
                <w:sz w:val="22"/>
                <w:szCs w:val="22"/>
              </w:rPr>
              <w:t>Short description of obligation</w:t>
            </w:r>
            <w:r>
              <w:rPr>
                <w:rFonts w:asciiTheme="majorHAnsi" w:hAnsiTheme="majorHAnsi" w:cstheme="majorHAnsi"/>
                <w:b/>
                <w:bCs/>
                <w:sz w:val="22"/>
                <w:szCs w:val="22"/>
              </w:rPr>
              <w:t xml:space="preserve">: </w:t>
            </w:r>
            <w:r w:rsidRPr="00443CBD">
              <w:rPr>
                <w:rFonts w:asciiTheme="majorHAnsi" w:hAnsiTheme="majorHAnsi" w:cstheme="majorHAnsi"/>
                <w:color w:val="000000"/>
                <w:sz w:val="20"/>
                <w:szCs w:val="20"/>
              </w:rPr>
              <w:t>Report on implementation of IPOA Seabirds, including NPOAs for reducing incidental catch of seabirds in longline fisheries</w:t>
            </w:r>
          </w:p>
          <w:p w14:paraId="202973A9" w14:textId="7712EAE1" w:rsidR="001D3599" w:rsidRPr="00440954" w:rsidRDefault="001D3599" w:rsidP="001D3599">
            <w:pPr>
              <w:spacing w:before="120" w:after="120"/>
              <w:rPr>
                <w:rFonts w:asciiTheme="majorHAnsi" w:hAnsiTheme="majorHAnsi" w:cstheme="majorHAnsi"/>
                <w:b/>
                <w:bCs/>
                <w:noProof/>
              </w:rPr>
            </w:pPr>
            <w:r w:rsidRPr="0030352A">
              <w:rPr>
                <w:rFonts w:asciiTheme="majorHAnsi" w:hAnsiTheme="majorHAnsi" w:cstheme="majorHAnsi"/>
                <w:b/>
                <w:bCs/>
                <w:sz w:val="22"/>
                <w:szCs w:val="22"/>
              </w:rPr>
              <w:t>Applicability</w:t>
            </w:r>
            <w:r>
              <w:rPr>
                <w:b/>
                <w:bCs/>
                <w:sz w:val="22"/>
                <w:szCs w:val="22"/>
              </w:rPr>
              <w:t xml:space="preserve">: </w:t>
            </w:r>
            <w:r w:rsidRPr="00443CBD">
              <w:rPr>
                <w:rFonts w:asciiTheme="majorHAnsi" w:hAnsiTheme="majorHAnsi" w:cstheme="majorHAnsi"/>
                <w:color w:val="000000"/>
                <w:sz w:val="20"/>
                <w:szCs w:val="20"/>
              </w:rPr>
              <w:t>flag CCMs</w:t>
            </w:r>
          </w:p>
        </w:tc>
      </w:tr>
      <w:tr w:rsidR="001D3599" w:rsidRPr="00A0245E" w14:paraId="6D1B26F2" w14:textId="77777777" w:rsidTr="00984DAA">
        <w:trPr>
          <w:trHeight w:val="415"/>
        </w:trPr>
        <w:tc>
          <w:tcPr>
            <w:tcW w:w="3690" w:type="dxa"/>
            <w:gridSpan w:val="2"/>
            <w:tcBorders>
              <w:top w:val="single" w:sz="2" w:space="0" w:color="auto"/>
            </w:tcBorders>
            <w:shd w:val="clear" w:color="auto" w:fill="D9E2F3" w:themeFill="accent1" w:themeFillTint="33"/>
            <w:vAlign w:val="center"/>
          </w:tcPr>
          <w:p w14:paraId="47A1CFA9" w14:textId="77777777" w:rsidR="001D3599" w:rsidRPr="00A0245E" w:rsidRDefault="001D3599" w:rsidP="001D3599">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tc>
        <w:tc>
          <w:tcPr>
            <w:tcW w:w="3690" w:type="dxa"/>
            <w:tcBorders>
              <w:top w:val="single" w:sz="2" w:space="0" w:color="auto"/>
            </w:tcBorders>
            <w:shd w:val="clear" w:color="auto" w:fill="D9E2F3" w:themeFill="accent1" w:themeFillTint="33"/>
            <w:vAlign w:val="center"/>
          </w:tcPr>
          <w:p w14:paraId="25A86FD2" w14:textId="77777777" w:rsidR="001D3599" w:rsidRPr="00A0245E" w:rsidRDefault="001D3599" w:rsidP="001D3599">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240" w:type="dxa"/>
            <w:tcBorders>
              <w:top w:val="single" w:sz="2" w:space="0" w:color="auto"/>
            </w:tcBorders>
            <w:shd w:val="clear" w:color="auto" w:fill="D9E2F3" w:themeFill="accent1" w:themeFillTint="33"/>
            <w:vAlign w:val="center"/>
          </w:tcPr>
          <w:p w14:paraId="49D69492" w14:textId="77777777" w:rsidR="001D3599" w:rsidRPr="00A0245E" w:rsidRDefault="001D3599" w:rsidP="001D3599">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496" w:type="dxa"/>
            <w:tcBorders>
              <w:top w:val="single" w:sz="2" w:space="0" w:color="auto"/>
            </w:tcBorders>
            <w:shd w:val="clear" w:color="auto" w:fill="D9E2F3" w:themeFill="accent1" w:themeFillTint="33"/>
            <w:vAlign w:val="center"/>
          </w:tcPr>
          <w:p w14:paraId="480E713E" w14:textId="77777777" w:rsidR="001D3599" w:rsidRPr="00A0245E" w:rsidRDefault="001D3599" w:rsidP="001D3599">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1D3599" w:rsidRPr="00443CBD" w14:paraId="4826DB3B" w14:textId="77777777" w:rsidTr="006909C5">
        <w:trPr>
          <w:trHeight w:val="435"/>
        </w:trPr>
        <w:tc>
          <w:tcPr>
            <w:tcW w:w="3690" w:type="dxa"/>
            <w:gridSpan w:val="2"/>
            <w:shd w:val="clear" w:color="auto" w:fill="auto"/>
          </w:tcPr>
          <w:p w14:paraId="7E30D533" w14:textId="77777777" w:rsidR="001D3599" w:rsidRPr="00443CBD" w:rsidRDefault="001D3599" w:rsidP="001D3599">
            <w:pPr>
              <w:rPr>
                <w:rFonts w:asciiTheme="majorHAnsi" w:hAnsiTheme="majorHAnsi" w:cstheme="majorHAnsi"/>
                <w:color w:val="000000"/>
                <w:sz w:val="20"/>
                <w:szCs w:val="20"/>
              </w:rPr>
            </w:pPr>
            <w:r w:rsidRPr="00443CBD">
              <w:rPr>
                <w:rFonts w:asciiTheme="majorHAnsi" w:hAnsiTheme="majorHAnsi" w:cstheme="majorHAnsi"/>
                <w:color w:val="000000"/>
                <w:sz w:val="20"/>
                <w:szCs w:val="20"/>
              </w:rPr>
              <w:t>CCMs are encouraged to report on their implementation of the IPOA-Seabirds, and as appropriate, the status of their National Plans of Action for Reducing Incidental Catches of Seabirds in Longline Fisheries</w:t>
            </w:r>
          </w:p>
          <w:p w14:paraId="45B2006F" w14:textId="77777777" w:rsidR="001D3599" w:rsidRPr="00443CBD" w:rsidRDefault="001D3599" w:rsidP="001D3599">
            <w:pPr>
              <w:rPr>
                <w:rFonts w:asciiTheme="majorHAnsi" w:hAnsiTheme="majorHAnsi" w:cstheme="majorHAnsi"/>
                <w:color w:val="000000"/>
                <w:sz w:val="20"/>
                <w:szCs w:val="20"/>
              </w:rPr>
            </w:pPr>
          </w:p>
        </w:tc>
        <w:tc>
          <w:tcPr>
            <w:tcW w:w="3690" w:type="dxa"/>
            <w:shd w:val="clear" w:color="auto" w:fill="auto"/>
            <w:vAlign w:val="center"/>
          </w:tcPr>
          <w:p w14:paraId="4E31960B" w14:textId="77777777" w:rsidR="001D3599" w:rsidRPr="00443CBD" w:rsidRDefault="001D3599" w:rsidP="001D3599">
            <w:pPr>
              <w:pStyle w:val="ListParagraph"/>
              <w:spacing w:before="120" w:after="120"/>
              <w:ind w:left="360"/>
              <w:jc w:val="center"/>
              <w:rPr>
                <w:rFonts w:asciiTheme="majorHAnsi" w:hAnsiTheme="majorHAnsi" w:cstheme="majorHAnsi"/>
                <w:sz w:val="20"/>
                <w:szCs w:val="20"/>
              </w:rPr>
            </w:pPr>
            <w:r w:rsidRPr="00443CBD">
              <w:rPr>
                <w:rFonts w:asciiTheme="majorHAnsi" w:hAnsiTheme="majorHAnsi" w:cstheme="majorHAnsi"/>
                <w:sz w:val="20"/>
                <w:szCs w:val="20"/>
              </w:rPr>
              <w:t>None</w:t>
            </w:r>
          </w:p>
          <w:p w14:paraId="5F46CC19" w14:textId="3D10F270" w:rsidR="001D3599" w:rsidRPr="00443CBD" w:rsidRDefault="001D3599" w:rsidP="001D3599">
            <w:pPr>
              <w:pStyle w:val="ListParagraph"/>
              <w:spacing w:before="120" w:after="120"/>
              <w:ind w:left="360"/>
              <w:jc w:val="center"/>
              <w:rPr>
                <w:rFonts w:asciiTheme="majorHAnsi" w:hAnsiTheme="majorHAnsi" w:cstheme="majorHAnsi"/>
                <w:sz w:val="20"/>
                <w:szCs w:val="20"/>
              </w:rPr>
            </w:pPr>
          </w:p>
        </w:tc>
        <w:tc>
          <w:tcPr>
            <w:tcW w:w="3240" w:type="dxa"/>
          </w:tcPr>
          <w:p w14:paraId="3A10B585" w14:textId="77777777" w:rsidR="001D3599" w:rsidRPr="00443CBD" w:rsidRDefault="001D3599" w:rsidP="001D3599">
            <w:pPr>
              <w:rPr>
                <w:rFonts w:asciiTheme="majorHAnsi" w:hAnsiTheme="majorHAnsi" w:cstheme="majorHAnsi"/>
                <w:sz w:val="20"/>
                <w:szCs w:val="20"/>
              </w:rPr>
            </w:pPr>
            <w:r w:rsidRPr="00443CBD">
              <w:rPr>
                <w:rFonts w:asciiTheme="majorHAnsi" w:hAnsiTheme="majorHAnsi" w:cstheme="majorHAnsi"/>
                <w:sz w:val="20"/>
                <w:szCs w:val="20"/>
              </w:rPr>
              <w:t>Current data sources: ARPt2</w:t>
            </w:r>
          </w:p>
          <w:p w14:paraId="2E10925F" w14:textId="77777777" w:rsidR="001D3599" w:rsidRPr="00443CBD" w:rsidRDefault="001D3599" w:rsidP="001D3599">
            <w:pPr>
              <w:rPr>
                <w:rFonts w:asciiTheme="majorHAnsi" w:hAnsiTheme="majorHAnsi" w:cstheme="majorHAnsi"/>
                <w:sz w:val="20"/>
                <w:szCs w:val="20"/>
              </w:rPr>
            </w:pPr>
          </w:p>
          <w:p w14:paraId="4CCC254C" w14:textId="77777777" w:rsidR="001D3599" w:rsidRPr="00443CBD" w:rsidRDefault="001D3599" w:rsidP="001D3599">
            <w:pPr>
              <w:rPr>
                <w:rFonts w:asciiTheme="majorHAnsi" w:hAnsiTheme="majorHAnsi" w:cstheme="majorHAnsi"/>
                <w:sz w:val="20"/>
                <w:szCs w:val="20"/>
              </w:rPr>
            </w:pPr>
            <w:r w:rsidRPr="00443CBD">
              <w:rPr>
                <w:rFonts w:asciiTheme="majorHAnsi" w:hAnsiTheme="majorHAnsi" w:cstheme="majorHAnsi"/>
                <w:sz w:val="20"/>
                <w:szCs w:val="20"/>
              </w:rPr>
              <w:t>Deadline: ARPt2</w:t>
            </w:r>
          </w:p>
          <w:p w14:paraId="4EBFA5D5" w14:textId="77777777" w:rsidR="001D3599" w:rsidRPr="00443CBD" w:rsidRDefault="001D3599" w:rsidP="001D3599">
            <w:pPr>
              <w:rPr>
                <w:rFonts w:asciiTheme="majorHAnsi" w:hAnsiTheme="majorHAnsi" w:cstheme="majorHAnsi"/>
                <w:sz w:val="20"/>
                <w:szCs w:val="20"/>
              </w:rPr>
            </w:pPr>
          </w:p>
          <w:p w14:paraId="2949B253" w14:textId="77777777" w:rsidR="001D3599" w:rsidRPr="00443CBD" w:rsidRDefault="001D3599" w:rsidP="001D3599">
            <w:pPr>
              <w:rPr>
                <w:rFonts w:asciiTheme="majorHAnsi" w:hAnsiTheme="majorHAnsi" w:cstheme="majorHAnsi"/>
                <w:sz w:val="20"/>
                <w:szCs w:val="20"/>
              </w:rPr>
            </w:pPr>
            <w:r w:rsidRPr="00443CBD">
              <w:rPr>
                <w:rFonts w:asciiTheme="majorHAnsi" w:hAnsiTheme="majorHAnsi" w:cstheme="majorHAnsi"/>
                <w:sz w:val="20"/>
                <w:szCs w:val="20"/>
              </w:rPr>
              <w:t>Template: none</w:t>
            </w:r>
          </w:p>
        </w:tc>
        <w:tc>
          <w:tcPr>
            <w:tcW w:w="2496" w:type="dxa"/>
          </w:tcPr>
          <w:p w14:paraId="61213A1E" w14:textId="77777777" w:rsidR="001D3599" w:rsidRPr="00443CBD" w:rsidRDefault="001D3599" w:rsidP="001D3599">
            <w:pPr>
              <w:rPr>
                <w:rFonts w:asciiTheme="majorHAnsi" w:hAnsiTheme="majorHAnsi" w:cstheme="majorHAnsi"/>
                <w:sz w:val="20"/>
                <w:szCs w:val="20"/>
              </w:rPr>
            </w:pPr>
            <w:r w:rsidRPr="00443CBD">
              <w:rPr>
                <w:rFonts w:asciiTheme="majorHAnsi" w:hAnsiTheme="majorHAnsi" w:cstheme="majorHAnsi"/>
                <w:sz w:val="20"/>
                <w:szCs w:val="20"/>
              </w:rPr>
              <w:t xml:space="preserve">Reporting is required in ARPt2; the language in the paragraph says “CCMs should report….”; consider utility of assessing for </w:t>
            </w:r>
            <w:r w:rsidRPr="00443CBD">
              <w:rPr>
                <w:rFonts w:asciiTheme="majorHAnsi" w:hAnsiTheme="majorHAnsi" w:cstheme="majorHAnsi"/>
                <w:sz w:val="20"/>
                <w:szCs w:val="20"/>
              </w:rPr>
              <w:lastRenderedPageBreak/>
              <w:t>compliance in CMS and appropriate audit point.</w:t>
            </w:r>
          </w:p>
          <w:p w14:paraId="5FA14026" w14:textId="51706D62" w:rsidR="001D3599" w:rsidRPr="00443CBD" w:rsidRDefault="001D3599" w:rsidP="001D3599">
            <w:pPr>
              <w:rPr>
                <w:rFonts w:asciiTheme="majorHAnsi" w:hAnsiTheme="majorHAnsi" w:cstheme="majorHAnsi"/>
                <w:sz w:val="20"/>
                <w:szCs w:val="20"/>
              </w:rPr>
            </w:pPr>
          </w:p>
        </w:tc>
      </w:tr>
      <w:tr w:rsidR="001D3599" w:rsidRPr="00D76DC1" w14:paraId="4595125E" w14:textId="77777777" w:rsidTr="00984DAA">
        <w:trPr>
          <w:trHeight w:val="655"/>
        </w:trPr>
        <w:tc>
          <w:tcPr>
            <w:tcW w:w="2790" w:type="dxa"/>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027A0128" w14:textId="7E92F406" w:rsidR="001D3599" w:rsidRPr="00113EB8" w:rsidRDefault="001D3599" w:rsidP="00113EB8">
            <w:pPr>
              <w:pStyle w:val="Heading3"/>
              <w:spacing w:before="120" w:after="120"/>
              <w:jc w:val="center"/>
              <w:rPr>
                <w:b/>
                <w:bCs/>
                <w:noProof/>
                <w:color w:val="FF0000"/>
                <w:sz w:val="22"/>
                <w:szCs w:val="22"/>
              </w:rPr>
            </w:pPr>
            <w:bookmarkStart w:id="83" w:name="_Toc104537986"/>
            <w:r w:rsidRPr="00113EB8">
              <w:rPr>
                <w:b/>
                <w:bCs/>
                <w:noProof/>
                <w:color w:val="FF0000"/>
                <w:sz w:val="22"/>
                <w:szCs w:val="22"/>
              </w:rPr>
              <w:lastRenderedPageBreak/>
              <w:t>2018-03 01, 02, 06, 08</w:t>
            </w:r>
            <w:bookmarkEnd w:id="83"/>
          </w:p>
          <w:p w14:paraId="1D8B1C0C" w14:textId="33077329" w:rsidR="001D3599" w:rsidRPr="00FA23D7" w:rsidRDefault="001D3599" w:rsidP="00D52BD3">
            <w:pPr>
              <w:pStyle w:val="NoSpacing"/>
              <w:spacing w:after="120"/>
              <w:jc w:val="center"/>
              <w:rPr>
                <w:rFonts w:asciiTheme="majorHAnsi" w:hAnsiTheme="majorHAnsi" w:cstheme="majorHAnsi"/>
                <w:b/>
                <w:bCs/>
                <w:noProof/>
                <w:color w:val="FF0000"/>
                <w:sz w:val="22"/>
                <w:szCs w:val="22"/>
              </w:rPr>
            </w:pPr>
            <w:r w:rsidRPr="001A5057">
              <w:rPr>
                <w:rFonts w:asciiTheme="majorHAnsi" w:hAnsiTheme="majorHAnsi" w:cstheme="majorHAnsi"/>
                <w:b/>
                <w:bCs/>
                <w:noProof/>
                <w:sz w:val="22"/>
                <w:szCs w:val="22"/>
              </w:rPr>
              <w:t>Category</w:t>
            </w:r>
            <w:r>
              <w:rPr>
                <w:rFonts w:asciiTheme="majorHAnsi" w:hAnsiTheme="majorHAnsi" w:cstheme="majorHAnsi"/>
                <w:b/>
                <w:bCs/>
                <w:noProof/>
              </w:rPr>
              <w:t xml:space="preserve">: </w:t>
            </w:r>
            <w:r w:rsidRPr="004B0CE8">
              <w:rPr>
                <w:rFonts w:asciiTheme="majorHAnsi" w:hAnsiTheme="majorHAnsi" w:cstheme="majorHAnsi"/>
                <w:color w:val="000000"/>
                <w:sz w:val="20"/>
                <w:szCs w:val="20"/>
              </w:rPr>
              <w:t>Implementation (I) and Report (R)</w:t>
            </w:r>
          </w:p>
        </w:tc>
        <w:tc>
          <w:tcPr>
            <w:tcW w:w="10326" w:type="dxa"/>
            <w:gridSpan w:val="4"/>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7CBFBAE5" w14:textId="0C6B975F" w:rsidR="001D3599" w:rsidRDefault="001D3599" w:rsidP="001D3599">
            <w:pPr>
              <w:spacing w:before="120" w:after="120"/>
              <w:rPr>
                <w:rFonts w:asciiTheme="majorHAnsi" w:hAnsiTheme="majorHAnsi" w:cstheme="majorHAnsi"/>
                <w:b/>
                <w:bCs/>
                <w:sz w:val="22"/>
                <w:szCs w:val="22"/>
              </w:rPr>
            </w:pPr>
            <w:r w:rsidRPr="0030352A">
              <w:rPr>
                <w:rFonts w:asciiTheme="majorHAnsi" w:hAnsiTheme="majorHAnsi" w:cstheme="majorHAnsi"/>
                <w:b/>
                <w:bCs/>
                <w:sz w:val="22"/>
                <w:szCs w:val="22"/>
              </w:rPr>
              <w:t>Short description of obligation</w:t>
            </w:r>
            <w:r>
              <w:rPr>
                <w:rFonts w:asciiTheme="majorHAnsi" w:hAnsiTheme="majorHAnsi" w:cstheme="majorHAnsi"/>
                <w:b/>
                <w:bCs/>
                <w:sz w:val="22"/>
                <w:szCs w:val="22"/>
              </w:rPr>
              <w:t xml:space="preserve">: </w:t>
            </w:r>
            <w:r w:rsidRPr="004B0CE8">
              <w:rPr>
                <w:rFonts w:asciiTheme="majorHAnsi" w:eastAsiaTheme="minorHAnsi" w:hAnsiTheme="majorHAnsi" w:cstheme="majorHAnsi"/>
                <w:color w:val="000000"/>
                <w:sz w:val="20"/>
                <w:szCs w:val="20"/>
              </w:rPr>
              <w:t>Required seabird mitigation measures for longline vessels fishing south of 30S, between 25S-30S, and north of 23N, and reporting on which mitigation measures CCM is applying in relevant areas</w:t>
            </w:r>
          </w:p>
          <w:p w14:paraId="6271DF6C" w14:textId="77777777" w:rsidR="001D3599" w:rsidRPr="00440954" w:rsidRDefault="001D3599" w:rsidP="001D3599">
            <w:pPr>
              <w:spacing w:before="120" w:after="120"/>
              <w:rPr>
                <w:rFonts w:asciiTheme="majorHAnsi" w:hAnsiTheme="majorHAnsi" w:cstheme="majorHAnsi"/>
                <w:b/>
                <w:bCs/>
                <w:noProof/>
              </w:rPr>
            </w:pPr>
            <w:r w:rsidRPr="0030352A">
              <w:rPr>
                <w:rFonts w:asciiTheme="majorHAnsi" w:hAnsiTheme="majorHAnsi" w:cstheme="majorHAnsi"/>
                <w:b/>
                <w:bCs/>
                <w:sz w:val="22"/>
                <w:szCs w:val="22"/>
              </w:rPr>
              <w:t>Applicability</w:t>
            </w:r>
            <w:r>
              <w:rPr>
                <w:b/>
                <w:bCs/>
                <w:sz w:val="22"/>
                <w:szCs w:val="22"/>
              </w:rPr>
              <w:t xml:space="preserve">: </w:t>
            </w:r>
            <w:r w:rsidRPr="004B0CE8">
              <w:rPr>
                <w:rFonts w:asciiTheme="majorHAnsi" w:eastAsiaTheme="minorHAnsi" w:hAnsiTheme="majorHAnsi" w:cstheme="majorHAnsi"/>
                <w:color w:val="000000"/>
                <w:sz w:val="20"/>
                <w:szCs w:val="20"/>
              </w:rPr>
              <w:t>flag CCMs</w:t>
            </w:r>
          </w:p>
        </w:tc>
      </w:tr>
      <w:tr w:rsidR="001D3599" w:rsidRPr="00A0245E" w14:paraId="0A208309" w14:textId="77777777" w:rsidTr="00984DAA">
        <w:trPr>
          <w:trHeight w:val="415"/>
        </w:trPr>
        <w:tc>
          <w:tcPr>
            <w:tcW w:w="3690" w:type="dxa"/>
            <w:gridSpan w:val="2"/>
            <w:tcBorders>
              <w:top w:val="single" w:sz="2" w:space="0" w:color="auto"/>
            </w:tcBorders>
            <w:shd w:val="clear" w:color="auto" w:fill="D9E2F3" w:themeFill="accent1" w:themeFillTint="33"/>
            <w:vAlign w:val="center"/>
          </w:tcPr>
          <w:p w14:paraId="690033D9" w14:textId="77777777" w:rsidR="001D3599" w:rsidRDefault="001D3599" w:rsidP="001D3599">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p w14:paraId="02EE7BB7" w14:textId="16D0953B" w:rsidR="00985D0F" w:rsidRPr="00D52BD3" w:rsidRDefault="00D52BD3" w:rsidP="001D3599">
            <w:pPr>
              <w:jc w:val="center"/>
              <w:rPr>
                <w:rFonts w:asciiTheme="majorHAnsi" w:hAnsiTheme="majorHAnsi" w:cstheme="majorHAnsi"/>
                <w:sz w:val="22"/>
                <w:szCs w:val="22"/>
              </w:rPr>
            </w:pPr>
            <w:r>
              <w:rPr>
                <w:rFonts w:asciiTheme="majorHAnsi" w:hAnsiTheme="majorHAnsi" w:cstheme="majorHAnsi"/>
                <w:sz w:val="22"/>
                <w:szCs w:val="22"/>
              </w:rPr>
              <w:t>(</w:t>
            </w:r>
            <w:r w:rsidR="00985D0F" w:rsidRPr="00D52BD3">
              <w:rPr>
                <w:rFonts w:asciiTheme="majorHAnsi" w:hAnsiTheme="majorHAnsi" w:cstheme="majorHAnsi"/>
                <w:sz w:val="22"/>
                <w:szCs w:val="22"/>
              </w:rPr>
              <w:t>01, 02 and 06 are separately considered</w:t>
            </w:r>
            <w:r>
              <w:rPr>
                <w:rFonts w:asciiTheme="majorHAnsi" w:hAnsiTheme="majorHAnsi" w:cstheme="majorHAnsi"/>
                <w:sz w:val="22"/>
                <w:szCs w:val="22"/>
              </w:rPr>
              <w:t>)</w:t>
            </w:r>
          </w:p>
        </w:tc>
        <w:tc>
          <w:tcPr>
            <w:tcW w:w="3690" w:type="dxa"/>
            <w:tcBorders>
              <w:top w:val="single" w:sz="2" w:space="0" w:color="auto"/>
            </w:tcBorders>
            <w:shd w:val="clear" w:color="auto" w:fill="D9E2F3" w:themeFill="accent1" w:themeFillTint="33"/>
            <w:vAlign w:val="center"/>
          </w:tcPr>
          <w:p w14:paraId="120CCD9C" w14:textId="77777777" w:rsidR="001D3599" w:rsidRPr="00A0245E" w:rsidRDefault="001D3599" w:rsidP="001D3599">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240" w:type="dxa"/>
            <w:tcBorders>
              <w:top w:val="single" w:sz="2" w:space="0" w:color="auto"/>
            </w:tcBorders>
            <w:shd w:val="clear" w:color="auto" w:fill="D9E2F3" w:themeFill="accent1" w:themeFillTint="33"/>
            <w:vAlign w:val="center"/>
          </w:tcPr>
          <w:p w14:paraId="1038A102" w14:textId="77777777" w:rsidR="001D3599" w:rsidRPr="00A0245E" w:rsidRDefault="001D3599" w:rsidP="001D3599">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496" w:type="dxa"/>
            <w:tcBorders>
              <w:top w:val="single" w:sz="2" w:space="0" w:color="auto"/>
            </w:tcBorders>
            <w:shd w:val="clear" w:color="auto" w:fill="D9E2F3" w:themeFill="accent1" w:themeFillTint="33"/>
            <w:vAlign w:val="center"/>
          </w:tcPr>
          <w:p w14:paraId="67859135" w14:textId="77777777" w:rsidR="001D3599" w:rsidRPr="00A0245E" w:rsidRDefault="001D3599" w:rsidP="001D3599">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1D3599" w:rsidRPr="00443CBD" w14:paraId="06A6AD77" w14:textId="77777777" w:rsidTr="00B81CF4">
        <w:trPr>
          <w:trHeight w:val="435"/>
        </w:trPr>
        <w:tc>
          <w:tcPr>
            <w:tcW w:w="3690" w:type="dxa"/>
            <w:gridSpan w:val="2"/>
            <w:shd w:val="clear" w:color="auto" w:fill="auto"/>
          </w:tcPr>
          <w:p w14:paraId="223BEF32" w14:textId="43BF9F53" w:rsidR="009513FF" w:rsidRPr="00501046" w:rsidRDefault="006A145F" w:rsidP="006A145F">
            <w:pPr>
              <w:pStyle w:val="Default"/>
              <w:spacing w:before="120"/>
              <w:rPr>
                <w:rFonts w:asciiTheme="majorHAnsi" w:hAnsiTheme="majorHAnsi" w:cstheme="majorHAnsi"/>
                <w:b/>
                <w:bCs/>
                <w:sz w:val="20"/>
                <w:szCs w:val="20"/>
              </w:rPr>
            </w:pPr>
            <w:r w:rsidRPr="00FF0582">
              <w:rPr>
                <w:rFonts w:asciiTheme="majorHAnsi" w:hAnsiTheme="majorHAnsi" w:cstheme="majorHAnsi"/>
                <w:b/>
                <w:bCs/>
                <w:color w:val="FF0000"/>
                <w:sz w:val="20"/>
                <w:szCs w:val="20"/>
              </w:rPr>
              <w:t>Para</w:t>
            </w:r>
            <w:r w:rsidR="009513FF" w:rsidRPr="00FF0582">
              <w:rPr>
                <w:rFonts w:asciiTheme="majorHAnsi" w:hAnsiTheme="majorHAnsi" w:cstheme="majorHAnsi"/>
                <w:b/>
                <w:bCs/>
                <w:color w:val="FF0000"/>
                <w:sz w:val="20"/>
                <w:szCs w:val="20"/>
              </w:rPr>
              <w:t xml:space="preserve"> 01</w:t>
            </w:r>
            <w:r>
              <w:rPr>
                <w:rFonts w:asciiTheme="majorHAnsi" w:hAnsiTheme="majorHAnsi" w:cstheme="majorHAnsi"/>
                <w:b/>
                <w:bCs/>
                <w:sz w:val="20"/>
                <w:szCs w:val="20"/>
              </w:rPr>
              <w:t>:</w:t>
            </w:r>
          </w:p>
          <w:p w14:paraId="6DD8994C" w14:textId="04ACB67F" w:rsidR="009513FF" w:rsidRDefault="009513FF" w:rsidP="001D3599">
            <w:pPr>
              <w:pStyle w:val="Default"/>
              <w:rPr>
                <w:rFonts w:asciiTheme="majorHAnsi" w:hAnsiTheme="majorHAnsi" w:cstheme="majorHAnsi"/>
                <w:sz w:val="20"/>
                <w:szCs w:val="20"/>
              </w:rPr>
            </w:pPr>
            <w:r>
              <w:rPr>
                <w:rFonts w:asciiTheme="majorHAnsi" w:hAnsiTheme="majorHAnsi" w:cstheme="majorHAnsi"/>
                <w:sz w:val="20"/>
                <w:szCs w:val="20"/>
              </w:rPr>
              <w:t xml:space="preserve">Note: </w:t>
            </w:r>
            <w:r w:rsidRPr="009513FF">
              <w:rPr>
                <w:rFonts w:asciiTheme="majorHAnsi" w:hAnsiTheme="majorHAnsi" w:cstheme="majorHAnsi"/>
                <w:sz w:val="20"/>
                <w:szCs w:val="20"/>
              </w:rPr>
              <w:t>applies to flag CCMs with flagged longline fishing vessels that "fished" on the RFV in RY south of 30S</w:t>
            </w:r>
          </w:p>
          <w:p w14:paraId="2D21A632" w14:textId="77777777" w:rsidR="009513FF" w:rsidRPr="009513FF" w:rsidRDefault="009513FF" w:rsidP="009513FF">
            <w:pPr>
              <w:pStyle w:val="Default"/>
              <w:rPr>
                <w:rFonts w:asciiTheme="majorHAnsi" w:hAnsiTheme="majorHAnsi" w:cstheme="majorHAnsi"/>
                <w:sz w:val="20"/>
                <w:szCs w:val="20"/>
              </w:rPr>
            </w:pPr>
            <w:r w:rsidRPr="009513FF">
              <w:rPr>
                <w:rFonts w:asciiTheme="majorHAnsi" w:hAnsiTheme="majorHAnsi" w:cstheme="majorHAnsi"/>
                <w:sz w:val="20"/>
                <w:szCs w:val="20"/>
              </w:rPr>
              <w:t>1. AR Pt 2 should include a statement the adoption by a flag CCM, in accordance with its own national policies and procedures, of binding measures that implement the mitigation measure requirements for vessels fishing south 30 S (noting the inclusion of the option for hook-shielding devices was introduced in 2019)</w:t>
            </w:r>
          </w:p>
          <w:p w14:paraId="7EF18807" w14:textId="77777777" w:rsidR="009513FF" w:rsidRPr="009513FF" w:rsidRDefault="009513FF" w:rsidP="009513FF">
            <w:pPr>
              <w:pStyle w:val="Default"/>
              <w:rPr>
                <w:rFonts w:asciiTheme="majorHAnsi" w:hAnsiTheme="majorHAnsi" w:cstheme="majorHAnsi"/>
                <w:sz w:val="20"/>
                <w:szCs w:val="20"/>
              </w:rPr>
            </w:pPr>
            <w:r w:rsidRPr="009513FF">
              <w:rPr>
                <w:rFonts w:asciiTheme="majorHAnsi" w:hAnsiTheme="majorHAnsi" w:cstheme="majorHAnsi"/>
                <w:sz w:val="20"/>
                <w:szCs w:val="20"/>
              </w:rPr>
              <w:t>2. CCMs should also provide information showing that it has a system to monitor and ensure compliance with this obligation and has taken action in response to any potential infringements</w:t>
            </w:r>
          </w:p>
          <w:p w14:paraId="2DA1B983" w14:textId="7C938DD7" w:rsidR="009513FF" w:rsidRDefault="009513FF" w:rsidP="009513FF">
            <w:pPr>
              <w:pStyle w:val="Default"/>
              <w:rPr>
                <w:rFonts w:asciiTheme="majorHAnsi" w:hAnsiTheme="majorHAnsi" w:cstheme="majorHAnsi"/>
                <w:sz w:val="20"/>
                <w:szCs w:val="20"/>
              </w:rPr>
            </w:pPr>
            <w:r w:rsidRPr="009513FF">
              <w:rPr>
                <w:rFonts w:asciiTheme="majorHAnsi" w:hAnsiTheme="majorHAnsi" w:cstheme="majorHAnsi"/>
                <w:sz w:val="20"/>
                <w:szCs w:val="20"/>
              </w:rPr>
              <w:t xml:space="preserve">3. CCMs should have included in AR Pt 2 the relevant part of the CMM 2018-03 para 8 required report describing which mitigation measures they required their vessels to use in area south of 30S during the reporting year, as well as the technical specifications for each of those mitigation measures. For subsequent years </w:t>
            </w:r>
            <w:r w:rsidRPr="009513FF">
              <w:rPr>
                <w:rFonts w:asciiTheme="majorHAnsi" w:hAnsiTheme="majorHAnsi" w:cstheme="majorHAnsi"/>
                <w:sz w:val="20"/>
                <w:szCs w:val="20"/>
              </w:rPr>
              <w:lastRenderedPageBreak/>
              <w:t>information should also be provided about any changes to its required mitigation measures of technical specifications for those measures.</w:t>
            </w:r>
          </w:p>
          <w:p w14:paraId="43B57820" w14:textId="48012BFF" w:rsidR="009513FF" w:rsidRDefault="009513FF" w:rsidP="009513FF">
            <w:pPr>
              <w:pStyle w:val="Default"/>
              <w:rPr>
                <w:rFonts w:asciiTheme="majorHAnsi" w:hAnsiTheme="majorHAnsi" w:cstheme="majorHAnsi"/>
                <w:sz w:val="20"/>
                <w:szCs w:val="20"/>
              </w:rPr>
            </w:pPr>
          </w:p>
          <w:p w14:paraId="7001C0EE" w14:textId="7EE3791A" w:rsidR="009513FF" w:rsidRPr="00FF0582" w:rsidRDefault="006A145F" w:rsidP="009513FF">
            <w:pPr>
              <w:pStyle w:val="Default"/>
              <w:rPr>
                <w:rFonts w:asciiTheme="majorHAnsi" w:hAnsiTheme="majorHAnsi" w:cstheme="majorHAnsi"/>
                <w:b/>
                <w:bCs/>
                <w:color w:val="FF0000"/>
                <w:sz w:val="20"/>
                <w:szCs w:val="20"/>
              </w:rPr>
            </w:pPr>
            <w:r w:rsidRPr="00FF0582">
              <w:rPr>
                <w:rFonts w:asciiTheme="majorHAnsi" w:hAnsiTheme="majorHAnsi" w:cstheme="majorHAnsi"/>
                <w:b/>
                <w:bCs/>
                <w:color w:val="FF0000"/>
                <w:sz w:val="20"/>
                <w:szCs w:val="20"/>
              </w:rPr>
              <w:t>Para</w:t>
            </w:r>
            <w:r w:rsidR="009513FF" w:rsidRPr="00FF0582">
              <w:rPr>
                <w:rFonts w:asciiTheme="majorHAnsi" w:hAnsiTheme="majorHAnsi" w:cstheme="majorHAnsi"/>
                <w:b/>
                <w:bCs/>
                <w:color w:val="FF0000"/>
                <w:sz w:val="20"/>
                <w:szCs w:val="20"/>
              </w:rPr>
              <w:t xml:space="preserve"> 02</w:t>
            </w:r>
            <w:r w:rsidRPr="00FF0582">
              <w:rPr>
                <w:rFonts w:asciiTheme="majorHAnsi" w:hAnsiTheme="majorHAnsi" w:cstheme="majorHAnsi"/>
                <w:b/>
                <w:bCs/>
                <w:color w:val="FF0000"/>
                <w:sz w:val="20"/>
                <w:szCs w:val="20"/>
              </w:rPr>
              <w:t>:</w:t>
            </w:r>
          </w:p>
          <w:p w14:paraId="2DE0D633" w14:textId="023379CC" w:rsidR="009513FF" w:rsidRPr="009513FF" w:rsidRDefault="009513FF" w:rsidP="009513FF">
            <w:pPr>
              <w:pStyle w:val="Default"/>
              <w:rPr>
                <w:rFonts w:asciiTheme="majorHAnsi" w:hAnsiTheme="majorHAnsi" w:cstheme="majorHAnsi"/>
                <w:sz w:val="20"/>
                <w:szCs w:val="20"/>
              </w:rPr>
            </w:pPr>
            <w:r>
              <w:rPr>
                <w:rFonts w:asciiTheme="majorHAnsi" w:hAnsiTheme="majorHAnsi" w:cstheme="majorHAnsi"/>
                <w:sz w:val="20"/>
                <w:szCs w:val="20"/>
              </w:rPr>
              <w:t xml:space="preserve">Note: </w:t>
            </w:r>
            <w:r w:rsidRPr="009513FF">
              <w:rPr>
                <w:rFonts w:asciiTheme="majorHAnsi" w:hAnsiTheme="majorHAnsi" w:cstheme="majorHAnsi"/>
                <w:sz w:val="20"/>
                <w:szCs w:val="20"/>
              </w:rPr>
              <w:t xml:space="preserve">applies to flag CCMs with flagged longline fishing vessels that "fished" on the RFV in RY between 25S and 30S.  </w:t>
            </w:r>
          </w:p>
          <w:p w14:paraId="4BF45B4E" w14:textId="25863639" w:rsidR="009513FF" w:rsidRDefault="009513FF" w:rsidP="009513FF">
            <w:pPr>
              <w:pStyle w:val="Default"/>
              <w:rPr>
                <w:rFonts w:asciiTheme="majorHAnsi" w:hAnsiTheme="majorHAnsi" w:cstheme="majorHAnsi"/>
                <w:sz w:val="20"/>
                <w:szCs w:val="20"/>
              </w:rPr>
            </w:pPr>
            <w:r w:rsidRPr="009513FF">
              <w:rPr>
                <w:rFonts w:asciiTheme="majorHAnsi" w:hAnsiTheme="majorHAnsi" w:cstheme="majorHAnsi"/>
                <w:sz w:val="20"/>
                <w:szCs w:val="20"/>
              </w:rPr>
              <w:t>Note paragraph 2 does not apply in EEZs of French Polynesia, New Caledonia, Tonga, Cook Islands and Fiji due to the low risk to seabirds. (para 4 encourages these CCMs to increase observer coverage rates and collect data on seabird interactions, and implement seabird mitigation measures)</w:t>
            </w:r>
          </w:p>
          <w:p w14:paraId="6A996064" w14:textId="77777777" w:rsidR="009513FF" w:rsidRPr="009513FF" w:rsidRDefault="009513FF" w:rsidP="009513FF">
            <w:pPr>
              <w:pStyle w:val="Default"/>
              <w:rPr>
                <w:rFonts w:asciiTheme="majorHAnsi" w:hAnsiTheme="majorHAnsi" w:cstheme="majorHAnsi"/>
                <w:sz w:val="20"/>
                <w:szCs w:val="20"/>
              </w:rPr>
            </w:pPr>
            <w:r w:rsidRPr="009513FF">
              <w:rPr>
                <w:rFonts w:asciiTheme="majorHAnsi" w:hAnsiTheme="majorHAnsi" w:cstheme="majorHAnsi"/>
                <w:sz w:val="20"/>
                <w:szCs w:val="20"/>
              </w:rPr>
              <w:t>1. AR Pt 2 should include a statement the adoption by a flag CCM, in accordance with its own national policies and procedures, of binding measures that implement the mitigation measure requirements for vessels fishing in area 25S to 30S  (noting the requirement for use of mitigation measures in area 25S to 30S was introduced on 1 Jan 2020)</w:t>
            </w:r>
          </w:p>
          <w:p w14:paraId="1913D63D" w14:textId="77777777" w:rsidR="009513FF" w:rsidRPr="009513FF" w:rsidRDefault="009513FF" w:rsidP="009513FF">
            <w:pPr>
              <w:pStyle w:val="Default"/>
              <w:rPr>
                <w:rFonts w:asciiTheme="majorHAnsi" w:hAnsiTheme="majorHAnsi" w:cstheme="majorHAnsi"/>
                <w:sz w:val="20"/>
                <w:szCs w:val="20"/>
              </w:rPr>
            </w:pPr>
            <w:r w:rsidRPr="009513FF">
              <w:rPr>
                <w:rFonts w:asciiTheme="majorHAnsi" w:hAnsiTheme="majorHAnsi" w:cstheme="majorHAnsi"/>
                <w:sz w:val="20"/>
                <w:szCs w:val="20"/>
              </w:rPr>
              <w:t>2. CCMs should also provide information showing that it has a system to monitor and ensure compliance with this obligation and has taken action in response to any potential infringements</w:t>
            </w:r>
          </w:p>
          <w:p w14:paraId="0BC34F66" w14:textId="7CB26186" w:rsidR="009513FF" w:rsidRDefault="009513FF" w:rsidP="009513FF">
            <w:pPr>
              <w:pStyle w:val="Default"/>
              <w:rPr>
                <w:rFonts w:asciiTheme="majorHAnsi" w:hAnsiTheme="majorHAnsi" w:cstheme="majorHAnsi"/>
                <w:sz w:val="20"/>
                <w:szCs w:val="20"/>
              </w:rPr>
            </w:pPr>
            <w:r w:rsidRPr="009513FF">
              <w:rPr>
                <w:rFonts w:asciiTheme="majorHAnsi" w:hAnsiTheme="majorHAnsi" w:cstheme="majorHAnsi"/>
                <w:sz w:val="20"/>
                <w:szCs w:val="20"/>
              </w:rPr>
              <w:t xml:space="preserve">3. CCMs should have included in AR Pt 2 the relevant part of the CMM 2018-03 para 8 required report describing which mitigation measures they required their vessels to use in in area 25S to 30S during the reporting year, as well as the technical specifications for each of those mitigation measures. For subsequent years </w:t>
            </w:r>
            <w:r w:rsidRPr="009513FF">
              <w:rPr>
                <w:rFonts w:asciiTheme="majorHAnsi" w:hAnsiTheme="majorHAnsi" w:cstheme="majorHAnsi"/>
                <w:sz w:val="20"/>
                <w:szCs w:val="20"/>
              </w:rPr>
              <w:lastRenderedPageBreak/>
              <w:t>information should also be provided about any changes to its required mitigation measures of technical specifications for those measures.</w:t>
            </w:r>
          </w:p>
          <w:p w14:paraId="62544F42" w14:textId="206CCC28" w:rsidR="009513FF" w:rsidRDefault="009513FF" w:rsidP="009513FF">
            <w:pPr>
              <w:pStyle w:val="Default"/>
              <w:rPr>
                <w:rFonts w:asciiTheme="majorHAnsi" w:hAnsiTheme="majorHAnsi" w:cstheme="majorHAnsi"/>
                <w:sz w:val="20"/>
                <w:szCs w:val="20"/>
              </w:rPr>
            </w:pPr>
          </w:p>
          <w:p w14:paraId="08E0EDEE" w14:textId="38E54109" w:rsidR="009513FF" w:rsidRPr="00FF0582" w:rsidRDefault="006A145F" w:rsidP="009513FF">
            <w:pPr>
              <w:pStyle w:val="Default"/>
              <w:rPr>
                <w:rFonts w:asciiTheme="majorHAnsi" w:hAnsiTheme="majorHAnsi" w:cstheme="majorHAnsi"/>
                <w:b/>
                <w:bCs/>
                <w:color w:val="FF0000"/>
                <w:sz w:val="20"/>
                <w:szCs w:val="20"/>
              </w:rPr>
            </w:pPr>
            <w:r w:rsidRPr="00FF0582">
              <w:rPr>
                <w:rFonts w:asciiTheme="majorHAnsi" w:hAnsiTheme="majorHAnsi" w:cstheme="majorHAnsi"/>
                <w:b/>
                <w:bCs/>
                <w:color w:val="FF0000"/>
                <w:sz w:val="20"/>
                <w:szCs w:val="20"/>
              </w:rPr>
              <w:t>Para</w:t>
            </w:r>
            <w:r w:rsidR="009513FF" w:rsidRPr="00FF0582">
              <w:rPr>
                <w:rFonts w:asciiTheme="majorHAnsi" w:hAnsiTheme="majorHAnsi" w:cstheme="majorHAnsi"/>
                <w:b/>
                <w:bCs/>
                <w:color w:val="FF0000"/>
                <w:sz w:val="20"/>
                <w:szCs w:val="20"/>
              </w:rPr>
              <w:t xml:space="preserve"> 06</w:t>
            </w:r>
            <w:r w:rsidRPr="00FF0582">
              <w:rPr>
                <w:rFonts w:asciiTheme="majorHAnsi" w:hAnsiTheme="majorHAnsi" w:cstheme="majorHAnsi"/>
                <w:b/>
                <w:bCs/>
                <w:color w:val="FF0000"/>
                <w:sz w:val="20"/>
                <w:szCs w:val="20"/>
              </w:rPr>
              <w:t>:</w:t>
            </w:r>
          </w:p>
          <w:p w14:paraId="15A24B37" w14:textId="01E1BBCD" w:rsidR="009513FF" w:rsidRDefault="009513FF" w:rsidP="009513FF">
            <w:pPr>
              <w:pStyle w:val="Default"/>
              <w:rPr>
                <w:rFonts w:asciiTheme="majorHAnsi" w:hAnsiTheme="majorHAnsi" w:cstheme="majorHAnsi"/>
                <w:sz w:val="20"/>
                <w:szCs w:val="20"/>
              </w:rPr>
            </w:pPr>
            <w:r>
              <w:rPr>
                <w:rFonts w:asciiTheme="majorHAnsi" w:hAnsiTheme="majorHAnsi" w:cstheme="majorHAnsi"/>
                <w:sz w:val="20"/>
                <w:szCs w:val="20"/>
              </w:rPr>
              <w:t xml:space="preserve">Note: </w:t>
            </w:r>
            <w:r w:rsidRPr="009513FF">
              <w:rPr>
                <w:rFonts w:asciiTheme="majorHAnsi" w:hAnsiTheme="majorHAnsi" w:cstheme="majorHAnsi"/>
                <w:sz w:val="20"/>
                <w:szCs w:val="20"/>
              </w:rPr>
              <w:t>applies to flag CCMs with flagged longline fishing vessels that "fished" on the RFV in RY north of 23N</w:t>
            </w:r>
          </w:p>
          <w:p w14:paraId="60865E03" w14:textId="77777777" w:rsidR="009513FF" w:rsidRPr="009513FF" w:rsidRDefault="009513FF" w:rsidP="009513FF">
            <w:pPr>
              <w:pStyle w:val="Default"/>
              <w:rPr>
                <w:rFonts w:asciiTheme="majorHAnsi" w:hAnsiTheme="majorHAnsi" w:cstheme="majorHAnsi"/>
                <w:sz w:val="20"/>
                <w:szCs w:val="20"/>
              </w:rPr>
            </w:pPr>
            <w:r w:rsidRPr="009513FF">
              <w:rPr>
                <w:rFonts w:asciiTheme="majorHAnsi" w:hAnsiTheme="majorHAnsi" w:cstheme="majorHAnsi"/>
                <w:sz w:val="20"/>
                <w:szCs w:val="20"/>
              </w:rPr>
              <w:t>1. AR Pt 2 should include a statement the adoption by a flag CCM, in accordance with its own national policies and procedures, of binding measures that implement the mitigation measure requirements for longline vessels &gt; 24m fishing N23N and vessels &lt;24m fishing N23N (noting the inclusion of the option for hook-shielding device was introduced in 2019)</w:t>
            </w:r>
          </w:p>
          <w:p w14:paraId="1DD18789" w14:textId="77777777" w:rsidR="009513FF" w:rsidRPr="009513FF" w:rsidRDefault="009513FF" w:rsidP="009513FF">
            <w:pPr>
              <w:pStyle w:val="Default"/>
              <w:rPr>
                <w:rFonts w:asciiTheme="majorHAnsi" w:hAnsiTheme="majorHAnsi" w:cstheme="majorHAnsi"/>
                <w:sz w:val="20"/>
                <w:szCs w:val="20"/>
              </w:rPr>
            </w:pPr>
            <w:r w:rsidRPr="009513FF">
              <w:rPr>
                <w:rFonts w:asciiTheme="majorHAnsi" w:hAnsiTheme="majorHAnsi" w:cstheme="majorHAnsi"/>
                <w:sz w:val="20"/>
                <w:szCs w:val="20"/>
              </w:rPr>
              <w:t>2. CCMs should also provide information showing that it has a system to monitor and ensure compliance with this obligation and has taken action in response to any potential infringements</w:t>
            </w:r>
          </w:p>
          <w:p w14:paraId="4BEE6477" w14:textId="07C64F51" w:rsidR="009513FF" w:rsidRDefault="009513FF" w:rsidP="009513FF">
            <w:pPr>
              <w:pStyle w:val="Default"/>
              <w:rPr>
                <w:rFonts w:asciiTheme="majorHAnsi" w:hAnsiTheme="majorHAnsi" w:cstheme="majorHAnsi"/>
                <w:sz w:val="20"/>
                <w:szCs w:val="20"/>
              </w:rPr>
            </w:pPr>
            <w:r w:rsidRPr="009513FF">
              <w:rPr>
                <w:rFonts w:asciiTheme="majorHAnsi" w:hAnsiTheme="majorHAnsi" w:cstheme="majorHAnsi"/>
                <w:sz w:val="20"/>
                <w:szCs w:val="20"/>
              </w:rPr>
              <w:t>3. CCMs should have included in AR Pt 2 the relevant part of the CMM 2018-03 para 8 required report describing which mitigation measures they required their vessels to use in the area north of 23N during reporting year, as well as the technical specifications for each of those mitigation measures.  For subsequent years information should also be provided about any changes to its required mitigation measures of technical specifications for those measures.</w:t>
            </w:r>
          </w:p>
          <w:p w14:paraId="5DDD94EA" w14:textId="77777777" w:rsidR="009513FF" w:rsidRDefault="009513FF" w:rsidP="009513FF">
            <w:pPr>
              <w:pStyle w:val="Default"/>
              <w:rPr>
                <w:rFonts w:asciiTheme="majorHAnsi" w:hAnsiTheme="majorHAnsi" w:cstheme="majorHAnsi"/>
                <w:sz w:val="20"/>
                <w:szCs w:val="20"/>
              </w:rPr>
            </w:pPr>
          </w:p>
          <w:p w14:paraId="3B2F5460" w14:textId="6B9313DA" w:rsidR="001D3599" w:rsidRPr="00FF0582" w:rsidRDefault="006A145F" w:rsidP="00FF0582">
            <w:pPr>
              <w:pStyle w:val="Default"/>
              <w:rPr>
                <w:rFonts w:asciiTheme="majorHAnsi" w:hAnsiTheme="majorHAnsi" w:cstheme="majorHAnsi"/>
                <w:b/>
                <w:bCs/>
                <w:color w:val="FF0000"/>
                <w:sz w:val="20"/>
                <w:szCs w:val="20"/>
              </w:rPr>
            </w:pPr>
            <w:r w:rsidRPr="00FF0582">
              <w:rPr>
                <w:rFonts w:asciiTheme="majorHAnsi" w:hAnsiTheme="majorHAnsi" w:cstheme="majorHAnsi"/>
                <w:b/>
                <w:bCs/>
                <w:color w:val="FF0000"/>
                <w:sz w:val="20"/>
                <w:szCs w:val="20"/>
              </w:rPr>
              <w:t xml:space="preserve">Para </w:t>
            </w:r>
            <w:r w:rsidR="00985D0F" w:rsidRPr="00FF0582">
              <w:rPr>
                <w:rFonts w:asciiTheme="majorHAnsi" w:hAnsiTheme="majorHAnsi" w:cstheme="majorHAnsi"/>
                <w:b/>
                <w:bCs/>
                <w:color w:val="FF0000"/>
                <w:sz w:val="20"/>
                <w:szCs w:val="20"/>
              </w:rPr>
              <w:t>08</w:t>
            </w:r>
            <w:r w:rsidRPr="00FF0582">
              <w:rPr>
                <w:rFonts w:asciiTheme="majorHAnsi" w:hAnsiTheme="majorHAnsi" w:cstheme="majorHAnsi"/>
                <w:b/>
                <w:bCs/>
                <w:color w:val="FF0000"/>
                <w:sz w:val="20"/>
                <w:szCs w:val="20"/>
              </w:rPr>
              <w:t>:</w:t>
            </w:r>
            <w:r w:rsidR="00FF0582">
              <w:rPr>
                <w:rFonts w:asciiTheme="majorHAnsi" w:hAnsiTheme="majorHAnsi" w:cstheme="majorHAnsi"/>
                <w:b/>
                <w:bCs/>
                <w:color w:val="FF0000"/>
                <w:sz w:val="20"/>
                <w:szCs w:val="20"/>
              </w:rPr>
              <w:t xml:space="preserve"> </w:t>
            </w:r>
            <w:r w:rsidR="00FF0582" w:rsidRPr="00FF0582">
              <w:rPr>
                <w:rFonts w:asciiTheme="majorHAnsi" w:hAnsiTheme="majorHAnsi" w:cstheme="majorHAnsi"/>
                <w:b/>
                <w:bCs/>
                <w:color w:val="000000" w:themeColor="text1"/>
                <w:sz w:val="20"/>
                <w:szCs w:val="20"/>
              </w:rPr>
              <w:t>None</w:t>
            </w:r>
          </w:p>
        </w:tc>
        <w:tc>
          <w:tcPr>
            <w:tcW w:w="3690" w:type="dxa"/>
            <w:shd w:val="clear" w:color="auto" w:fill="auto"/>
          </w:tcPr>
          <w:p w14:paraId="48D530B6" w14:textId="77777777" w:rsidR="001D3599" w:rsidRPr="00443CBD" w:rsidRDefault="001D3599" w:rsidP="001D3599">
            <w:pPr>
              <w:spacing w:before="120" w:after="120"/>
              <w:rPr>
                <w:rFonts w:asciiTheme="majorHAnsi" w:hAnsiTheme="majorHAnsi" w:cstheme="majorHAnsi"/>
                <w:sz w:val="20"/>
                <w:szCs w:val="20"/>
              </w:rPr>
            </w:pPr>
            <w:r w:rsidRPr="00443CBD">
              <w:rPr>
                <w:rFonts w:asciiTheme="majorHAnsi" w:hAnsiTheme="majorHAnsi" w:cstheme="majorHAnsi"/>
                <w:sz w:val="20"/>
                <w:szCs w:val="20"/>
              </w:rPr>
              <w:lastRenderedPageBreak/>
              <w:t>For the relevant area (e.g. south of 30S, north of 23N, etc) applicable to CCM, submit:</w:t>
            </w:r>
          </w:p>
          <w:p w14:paraId="340ABA67" w14:textId="77777777" w:rsidR="001D3599" w:rsidRPr="00443CBD" w:rsidRDefault="001D3599" w:rsidP="001D3599">
            <w:pPr>
              <w:pStyle w:val="ListParagraph"/>
              <w:numPr>
                <w:ilvl w:val="0"/>
                <w:numId w:val="23"/>
              </w:numPr>
              <w:spacing w:before="120" w:after="120"/>
              <w:rPr>
                <w:rFonts w:asciiTheme="majorHAnsi" w:hAnsiTheme="majorHAnsi" w:cstheme="majorHAnsi"/>
                <w:sz w:val="20"/>
                <w:szCs w:val="20"/>
              </w:rPr>
            </w:pPr>
            <w:r w:rsidRPr="00443CBD">
              <w:rPr>
                <w:rFonts w:asciiTheme="majorHAnsi" w:hAnsiTheme="majorHAnsi" w:cstheme="majorHAnsi"/>
                <w:sz w:val="20"/>
                <w:szCs w:val="20"/>
              </w:rPr>
              <w:t>Statement of Implementation</w:t>
            </w:r>
          </w:p>
          <w:p w14:paraId="21DD64C3" w14:textId="77777777" w:rsidR="001D3599" w:rsidRPr="00443CBD" w:rsidRDefault="001D3599" w:rsidP="001D3599">
            <w:pPr>
              <w:pStyle w:val="ListParagraph"/>
              <w:numPr>
                <w:ilvl w:val="0"/>
                <w:numId w:val="23"/>
              </w:numPr>
              <w:spacing w:before="120" w:after="120"/>
              <w:rPr>
                <w:rFonts w:asciiTheme="majorHAnsi" w:hAnsiTheme="majorHAnsi" w:cstheme="majorHAnsi"/>
                <w:sz w:val="20"/>
                <w:szCs w:val="20"/>
              </w:rPr>
            </w:pPr>
            <w:r w:rsidRPr="00443CBD">
              <w:rPr>
                <w:rFonts w:asciiTheme="majorHAnsi" w:hAnsiTheme="majorHAnsi" w:cstheme="majorHAnsi"/>
                <w:sz w:val="20"/>
                <w:szCs w:val="20"/>
              </w:rPr>
              <w:t>Statement of System or Procedures for Monitoring Compliance</w:t>
            </w:r>
          </w:p>
          <w:p w14:paraId="5BEE1301" w14:textId="77777777" w:rsidR="001D3599" w:rsidRPr="00443CBD" w:rsidRDefault="001D3599" w:rsidP="001D3599">
            <w:pPr>
              <w:pStyle w:val="ListParagraph"/>
              <w:numPr>
                <w:ilvl w:val="0"/>
                <w:numId w:val="23"/>
              </w:numPr>
              <w:spacing w:before="120" w:after="120"/>
              <w:rPr>
                <w:rFonts w:asciiTheme="majorHAnsi" w:hAnsiTheme="majorHAnsi" w:cstheme="majorHAnsi"/>
                <w:sz w:val="20"/>
                <w:szCs w:val="20"/>
              </w:rPr>
            </w:pPr>
            <w:r w:rsidRPr="00443CBD">
              <w:rPr>
                <w:rFonts w:asciiTheme="majorHAnsi" w:hAnsiTheme="majorHAnsi" w:cstheme="majorHAnsi"/>
                <w:sz w:val="20"/>
                <w:szCs w:val="20"/>
              </w:rPr>
              <w:t>Statement of System or Procedures for Responses to Non-Compliance</w:t>
            </w:r>
          </w:p>
          <w:p w14:paraId="21C4C30A" w14:textId="0C1BB886" w:rsidR="001D3599" w:rsidRPr="00443CBD" w:rsidRDefault="001D3599" w:rsidP="000A246C">
            <w:pPr>
              <w:spacing w:before="120"/>
              <w:rPr>
                <w:rFonts w:asciiTheme="majorHAnsi" w:hAnsiTheme="majorHAnsi" w:cstheme="majorHAnsi"/>
                <w:sz w:val="20"/>
                <w:szCs w:val="20"/>
              </w:rPr>
            </w:pPr>
            <w:r w:rsidRPr="00443CBD">
              <w:rPr>
                <w:rFonts w:asciiTheme="majorHAnsi" w:hAnsiTheme="majorHAnsi" w:cstheme="majorHAnsi"/>
                <w:sz w:val="20"/>
                <w:szCs w:val="20"/>
              </w:rPr>
              <w:t>FFA Draft AP covers paragraphs 1, 2, and 6</w:t>
            </w:r>
          </w:p>
        </w:tc>
        <w:tc>
          <w:tcPr>
            <w:tcW w:w="3240" w:type="dxa"/>
          </w:tcPr>
          <w:p w14:paraId="147B1A25" w14:textId="77777777" w:rsidR="001D3599" w:rsidRPr="00443CBD" w:rsidRDefault="001D3599" w:rsidP="001D3599">
            <w:pPr>
              <w:rPr>
                <w:rFonts w:asciiTheme="majorHAnsi" w:hAnsiTheme="majorHAnsi" w:cstheme="majorHAnsi"/>
                <w:sz w:val="20"/>
                <w:szCs w:val="20"/>
              </w:rPr>
            </w:pPr>
          </w:p>
        </w:tc>
        <w:tc>
          <w:tcPr>
            <w:tcW w:w="2496" w:type="dxa"/>
          </w:tcPr>
          <w:p w14:paraId="51A6CA2B" w14:textId="19348878" w:rsidR="001D3599" w:rsidRPr="00443CBD" w:rsidRDefault="001D3599" w:rsidP="001D3599">
            <w:pPr>
              <w:rPr>
                <w:rFonts w:asciiTheme="majorHAnsi" w:hAnsiTheme="majorHAnsi" w:cstheme="majorHAnsi"/>
                <w:sz w:val="20"/>
                <w:szCs w:val="20"/>
              </w:rPr>
            </w:pPr>
            <w:r w:rsidRPr="00443CBD">
              <w:rPr>
                <w:rFonts w:asciiTheme="majorHAnsi" w:hAnsiTheme="majorHAnsi" w:cstheme="majorHAnsi"/>
                <w:sz w:val="20"/>
                <w:szCs w:val="20"/>
              </w:rPr>
              <w:t>Confirm the requirement to be assessed for compliance: implementation of requirements in national laws/regs, or reporting that  mitigation measures are being required and applied  by CCMs vessels, or both.</w:t>
            </w:r>
          </w:p>
        </w:tc>
      </w:tr>
      <w:tr w:rsidR="001D3599" w:rsidRPr="00D76DC1" w14:paraId="14E52179" w14:textId="77777777" w:rsidTr="00984DAA">
        <w:trPr>
          <w:trHeight w:val="655"/>
        </w:trPr>
        <w:tc>
          <w:tcPr>
            <w:tcW w:w="2790" w:type="dxa"/>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2874F565" w14:textId="00E660B0" w:rsidR="001D3599" w:rsidRPr="00113EB8" w:rsidRDefault="001D3599" w:rsidP="00113EB8">
            <w:pPr>
              <w:pStyle w:val="Heading3"/>
              <w:spacing w:before="120" w:after="120"/>
              <w:jc w:val="center"/>
              <w:rPr>
                <w:b/>
                <w:bCs/>
                <w:noProof/>
                <w:color w:val="FF0000"/>
                <w:sz w:val="22"/>
                <w:szCs w:val="22"/>
              </w:rPr>
            </w:pPr>
            <w:bookmarkStart w:id="84" w:name="_Toc104537987"/>
            <w:r w:rsidRPr="00113EB8">
              <w:rPr>
                <w:b/>
                <w:bCs/>
                <w:noProof/>
                <w:color w:val="FF0000"/>
                <w:sz w:val="22"/>
                <w:szCs w:val="22"/>
              </w:rPr>
              <w:lastRenderedPageBreak/>
              <w:t>2018-03 13</w:t>
            </w:r>
            <w:bookmarkEnd w:id="84"/>
          </w:p>
          <w:p w14:paraId="29F6F870" w14:textId="0DABBDA6" w:rsidR="001D3599" w:rsidRPr="00FA23D7" w:rsidRDefault="001D3599" w:rsidP="001D3599">
            <w:pPr>
              <w:pStyle w:val="NoSpacing"/>
              <w:jc w:val="center"/>
              <w:rPr>
                <w:rFonts w:asciiTheme="majorHAnsi" w:hAnsiTheme="majorHAnsi" w:cstheme="majorHAnsi"/>
                <w:b/>
                <w:bCs/>
                <w:noProof/>
                <w:color w:val="FF0000"/>
                <w:sz w:val="22"/>
                <w:szCs w:val="22"/>
              </w:rPr>
            </w:pPr>
            <w:r w:rsidRPr="001A5057">
              <w:rPr>
                <w:rFonts w:asciiTheme="majorHAnsi" w:hAnsiTheme="majorHAnsi" w:cstheme="majorHAnsi"/>
                <w:b/>
                <w:bCs/>
                <w:noProof/>
                <w:sz w:val="22"/>
                <w:szCs w:val="22"/>
              </w:rPr>
              <w:t>Category</w:t>
            </w:r>
            <w:r>
              <w:rPr>
                <w:rFonts w:asciiTheme="majorHAnsi" w:hAnsiTheme="majorHAnsi" w:cstheme="majorHAnsi"/>
                <w:b/>
                <w:bCs/>
                <w:noProof/>
              </w:rPr>
              <w:t xml:space="preserve">: </w:t>
            </w:r>
            <w:r w:rsidRPr="00AB52BD">
              <w:rPr>
                <w:rFonts w:asciiTheme="majorHAnsi" w:eastAsia="Times New Roman" w:hAnsiTheme="majorHAnsi" w:cstheme="majorHAnsi"/>
                <w:color w:val="000000"/>
                <w:sz w:val="20"/>
                <w:szCs w:val="20"/>
              </w:rPr>
              <w:t>Report (R)</w:t>
            </w:r>
          </w:p>
        </w:tc>
        <w:tc>
          <w:tcPr>
            <w:tcW w:w="10326" w:type="dxa"/>
            <w:gridSpan w:val="4"/>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30FB5003" w14:textId="77777777" w:rsidR="001D3599" w:rsidRDefault="001D3599" w:rsidP="001D3599">
            <w:pPr>
              <w:spacing w:before="120"/>
            </w:pPr>
            <w:r w:rsidRPr="0030352A">
              <w:rPr>
                <w:rFonts w:asciiTheme="majorHAnsi" w:hAnsiTheme="majorHAnsi" w:cstheme="majorHAnsi"/>
                <w:b/>
                <w:bCs/>
                <w:sz w:val="22"/>
                <w:szCs w:val="22"/>
              </w:rPr>
              <w:t>Short description of obligation</w:t>
            </w:r>
            <w:r>
              <w:rPr>
                <w:rFonts w:asciiTheme="majorHAnsi" w:hAnsiTheme="majorHAnsi" w:cstheme="majorHAnsi"/>
                <w:b/>
                <w:bCs/>
                <w:sz w:val="22"/>
                <w:szCs w:val="22"/>
              </w:rPr>
              <w:t xml:space="preserve">: </w:t>
            </w:r>
            <w:r w:rsidRPr="00AB52BD">
              <w:rPr>
                <w:rFonts w:asciiTheme="majorHAnsi" w:hAnsiTheme="majorHAnsi" w:cstheme="majorHAnsi"/>
                <w:color w:val="000000"/>
                <w:sz w:val="20"/>
                <w:szCs w:val="20"/>
              </w:rPr>
              <w:t>Report in AR Pt1 on seabird interactions reported or collected by observers; reporting template in Annex 2.</w:t>
            </w:r>
            <w:r w:rsidRPr="001E266B">
              <w:rPr>
                <w:sz w:val="21"/>
                <w:szCs w:val="21"/>
              </w:rPr>
              <w:t xml:space="preserve"> </w:t>
            </w:r>
          </w:p>
          <w:p w14:paraId="27B2E417" w14:textId="77777777" w:rsidR="001D3599" w:rsidRPr="00440954" w:rsidRDefault="001D3599" w:rsidP="001D3599">
            <w:pPr>
              <w:spacing w:before="120" w:after="120"/>
              <w:rPr>
                <w:rFonts w:asciiTheme="majorHAnsi" w:hAnsiTheme="majorHAnsi" w:cstheme="majorHAnsi"/>
                <w:b/>
                <w:bCs/>
                <w:noProof/>
              </w:rPr>
            </w:pPr>
            <w:r w:rsidRPr="0030352A">
              <w:rPr>
                <w:rFonts w:asciiTheme="majorHAnsi" w:hAnsiTheme="majorHAnsi" w:cstheme="majorHAnsi"/>
                <w:b/>
                <w:bCs/>
                <w:sz w:val="22"/>
                <w:szCs w:val="22"/>
              </w:rPr>
              <w:t>Applicability</w:t>
            </w:r>
            <w:r>
              <w:rPr>
                <w:b/>
                <w:bCs/>
                <w:sz w:val="22"/>
                <w:szCs w:val="22"/>
              </w:rPr>
              <w:t xml:space="preserve">: </w:t>
            </w:r>
            <w:r w:rsidRPr="00AB52BD">
              <w:rPr>
                <w:rFonts w:asciiTheme="majorHAnsi" w:hAnsiTheme="majorHAnsi" w:cstheme="majorHAnsi"/>
                <w:color w:val="000000"/>
                <w:sz w:val="20"/>
                <w:szCs w:val="20"/>
              </w:rPr>
              <w:t>flag CCMs</w:t>
            </w:r>
          </w:p>
        </w:tc>
      </w:tr>
      <w:tr w:rsidR="001D3599" w:rsidRPr="00A0245E" w14:paraId="4EC832FC" w14:textId="77777777" w:rsidTr="00984DAA">
        <w:trPr>
          <w:trHeight w:val="415"/>
        </w:trPr>
        <w:tc>
          <w:tcPr>
            <w:tcW w:w="3690" w:type="dxa"/>
            <w:gridSpan w:val="2"/>
            <w:tcBorders>
              <w:top w:val="single" w:sz="2" w:space="0" w:color="auto"/>
            </w:tcBorders>
            <w:shd w:val="clear" w:color="auto" w:fill="D9E2F3" w:themeFill="accent1" w:themeFillTint="33"/>
            <w:vAlign w:val="center"/>
          </w:tcPr>
          <w:p w14:paraId="3541E4A4" w14:textId="77777777" w:rsidR="001D3599" w:rsidRPr="00A0245E" w:rsidRDefault="001D3599" w:rsidP="001D3599">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tc>
        <w:tc>
          <w:tcPr>
            <w:tcW w:w="3690" w:type="dxa"/>
            <w:tcBorders>
              <w:top w:val="single" w:sz="2" w:space="0" w:color="auto"/>
            </w:tcBorders>
            <w:shd w:val="clear" w:color="auto" w:fill="D9E2F3" w:themeFill="accent1" w:themeFillTint="33"/>
            <w:vAlign w:val="center"/>
          </w:tcPr>
          <w:p w14:paraId="3BED3E92" w14:textId="77777777" w:rsidR="001D3599" w:rsidRPr="00A0245E" w:rsidRDefault="001D3599" w:rsidP="001D3599">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240" w:type="dxa"/>
            <w:tcBorders>
              <w:top w:val="single" w:sz="2" w:space="0" w:color="auto"/>
            </w:tcBorders>
            <w:shd w:val="clear" w:color="auto" w:fill="D9E2F3" w:themeFill="accent1" w:themeFillTint="33"/>
            <w:vAlign w:val="center"/>
          </w:tcPr>
          <w:p w14:paraId="17863C76" w14:textId="77777777" w:rsidR="001D3599" w:rsidRPr="00A0245E" w:rsidRDefault="001D3599" w:rsidP="001D3599">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496" w:type="dxa"/>
            <w:tcBorders>
              <w:top w:val="single" w:sz="2" w:space="0" w:color="auto"/>
            </w:tcBorders>
            <w:shd w:val="clear" w:color="auto" w:fill="D9E2F3" w:themeFill="accent1" w:themeFillTint="33"/>
            <w:vAlign w:val="center"/>
          </w:tcPr>
          <w:p w14:paraId="13CA310B" w14:textId="77777777" w:rsidR="001D3599" w:rsidRPr="00A0245E" w:rsidRDefault="001D3599" w:rsidP="001D3599">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1D3599" w:rsidRPr="002E63AF" w14:paraId="6283715F" w14:textId="77777777" w:rsidTr="00B81CF4">
        <w:trPr>
          <w:trHeight w:val="435"/>
        </w:trPr>
        <w:tc>
          <w:tcPr>
            <w:tcW w:w="3690" w:type="dxa"/>
            <w:gridSpan w:val="2"/>
            <w:shd w:val="clear" w:color="auto" w:fill="auto"/>
          </w:tcPr>
          <w:p w14:paraId="0AE9319B" w14:textId="41C948B2" w:rsidR="001D3599" w:rsidRPr="002E63AF" w:rsidRDefault="001D3599" w:rsidP="001D3599">
            <w:pPr>
              <w:rPr>
                <w:rFonts w:asciiTheme="majorHAnsi" w:hAnsiTheme="majorHAnsi" w:cstheme="majorHAnsi"/>
                <w:color w:val="000000"/>
                <w:sz w:val="20"/>
                <w:szCs w:val="20"/>
              </w:rPr>
            </w:pPr>
            <w:r w:rsidRPr="002E63AF">
              <w:rPr>
                <w:rFonts w:asciiTheme="majorHAnsi" w:hAnsiTheme="majorHAnsi" w:cstheme="majorHAnsi"/>
                <w:color w:val="000000"/>
                <w:sz w:val="20"/>
                <w:szCs w:val="20"/>
              </w:rPr>
              <w:t>Confirm that the {Annual Report on seabird interactions} (of all available information on fishery interactions with seabirds reported or collected by observers to enable estimation of seabird mortality in all fisheries to which the Convention applies) has been submitted using the required template (in Annex 2 of CMM 2018-03 CONSERVATION AND MANAGEMENT MEASURE TO MITIGATE THE IMPACT OF FISHING FOR HIGHLY MIGRATORY FISH STOCKS ON SEABIRDS) to the Secretariat in Annual Report Part 1 for the current reporting year.</w:t>
            </w:r>
            <w:r w:rsidRPr="002E63AF">
              <w:rPr>
                <w:rFonts w:asciiTheme="majorHAnsi" w:hAnsiTheme="majorHAnsi" w:cstheme="majorHAnsi"/>
                <w:color w:val="000000"/>
                <w:sz w:val="20"/>
                <w:szCs w:val="20"/>
              </w:rPr>
              <w:br/>
            </w:r>
            <w:r w:rsidRPr="002E63AF">
              <w:rPr>
                <w:rFonts w:asciiTheme="majorHAnsi" w:hAnsiTheme="majorHAnsi" w:cstheme="majorHAnsi"/>
                <w:color w:val="000000"/>
                <w:sz w:val="20"/>
                <w:szCs w:val="20"/>
              </w:rPr>
              <w:br/>
              <w:t>If this report was omitted from Annual Report Part 1, a revision of AR Pt 1 should be issued that includes this report</w:t>
            </w:r>
          </w:p>
          <w:p w14:paraId="67717BCE" w14:textId="77777777" w:rsidR="001D3599" w:rsidRPr="002E63AF" w:rsidRDefault="001D3599" w:rsidP="001D3599">
            <w:pPr>
              <w:pStyle w:val="Default"/>
              <w:rPr>
                <w:rFonts w:asciiTheme="majorHAnsi" w:hAnsiTheme="majorHAnsi" w:cstheme="majorHAnsi"/>
                <w:i/>
                <w:iCs/>
                <w:sz w:val="20"/>
                <w:szCs w:val="20"/>
              </w:rPr>
            </w:pPr>
          </w:p>
        </w:tc>
        <w:tc>
          <w:tcPr>
            <w:tcW w:w="3690" w:type="dxa"/>
            <w:shd w:val="clear" w:color="auto" w:fill="auto"/>
          </w:tcPr>
          <w:p w14:paraId="45E99BFC" w14:textId="77777777" w:rsidR="001D3599" w:rsidRPr="002E63AF" w:rsidRDefault="001D3599" w:rsidP="001D3599">
            <w:pPr>
              <w:pStyle w:val="ListParagraph"/>
              <w:numPr>
                <w:ilvl w:val="0"/>
                <w:numId w:val="24"/>
              </w:numPr>
              <w:spacing w:before="120" w:after="120" w:line="240" w:lineRule="auto"/>
              <w:rPr>
                <w:rFonts w:asciiTheme="majorHAnsi" w:hAnsiTheme="majorHAnsi" w:cstheme="majorHAnsi"/>
                <w:sz w:val="20"/>
                <w:szCs w:val="20"/>
              </w:rPr>
            </w:pPr>
            <w:r w:rsidRPr="002E63AF">
              <w:rPr>
                <w:rFonts w:asciiTheme="majorHAnsi" w:hAnsiTheme="majorHAnsi" w:cstheme="majorHAnsi"/>
                <w:sz w:val="20"/>
                <w:szCs w:val="20"/>
              </w:rPr>
              <w:t>CCM provided information in its AR Pt1 using the Annex 2 template in the CMM</w:t>
            </w:r>
          </w:p>
          <w:p w14:paraId="2E11FD3F" w14:textId="77777777" w:rsidR="001D3599" w:rsidRPr="002E63AF" w:rsidRDefault="001D3599" w:rsidP="001D3599">
            <w:pPr>
              <w:spacing w:before="120" w:after="120"/>
              <w:rPr>
                <w:rFonts w:asciiTheme="majorHAnsi" w:hAnsiTheme="majorHAnsi" w:cstheme="majorHAnsi"/>
                <w:sz w:val="20"/>
                <w:szCs w:val="20"/>
              </w:rPr>
            </w:pPr>
            <w:r w:rsidRPr="002E63AF">
              <w:rPr>
                <w:rFonts w:asciiTheme="majorHAnsi" w:hAnsiTheme="majorHAnsi" w:cstheme="majorHAnsi"/>
                <w:sz w:val="20"/>
                <w:szCs w:val="20"/>
              </w:rPr>
              <w:t>AND</w:t>
            </w:r>
          </w:p>
          <w:p w14:paraId="032D268B" w14:textId="77777777" w:rsidR="001D3599" w:rsidRPr="002E63AF" w:rsidRDefault="001D3599" w:rsidP="001D3599">
            <w:pPr>
              <w:pStyle w:val="ListParagraph"/>
              <w:numPr>
                <w:ilvl w:val="0"/>
                <w:numId w:val="24"/>
              </w:numPr>
              <w:spacing w:before="120" w:after="120" w:line="240" w:lineRule="auto"/>
              <w:rPr>
                <w:rFonts w:asciiTheme="majorHAnsi" w:hAnsiTheme="majorHAnsi" w:cstheme="majorHAnsi"/>
                <w:sz w:val="20"/>
                <w:szCs w:val="20"/>
              </w:rPr>
            </w:pPr>
            <w:r w:rsidRPr="002E63AF">
              <w:rPr>
                <w:rFonts w:asciiTheme="majorHAnsi" w:hAnsiTheme="majorHAnsi" w:cstheme="majorHAnsi"/>
                <w:sz w:val="20"/>
                <w:szCs w:val="20"/>
              </w:rPr>
              <w:t xml:space="preserve">Secretariat confirms receipt of information in the required format </w:t>
            </w:r>
          </w:p>
          <w:p w14:paraId="762C4F00" w14:textId="77777777" w:rsidR="001D3599" w:rsidRPr="002E63AF" w:rsidRDefault="001D3599" w:rsidP="001D3599">
            <w:pPr>
              <w:spacing w:before="120" w:after="120"/>
              <w:rPr>
                <w:rFonts w:asciiTheme="majorHAnsi" w:hAnsiTheme="majorHAnsi" w:cstheme="majorHAnsi"/>
                <w:sz w:val="20"/>
                <w:szCs w:val="20"/>
              </w:rPr>
            </w:pPr>
            <w:r w:rsidRPr="002E63AF">
              <w:rPr>
                <w:rFonts w:asciiTheme="majorHAnsi" w:hAnsiTheme="majorHAnsi" w:cstheme="majorHAnsi"/>
                <w:sz w:val="20"/>
                <w:szCs w:val="20"/>
              </w:rPr>
              <w:t>AND, IF AVAILABLE</w:t>
            </w:r>
          </w:p>
          <w:p w14:paraId="1CDFAF29" w14:textId="77777777" w:rsidR="001D3599" w:rsidRPr="002E63AF" w:rsidRDefault="001D3599" w:rsidP="001D3599">
            <w:pPr>
              <w:pStyle w:val="ListParagraph"/>
              <w:numPr>
                <w:ilvl w:val="0"/>
                <w:numId w:val="24"/>
              </w:numPr>
              <w:spacing w:before="120" w:after="120" w:line="240" w:lineRule="auto"/>
              <w:rPr>
                <w:rFonts w:asciiTheme="majorHAnsi" w:hAnsiTheme="majorHAnsi" w:cstheme="majorHAnsi"/>
                <w:sz w:val="20"/>
                <w:szCs w:val="20"/>
              </w:rPr>
            </w:pPr>
            <w:r w:rsidRPr="002E63AF">
              <w:rPr>
                <w:rFonts w:asciiTheme="majorHAnsi" w:hAnsiTheme="majorHAnsi" w:cstheme="majorHAnsi"/>
                <w:sz w:val="20"/>
                <w:szCs w:val="20"/>
              </w:rPr>
              <w:t>Secretariat review of ROP data and seabird interactions by CCMs is matched with a CCM report of seabird interactions</w:t>
            </w:r>
          </w:p>
          <w:p w14:paraId="07A787F9" w14:textId="2129C6E8" w:rsidR="001D3599" w:rsidRPr="002E63AF" w:rsidRDefault="001D3599" w:rsidP="001D3599">
            <w:pPr>
              <w:spacing w:before="120" w:after="120"/>
              <w:rPr>
                <w:rFonts w:asciiTheme="majorHAnsi" w:hAnsiTheme="majorHAnsi" w:cstheme="majorHAnsi"/>
                <w:sz w:val="20"/>
                <w:szCs w:val="20"/>
              </w:rPr>
            </w:pPr>
            <w:r w:rsidRPr="002E63AF">
              <w:rPr>
                <w:rFonts w:asciiTheme="majorHAnsi" w:hAnsiTheme="majorHAnsi" w:cstheme="majorHAnsi"/>
                <w:i/>
                <w:iCs/>
                <w:color w:val="538135" w:themeColor="accent6" w:themeShade="BF"/>
                <w:sz w:val="20"/>
                <w:szCs w:val="20"/>
              </w:rPr>
              <w:t>NOTE: ROP data may not be immediately available to support review of information reported by CCM against this obligation; requires further discussion.</w:t>
            </w:r>
          </w:p>
        </w:tc>
        <w:tc>
          <w:tcPr>
            <w:tcW w:w="3240" w:type="dxa"/>
          </w:tcPr>
          <w:p w14:paraId="0C6907A9" w14:textId="77777777" w:rsidR="001D3599" w:rsidRPr="002E63AF" w:rsidRDefault="001D3599" w:rsidP="001D3599">
            <w:pPr>
              <w:rPr>
                <w:rFonts w:asciiTheme="majorHAnsi" w:hAnsiTheme="majorHAnsi" w:cstheme="majorHAnsi"/>
                <w:sz w:val="20"/>
                <w:szCs w:val="20"/>
              </w:rPr>
            </w:pPr>
            <w:r w:rsidRPr="002E63AF">
              <w:rPr>
                <w:rFonts w:asciiTheme="majorHAnsi" w:hAnsiTheme="majorHAnsi" w:cstheme="majorHAnsi"/>
                <w:sz w:val="20"/>
                <w:szCs w:val="20"/>
              </w:rPr>
              <w:t>Current data sources: ARPt1; ROP</w:t>
            </w:r>
          </w:p>
          <w:p w14:paraId="1DCED1D5" w14:textId="77777777" w:rsidR="001D3599" w:rsidRPr="002E63AF" w:rsidRDefault="001D3599" w:rsidP="001D3599">
            <w:pPr>
              <w:rPr>
                <w:rFonts w:asciiTheme="majorHAnsi" w:hAnsiTheme="majorHAnsi" w:cstheme="majorHAnsi"/>
                <w:sz w:val="20"/>
                <w:szCs w:val="20"/>
              </w:rPr>
            </w:pPr>
          </w:p>
          <w:p w14:paraId="1B9C782A" w14:textId="77777777" w:rsidR="001D3599" w:rsidRPr="002E63AF" w:rsidRDefault="001D3599" w:rsidP="001D3599">
            <w:pPr>
              <w:rPr>
                <w:rFonts w:asciiTheme="majorHAnsi" w:hAnsiTheme="majorHAnsi" w:cstheme="majorHAnsi"/>
                <w:sz w:val="20"/>
                <w:szCs w:val="20"/>
              </w:rPr>
            </w:pPr>
            <w:r w:rsidRPr="002E63AF">
              <w:rPr>
                <w:rFonts w:asciiTheme="majorHAnsi" w:hAnsiTheme="majorHAnsi" w:cstheme="majorHAnsi"/>
                <w:sz w:val="20"/>
                <w:szCs w:val="20"/>
              </w:rPr>
              <w:t>Deadline: ARPt1</w:t>
            </w:r>
          </w:p>
          <w:p w14:paraId="7C63A568" w14:textId="77777777" w:rsidR="001D3599" w:rsidRPr="002E63AF" w:rsidRDefault="001D3599" w:rsidP="001D3599">
            <w:pPr>
              <w:rPr>
                <w:rFonts w:asciiTheme="majorHAnsi" w:hAnsiTheme="majorHAnsi" w:cstheme="majorHAnsi"/>
                <w:sz w:val="20"/>
                <w:szCs w:val="20"/>
              </w:rPr>
            </w:pPr>
          </w:p>
          <w:p w14:paraId="411811C8" w14:textId="7A7932D6" w:rsidR="001D3599" w:rsidRPr="002E63AF" w:rsidRDefault="001D3599" w:rsidP="001D3599">
            <w:pPr>
              <w:rPr>
                <w:rFonts w:asciiTheme="majorHAnsi" w:hAnsiTheme="majorHAnsi" w:cstheme="majorHAnsi"/>
                <w:sz w:val="20"/>
                <w:szCs w:val="20"/>
              </w:rPr>
            </w:pPr>
            <w:r w:rsidRPr="002E63AF">
              <w:rPr>
                <w:rFonts w:asciiTheme="majorHAnsi" w:hAnsiTheme="majorHAnsi" w:cstheme="majorHAnsi"/>
                <w:sz w:val="20"/>
                <w:szCs w:val="20"/>
              </w:rPr>
              <w:t>Template: Annex 2 of CMM</w:t>
            </w:r>
          </w:p>
        </w:tc>
        <w:tc>
          <w:tcPr>
            <w:tcW w:w="2496" w:type="dxa"/>
          </w:tcPr>
          <w:p w14:paraId="536EF395" w14:textId="77777777" w:rsidR="001D3599" w:rsidRPr="002E63AF" w:rsidRDefault="001D3599" w:rsidP="001D3599">
            <w:pPr>
              <w:rPr>
                <w:rFonts w:asciiTheme="majorHAnsi" w:hAnsiTheme="majorHAnsi" w:cstheme="majorHAnsi"/>
                <w:sz w:val="20"/>
                <w:szCs w:val="20"/>
              </w:rPr>
            </w:pPr>
          </w:p>
        </w:tc>
      </w:tr>
      <w:bookmarkStart w:id="85" w:name="_Toc104537988"/>
      <w:tr w:rsidR="001D3599" w:rsidRPr="001A5057" w14:paraId="496FD61F" w14:textId="77777777" w:rsidTr="00984DAA">
        <w:trPr>
          <w:trHeight w:val="468"/>
        </w:trPr>
        <w:tc>
          <w:tcPr>
            <w:tcW w:w="13116" w:type="dxa"/>
            <w:gridSpan w:val="5"/>
            <w:tcBorders>
              <w:top w:val="single" w:sz="36" w:space="0" w:color="auto"/>
              <w:left w:val="single" w:sz="4" w:space="0" w:color="auto"/>
              <w:bottom w:val="nil"/>
              <w:right w:val="single" w:sz="2" w:space="0" w:color="auto"/>
            </w:tcBorders>
            <w:shd w:val="clear" w:color="auto" w:fill="B4C6E7" w:themeFill="accent1" w:themeFillTint="66"/>
            <w:vAlign w:val="center"/>
          </w:tcPr>
          <w:p w14:paraId="41ADF3D4" w14:textId="341F1453" w:rsidR="001D3599" w:rsidRPr="00E96E3C" w:rsidRDefault="001D3599" w:rsidP="00AE0A22">
            <w:pPr>
              <w:pStyle w:val="Heading2"/>
              <w:spacing w:before="120" w:after="120"/>
              <w:rPr>
                <w:b/>
                <w:bCs/>
              </w:rPr>
            </w:pPr>
            <w:r w:rsidRPr="00E96E3C">
              <w:rPr>
                <w:b/>
                <w:bCs/>
                <w:noProof/>
              </w:rPr>
              <mc:AlternateContent>
                <mc:Choice Requires="wps">
                  <w:drawing>
                    <wp:anchor distT="0" distB="0" distL="114300" distR="114300" simplePos="0" relativeHeight="251668500" behindDoc="0" locked="1" layoutInCell="1" allowOverlap="1" wp14:anchorId="7620553E" wp14:editId="0EF5DF04">
                      <wp:simplePos x="0" y="0"/>
                      <wp:positionH relativeFrom="column">
                        <wp:posOffset>-686435</wp:posOffset>
                      </wp:positionH>
                      <wp:positionV relativeFrom="paragraph">
                        <wp:posOffset>155575</wp:posOffset>
                      </wp:positionV>
                      <wp:extent cx="805180" cy="401955"/>
                      <wp:effectExtent l="0" t="1588" r="18733" b="18732"/>
                      <wp:wrapNone/>
                      <wp:docPr id="28" name="Text Box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rot="16200000">
                                <a:off x="0" y="0"/>
                                <a:ext cx="805180" cy="401955"/>
                              </a:xfrm>
                              <a:prstGeom prst="rect">
                                <a:avLst/>
                              </a:prstGeom>
                              <a:solidFill>
                                <a:schemeClr val="tx1"/>
                              </a:solidFill>
                              <a:ln w="6350">
                                <a:solidFill>
                                  <a:prstClr val="black"/>
                                </a:solidFill>
                              </a:ln>
                            </wps:spPr>
                            <wps:txbx>
                              <w:txbxContent>
                                <w:p w14:paraId="480F34ED" w14:textId="74684146" w:rsidR="001D3599" w:rsidRPr="00F9334A" w:rsidRDefault="001D3599" w:rsidP="00DE3400">
                                  <w:pPr>
                                    <w:jc w:val="center"/>
                                    <w:rPr>
                                      <w:rFonts w:asciiTheme="majorHAnsi" w:hAnsiTheme="majorHAnsi" w:cstheme="majorHAnsi"/>
                                    </w:rPr>
                                  </w:pPr>
                                  <w:r>
                                    <w:rPr>
                                      <w:rFonts w:asciiTheme="majorHAnsi" w:hAnsiTheme="majorHAnsi" w:cstheme="majorHAnsi"/>
                                      <w:sz w:val="28"/>
                                      <w:szCs w:val="28"/>
                                    </w:rPr>
                                    <w:t>2018-04</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0553E" id="Text Box 28" o:spid="_x0000_s1046" type="#_x0000_t202" style="position:absolute;margin-left:-54.05pt;margin-top:12.25pt;width:63.4pt;height:31.65pt;rotation:-90;z-index:2516685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" fillcolor="black [3213]" strokeweight=".5pt">
                      <v:path arrowok="t"/>
                      <o:lock v:ext="edit" aspectratio="t"/>
                      <v:textbox inset="0,0,0,0">
                        <w:txbxContent>
                          <w:p w14:paraId="480F34ED" w14:textId="74684146" w:rsidR="001D3599" w:rsidRPr="00F9334A" w:rsidRDefault="001D3599" w:rsidP="00DE3400">
                            <w:pPr>
                              <w:jc w:val="center"/>
                              <w:rPr>
                                <w:rFonts w:asciiTheme="majorHAnsi" w:hAnsiTheme="majorHAnsi" w:cstheme="majorHAnsi"/>
                              </w:rPr>
                            </w:pPr>
                            <w:r>
                              <w:rPr>
                                <w:rFonts w:asciiTheme="majorHAnsi" w:hAnsiTheme="majorHAnsi" w:cstheme="majorHAnsi"/>
                                <w:sz w:val="28"/>
                                <w:szCs w:val="28"/>
                              </w:rPr>
                              <w:t>2018-04</w:t>
                            </w:r>
                          </w:p>
                        </w:txbxContent>
                      </v:textbox>
                      <w10:anchorlock/>
                    </v:shape>
                  </w:pict>
                </mc:Fallback>
              </mc:AlternateContent>
            </w:r>
            <w:r w:rsidRPr="00E96E3C">
              <w:rPr>
                <w:b/>
                <w:bCs/>
              </w:rPr>
              <w:t>CMM 2018-04: Sea Turtles</w:t>
            </w:r>
            <w:bookmarkEnd w:id="85"/>
          </w:p>
        </w:tc>
      </w:tr>
      <w:tr w:rsidR="001D3599" w:rsidRPr="00D76DC1" w14:paraId="78BD7223" w14:textId="77777777" w:rsidTr="00AE0A22">
        <w:trPr>
          <w:trHeight w:val="655"/>
        </w:trPr>
        <w:tc>
          <w:tcPr>
            <w:tcW w:w="2790" w:type="dxa"/>
            <w:tcBorders>
              <w:top w:val="nil"/>
              <w:left w:val="single" w:sz="4" w:space="0" w:color="auto"/>
              <w:bottom w:val="single" w:sz="2" w:space="0" w:color="auto"/>
              <w:right w:val="single" w:sz="2" w:space="0" w:color="auto"/>
            </w:tcBorders>
            <w:shd w:val="clear" w:color="auto" w:fill="D9E2F3" w:themeFill="accent1" w:themeFillTint="33"/>
            <w:vAlign w:val="center"/>
          </w:tcPr>
          <w:p w14:paraId="62762F63" w14:textId="519BA8C0" w:rsidR="001D3599" w:rsidRPr="00A37A0F" w:rsidRDefault="001D3599" w:rsidP="00113EB8">
            <w:pPr>
              <w:pStyle w:val="Heading3"/>
              <w:spacing w:before="120" w:after="120"/>
              <w:jc w:val="center"/>
              <w:rPr>
                <w:b/>
                <w:bCs/>
                <w:noProof/>
                <w:color w:val="FF0000"/>
                <w:sz w:val="22"/>
                <w:szCs w:val="22"/>
              </w:rPr>
            </w:pPr>
            <w:bookmarkStart w:id="86" w:name="_Toc104537989"/>
            <w:r w:rsidRPr="00A37A0F">
              <w:rPr>
                <w:b/>
                <w:bCs/>
                <w:noProof/>
                <w:color w:val="FF0000"/>
                <w:sz w:val="22"/>
                <w:szCs w:val="22"/>
              </w:rPr>
              <w:t xml:space="preserve">2018-04 02 </w:t>
            </w:r>
            <w:r w:rsidR="00113EB8" w:rsidRPr="00A37A0F">
              <w:rPr>
                <w:b/>
                <w:bCs/>
                <w:noProof/>
                <w:color w:val="FF0000"/>
                <w:sz w:val="22"/>
                <w:szCs w:val="22"/>
              </w:rPr>
              <w:t xml:space="preserve">and </w:t>
            </w:r>
            <w:r w:rsidRPr="00A37A0F">
              <w:rPr>
                <w:b/>
                <w:bCs/>
                <w:noProof/>
                <w:color w:val="FF0000"/>
                <w:sz w:val="22"/>
                <w:szCs w:val="22"/>
              </w:rPr>
              <w:t>03</w:t>
            </w:r>
            <w:bookmarkEnd w:id="86"/>
          </w:p>
          <w:p w14:paraId="6B04D7C8" w14:textId="29073CAB" w:rsidR="001D3599" w:rsidRPr="00FA23D7" w:rsidRDefault="001D3599" w:rsidP="001D3599">
            <w:pPr>
              <w:pStyle w:val="NoSpacing"/>
              <w:jc w:val="center"/>
              <w:rPr>
                <w:rFonts w:asciiTheme="majorHAnsi" w:hAnsiTheme="majorHAnsi" w:cstheme="majorHAnsi"/>
                <w:b/>
                <w:bCs/>
                <w:noProof/>
                <w:color w:val="FF0000"/>
                <w:sz w:val="22"/>
                <w:szCs w:val="22"/>
              </w:rPr>
            </w:pPr>
            <w:r w:rsidRPr="001A5057">
              <w:rPr>
                <w:rFonts w:asciiTheme="majorHAnsi" w:hAnsiTheme="majorHAnsi" w:cstheme="majorHAnsi"/>
                <w:b/>
                <w:bCs/>
                <w:noProof/>
                <w:sz w:val="22"/>
                <w:szCs w:val="22"/>
              </w:rPr>
              <w:t>Category</w:t>
            </w:r>
            <w:r>
              <w:rPr>
                <w:rFonts w:asciiTheme="majorHAnsi" w:hAnsiTheme="majorHAnsi" w:cstheme="majorHAnsi"/>
                <w:b/>
                <w:bCs/>
                <w:noProof/>
              </w:rPr>
              <w:t xml:space="preserve">: </w:t>
            </w:r>
            <w:r w:rsidRPr="009C3760">
              <w:rPr>
                <w:rFonts w:asciiTheme="majorHAnsi" w:hAnsiTheme="majorHAnsi" w:cstheme="majorHAnsi"/>
                <w:color w:val="000000"/>
                <w:sz w:val="20"/>
                <w:szCs w:val="20"/>
              </w:rPr>
              <w:t>Report (R)</w:t>
            </w:r>
            <w:r>
              <w:rPr>
                <w:rFonts w:ascii="Times New Roman" w:hAnsi="Times New Roman" w:cs="Times New Roman"/>
                <w:noProof/>
                <w:sz w:val="20"/>
                <w:szCs w:val="20"/>
              </w:rPr>
              <w:t xml:space="preserve"> </w:t>
            </w:r>
          </w:p>
        </w:tc>
        <w:tc>
          <w:tcPr>
            <w:tcW w:w="10326" w:type="dxa"/>
            <w:gridSpan w:val="4"/>
            <w:tcBorders>
              <w:top w:val="nil"/>
              <w:left w:val="single" w:sz="4" w:space="0" w:color="auto"/>
              <w:bottom w:val="single" w:sz="2" w:space="0" w:color="auto"/>
              <w:right w:val="single" w:sz="2" w:space="0" w:color="auto"/>
            </w:tcBorders>
            <w:shd w:val="clear" w:color="auto" w:fill="D9E2F3" w:themeFill="accent1" w:themeFillTint="33"/>
            <w:vAlign w:val="center"/>
          </w:tcPr>
          <w:p w14:paraId="33D7064C" w14:textId="7DBA3445" w:rsidR="001D3599" w:rsidRDefault="001D3599" w:rsidP="001D3599">
            <w:pPr>
              <w:spacing w:before="120" w:after="120"/>
              <w:rPr>
                <w:rFonts w:asciiTheme="majorHAnsi" w:hAnsiTheme="majorHAnsi" w:cstheme="majorHAnsi"/>
                <w:b/>
                <w:bCs/>
                <w:sz w:val="22"/>
                <w:szCs w:val="22"/>
              </w:rPr>
            </w:pPr>
            <w:r w:rsidRPr="0030352A">
              <w:rPr>
                <w:rFonts w:asciiTheme="majorHAnsi" w:hAnsiTheme="majorHAnsi" w:cstheme="majorHAnsi"/>
                <w:b/>
                <w:bCs/>
                <w:sz w:val="22"/>
                <w:szCs w:val="22"/>
              </w:rPr>
              <w:t>Short description of obligation</w:t>
            </w:r>
            <w:r>
              <w:rPr>
                <w:rFonts w:asciiTheme="majorHAnsi" w:hAnsiTheme="majorHAnsi" w:cstheme="majorHAnsi"/>
                <w:b/>
                <w:bCs/>
                <w:sz w:val="22"/>
                <w:szCs w:val="22"/>
              </w:rPr>
              <w:t xml:space="preserve">: </w:t>
            </w:r>
            <w:r>
              <w:rPr>
                <w:rFonts w:asciiTheme="majorHAnsi" w:hAnsiTheme="majorHAnsi" w:cstheme="majorHAnsi"/>
                <w:b/>
                <w:bCs/>
                <w:noProof/>
                <w:color w:val="FF0000"/>
                <w:sz w:val="22"/>
                <w:szCs w:val="22"/>
              </w:rPr>
              <w:t xml:space="preserve">02 </w:t>
            </w:r>
            <w:r w:rsidRPr="009C3760">
              <w:rPr>
                <w:rFonts w:asciiTheme="majorHAnsi" w:eastAsiaTheme="minorHAnsi" w:hAnsiTheme="majorHAnsi" w:cstheme="majorHAnsi"/>
                <w:color w:val="000000"/>
                <w:sz w:val="20"/>
                <w:szCs w:val="20"/>
              </w:rPr>
              <w:t xml:space="preserve">Report on implementation of CMM including information collected on interactions with sea turtles; </w:t>
            </w:r>
            <w:r w:rsidRPr="009C3760">
              <w:rPr>
                <w:rFonts w:asciiTheme="majorHAnsi" w:eastAsiaTheme="minorHAnsi" w:hAnsiTheme="majorHAnsi" w:cstheme="majorHAnsi"/>
                <w:b/>
                <w:bCs/>
                <w:color w:val="FF0000"/>
                <w:sz w:val="22"/>
                <w:szCs w:val="22"/>
              </w:rPr>
              <w:t>03</w:t>
            </w:r>
            <w:r w:rsidRPr="009C3760">
              <w:rPr>
                <w:rFonts w:asciiTheme="majorHAnsi" w:hAnsiTheme="majorHAnsi" w:cstheme="majorHAnsi"/>
                <w:b/>
                <w:bCs/>
                <w:noProof/>
                <w:color w:val="FF0000"/>
                <w:sz w:val="28"/>
                <w:szCs w:val="28"/>
              </w:rPr>
              <w:t xml:space="preserve"> </w:t>
            </w:r>
            <w:r w:rsidRPr="009C3760">
              <w:rPr>
                <w:rFonts w:asciiTheme="majorHAnsi" w:eastAsiaTheme="minorHAnsi" w:hAnsiTheme="majorHAnsi" w:cstheme="majorHAnsi"/>
                <w:color w:val="000000"/>
                <w:sz w:val="20"/>
                <w:szCs w:val="20"/>
              </w:rPr>
              <w:t>all data collected by the WCPFC ROP on sea turtle interactions to be reported under relevant Commission data collection provisions</w:t>
            </w:r>
          </w:p>
          <w:p w14:paraId="5B196826" w14:textId="77777777" w:rsidR="001D3599" w:rsidRPr="00440954" w:rsidRDefault="001D3599" w:rsidP="001D3599">
            <w:pPr>
              <w:spacing w:before="120" w:after="120"/>
              <w:rPr>
                <w:rFonts w:asciiTheme="majorHAnsi" w:hAnsiTheme="majorHAnsi" w:cstheme="majorHAnsi"/>
                <w:b/>
                <w:bCs/>
                <w:noProof/>
              </w:rPr>
            </w:pPr>
            <w:r w:rsidRPr="0030352A">
              <w:rPr>
                <w:rFonts w:asciiTheme="majorHAnsi" w:hAnsiTheme="majorHAnsi" w:cstheme="majorHAnsi"/>
                <w:b/>
                <w:bCs/>
                <w:sz w:val="22"/>
                <w:szCs w:val="22"/>
              </w:rPr>
              <w:t>Applicability</w:t>
            </w:r>
            <w:r>
              <w:rPr>
                <w:b/>
                <w:bCs/>
                <w:sz w:val="22"/>
                <w:szCs w:val="22"/>
              </w:rPr>
              <w:t xml:space="preserve">: </w:t>
            </w:r>
            <w:r w:rsidRPr="009C3760">
              <w:rPr>
                <w:rFonts w:asciiTheme="majorHAnsi" w:eastAsiaTheme="minorHAnsi" w:hAnsiTheme="majorHAnsi" w:cstheme="majorHAnsi"/>
                <w:color w:val="000000"/>
                <w:sz w:val="20"/>
                <w:szCs w:val="20"/>
              </w:rPr>
              <w:t>flag CCMs</w:t>
            </w:r>
          </w:p>
        </w:tc>
      </w:tr>
      <w:tr w:rsidR="001D3599" w:rsidRPr="00A0245E" w14:paraId="0B163FE3" w14:textId="77777777" w:rsidTr="00984DAA">
        <w:trPr>
          <w:trHeight w:val="415"/>
        </w:trPr>
        <w:tc>
          <w:tcPr>
            <w:tcW w:w="3690" w:type="dxa"/>
            <w:gridSpan w:val="2"/>
            <w:tcBorders>
              <w:top w:val="single" w:sz="2" w:space="0" w:color="auto"/>
            </w:tcBorders>
            <w:shd w:val="clear" w:color="auto" w:fill="D9E2F3" w:themeFill="accent1" w:themeFillTint="33"/>
            <w:vAlign w:val="center"/>
          </w:tcPr>
          <w:p w14:paraId="16D09DFB" w14:textId="77777777" w:rsidR="001D3599" w:rsidRPr="00A0245E" w:rsidRDefault="001D3599" w:rsidP="001D3599">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tc>
        <w:tc>
          <w:tcPr>
            <w:tcW w:w="3690" w:type="dxa"/>
            <w:tcBorders>
              <w:top w:val="single" w:sz="2" w:space="0" w:color="auto"/>
            </w:tcBorders>
            <w:shd w:val="clear" w:color="auto" w:fill="D9E2F3" w:themeFill="accent1" w:themeFillTint="33"/>
            <w:vAlign w:val="center"/>
          </w:tcPr>
          <w:p w14:paraId="5C4963FF" w14:textId="77777777" w:rsidR="001D3599" w:rsidRPr="00A0245E" w:rsidRDefault="001D3599" w:rsidP="001D3599">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240" w:type="dxa"/>
            <w:tcBorders>
              <w:top w:val="single" w:sz="2" w:space="0" w:color="auto"/>
            </w:tcBorders>
            <w:shd w:val="clear" w:color="auto" w:fill="D9E2F3" w:themeFill="accent1" w:themeFillTint="33"/>
            <w:vAlign w:val="center"/>
          </w:tcPr>
          <w:p w14:paraId="068E2839" w14:textId="77777777" w:rsidR="001D3599" w:rsidRPr="00A0245E" w:rsidRDefault="001D3599" w:rsidP="001D3599">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496" w:type="dxa"/>
            <w:tcBorders>
              <w:top w:val="single" w:sz="2" w:space="0" w:color="auto"/>
            </w:tcBorders>
            <w:shd w:val="clear" w:color="auto" w:fill="D9E2F3" w:themeFill="accent1" w:themeFillTint="33"/>
            <w:vAlign w:val="center"/>
          </w:tcPr>
          <w:p w14:paraId="16A9CC7B" w14:textId="77777777" w:rsidR="001D3599" w:rsidRPr="00A0245E" w:rsidRDefault="001D3599" w:rsidP="001D3599">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1D3599" w:rsidRPr="00AB52BD" w14:paraId="225A1D3C" w14:textId="77777777" w:rsidTr="0018517E">
        <w:trPr>
          <w:trHeight w:val="435"/>
        </w:trPr>
        <w:tc>
          <w:tcPr>
            <w:tcW w:w="3690" w:type="dxa"/>
            <w:gridSpan w:val="2"/>
            <w:shd w:val="clear" w:color="auto" w:fill="auto"/>
          </w:tcPr>
          <w:p w14:paraId="07B294D6" w14:textId="5E3CAD94" w:rsidR="001D3599" w:rsidRPr="00AB52BD" w:rsidRDefault="003C71A8" w:rsidP="001D3599">
            <w:pPr>
              <w:rPr>
                <w:rFonts w:asciiTheme="majorHAnsi" w:hAnsiTheme="majorHAnsi" w:cstheme="majorHAnsi"/>
                <w:sz w:val="20"/>
                <w:szCs w:val="20"/>
              </w:rPr>
            </w:pPr>
            <w:r>
              <w:rPr>
                <w:rFonts w:asciiTheme="majorHAnsi" w:hAnsiTheme="majorHAnsi" w:cstheme="majorHAnsi"/>
                <w:sz w:val="20"/>
                <w:szCs w:val="20"/>
              </w:rPr>
              <w:lastRenderedPageBreak/>
              <w:t>None</w:t>
            </w:r>
          </w:p>
          <w:p w14:paraId="6F0DEFA2" w14:textId="77777777" w:rsidR="001D3599" w:rsidRPr="00AB52BD" w:rsidRDefault="001D3599" w:rsidP="001D3599">
            <w:pPr>
              <w:rPr>
                <w:rFonts w:asciiTheme="majorHAnsi" w:hAnsiTheme="majorHAnsi" w:cstheme="majorHAnsi"/>
                <w:sz w:val="20"/>
                <w:szCs w:val="20"/>
              </w:rPr>
            </w:pPr>
          </w:p>
          <w:p w14:paraId="0C1A238E" w14:textId="69048FCF" w:rsidR="001D3599" w:rsidRPr="00AB52BD" w:rsidRDefault="001D3599" w:rsidP="001D3599">
            <w:pPr>
              <w:rPr>
                <w:rFonts w:asciiTheme="majorHAnsi" w:hAnsiTheme="majorHAnsi" w:cstheme="majorHAnsi"/>
                <w:color w:val="000000"/>
                <w:sz w:val="20"/>
                <w:szCs w:val="20"/>
              </w:rPr>
            </w:pPr>
          </w:p>
        </w:tc>
        <w:tc>
          <w:tcPr>
            <w:tcW w:w="3690" w:type="dxa"/>
            <w:shd w:val="clear" w:color="auto" w:fill="auto"/>
          </w:tcPr>
          <w:p w14:paraId="34D12BEF" w14:textId="77777777" w:rsidR="001D3599" w:rsidRPr="00AB52BD" w:rsidRDefault="001D3599" w:rsidP="001D3599">
            <w:pPr>
              <w:spacing w:before="120" w:after="120"/>
              <w:rPr>
                <w:rFonts w:asciiTheme="majorHAnsi" w:hAnsiTheme="majorHAnsi" w:cstheme="majorHAnsi"/>
                <w:sz w:val="20"/>
                <w:szCs w:val="20"/>
              </w:rPr>
            </w:pPr>
            <w:r w:rsidRPr="00AB52BD">
              <w:rPr>
                <w:rFonts w:asciiTheme="majorHAnsi" w:hAnsiTheme="majorHAnsi" w:cstheme="majorHAnsi"/>
                <w:sz w:val="20"/>
                <w:szCs w:val="20"/>
              </w:rPr>
              <w:t xml:space="preserve">(for para 2, only) </w:t>
            </w:r>
          </w:p>
          <w:p w14:paraId="6A92E6A8" w14:textId="0237E176" w:rsidR="001D3599" w:rsidRPr="00AB52BD" w:rsidRDefault="001D3599" w:rsidP="001D3599">
            <w:pPr>
              <w:spacing w:before="120" w:after="120"/>
              <w:rPr>
                <w:rFonts w:asciiTheme="majorHAnsi" w:hAnsiTheme="majorHAnsi" w:cstheme="majorHAnsi"/>
                <w:sz w:val="20"/>
                <w:szCs w:val="20"/>
              </w:rPr>
            </w:pPr>
            <w:r w:rsidRPr="00AB52BD">
              <w:rPr>
                <w:rFonts w:asciiTheme="majorHAnsi" w:hAnsiTheme="majorHAnsi" w:cstheme="majorHAnsi"/>
                <w:sz w:val="20"/>
                <w:szCs w:val="20"/>
              </w:rPr>
              <w:t>CCM reported in AR Pt 2 on its implementation of the CMM and any sea turtle interactions by CCM flagged vessels</w:t>
            </w:r>
          </w:p>
        </w:tc>
        <w:tc>
          <w:tcPr>
            <w:tcW w:w="3240" w:type="dxa"/>
          </w:tcPr>
          <w:p w14:paraId="20A79FD0" w14:textId="77777777" w:rsidR="001D3599" w:rsidRPr="00AB52BD" w:rsidRDefault="001D3599" w:rsidP="001D3599">
            <w:pPr>
              <w:rPr>
                <w:rFonts w:asciiTheme="majorHAnsi" w:hAnsiTheme="majorHAnsi" w:cstheme="majorHAnsi"/>
                <w:sz w:val="20"/>
                <w:szCs w:val="20"/>
              </w:rPr>
            </w:pPr>
            <w:r w:rsidRPr="00AB52BD">
              <w:rPr>
                <w:rFonts w:asciiTheme="majorHAnsi" w:hAnsiTheme="majorHAnsi" w:cstheme="majorHAnsi"/>
                <w:sz w:val="20"/>
                <w:szCs w:val="20"/>
              </w:rPr>
              <w:t>Current data sources: ARPt2</w:t>
            </w:r>
          </w:p>
          <w:p w14:paraId="59AAADCD" w14:textId="77777777" w:rsidR="001D3599" w:rsidRPr="00AB52BD" w:rsidRDefault="001D3599" w:rsidP="001D3599">
            <w:pPr>
              <w:rPr>
                <w:rFonts w:asciiTheme="majorHAnsi" w:hAnsiTheme="majorHAnsi" w:cstheme="majorHAnsi"/>
                <w:sz w:val="20"/>
                <w:szCs w:val="20"/>
              </w:rPr>
            </w:pPr>
          </w:p>
          <w:p w14:paraId="03DA7701" w14:textId="77777777" w:rsidR="001D3599" w:rsidRPr="00AB52BD" w:rsidRDefault="001D3599" w:rsidP="001D3599">
            <w:pPr>
              <w:rPr>
                <w:rFonts w:asciiTheme="majorHAnsi" w:hAnsiTheme="majorHAnsi" w:cstheme="majorHAnsi"/>
                <w:sz w:val="20"/>
                <w:szCs w:val="20"/>
              </w:rPr>
            </w:pPr>
            <w:r w:rsidRPr="00AB52BD">
              <w:rPr>
                <w:rFonts w:asciiTheme="majorHAnsi" w:hAnsiTheme="majorHAnsi" w:cstheme="majorHAnsi"/>
                <w:sz w:val="20"/>
                <w:szCs w:val="20"/>
              </w:rPr>
              <w:t>Deadline: ARPt2</w:t>
            </w:r>
          </w:p>
          <w:p w14:paraId="6F14198F" w14:textId="77777777" w:rsidR="001D3599" w:rsidRPr="00AB52BD" w:rsidRDefault="001D3599" w:rsidP="001D3599">
            <w:pPr>
              <w:rPr>
                <w:rFonts w:asciiTheme="majorHAnsi" w:hAnsiTheme="majorHAnsi" w:cstheme="majorHAnsi"/>
                <w:sz w:val="20"/>
                <w:szCs w:val="20"/>
              </w:rPr>
            </w:pPr>
          </w:p>
          <w:p w14:paraId="712565A1" w14:textId="77777777" w:rsidR="001D3599" w:rsidRPr="00AB52BD" w:rsidRDefault="001D3599" w:rsidP="001D3599">
            <w:pPr>
              <w:rPr>
                <w:rFonts w:asciiTheme="majorHAnsi" w:hAnsiTheme="majorHAnsi" w:cstheme="majorHAnsi"/>
                <w:sz w:val="20"/>
                <w:szCs w:val="20"/>
              </w:rPr>
            </w:pPr>
            <w:r w:rsidRPr="00AB52BD">
              <w:rPr>
                <w:rFonts w:asciiTheme="majorHAnsi" w:hAnsiTheme="majorHAnsi" w:cstheme="majorHAnsi"/>
                <w:sz w:val="20"/>
                <w:szCs w:val="20"/>
              </w:rPr>
              <w:t>Template: none</w:t>
            </w:r>
          </w:p>
        </w:tc>
        <w:tc>
          <w:tcPr>
            <w:tcW w:w="2496" w:type="dxa"/>
          </w:tcPr>
          <w:p w14:paraId="42D93885" w14:textId="37ECF6E5" w:rsidR="001D3599" w:rsidRPr="00AB52BD" w:rsidRDefault="001D3599" w:rsidP="001D3599">
            <w:pPr>
              <w:rPr>
                <w:rFonts w:asciiTheme="majorHAnsi" w:hAnsiTheme="majorHAnsi" w:cstheme="majorHAnsi"/>
                <w:sz w:val="20"/>
                <w:szCs w:val="20"/>
              </w:rPr>
            </w:pPr>
            <w:r w:rsidRPr="00AB52BD">
              <w:rPr>
                <w:rFonts w:asciiTheme="majorHAnsi" w:hAnsiTheme="majorHAnsi" w:cstheme="majorHAnsi"/>
                <w:sz w:val="20"/>
                <w:szCs w:val="20"/>
              </w:rPr>
              <w:t>Consider guidelines for reporting to assist with consistency or setting an appropriate reporting standard.</w:t>
            </w:r>
          </w:p>
        </w:tc>
      </w:tr>
      <w:tr w:rsidR="001D3599" w:rsidRPr="00D76DC1" w14:paraId="70200CBC" w14:textId="77777777" w:rsidTr="00984DAA">
        <w:trPr>
          <w:trHeight w:val="655"/>
        </w:trPr>
        <w:tc>
          <w:tcPr>
            <w:tcW w:w="2790" w:type="dxa"/>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4350C59F" w14:textId="70BCD8E7" w:rsidR="001D3599" w:rsidRPr="00A37A0F" w:rsidRDefault="001D3599" w:rsidP="00113EB8">
            <w:pPr>
              <w:pStyle w:val="Heading3"/>
              <w:spacing w:before="120" w:after="120"/>
              <w:jc w:val="center"/>
              <w:rPr>
                <w:b/>
                <w:bCs/>
                <w:noProof/>
                <w:color w:val="FF0000"/>
                <w:sz w:val="22"/>
                <w:szCs w:val="22"/>
              </w:rPr>
            </w:pPr>
            <w:bookmarkStart w:id="87" w:name="_Toc104537990"/>
            <w:r w:rsidRPr="00A37A0F">
              <w:rPr>
                <w:b/>
                <w:bCs/>
                <w:noProof/>
                <w:color w:val="FF0000"/>
                <w:sz w:val="22"/>
                <w:szCs w:val="22"/>
              </w:rPr>
              <w:t>2018-04 05 a-d</w:t>
            </w:r>
            <w:bookmarkEnd w:id="87"/>
          </w:p>
          <w:p w14:paraId="0CBA4785" w14:textId="77777777" w:rsidR="001D3599" w:rsidRPr="00FA23D7" w:rsidRDefault="001D3599" w:rsidP="00140279">
            <w:pPr>
              <w:pStyle w:val="NoSpacing"/>
              <w:spacing w:after="120"/>
              <w:jc w:val="center"/>
              <w:rPr>
                <w:rFonts w:asciiTheme="majorHAnsi" w:hAnsiTheme="majorHAnsi" w:cstheme="majorHAnsi"/>
                <w:b/>
                <w:bCs/>
                <w:noProof/>
                <w:color w:val="FF0000"/>
                <w:sz w:val="22"/>
                <w:szCs w:val="22"/>
              </w:rPr>
            </w:pPr>
            <w:r w:rsidRPr="001A5057">
              <w:rPr>
                <w:rFonts w:asciiTheme="majorHAnsi" w:hAnsiTheme="majorHAnsi" w:cstheme="majorHAnsi"/>
                <w:b/>
                <w:bCs/>
                <w:noProof/>
                <w:sz w:val="22"/>
                <w:szCs w:val="22"/>
              </w:rPr>
              <w:t>Category</w:t>
            </w:r>
            <w:r>
              <w:rPr>
                <w:rFonts w:asciiTheme="majorHAnsi" w:hAnsiTheme="majorHAnsi" w:cstheme="majorHAnsi"/>
                <w:b/>
                <w:bCs/>
                <w:noProof/>
              </w:rPr>
              <w:t xml:space="preserve">: </w:t>
            </w:r>
            <w:r w:rsidRPr="00EA5FC2">
              <w:rPr>
                <w:rFonts w:asciiTheme="majorHAnsi" w:hAnsiTheme="majorHAnsi" w:cstheme="majorHAnsi"/>
                <w:noProof/>
                <w:sz w:val="20"/>
                <w:szCs w:val="20"/>
              </w:rPr>
              <w:t>Implementation (I) and</w:t>
            </w:r>
            <w:r w:rsidRPr="00EA5FC2">
              <w:rPr>
                <w:rFonts w:asciiTheme="majorHAnsi" w:hAnsiTheme="majorHAnsi" w:cstheme="majorHAnsi"/>
                <w:b/>
                <w:bCs/>
                <w:noProof/>
              </w:rPr>
              <w:t xml:space="preserve"> </w:t>
            </w:r>
            <w:r w:rsidRPr="00EA5FC2">
              <w:rPr>
                <w:rFonts w:asciiTheme="majorHAnsi" w:hAnsiTheme="majorHAnsi" w:cstheme="majorHAnsi"/>
                <w:noProof/>
                <w:sz w:val="20"/>
                <w:szCs w:val="20"/>
              </w:rPr>
              <w:t>Report (R)</w:t>
            </w:r>
            <w:r>
              <w:rPr>
                <w:rFonts w:ascii="Times New Roman" w:hAnsi="Times New Roman" w:cs="Times New Roman"/>
                <w:noProof/>
                <w:sz w:val="20"/>
                <w:szCs w:val="20"/>
              </w:rPr>
              <w:t xml:space="preserve"> </w:t>
            </w:r>
          </w:p>
        </w:tc>
        <w:tc>
          <w:tcPr>
            <w:tcW w:w="10326" w:type="dxa"/>
            <w:gridSpan w:val="4"/>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5441C0C9" w14:textId="6080FF49" w:rsidR="001D3599" w:rsidRDefault="001D3599" w:rsidP="001D3599">
            <w:pPr>
              <w:spacing w:before="120" w:after="120"/>
              <w:rPr>
                <w:rFonts w:eastAsiaTheme="minorHAnsi"/>
                <w:noProof/>
                <w:sz w:val="20"/>
                <w:szCs w:val="20"/>
              </w:rPr>
            </w:pPr>
            <w:r w:rsidRPr="0030352A">
              <w:rPr>
                <w:rFonts w:asciiTheme="majorHAnsi" w:hAnsiTheme="majorHAnsi" w:cstheme="majorHAnsi"/>
                <w:b/>
                <w:bCs/>
                <w:sz w:val="22"/>
                <w:szCs w:val="22"/>
              </w:rPr>
              <w:t>Short description of obligation</w:t>
            </w:r>
            <w:r>
              <w:rPr>
                <w:rFonts w:asciiTheme="majorHAnsi" w:hAnsiTheme="majorHAnsi" w:cstheme="majorHAnsi"/>
                <w:b/>
                <w:bCs/>
                <w:sz w:val="22"/>
                <w:szCs w:val="22"/>
              </w:rPr>
              <w:t xml:space="preserve">s: </w:t>
            </w:r>
            <w:r w:rsidRPr="00EA5FC2">
              <w:rPr>
                <w:rFonts w:asciiTheme="majorHAnsi" w:eastAsiaTheme="minorHAnsi" w:hAnsiTheme="majorHAnsi" w:cstheme="majorHAnsi"/>
                <w:noProof/>
                <w:sz w:val="20"/>
                <w:szCs w:val="20"/>
              </w:rPr>
              <w:t>Rules for CCM purse seine vessels and reporting requirements for vessels involved in sea turtle interactions</w:t>
            </w:r>
          </w:p>
          <w:p w14:paraId="4DE89EC7" w14:textId="3A628F32" w:rsidR="001D3599" w:rsidRPr="00440954" w:rsidRDefault="001D3599" w:rsidP="001D3599">
            <w:pPr>
              <w:spacing w:before="120" w:after="120"/>
              <w:rPr>
                <w:rFonts w:asciiTheme="majorHAnsi" w:hAnsiTheme="majorHAnsi" w:cstheme="majorHAnsi"/>
                <w:b/>
                <w:bCs/>
                <w:noProof/>
              </w:rPr>
            </w:pPr>
            <w:r w:rsidRPr="0030352A">
              <w:rPr>
                <w:rFonts w:asciiTheme="majorHAnsi" w:hAnsiTheme="majorHAnsi" w:cstheme="majorHAnsi"/>
                <w:b/>
                <w:bCs/>
                <w:sz w:val="22"/>
                <w:szCs w:val="22"/>
              </w:rPr>
              <w:t>Applicability</w:t>
            </w:r>
            <w:r>
              <w:rPr>
                <w:b/>
                <w:bCs/>
                <w:sz w:val="22"/>
                <w:szCs w:val="22"/>
              </w:rPr>
              <w:t xml:space="preserve">: </w:t>
            </w:r>
            <w:r w:rsidRPr="00EA5FC2">
              <w:rPr>
                <w:rFonts w:asciiTheme="majorHAnsi" w:eastAsiaTheme="minorHAnsi" w:hAnsiTheme="majorHAnsi" w:cstheme="majorHAnsi"/>
                <w:noProof/>
                <w:sz w:val="20"/>
                <w:szCs w:val="20"/>
              </w:rPr>
              <w:t>flag CCMs</w:t>
            </w:r>
          </w:p>
        </w:tc>
      </w:tr>
      <w:tr w:rsidR="001D3599" w:rsidRPr="00A0245E" w14:paraId="574F859F" w14:textId="77777777" w:rsidTr="00984DAA">
        <w:trPr>
          <w:trHeight w:val="415"/>
        </w:trPr>
        <w:tc>
          <w:tcPr>
            <w:tcW w:w="3690" w:type="dxa"/>
            <w:gridSpan w:val="2"/>
            <w:tcBorders>
              <w:top w:val="single" w:sz="2" w:space="0" w:color="auto"/>
            </w:tcBorders>
            <w:shd w:val="clear" w:color="auto" w:fill="D9E2F3" w:themeFill="accent1" w:themeFillTint="33"/>
            <w:vAlign w:val="center"/>
          </w:tcPr>
          <w:p w14:paraId="32EB8B59" w14:textId="77777777" w:rsidR="001D3599" w:rsidRDefault="001D3599" w:rsidP="001D3599">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p w14:paraId="18957D56" w14:textId="11FD52F9" w:rsidR="009E6C5D" w:rsidRPr="004F6A5F" w:rsidRDefault="004F6A5F" w:rsidP="001D3599">
            <w:pPr>
              <w:jc w:val="center"/>
              <w:rPr>
                <w:rFonts w:asciiTheme="majorHAnsi" w:hAnsiTheme="majorHAnsi" w:cstheme="majorHAnsi"/>
                <w:sz w:val="22"/>
                <w:szCs w:val="22"/>
              </w:rPr>
            </w:pPr>
            <w:r w:rsidRPr="004F6A5F">
              <w:rPr>
                <w:rFonts w:asciiTheme="majorHAnsi" w:hAnsiTheme="majorHAnsi" w:cstheme="majorHAnsi"/>
                <w:sz w:val="22"/>
                <w:szCs w:val="22"/>
              </w:rPr>
              <w:t>(Para</w:t>
            </w:r>
            <w:r w:rsidR="009E6C5D" w:rsidRPr="004F6A5F">
              <w:rPr>
                <w:rFonts w:asciiTheme="majorHAnsi" w:hAnsiTheme="majorHAnsi" w:cstheme="majorHAnsi"/>
                <w:sz w:val="22"/>
                <w:szCs w:val="22"/>
              </w:rPr>
              <w:t xml:space="preserve"> 5a</w:t>
            </w:r>
            <w:r w:rsidRPr="004F6A5F">
              <w:rPr>
                <w:rFonts w:asciiTheme="majorHAnsi" w:hAnsiTheme="majorHAnsi" w:cstheme="majorHAnsi"/>
                <w:sz w:val="22"/>
                <w:szCs w:val="22"/>
              </w:rPr>
              <w:t>, only)</w:t>
            </w:r>
          </w:p>
        </w:tc>
        <w:tc>
          <w:tcPr>
            <w:tcW w:w="3690" w:type="dxa"/>
            <w:tcBorders>
              <w:top w:val="single" w:sz="2" w:space="0" w:color="auto"/>
            </w:tcBorders>
            <w:shd w:val="clear" w:color="auto" w:fill="D9E2F3" w:themeFill="accent1" w:themeFillTint="33"/>
            <w:vAlign w:val="center"/>
          </w:tcPr>
          <w:p w14:paraId="39F61B98" w14:textId="77777777" w:rsidR="001D3599" w:rsidRPr="00A0245E" w:rsidRDefault="001D3599" w:rsidP="001D3599">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240" w:type="dxa"/>
            <w:tcBorders>
              <w:top w:val="single" w:sz="2" w:space="0" w:color="auto"/>
            </w:tcBorders>
            <w:shd w:val="clear" w:color="auto" w:fill="D9E2F3" w:themeFill="accent1" w:themeFillTint="33"/>
            <w:vAlign w:val="center"/>
          </w:tcPr>
          <w:p w14:paraId="318D5768" w14:textId="77777777" w:rsidR="001D3599" w:rsidRPr="00A0245E" w:rsidRDefault="001D3599" w:rsidP="001D3599">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496" w:type="dxa"/>
            <w:tcBorders>
              <w:top w:val="single" w:sz="2" w:space="0" w:color="auto"/>
            </w:tcBorders>
            <w:shd w:val="clear" w:color="auto" w:fill="D9E2F3" w:themeFill="accent1" w:themeFillTint="33"/>
            <w:vAlign w:val="center"/>
          </w:tcPr>
          <w:p w14:paraId="165F0BAC" w14:textId="77777777" w:rsidR="001D3599" w:rsidRPr="00A0245E" w:rsidRDefault="001D3599" w:rsidP="001D3599">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1D3599" w:rsidRPr="00C33701" w14:paraId="3BDAC7B8" w14:textId="77777777" w:rsidTr="00EA5FC2">
        <w:trPr>
          <w:trHeight w:val="435"/>
        </w:trPr>
        <w:tc>
          <w:tcPr>
            <w:tcW w:w="3690" w:type="dxa"/>
            <w:gridSpan w:val="2"/>
            <w:shd w:val="clear" w:color="auto" w:fill="auto"/>
            <w:vAlign w:val="center"/>
          </w:tcPr>
          <w:p w14:paraId="16D6FC1B" w14:textId="77777777" w:rsidR="009E6C5D" w:rsidRPr="009E6C5D" w:rsidRDefault="009E6C5D" w:rsidP="004F6A5F">
            <w:pPr>
              <w:pStyle w:val="Default"/>
              <w:rPr>
                <w:rFonts w:asciiTheme="majorHAnsi" w:hAnsiTheme="majorHAnsi" w:cstheme="majorHAnsi"/>
                <w:sz w:val="20"/>
                <w:szCs w:val="20"/>
              </w:rPr>
            </w:pPr>
            <w:r w:rsidRPr="009E6C5D">
              <w:rPr>
                <w:rFonts w:asciiTheme="majorHAnsi" w:hAnsiTheme="majorHAnsi" w:cstheme="majorHAnsi"/>
                <w:sz w:val="20"/>
                <w:szCs w:val="20"/>
              </w:rPr>
              <w:t>1. AR Pt 2 should include a statement the adoption by a flag CCM, in accordance with its own national policies and procedures, of binding measures to implement sea turtle mitigation requirements for purse seine vessels as per (CMM 2018-04) CMM OF SEA TURTLES, specifically to</w:t>
            </w:r>
          </w:p>
          <w:p w14:paraId="50925C24" w14:textId="77777777" w:rsidR="009E6C5D" w:rsidRPr="009E6C5D" w:rsidRDefault="009E6C5D" w:rsidP="004F6A5F">
            <w:pPr>
              <w:pStyle w:val="Default"/>
              <w:rPr>
                <w:rFonts w:asciiTheme="majorHAnsi" w:hAnsiTheme="majorHAnsi" w:cstheme="majorHAnsi"/>
                <w:sz w:val="20"/>
                <w:szCs w:val="20"/>
              </w:rPr>
            </w:pPr>
            <w:r w:rsidRPr="009E6C5D">
              <w:rPr>
                <w:rFonts w:asciiTheme="majorHAnsi" w:hAnsiTheme="majorHAnsi" w:cstheme="majorHAnsi"/>
                <w:sz w:val="20"/>
                <w:szCs w:val="20"/>
              </w:rPr>
              <w:t>i. To the extent practicable, avoid encirclement of sea turtles, and if a sea turtle is encircled or entangled, take practicable measures to safely release the turtle.</w:t>
            </w:r>
          </w:p>
          <w:p w14:paraId="19E5C418" w14:textId="77777777" w:rsidR="009E6C5D" w:rsidRPr="009E6C5D" w:rsidRDefault="009E6C5D" w:rsidP="004F6A5F">
            <w:pPr>
              <w:pStyle w:val="Default"/>
              <w:rPr>
                <w:rFonts w:asciiTheme="majorHAnsi" w:hAnsiTheme="majorHAnsi" w:cstheme="majorHAnsi"/>
                <w:sz w:val="20"/>
                <w:szCs w:val="20"/>
              </w:rPr>
            </w:pPr>
            <w:r w:rsidRPr="009E6C5D">
              <w:rPr>
                <w:rFonts w:asciiTheme="majorHAnsi" w:hAnsiTheme="majorHAnsi" w:cstheme="majorHAnsi"/>
                <w:sz w:val="20"/>
                <w:szCs w:val="20"/>
              </w:rPr>
              <w:t>ii. To the extent practicable, release all sea turtles observed entangled in fish aggregating devices (FADs) or other fishing gear.</w:t>
            </w:r>
          </w:p>
          <w:p w14:paraId="1EA09F98" w14:textId="77777777" w:rsidR="009E6C5D" w:rsidRPr="009E6C5D" w:rsidRDefault="009E6C5D" w:rsidP="004F6A5F">
            <w:pPr>
              <w:pStyle w:val="Default"/>
              <w:rPr>
                <w:rFonts w:asciiTheme="majorHAnsi" w:hAnsiTheme="majorHAnsi" w:cstheme="majorHAnsi"/>
                <w:sz w:val="20"/>
                <w:szCs w:val="20"/>
              </w:rPr>
            </w:pPr>
            <w:r w:rsidRPr="009E6C5D">
              <w:rPr>
                <w:rFonts w:asciiTheme="majorHAnsi" w:hAnsiTheme="majorHAnsi" w:cstheme="majorHAnsi"/>
                <w:sz w:val="20"/>
                <w:szCs w:val="20"/>
              </w:rPr>
              <w:t>iii. If a sea turtle is entangled in the net, stop net roll as soon as the turtle comes out of the water; disentangle the turtle without injuring it before resuming the net roll; and to the extent practicable, assist the recovery of the turtle before returning it to the water.</w:t>
            </w:r>
          </w:p>
          <w:p w14:paraId="131739A7" w14:textId="77777777" w:rsidR="009E6C5D" w:rsidRPr="009E6C5D" w:rsidRDefault="009E6C5D" w:rsidP="004F6A5F">
            <w:pPr>
              <w:pStyle w:val="Default"/>
              <w:rPr>
                <w:rFonts w:asciiTheme="majorHAnsi" w:hAnsiTheme="majorHAnsi" w:cstheme="majorHAnsi"/>
                <w:sz w:val="20"/>
                <w:szCs w:val="20"/>
              </w:rPr>
            </w:pPr>
            <w:r w:rsidRPr="009E6C5D">
              <w:rPr>
                <w:rFonts w:asciiTheme="majorHAnsi" w:hAnsiTheme="majorHAnsi" w:cstheme="majorHAnsi"/>
                <w:sz w:val="20"/>
                <w:szCs w:val="20"/>
              </w:rPr>
              <w:lastRenderedPageBreak/>
              <w:t>iv. Carry and employ dip nets, when appropriate, to handle turtles.</w:t>
            </w:r>
          </w:p>
          <w:p w14:paraId="7D0B6E51" w14:textId="77777777" w:rsidR="009E6C5D" w:rsidRPr="009E6C5D" w:rsidRDefault="009E6C5D" w:rsidP="004F6A5F">
            <w:pPr>
              <w:pStyle w:val="Default"/>
              <w:rPr>
                <w:rFonts w:asciiTheme="majorHAnsi" w:hAnsiTheme="majorHAnsi" w:cstheme="majorHAnsi"/>
                <w:sz w:val="20"/>
                <w:szCs w:val="20"/>
              </w:rPr>
            </w:pPr>
            <w:r w:rsidRPr="009E6C5D">
              <w:rPr>
                <w:rFonts w:asciiTheme="majorHAnsi" w:hAnsiTheme="majorHAnsi" w:cstheme="majorHAnsi"/>
                <w:sz w:val="20"/>
                <w:szCs w:val="20"/>
              </w:rPr>
              <w:t>2. CCMs should also provide information showing that it has a system to monitor and ensure compliance with this obligation and has taken action in response to any potential infringements</w:t>
            </w:r>
          </w:p>
          <w:p w14:paraId="3A941189" w14:textId="77777777" w:rsidR="009E6C5D" w:rsidRPr="009E6C5D" w:rsidRDefault="009E6C5D" w:rsidP="004F6A5F">
            <w:pPr>
              <w:pStyle w:val="Default"/>
              <w:rPr>
                <w:rFonts w:asciiTheme="majorHAnsi" w:hAnsiTheme="majorHAnsi" w:cstheme="majorHAnsi"/>
                <w:sz w:val="20"/>
                <w:szCs w:val="20"/>
              </w:rPr>
            </w:pPr>
            <w:r w:rsidRPr="009E6C5D">
              <w:rPr>
                <w:rFonts w:asciiTheme="majorHAnsi" w:hAnsiTheme="majorHAnsi" w:cstheme="majorHAnsi"/>
                <w:sz w:val="20"/>
                <w:szCs w:val="20"/>
              </w:rPr>
              <w:t>3. CCMs should have included in AR Pt 2 either as a response to this question or as CMM 2018-04 para 2 required report (2) information collected on interactions with sea turtles in fisheries managed under the Convention, (3) confirmation that vessels are required to record all incidents involving sea turtles during fishing operations, and the results of such reporting is provided to the Commission in accordance with paragraph 5(e) and 7(d) of CMM 2018-04 through annual reporting of Scientific Data to be Provided to the Commission, and (4) all ROP observer data collected on interactions with sea turtles is provided to the Commission in accordance with CMM 2018-04 paragraph 3.</w:t>
            </w:r>
          </w:p>
          <w:p w14:paraId="5750586A" w14:textId="0D0685DF" w:rsidR="001D3599" w:rsidRPr="00E932B8" w:rsidRDefault="009E6C5D" w:rsidP="004F6A5F">
            <w:pPr>
              <w:pStyle w:val="Default"/>
              <w:rPr>
                <w:rFonts w:asciiTheme="majorHAnsi" w:hAnsiTheme="majorHAnsi" w:cstheme="majorHAnsi"/>
                <w:sz w:val="20"/>
                <w:szCs w:val="20"/>
              </w:rPr>
            </w:pPr>
            <w:r w:rsidRPr="009E6C5D">
              <w:rPr>
                <w:rFonts w:asciiTheme="majorHAnsi" w:hAnsiTheme="majorHAnsi" w:cstheme="majorHAnsi"/>
                <w:sz w:val="20"/>
                <w:szCs w:val="20"/>
              </w:rPr>
              <w:t>4. check SPC DORADO report for reported instances of sea turtle interactions in purse seine fisheries</w:t>
            </w:r>
          </w:p>
        </w:tc>
        <w:tc>
          <w:tcPr>
            <w:tcW w:w="3690" w:type="dxa"/>
            <w:shd w:val="clear" w:color="auto" w:fill="auto"/>
          </w:tcPr>
          <w:p w14:paraId="67E498F5" w14:textId="6479EEE9" w:rsidR="001D3599" w:rsidRPr="00492235" w:rsidRDefault="001D3599" w:rsidP="001D3599">
            <w:pPr>
              <w:spacing w:before="120" w:after="120"/>
              <w:rPr>
                <w:rFonts w:asciiTheme="majorHAnsi" w:eastAsiaTheme="minorHAnsi" w:hAnsiTheme="majorHAnsi" w:cstheme="majorHAnsi"/>
                <w:b/>
                <w:bCs/>
                <w:noProof/>
                <w:color w:val="FF0000"/>
                <w:sz w:val="22"/>
                <w:szCs w:val="22"/>
              </w:rPr>
            </w:pPr>
            <w:r w:rsidRPr="00EA5FC2">
              <w:rPr>
                <w:rFonts w:asciiTheme="majorHAnsi" w:hAnsiTheme="majorHAnsi" w:cstheme="majorHAnsi"/>
                <w:b/>
                <w:bCs/>
                <w:sz w:val="20"/>
                <w:szCs w:val="20"/>
              </w:rPr>
              <w:lastRenderedPageBreak/>
              <w:t>Implementation (I) obligation in paragraphs</w:t>
            </w:r>
            <w:r w:rsidRPr="00492235">
              <w:rPr>
                <w:rFonts w:asciiTheme="majorHAnsi" w:eastAsiaTheme="minorHAnsi" w:hAnsiTheme="majorHAnsi" w:cstheme="majorHAnsi"/>
                <w:b/>
                <w:bCs/>
                <w:noProof/>
                <w:color w:val="FF0000"/>
                <w:sz w:val="22"/>
                <w:szCs w:val="22"/>
              </w:rPr>
              <w:t xml:space="preserve"> 5a </w:t>
            </w:r>
            <w:r w:rsidRPr="00EB01EF">
              <w:rPr>
                <w:rFonts w:asciiTheme="majorHAnsi" w:hAnsiTheme="majorHAnsi" w:cstheme="majorHAnsi"/>
                <w:b/>
                <w:bCs/>
                <w:sz w:val="20"/>
                <w:szCs w:val="20"/>
              </w:rPr>
              <w:t>and</w:t>
            </w:r>
            <w:r w:rsidRPr="00492235">
              <w:rPr>
                <w:b/>
                <w:bCs/>
                <w:sz w:val="20"/>
                <w:szCs w:val="20"/>
              </w:rPr>
              <w:t xml:space="preserve"> </w:t>
            </w:r>
            <w:r w:rsidRPr="00492235">
              <w:rPr>
                <w:rFonts w:asciiTheme="majorHAnsi" w:eastAsiaTheme="minorHAnsi" w:hAnsiTheme="majorHAnsi" w:cstheme="majorHAnsi"/>
                <w:b/>
                <w:bCs/>
                <w:noProof/>
                <w:color w:val="FF0000"/>
                <w:sz w:val="22"/>
                <w:szCs w:val="22"/>
              </w:rPr>
              <w:t>5b:</w:t>
            </w:r>
          </w:p>
          <w:p w14:paraId="5B62EFC6" w14:textId="18509EB1" w:rsidR="001D3599" w:rsidRPr="00EB01EF" w:rsidRDefault="001D3599" w:rsidP="0099354A">
            <w:pPr>
              <w:pStyle w:val="ListParagraph"/>
              <w:numPr>
                <w:ilvl w:val="0"/>
                <w:numId w:val="25"/>
              </w:numPr>
              <w:spacing w:before="120" w:after="120" w:line="240" w:lineRule="auto"/>
              <w:rPr>
                <w:rFonts w:asciiTheme="majorHAnsi" w:hAnsiTheme="majorHAnsi" w:cstheme="majorHAnsi"/>
                <w:sz w:val="20"/>
                <w:szCs w:val="20"/>
              </w:rPr>
            </w:pPr>
            <w:r w:rsidRPr="00EB01EF">
              <w:rPr>
                <w:rFonts w:asciiTheme="majorHAnsi" w:hAnsiTheme="majorHAnsi" w:cstheme="majorHAnsi"/>
                <w:sz w:val="20"/>
                <w:szCs w:val="20"/>
              </w:rPr>
              <w:t xml:space="preserve">CCM submitted a </w:t>
            </w:r>
            <w:r w:rsidRPr="00EB01EF">
              <w:rPr>
                <w:rFonts w:asciiTheme="majorHAnsi" w:hAnsiTheme="majorHAnsi" w:cstheme="majorHAnsi"/>
                <w:b/>
                <w:bCs/>
                <w:i/>
                <w:iCs/>
                <w:sz w:val="20"/>
                <w:szCs w:val="20"/>
              </w:rPr>
              <w:t>Statement of Implementation</w:t>
            </w:r>
            <w:r w:rsidRPr="00EB01EF">
              <w:rPr>
                <w:rFonts w:asciiTheme="majorHAnsi" w:hAnsiTheme="majorHAnsi" w:cstheme="majorHAnsi"/>
                <w:sz w:val="20"/>
                <w:szCs w:val="20"/>
              </w:rPr>
              <w:t xml:space="preserve"> that confirms CCM’s implementation through adoption of a national binding measure that requires CCM flagged PS vessels to follow safe handling and release guidelines, avoid encirclement of sea turtles, and carry and employ dip nets</w:t>
            </w:r>
          </w:p>
          <w:p w14:paraId="7D956BCC" w14:textId="77777777" w:rsidR="001D3599" w:rsidRPr="00EB01EF" w:rsidRDefault="001D3599" w:rsidP="001D3599">
            <w:pPr>
              <w:spacing w:before="120" w:after="120"/>
              <w:rPr>
                <w:rFonts w:asciiTheme="majorHAnsi" w:hAnsiTheme="majorHAnsi" w:cstheme="majorHAnsi"/>
                <w:sz w:val="20"/>
                <w:szCs w:val="20"/>
              </w:rPr>
            </w:pPr>
            <w:r w:rsidRPr="00EB01EF">
              <w:rPr>
                <w:rFonts w:asciiTheme="majorHAnsi" w:hAnsiTheme="majorHAnsi" w:cstheme="majorHAnsi"/>
                <w:sz w:val="20"/>
                <w:szCs w:val="20"/>
              </w:rPr>
              <w:t>AND</w:t>
            </w:r>
          </w:p>
          <w:p w14:paraId="68556E63" w14:textId="77777777" w:rsidR="001D3599" w:rsidRPr="00EB01EF" w:rsidRDefault="001D3599" w:rsidP="0099354A">
            <w:pPr>
              <w:pStyle w:val="ListParagraph"/>
              <w:numPr>
                <w:ilvl w:val="0"/>
                <w:numId w:val="25"/>
              </w:numPr>
              <w:spacing w:before="120" w:after="120" w:line="240" w:lineRule="auto"/>
              <w:rPr>
                <w:rFonts w:asciiTheme="majorHAnsi" w:hAnsiTheme="majorHAnsi" w:cstheme="majorHAnsi"/>
                <w:sz w:val="20"/>
                <w:szCs w:val="20"/>
              </w:rPr>
            </w:pPr>
            <w:r w:rsidRPr="00EB01EF">
              <w:rPr>
                <w:rFonts w:asciiTheme="majorHAnsi" w:hAnsiTheme="majorHAnsi" w:cstheme="majorHAnsi"/>
                <w:sz w:val="20"/>
                <w:szCs w:val="20"/>
              </w:rPr>
              <w:t xml:space="preserve">CCM submitted a </w:t>
            </w:r>
            <w:r w:rsidRPr="00EB01EF">
              <w:rPr>
                <w:rFonts w:asciiTheme="majorHAnsi" w:hAnsiTheme="majorHAnsi" w:cstheme="majorHAnsi"/>
                <w:b/>
                <w:bCs/>
                <w:i/>
                <w:iCs/>
                <w:sz w:val="20"/>
                <w:szCs w:val="20"/>
              </w:rPr>
              <w:t xml:space="preserve">Statement of System or Procedures for Monitoring Compliance </w:t>
            </w:r>
            <w:r w:rsidRPr="00EB01EF">
              <w:rPr>
                <w:rFonts w:asciiTheme="majorHAnsi" w:hAnsiTheme="majorHAnsi" w:cstheme="majorHAnsi"/>
                <w:sz w:val="20"/>
                <w:szCs w:val="20"/>
              </w:rPr>
              <w:t>that describes how CCM is monitoring and ensuring that CCM flagged PS vessels follow safe handling and release guidelines, avoid encirclement of sea turtles, and carry and employ dip nets</w:t>
            </w:r>
          </w:p>
          <w:p w14:paraId="3078C0C8" w14:textId="77777777" w:rsidR="001D3599" w:rsidRPr="00EB01EF" w:rsidRDefault="001D3599" w:rsidP="001D3599">
            <w:pPr>
              <w:spacing w:before="120"/>
              <w:rPr>
                <w:rFonts w:asciiTheme="majorHAnsi" w:hAnsiTheme="majorHAnsi" w:cstheme="majorHAnsi"/>
                <w:sz w:val="20"/>
                <w:szCs w:val="20"/>
              </w:rPr>
            </w:pPr>
            <w:r w:rsidRPr="00EB01EF">
              <w:rPr>
                <w:rFonts w:asciiTheme="majorHAnsi" w:hAnsiTheme="majorHAnsi" w:cstheme="majorHAnsi"/>
                <w:sz w:val="20"/>
                <w:szCs w:val="20"/>
              </w:rPr>
              <w:t>AND</w:t>
            </w:r>
          </w:p>
          <w:p w14:paraId="07472EA0" w14:textId="28B444C0" w:rsidR="001D3599" w:rsidRPr="00EB01EF" w:rsidRDefault="001D3599" w:rsidP="0099354A">
            <w:pPr>
              <w:pStyle w:val="ListParagraph"/>
              <w:numPr>
                <w:ilvl w:val="0"/>
                <w:numId w:val="25"/>
              </w:numPr>
              <w:spacing w:before="120" w:after="120"/>
              <w:rPr>
                <w:rFonts w:asciiTheme="majorHAnsi" w:hAnsiTheme="majorHAnsi" w:cstheme="majorHAnsi"/>
                <w:sz w:val="20"/>
                <w:szCs w:val="20"/>
              </w:rPr>
            </w:pPr>
            <w:r w:rsidRPr="00EB01EF">
              <w:rPr>
                <w:rFonts w:asciiTheme="majorHAnsi" w:hAnsiTheme="majorHAnsi" w:cstheme="majorHAnsi"/>
                <w:sz w:val="20"/>
                <w:szCs w:val="20"/>
              </w:rPr>
              <w:t xml:space="preserve">CCM submitted a </w:t>
            </w:r>
            <w:r w:rsidRPr="00EB01EF">
              <w:rPr>
                <w:rFonts w:asciiTheme="majorHAnsi" w:hAnsiTheme="majorHAnsi" w:cstheme="majorHAnsi"/>
                <w:b/>
                <w:bCs/>
                <w:i/>
                <w:iCs/>
                <w:sz w:val="20"/>
                <w:szCs w:val="20"/>
              </w:rPr>
              <w:t>Statement of System or Procedures for Responses to Non-</w:t>
            </w:r>
            <w:r w:rsidRPr="00EB01EF">
              <w:rPr>
                <w:rFonts w:asciiTheme="majorHAnsi" w:hAnsiTheme="majorHAnsi" w:cstheme="majorHAnsi"/>
                <w:b/>
                <w:bCs/>
                <w:i/>
                <w:iCs/>
                <w:sz w:val="20"/>
                <w:szCs w:val="20"/>
              </w:rPr>
              <w:lastRenderedPageBreak/>
              <w:t xml:space="preserve">Compliance </w:t>
            </w:r>
            <w:r w:rsidRPr="00EB01EF">
              <w:rPr>
                <w:rFonts w:asciiTheme="majorHAnsi" w:hAnsiTheme="majorHAnsi" w:cstheme="majorHAnsi"/>
                <w:sz w:val="20"/>
                <w:szCs w:val="20"/>
              </w:rPr>
              <w:t xml:space="preserve">that describes the CCM’s mechanisms and processes to respond to potential infringements or instances of non-compliance with this requirement. </w:t>
            </w:r>
          </w:p>
          <w:p w14:paraId="01C0FCCF" w14:textId="77777777" w:rsidR="001D3599" w:rsidRPr="00EB07F0" w:rsidRDefault="001D3599" w:rsidP="001D3599">
            <w:pPr>
              <w:spacing w:before="120" w:after="120"/>
              <w:rPr>
                <w:sz w:val="20"/>
                <w:szCs w:val="20"/>
              </w:rPr>
            </w:pPr>
          </w:p>
          <w:p w14:paraId="4464EFF6" w14:textId="2EF289A1" w:rsidR="001D3599" w:rsidRPr="00492235" w:rsidRDefault="001D3599" w:rsidP="001D3599">
            <w:pPr>
              <w:spacing w:before="120" w:after="120"/>
              <w:rPr>
                <w:b/>
                <w:bCs/>
                <w:sz w:val="20"/>
                <w:szCs w:val="20"/>
              </w:rPr>
            </w:pPr>
            <w:r w:rsidRPr="00EB01EF">
              <w:rPr>
                <w:rFonts w:asciiTheme="majorHAnsi" w:hAnsiTheme="majorHAnsi" w:cstheme="majorHAnsi"/>
                <w:b/>
                <w:bCs/>
                <w:sz w:val="20"/>
                <w:szCs w:val="20"/>
              </w:rPr>
              <w:t>Report (R) obligation in paragraph</w:t>
            </w:r>
            <w:r w:rsidRPr="00492235">
              <w:rPr>
                <w:b/>
                <w:bCs/>
                <w:sz w:val="20"/>
                <w:szCs w:val="20"/>
              </w:rPr>
              <w:t xml:space="preserve"> </w:t>
            </w:r>
            <w:r w:rsidRPr="00492235">
              <w:rPr>
                <w:rFonts w:asciiTheme="majorHAnsi" w:eastAsiaTheme="minorHAnsi" w:hAnsiTheme="majorHAnsi" w:cstheme="majorHAnsi"/>
                <w:b/>
                <w:bCs/>
                <w:noProof/>
                <w:color w:val="FF0000"/>
                <w:sz w:val="22"/>
                <w:szCs w:val="22"/>
              </w:rPr>
              <w:t>5c</w:t>
            </w:r>
            <w:r w:rsidRPr="00492235">
              <w:rPr>
                <w:b/>
                <w:bCs/>
                <w:sz w:val="20"/>
                <w:szCs w:val="20"/>
              </w:rPr>
              <w:t>:</w:t>
            </w:r>
          </w:p>
          <w:p w14:paraId="405CB3BF" w14:textId="7D6313E6" w:rsidR="001D3599" w:rsidRPr="00EB07F0" w:rsidRDefault="001D3599" w:rsidP="000B0F37">
            <w:pPr>
              <w:spacing w:before="120" w:after="120"/>
              <w:rPr>
                <w:sz w:val="20"/>
                <w:szCs w:val="20"/>
              </w:rPr>
            </w:pPr>
            <w:r w:rsidRPr="00EB01EF">
              <w:rPr>
                <w:rFonts w:asciiTheme="majorHAnsi" w:hAnsiTheme="majorHAnsi" w:cstheme="majorHAnsi"/>
                <w:sz w:val="20"/>
                <w:szCs w:val="20"/>
              </w:rPr>
              <w:t>CCM submitted information on all PS vessel interactions with sea turtles during fishing operations and confirmation that such interactions were reported to the appropriate CCM authorities.</w:t>
            </w:r>
          </w:p>
        </w:tc>
        <w:tc>
          <w:tcPr>
            <w:tcW w:w="3240" w:type="dxa"/>
          </w:tcPr>
          <w:p w14:paraId="1E3896D5" w14:textId="77777777" w:rsidR="001D3599" w:rsidRPr="00EB01EF" w:rsidRDefault="001D3599" w:rsidP="001D3599">
            <w:pPr>
              <w:rPr>
                <w:rFonts w:asciiTheme="majorHAnsi" w:hAnsiTheme="majorHAnsi" w:cstheme="majorHAnsi"/>
                <w:sz w:val="20"/>
                <w:szCs w:val="20"/>
              </w:rPr>
            </w:pPr>
            <w:r w:rsidRPr="00EB01EF">
              <w:rPr>
                <w:rFonts w:asciiTheme="majorHAnsi" w:hAnsiTheme="majorHAnsi" w:cstheme="majorHAnsi"/>
                <w:sz w:val="20"/>
                <w:szCs w:val="20"/>
              </w:rPr>
              <w:lastRenderedPageBreak/>
              <w:t>Current data sources: Scientific Data submissions</w:t>
            </w:r>
          </w:p>
          <w:p w14:paraId="08EB223B" w14:textId="77777777" w:rsidR="001D3599" w:rsidRPr="00EB01EF" w:rsidRDefault="001D3599" w:rsidP="001D3599">
            <w:pPr>
              <w:rPr>
                <w:rFonts w:asciiTheme="majorHAnsi" w:hAnsiTheme="majorHAnsi" w:cstheme="majorHAnsi"/>
                <w:sz w:val="20"/>
                <w:szCs w:val="20"/>
              </w:rPr>
            </w:pPr>
          </w:p>
          <w:p w14:paraId="0A7A484B" w14:textId="77777777" w:rsidR="001D3599" w:rsidRPr="00EB01EF" w:rsidRDefault="001D3599" w:rsidP="001D3599">
            <w:pPr>
              <w:rPr>
                <w:rFonts w:asciiTheme="majorHAnsi" w:hAnsiTheme="majorHAnsi" w:cstheme="majorHAnsi"/>
                <w:sz w:val="20"/>
                <w:szCs w:val="20"/>
              </w:rPr>
            </w:pPr>
            <w:r w:rsidRPr="00EB01EF">
              <w:rPr>
                <w:rFonts w:asciiTheme="majorHAnsi" w:hAnsiTheme="majorHAnsi" w:cstheme="majorHAnsi"/>
                <w:sz w:val="20"/>
                <w:szCs w:val="20"/>
              </w:rPr>
              <w:t>Deadline: April 30 annually</w:t>
            </w:r>
          </w:p>
          <w:p w14:paraId="39016A40" w14:textId="77777777" w:rsidR="001D3599" w:rsidRPr="00EB01EF" w:rsidRDefault="001D3599" w:rsidP="001D3599">
            <w:pPr>
              <w:rPr>
                <w:rFonts w:asciiTheme="majorHAnsi" w:hAnsiTheme="majorHAnsi" w:cstheme="majorHAnsi"/>
                <w:sz w:val="20"/>
                <w:szCs w:val="20"/>
              </w:rPr>
            </w:pPr>
          </w:p>
          <w:p w14:paraId="3F688D0A" w14:textId="7FD4A39C" w:rsidR="001D3599" w:rsidRPr="00EB01EF" w:rsidRDefault="001D3599" w:rsidP="001D3599">
            <w:pPr>
              <w:rPr>
                <w:rFonts w:asciiTheme="majorHAnsi" w:hAnsiTheme="majorHAnsi" w:cstheme="majorHAnsi"/>
                <w:sz w:val="20"/>
                <w:szCs w:val="20"/>
              </w:rPr>
            </w:pPr>
            <w:r w:rsidRPr="00EB01EF">
              <w:rPr>
                <w:rFonts w:asciiTheme="majorHAnsi" w:hAnsiTheme="majorHAnsi" w:cstheme="majorHAnsi"/>
                <w:sz w:val="20"/>
                <w:szCs w:val="20"/>
              </w:rPr>
              <w:t>Template: none</w:t>
            </w:r>
          </w:p>
        </w:tc>
        <w:tc>
          <w:tcPr>
            <w:tcW w:w="2496" w:type="dxa"/>
          </w:tcPr>
          <w:p w14:paraId="5B482FFB" w14:textId="77777777" w:rsidR="001D3599" w:rsidRDefault="001D3599" w:rsidP="001D3599">
            <w:pPr>
              <w:rPr>
                <w:rFonts w:asciiTheme="majorHAnsi" w:hAnsiTheme="majorHAnsi" w:cstheme="majorHAnsi"/>
                <w:sz w:val="20"/>
                <w:szCs w:val="20"/>
              </w:rPr>
            </w:pPr>
          </w:p>
          <w:p w14:paraId="28F78CA1" w14:textId="007FF6C8" w:rsidR="00D55CDD" w:rsidRPr="00EB01EF" w:rsidRDefault="00D55CDD" w:rsidP="001D3599">
            <w:pPr>
              <w:rPr>
                <w:rFonts w:asciiTheme="majorHAnsi" w:hAnsiTheme="majorHAnsi" w:cstheme="majorHAnsi"/>
                <w:sz w:val="20"/>
                <w:szCs w:val="20"/>
              </w:rPr>
            </w:pPr>
            <w:r>
              <w:rPr>
                <w:rFonts w:asciiTheme="majorHAnsi" w:hAnsiTheme="majorHAnsi" w:cstheme="majorHAnsi"/>
                <w:sz w:val="20"/>
                <w:szCs w:val="20"/>
              </w:rPr>
              <w:t>**RBAF: para 5(c) has no compliance history</w:t>
            </w:r>
          </w:p>
        </w:tc>
      </w:tr>
      <w:tr w:rsidR="001D3599" w:rsidRPr="00D76DC1" w14:paraId="587E9F08" w14:textId="77777777" w:rsidTr="00984DAA">
        <w:trPr>
          <w:trHeight w:val="655"/>
        </w:trPr>
        <w:tc>
          <w:tcPr>
            <w:tcW w:w="2790" w:type="dxa"/>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4A8F4850" w14:textId="62CA34C9" w:rsidR="001D3599" w:rsidRPr="00113EB8" w:rsidRDefault="000343FC" w:rsidP="00113EB8">
            <w:pPr>
              <w:pStyle w:val="Heading3"/>
              <w:spacing w:before="120" w:after="120"/>
              <w:jc w:val="center"/>
              <w:rPr>
                <w:b/>
                <w:bCs/>
                <w:noProof/>
                <w:color w:val="FF0000"/>
                <w:sz w:val="22"/>
                <w:szCs w:val="22"/>
              </w:rPr>
            </w:pPr>
            <w:bookmarkStart w:id="88" w:name="_Toc104537991"/>
            <w:r>
              <w:rPr>
                <w:b/>
                <w:bCs/>
                <w:noProof/>
                <w:color w:val="FF0000"/>
                <w:sz w:val="22"/>
                <w:szCs w:val="22"/>
              </w:rPr>
              <w:t>*</w:t>
            </w:r>
            <w:r w:rsidR="001D3599" w:rsidRPr="00113EB8">
              <w:rPr>
                <w:b/>
                <w:bCs/>
                <w:noProof/>
                <w:color w:val="FF0000"/>
                <w:sz w:val="22"/>
                <w:szCs w:val="22"/>
              </w:rPr>
              <w:t>2018-04 06</w:t>
            </w:r>
            <w:bookmarkEnd w:id="88"/>
          </w:p>
          <w:p w14:paraId="75D60B1D" w14:textId="071A2761" w:rsidR="001D3599" w:rsidRPr="00FA23D7" w:rsidRDefault="001D3599" w:rsidP="001D3599">
            <w:pPr>
              <w:pStyle w:val="NoSpacing"/>
              <w:jc w:val="center"/>
              <w:rPr>
                <w:rFonts w:asciiTheme="majorHAnsi" w:hAnsiTheme="majorHAnsi" w:cstheme="majorHAnsi"/>
                <w:b/>
                <w:bCs/>
                <w:noProof/>
                <w:color w:val="FF0000"/>
                <w:sz w:val="22"/>
                <w:szCs w:val="22"/>
              </w:rPr>
            </w:pPr>
            <w:r w:rsidRPr="001A5057">
              <w:rPr>
                <w:rFonts w:asciiTheme="majorHAnsi" w:hAnsiTheme="majorHAnsi" w:cstheme="majorHAnsi"/>
                <w:b/>
                <w:bCs/>
                <w:noProof/>
                <w:sz w:val="22"/>
                <w:szCs w:val="22"/>
              </w:rPr>
              <w:t>Category</w:t>
            </w:r>
            <w:r>
              <w:rPr>
                <w:rFonts w:asciiTheme="majorHAnsi" w:hAnsiTheme="majorHAnsi" w:cstheme="majorHAnsi"/>
                <w:b/>
                <w:bCs/>
                <w:noProof/>
              </w:rPr>
              <w:t xml:space="preserve">: </w:t>
            </w:r>
            <w:r w:rsidRPr="005828D1">
              <w:rPr>
                <w:rFonts w:asciiTheme="majorHAnsi" w:hAnsiTheme="majorHAnsi" w:cstheme="majorHAnsi"/>
                <w:noProof/>
                <w:sz w:val="20"/>
                <w:szCs w:val="20"/>
              </w:rPr>
              <w:t>Implementation (I)</w:t>
            </w:r>
            <w:r w:rsidRPr="0032622D">
              <w:rPr>
                <w:rFonts w:ascii="Times New Roman" w:hAnsi="Times New Roman" w:cs="Times New Roman"/>
                <w:noProof/>
                <w:sz w:val="20"/>
                <w:szCs w:val="20"/>
              </w:rPr>
              <w:t xml:space="preserve"> </w:t>
            </w:r>
          </w:p>
        </w:tc>
        <w:tc>
          <w:tcPr>
            <w:tcW w:w="10326" w:type="dxa"/>
            <w:gridSpan w:val="4"/>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2F754083" w14:textId="00B2554C" w:rsidR="001D3599" w:rsidRPr="00AA0594" w:rsidRDefault="001D3599" w:rsidP="001D3599">
            <w:pPr>
              <w:spacing w:before="120" w:after="120"/>
              <w:rPr>
                <w:rFonts w:eastAsiaTheme="minorHAnsi"/>
                <w:noProof/>
                <w:sz w:val="20"/>
                <w:szCs w:val="20"/>
              </w:rPr>
            </w:pPr>
            <w:r w:rsidRPr="0030352A">
              <w:rPr>
                <w:rFonts w:asciiTheme="majorHAnsi" w:hAnsiTheme="majorHAnsi" w:cstheme="majorHAnsi"/>
                <w:b/>
                <w:bCs/>
                <w:sz w:val="22"/>
                <w:szCs w:val="22"/>
              </w:rPr>
              <w:t>Short description of obligation</w:t>
            </w:r>
            <w:r>
              <w:rPr>
                <w:rFonts w:asciiTheme="majorHAnsi" w:hAnsiTheme="majorHAnsi" w:cstheme="majorHAnsi"/>
                <w:b/>
                <w:bCs/>
                <w:sz w:val="22"/>
                <w:szCs w:val="22"/>
              </w:rPr>
              <w:t xml:space="preserve">s: </w:t>
            </w:r>
            <w:r w:rsidRPr="005828D1">
              <w:rPr>
                <w:rFonts w:asciiTheme="majorHAnsi" w:eastAsiaTheme="minorHAnsi" w:hAnsiTheme="majorHAnsi" w:cstheme="majorHAnsi"/>
                <w:noProof/>
                <w:sz w:val="20"/>
                <w:szCs w:val="20"/>
              </w:rPr>
              <w:t>Longline vessels fishing for species covered by the Convention carry and use line cutters and de-hookers to handle and promptly release sea turtles caught or entangled, in accordance with WCPFC guidelines; vessel operators carry and use dip-nets in accordance with WCPFC guidelines</w:t>
            </w:r>
          </w:p>
          <w:p w14:paraId="4038A780" w14:textId="00546419" w:rsidR="001D3599" w:rsidRPr="00440954" w:rsidRDefault="001D3599" w:rsidP="001D3599">
            <w:pPr>
              <w:spacing w:before="120" w:after="120"/>
              <w:rPr>
                <w:rFonts w:asciiTheme="majorHAnsi" w:hAnsiTheme="majorHAnsi" w:cstheme="majorHAnsi"/>
                <w:b/>
                <w:bCs/>
                <w:noProof/>
              </w:rPr>
            </w:pPr>
            <w:r w:rsidRPr="0030352A">
              <w:rPr>
                <w:rFonts w:asciiTheme="majorHAnsi" w:hAnsiTheme="majorHAnsi" w:cstheme="majorHAnsi"/>
                <w:b/>
                <w:bCs/>
                <w:sz w:val="22"/>
                <w:szCs w:val="22"/>
              </w:rPr>
              <w:t>Applicability</w:t>
            </w:r>
            <w:r>
              <w:rPr>
                <w:b/>
                <w:bCs/>
                <w:sz w:val="22"/>
                <w:szCs w:val="22"/>
              </w:rPr>
              <w:t xml:space="preserve">: </w:t>
            </w:r>
            <w:r w:rsidRPr="005828D1">
              <w:rPr>
                <w:rFonts w:asciiTheme="majorHAnsi" w:eastAsiaTheme="minorHAnsi" w:hAnsiTheme="majorHAnsi" w:cstheme="majorHAnsi"/>
                <w:noProof/>
                <w:sz w:val="20"/>
                <w:szCs w:val="20"/>
              </w:rPr>
              <w:t>flag CCMs</w:t>
            </w:r>
            <w:r>
              <w:rPr>
                <w:rFonts w:eastAsiaTheme="minorHAnsi"/>
                <w:noProof/>
                <w:sz w:val="20"/>
                <w:szCs w:val="20"/>
              </w:rPr>
              <w:t xml:space="preserve"> </w:t>
            </w:r>
          </w:p>
        </w:tc>
      </w:tr>
      <w:tr w:rsidR="001D3599" w:rsidRPr="00A0245E" w14:paraId="2E3D0CE7" w14:textId="77777777" w:rsidTr="00984DAA">
        <w:trPr>
          <w:trHeight w:val="415"/>
        </w:trPr>
        <w:tc>
          <w:tcPr>
            <w:tcW w:w="3690" w:type="dxa"/>
            <w:gridSpan w:val="2"/>
            <w:tcBorders>
              <w:top w:val="single" w:sz="2" w:space="0" w:color="auto"/>
            </w:tcBorders>
            <w:shd w:val="clear" w:color="auto" w:fill="D9E2F3" w:themeFill="accent1" w:themeFillTint="33"/>
            <w:vAlign w:val="center"/>
          </w:tcPr>
          <w:p w14:paraId="0CA7E554" w14:textId="77777777" w:rsidR="001D3599" w:rsidRPr="00A0245E" w:rsidRDefault="001D3599" w:rsidP="001D3599">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tc>
        <w:tc>
          <w:tcPr>
            <w:tcW w:w="3690" w:type="dxa"/>
            <w:tcBorders>
              <w:top w:val="single" w:sz="2" w:space="0" w:color="auto"/>
            </w:tcBorders>
            <w:shd w:val="clear" w:color="auto" w:fill="D9E2F3" w:themeFill="accent1" w:themeFillTint="33"/>
            <w:vAlign w:val="center"/>
          </w:tcPr>
          <w:p w14:paraId="20157ED1" w14:textId="77777777" w:rsidR="001D3599" w:rsidRPr="00A0245E" w:rsidRDefault="001D3599" w:rsidP="001D3599">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240" w:type="dxa"/>
            <w:tcBorders>
              <w:top w:val="single" w:sz="2" w:space="0" w:color="auto"/>
            </w:tcBorders>
            <w:shd w:val="clear" w:color="auto" w:fill="D9E2F3" w:themeFill="accent1" w:themeFillTint="33"/>
            <w:vAlign w:val="center"/>
          </w:tcPr>
          <w:p w14:paraId="73AECD59" w14:textId="77777777" w:rsidR="001D3599" w:rsidRPr="00A0245E" w:rsidRDefault="001D3599" w:rsidP="001D3599">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496" w:type="dxa"/>
            <w:tcBorders>
              <w:top w:val="single" w:sz="2" w:space="0" w:color="auto"/>
            </w:tcBorders>
            <w:shd w:val="clear" w:color="auto" w:fill="D9E2F3" w:themeFill="accent1" w:themeFillTint="33"/>
            <w:vAlign w:val="center"/>
          </w:tcPr>
          <w:p w14:paraId="1408BCBB" w14:textId="77777777" w:rsidR="001D3599" w:rsidRPr="00A0245E" w:rsidRDefault="001D3599" w:rsidP="001D3599">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1D3599" w:rsidRPr="005828D1" w14:paraId="4C1FE047" w14:textId="77777777" w:rsidTr="005828D1">
        <w:trPr>
          <w:trHeight w:val="435"/>
        </w:trPr>
        <w:tc>
          <w:tcPr>
            <w:tcW w:w="3690" w:type="dxa"/>
            <w:gridSpan w:val="2"/>
            <w:shd w:val="clear" w:color="auto" w:fill="auto"/>
            <w:vAlign w:val="center"/>
          </w:tcPr>
          <w:p w14:paraId="1DDE5163" w14:textId="77777777" w:rsidR="009E6C5D" w:rsidRPr="009E6C5D" w:rsidRDefault="009E6C5D" w:rsidP="0075262D">
            <w:pPr>
              <w:pStyle w:val="Default"/>
              <w:rPr>
                <w:rFonts w:asciiTheme="majorHAnsi" w:hAnsiTheme="majorHAnsi" w:cstheme="majorHAnsi"/>
                <w:sz w:val="20"/>
                <w:szCs w:val="20"/>
              </w:rPr>
            </w:pPr>
            <w:r w:rsidRPr="009E6C5D">
              <w:rPr>
                <w:rFonts w:asciiTheme="majorHAnsi" w:hAnsiTheme="majorHAnsi" w:cstheme="majorHAnsi"/>
                <w:sz w:val="20"/>
                <w:szCs w:val="20"/>
              </w:rPr>
              <w:t xml:space="preserve">1. AR Pt 2 should include a statement the adoption by a flag CCM, in accordance with its own national policies and </w:t>
            </w:r>
            <w:r w:rsidRPr="009E6C5D">
              <w:rPr>
                <w:rFonts w:asciiTheme="majorHAnsi" w:hAnsiTheme="majorHAnsi" w:cstheme="majorHAnsi"/>
                <w:sz w:val="20"/>
                <w:szCs w:val="20"/>
              </w:rPr>
              <w:lastRenderedPageBreak/>
              <w:t>procedures, of binding measures to (1) require that the operators of all such longline vessels carry and use line cutters and de-hookers to handle and promptly release sea turtles caught or entangled, and that they do so in accordance with WCPFC guidelines, and (2) ensure that operators of such vessels are, where appropriate, required to carry and use dip-nets in accordance with these WCPFC guidelines.</w:t>
            </w:r>
          </w:p>
          <w:p w14:paraId="74E50593" w14:textId="77777777" w:rsidR="009E6C5D" w:rsidRPr="009E6C5D" w:rsidRDefault="009E6C5D" w:rsidP="0075262D">
            <w:pPr>
              <w:pStyle w:val="Default"/>
              <w:rPr>
                <w:rFonts w:asciiTheme="majorHAnsi" w:hAnsiTheme="majorHAnsi" w:cstheme="majorHAnsi"/>
                <w:sz w:val="20"/>
                <w:szCs w:val="20"/>
              </w:rPr>
            </w:pPr>
            <w:r w:rsidRPr="009E6C5D">
              <w:rPr>
                <w:rFonts w:asciiTheme="majorHAnsi" w:hAnsiTheme="majorHAnsi" w:cstheme="majorHAnsi"/>
                <w:sz w:val="20"/>
                <w:szCs w:val="20"/>
              </w:rPr>
              <w:t>2. CCMs should also provide information showing that it has a system to monitor and ensure compliance with this obligation and has taken action in response to any potential infringements</w:t>
            </w:r>
          </w:p>
          <w:p w14:paraId="1113C49A" w14:textId="77777777" w:rsidR="009E6C5D" w:rsidRPr="009E6C5D" w:rsidRDefault="009E6C5D" w:rsidP="0075262D">
            <w:pPr>
              <w:pStyle w:val="Default"/>
              <w:rPr>
                <w:rFonts w:asciiTheme="majorHAnsi" w:hAnsiTheme="majorHAnsi" w:cstheme="majorHAnsi"/>
                <w:sz w:val="20"/>
                <w:szCs w:val="20"/>
              </w:rPr>
            </w:pPr>
            <w:r w:rsidRPr="009E6C5D">
              <w:rPr>
                <w:rFonts w:asciiTheme="majorHAnsi" w:hAnsiTheme="majorHAnsi" w:cstheme="majorHAnsi"/>
                <w:sz w:val="20"/>
                <w:szCs w:val="20"/>
              </w:rPr>
              <w:t>3. CCMs should have included in AR Pt 2 either as a response to this question or as CMM 2018-04 para 2 required report (2) information collected on interactions with sea turtles in fisheries managed under the Convention, (3) confirmation that vessels are required to record all incidents involving sea turtles during fishing operations, and the results of such reporting is provided to the Commission in accordance with paragraph 5(e) and 7(d) of CMM 2018-04 through annual reporting of Scientific Data to be Provided to the Commission, and (4) all ROP observer data collected on interactions with sea turtles is provided to the Commission in accordance with CMM 2018-04 paragraph 3.</w:t>
            </w:r>
          </w:p>
          <w:p w14:paraId="5827FD0B" w14:textId="07B5C8BB" w:rsidR="001D3599" w:rsidRPr="005828D1" w:rsidRDefault="009E6C5D" w:rsidP="0075262D">
            <w:pPr>
              <w:pStyle w:val="Default"/>
              <w:rPr>
                <w:rFonts w:asciiTheme="majorHAnsi" w:hAnsiTheme="majorHAnsi" w:cstheme="majorHAnsi"/>
                <w:sz w:val="20"/>
                <w:szCs w:val="20"/>
              </w:rPr>
            </w:pPr>
            <w:r w:rsidRPr="009E6C5D">
              <w:rPr>
                <w:rFonts w:asciiTheme="majorHAnsi" w:hAnsiTheme="majorHAnsi" w:cstheme="majorHAnsi"/>
                <w:sz w:val="20"/>
                <w:szCs w:val="20"/>
              </w:rPr>
              <w:t>4. check SPC DORADO report for reported instances of sea turtle interactions in longline fisheries</w:t>
            </w:r>
          </w:p>
        </w:tc>
        <w:tc>
          <w:tcPr>
            <w:tcW w:w="3690" w:type="dxa"/>
            <w:shd w:val="clear" w:color="auto" w:fill="auto"/>
          </w:tcPr>
          <w:p w14:paraId="28F9E3F5" w14:textId="77777777" w:rsidR="001D3599" w:rsidRPr="005828D1" w:rsidRDefault="001D3599" w:rsidP="0099354A">
            <w:pPr>
              <w:pStyle w:val="Default"/>
              <w:numPr>
                <w:ilvl w:val="0"/>
                <w:numId w:val="32"/>
              </w:numPr>
              <w:spacing w:before="120"/>
              <w:rPr>
                <w:rFonts w:asciiTheme="majorHAnsi" w:hAnsiTheme="majorHAnsi" w:cstheme="majorHAnsi"/>
                <w:color w:val="auto"/>
                <w:sz w:val="20"/>
                <w:szCs w:val="20"/>
              </w:rPr>
            </w:pPr>
            <w:r w:rsidRPr="005828D1">
              <w:rPr>
                <w:rFonts w:asciiTheme="majorHAnsi" w:hAnsiTheme="majorHAnsi" w:cstheme="majorHAnsi"/>
                <w:color w:val="auto"/>
                <w:sz w:val="20"/>
                <w:szCs w:val="20"/>
              </w:rPr>
              <w:lastRenderedPageBreak/>
              <w:t xml:space="preserve">CCM submitted a </w:t>
            </w:r>
            <w:r w:rsidRPr="005828D1">
              <w:rPr>
                <w:rFonts w:asciiTheme="majorHAnsi" w:hAnsiTheme="majorHAnsi" w:cstheme="majorHAnsi"/>
                <w:b/>
                <w:bCs/>
                <w:i/>
                <w:iCs/>
                <w:color w:val="auto"/>
                <w:sz w:val="20"/>
                <w:szCs w:val="20"/>
              </w:rPr>
              <w:t>Statement of Implementation</w:t>
            </w:r>
            <w:r w:rsidRPr="005828D1">
              <w:rPr>
                <w:rFonts w:asciiTheme="majorHAnsi" w:hAnsiTheme="majorHAnsi" w:cstheme="majorHAnsi"/>
                <w:color w:val="auto"/>
                <w:sz w:val="20"/>
                <w:szCs w:val="20"/>
              </w:rPr>
              <w:t xml:space="preserve"> that confirms CCM’s </w:t>
            </w:r>
            <w:r w:rsidRPr="005828D1">
              <w:rPr>
                <w:rFonts w:asciiTheme="majorHAnsi" w:hAnsiTheme="majorHAnsi" w:cstheme="majorHAnsi"/>
                <w:color w:val="auto"/>
                <w:sz w:val="20"/>
                <w:szCs w:val="20"/>
              </w:rPr>
              <w:lastRenderedPageBreak/>
              <w:t xml:space="preserve">implementation through adoption of a national binding measure that requires CCM flagged LL vessel operators to carry and when required, use line cutters, de-hookers, and dip-nets to handle and promptly release sea turtles caught or entangled, in accordance with WCPFC guidelines </w:t>
            </w:r>
          </w:p>
          <w:p w14:paraId="15AAE4DB" w14:textId="77777777" w:rsidR="001D3599" w:rsidRPr="005828D1" w:rsidRDefault="001D3599" w:rsidP="001D3599">
            <w:pPr>
              <w:spacing w:before="120" w:after="120"/>
              <w:rPr>
                <w:rFonts w:asciiTheme="majorHAnsi" w:hAnsiTheme="majorHAnsi" w:cstheme="majorHAnsi"/>
                <w:sz w:val="20"/>
                <w:szCs w:val="20"/>
              </w:rPr>
            </w:pPr>
            <w:r w:rsidRPr="005828D1">
              <w:rPr>
                <w:rFonts w:asciiTheme="majorHAnsi" w:hAnsiTheme="majorHAnsi" w:cstheme="majorHAnsi"/>
                <w:sz w:val="20"/>
                <w:szCs w:val="20"/>
              </w:rPr>
              <w:t>AND</w:t>
            </w:r>
          </w:p>
          <w:p w14:paraId="581A5789" w14:textId="77777777" w:rsidR="001D3599" w:rsidRPr="005828D1" w:rsidRDefault="001D3599" w:rsidP="0099354A">
            <w:pPr>
              <w:pStyle w:val="ListParagraph"/>
              <w:numPr>
                <w:ilvl w:val="0"/>
                <w:numId w:val="32"/>
              </w:numPr>
              <w:spacing w:before="120" w:after="0" w:line="240" w:lineRule="auto"/>
              <w:rPr>
                <w:rFonts w:asciiTheme="majorHAnsi" w:hAnsiTheme="majorHAnsi" w:cstheme="majorHAnsi"/>
                <w:sz w:val="20"/>
                <w:szCs w:val="20"/>
              </w:rPr>
            </w:pPr>
            <w:r w:rsidRPr="005828D1">
              <w:rPr>
                <w:rFonts w:asciiTheme="majorHAnsi" w:hAnsiTheme="majorHAnsi" w:cstheme="majorHAnsi"/>
                <w:sz w:val="20"/>
                <w:szCs w:val="20"/>
              </w:rPr>
              <w:t xml:space="preserve">CCM submitted a </w:t>
            </w:r>
            <w:r w:rsidRPr="005828D1">
              <w:rPr>
                <w:rFonts w:asciiTheme="majorHAnsi" w:hAnsiTheme="majorHAnsi" w:cstheme="majorHAnsi"/>
                <w:b/>
                <w:bCs/>
                <w:i/>
                <w:iCs/>
                <w:sz w:val="20"/>
                <w:szCs w:val="20"/>
              </w:rPr>
              <w:t>Statement of System or Procedures for Monitoring Compliance</w:t>
            </w:r>
            <w:r w:rsidRPr="005828D1">
              <w:rPr>
                <w:rFonts w:asciiTheme="majorHAnsi" w:hAnsiTheme="majorHAnsi" w:cstheme="majorHAnsi"/>
                <w:sz w:val="20"/>
                <w:szCs w:val="20"/>
              </w:rPr>
              <w:t xml:space="preserve"> that describes how CCM is monitoring and ensuring that CCM flagged LL vessel operators are carrying and when necessary, using line cutters, de-hookers, and dip-nets to handle and promptly release sea turtles caught or entangled, in accordance with WCPFC guidelines </w:t>
            </w:r>
          </w:p>
          <w:p w14:paraId="059D0288" w14:textId="77777777" w:rsidR="001D3599" w:rsidRPr="005828D1" w:rsidRDefault="001D3599" w:rsidP="001D3599">
            <w:pPr>
              <w:spacing w:before="120"/>
              <w:rPr>
                <w:rFonts w:asciiTheme="majorHAnsi" w:hAnsiTheme="majorHAnsi" w:cstheme="majorHAnsi"/>
                <w:sz w:val="20"/>
                <w:szCs w:val="20"/>
              </w:rPr>
            </w:pPr>
            <w:r w:rsidRPr="005828D1">
              <w:rPr>
                <w:rFonts w:asciiTheme="majorHAnsi" w:hAnsiTheme="majorHAnsi" w:cstheme="majorHAnsi"/>
                <w:sz w:val="20"/>
                <w:szCs w:val="20"/>
              </w:rPr>
              <w:t>AND</w:t>
            </w:r>
          </w:p>
          <w:p w14:paraId="11236611" w14:textId="199C2543" w:rsidR="001D3599" w:rsidRPr="005828D1" w:rsidRDefault="001D3599" w:rsidP="0099354A">
            <w:pPr>
              <w:pStyle w:val="ListParagraph"/>
              <w:numPr>
                <w:ilvl w:val="0"/>
                <w:numId w:val="32"/>
              </w:numPr>
              <w:spacing w:before="120" w:after="120"/>
              <w:rPr>
                <w:rFonts w:asciiTheme="majorHAnsi" w:hAnsiTheme="majorHAnsi" w:cstheme="majorHAnsi"/>
                <w:b/>
                <w:bCs/>
                <w:sz w:val="20"/>
                <w:szCs w:val="20"/>
              </w:rPr>
            </w:pPr>
            <w:r w:rsidRPr="005828D1">
              <w:rPr>
                <w:rFonts w:asciiTheme="majorHAnsi" w:hAnsiTheme="majorHAnsi" w:cstheme="majorHAnsi"/>
                <w:sz w:val="20"/>
                <w:szCs w:val="20"/>
              </w:rPr>
              <w:t xml:space="preserve">CCM submitted a </w:t>
            </w:r>
            <w:r w:rsidRPr="005828D1">
              <w:rPr>
                <w:rFonts w:asciiTheme="majorHAnsi" w:hAnsiTheme="majorHAnsi" w:cstheme="majorHAnsi"/>
                <w:b/>
                <w:bCs/>
                <w:i/>
                <w:iCs/>
                <w:sz w:val="20"/>
                <w:szCs w:val="20"/>
              </w:rPr>
              <w:t xml:space="preserve">Statement of System or Procedures for Responses to Non-Compliance </w:t>
            </w:r>
            <w:r w:rsidRPr="005828D1">
              <w:rPr>
                <w:rFonts w:asciiTheme="majorHAnsi" w:hAnsiTheme="majorHAnsi" w:cstheme="majorHAnsi"/>
                <w:sz w:val="20"/>
                <w:szCs w:val="20"/>
              </w:rPr>
              <w:t xml:space="preserve">that describes the CCM’s mechanisms and processes to respond to potential infringements or instances of non-compliance with this requirement. </w:t>
            </w:r>
          </w:p>
        </w:tc>
        <w:tc>
          <w:tcPr>
            <w:tcW w:w="3240" w:type="dxa"/>
          </w:tcPr>
          <w:p w14:paraId="160F5034" w14:textId="77777777" w:rsidR="001D3599" w:rsidRPr="005828D1" w:rsidRDefault="001D3599" w:rsidP="001D3599">
            <w:pPr>
              <w:rPr>
                <w:rFonts w:asciiTheme="majorHAnsi" w:hAnsiTheme="majorHAnsi" w:cstheme="majorHAnsi"/>
                <w:sz w:val="20"/>
                <w:szCs w:val="20"/>
              </w:rPr>
            </w:pPr>
          </w:p>
        </w:tc>
        <w:tc>
          <w:tcPr>
            <w:tcW w:w="2496" w:type="dxa"/>
          </w:tcPr>
          <w:p w14:paraId="64848CF1" w14:textId="77777777" w:rsidR="001D3599" w:rsidRPr="005828D1" w:rsidRDefault="001D3599" w:rsidP="001D3599">
            <w:pPr>
              <w:rPr>
                <w:rFonts w:asciiTheme="majorHAnsi" w:hAnsiTheme="majorHAnsi" w:cstheme="majorHAnsi"/>
                <w:sz w:val="20"/>
                <w:szCs w:val="20"/>
              </w:rPr>
            </w:pPr>
          </w:p>
        </w:tc>
      </w:tr>
      <w:tr w:rsidR="001D3599" w:rsidRPr="00D76DC1" w14:paraId="31616FAB" w14:textId="77777777" w:rsidTr="00984DAA">
        <w:trPr>
          <w:trHeight w:val="655"/>
        </w:trPr>
        <w:tc>
          <w:tcPr>
            <w:tcW w:w="2790" w:type="dxa"/>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763CA39E" w14:textId="6CA14DF8" w:rsidR="001D3599" w:rsidRPr="00113EB8" w:rsidRDefault="000343FC" w:rsidP="00113EB8">
            <w:pPr>
              <w:pStyle w:val="Heading3"/>
              <w:spacing w:before="120" w:after="120"/>
              <w:jc w:val="center"/>
              <w:rPr>
                <w:b/>
                <w:bCs/>
                <w:noProof/>
                <w:color w:val="FF0000"/>
              </w:rPr>
            </w:pPr>
            <w:bookmarkStart w:id="89" w:name="_Toc104537992"/>
            <w:r>
              <w:rPr>
                <w:b/>
                <w:bCs/>
                <w:noProof/>
                <w:color w:val="FF0000"/>
              </w:rPr>
              <w:lastRenderedPageBreak/>
              <w:t>*</w:t>
            </w:r>
            <w:r w:rsidR="001D3599" w:rsidRPr="00113EB8">
              <w:rPr>
                <w:b/>
                <w:bCs/>
                <w:noProof/>
                <w:color w:val="FF0000"/>
              </w:rPr>
              <w:t xml:space="preserve">2018-04 07 </w:t>
            </w:r>
            <w:r w:rsidR="00132602">
              <w:rPr>
                <w:b/>
                <w:bCs/>
                <w:noProof/>
                <w:color w:val="FF0000"/>
              </w:rPr>
              <w:t>*</w:t>
            </w:r>
            <w:r w:rsidR="001D3599" w:rsidRPr="00113EB8">
              <w:rPr>
                <w:b/>
                <w:bCs/>
                <w:noProof/>
                <w:color w:val="FF0000"/>
              </w:rPr>
              <w:t>a-e</w:t>
            </w:r>
            <w:bookmarkEnd w:id="89"/>
          </w:p>
          <w:p w14:paraId="0F5DCE20" w14:textId="2E8643FE" w:rsidR="001D3599" w:rsidRPr="00FA23D7" w:rsidRDefault="001D3599" w:rsidP="001D3599">
            <w:pPr>
              <w:pStyle w:val="NoSpacing"/>
              <w:jc w:val="center"/>
              <w:rPr>
                <w:rFonts w:asciiTheme="majorHAnsi" w:hAnsiTheme="majorHAnsi" w:cstheme="majorHAnsi"/>
                <w:b/>
                <w:bCs/>
                <w:noProof/>
                <w:color w:val="FF0000"/>
                <w:sz w:val="22"/>
                <w:szCs w:val="22"/>
              </w:rPr>
            </w:pPr>
            <w:r w:rsidRPr="001A5057">
              <w:rPr>
                <w:rFonts w:asciiTheme="majorHAnsi" w:hAnsiTheme="majorHAnsi" w:cstheme="majorHAnsi"/>
                <w:b/>
                <w:bCs/>
                <w:noProof/>
                <w:sz w:val="22"/>
                <w:szCs w:val="22"/>
              </w:rPr>
              <w:t>Category</w:t>
            </w:r>
            <w:r>
              <w:rPr>
                <w:rFonts w:asciiTheme="majorHAnsi" w:hAnsiTheme="majorHAnsi" w:cstheme="majorHAnsi"/>
                <w:b/>
                <w:bCs/>
                <w:noProof/>
              </w:rPr>
              <w:t xml:space="preserve">: </w:t>
            </w:r>
            <w:r w:rsidRPr="007B2CC7">
              <w:rPr>
                <w:rFonts w:asciiTheme="majorHAnsi" w:eastAsia="Times New Roman" w:hAnsiTheme="majorHAnsi" w:cstheme="majorHAnsi"/>
                <w:color w:val="000000"/>
                <w:sz w:val="20"/>
                <w:szCs w:val="20"/>
              </w:rPr>
              <w:t>Implementation (I) and Report (R)</w:t>
            </w:r>
            <w:r>
              <w:rPr>
                <w:rFonts w:ascii="Times New Roman" w:hAnsi="Times New Roman" w:cs="Times New Roman"/>
                <w:noProof/>
                <w:sz w:val="20"/>
                <w:szCs w:val="20"/>
              </w:rPr>
              <w:t xml:space="preserve"> </w:t>
            </w:r>
          </w:p>
        </w:tc>
        <w:tc>
          <w:tcPr>
            <w:tcW w:w="10326" w:type="dxa"/>
            <w:gridSpan w:val="4"/>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59D1009A" w14:textId="1CDB020A" w:rsidR="001D3599" w:rsidRPr="00AA0594" w:rsidRDefault="001D3599" w:rsidP="001D3599">
            <w:pPr>
              <w:spacing w:before="120" w:after="120"/>
              <w:rPr>
                <w:rFonts w:eastAsiaTheme="minorHAnsi"/>
                <w:noProof/>
                <w:sz w:val="20"/>
                <w:szCs w:val="20"/>
              </w:rPr>
            </w:pPr>
            <w:r w:rsidRPr="0030352A">
              <w:rPr>
                <w:rFonts w:asciiTheme="majorHAnsi" w:hAnsiTheme="majorHAnsi" w:cstheme="majorHAnsi"/>
                <w:b/>
                <w:bCs/>
                <w:sz w:val="22"/>
                <w:szCs w:val="22"/>
              </w:rPr>
              <w:t>Short description of obligation</w:t>
            </w:r>
            <w:r>
              <w:rPr>
                <w:rFonts w:asciiTheme="majorHAnsi" w:hAnsiTheme="majorHAnsi" w:cstheme="majorHAnsi"/>
                <w:b/>
                <w:bCs/>
                <w:sz w:val="22"/>
                <w:szCs w:val="22"/>
              </w:rPr>
              <w:t xml:space="preserve">s: </w:t>
            </w:r>
            <w:r w:rsidRPr="007B2CC7">
              <w:rPr>
                <w:rFonts w:asciiTheme="majorHAnsi" w:hAnsiTheme="majorHAnsi" w:cstheme="majorHAnsi"/>
                <w:color w:val="000000"/>
                <w:sz w:val="20"/>
                <w:szCs w:val="20"/>
              </w:rPr>
              <w:t>Rules for CCM longline vessels that fish in a shallow-set manner and report vessel interactions with sea turtles</w:t>
            </w:r>
          </w:p>
          <w:p w14:paraId="0EB78477" w14:textId="3CDC8788" w:rsidR="001D3599" w:rsidRPr="00440954" w:rsidRDefault="001D3599" w:rsidP="001D3599">
            <w:pPr>
              <w:spacing w:before="120" w:after="120"/>
              <w:rPr>
                <w:rFonts w:asciiTheme="majorHAnsi" w:hAnsiTheme="majorHAnsi" w:cstheme="majorHAnsi"/>
                <w:b/>
                <w:bCs/>
                <w:noProof/>
              </w:rPr>
            </w:pPr>
            <w:r w:rsidRPr="0030352A">
              <w:rPr>
                <w:rFonts w:asciiTheme="majorHAnsi" w:hAnsiTheme="majorHAnsi" w:cstheme="majorHAnsi"/>
                <w:b/>
                <w:bCs/>
                <w:sz w:val="22"/>
                <w:szCs w:val="22"/>
              </w:rPr>
              <w:t>Applicability</w:t>
            </w:r>
            <w:r>
              <w:rPr>
                <w:b/>
                <w:bCs/>
                <w:sz w:val="22"/>
                <w:szCs w:val="22"/>
              </w:rPr>
              <w:t xml:space="preserve">: </w:t>
            </w:r>
            <w:r w:rsidRPr="007B2CC7">
              <w:rPr>
                <w:rFonts w:asciiTheme="majorHAnsi" w:hAnsiTheme="majorHAnsi" w:cstheme="majorHAnsi"/>
                <w:color w:val="000000"/>
                <w:sz w:val="20"/>
                <w:szCs w:val="20"/>
              </w:rPr>
              <w:t>pursuant to paragraph</w:t>
            </w:r>
            <w:r>
              <w:rPr>
                <w:rFonts w:eastAsiaTheme="minorHAnsi"/>
                <w:noProof/>
                <w:sz w:val="20"/>
                <w:szCs w:val="20"/>
              </w:rPr>
              <w:t xml:space="preserve"> </w:t>
            </w:r>
            <w:r w:rsidRPr="00153BA9">
              <w:rPr>
                <w:rFonts w:asciiTheme="majorHAnsi" w:eastAsiaTheme="minorHAnsi" w:hAnsiTheme="majorHAnsi" w:cstheme="majorHAnsi"/>
                <w:b/>
                <w:bCs/>
                <w:noProof/>
                <w:color w:val="FF0000"/>
                <w:sz w:val="22"/>
                <w:szCs w:val="22"/>
              </w:rPr>
              <w:t>07c</w:t>
            </w:r>
            <w:r>
              <w:rPr>
                <w:rFonts w:eastAsiaTheme="minorHAnsi"/>
                <w:noProof/>
                <w:sz w:val="20"/>
                <w:szCs w:val="20"/>
              </w:rPr>
              <w:t xml:space="preserve"> </w:t>
            </w:r>
            <w:r w:rsidRPr="007B2CC7">
              <w:rPr>
                <w:rFonts w:asciiTheme="majorHAnsi" w:hAnsiTheme="majorHAnsi" w:cstheme="majorHAnsi"/>
                <w:color w:val="000000"/>
                <w:sz w:val="20"/>
                <w:szCs w:val="20"/>
              </w:rPr>
              <w:t>of the CMM, flag CCMs which have established their own operational definitions of shallow-set longline fisheries, large circle hooks, and any measures approved by the Commission (paragraph</w:t>
            </w:r>
            <w:r>
              <w:rPr>
                <w:rFonts w:eastAsiaTheme="minorHAnsi"/>
                <w:noProof/>
                <w:sz w:val="20"/>
                <w:szCs w:val="20"/>
              </w:rPr>
              <w:t xml:space="preserve"> </w:t>
            </w:r>
            <w:r w:rsidRPr="00153BA9">
              <w:rPr>
                <w:rFonts w:asciiTheme="majorHAnsi" w:eastAsiaTheme="minorHAnsi" w:hAnsiTheme="majorHAnsi" w:cstheme="majorHAnsi"/>
                <w:b/>
                <w:bCs/>
                <w:noProof/>
                <w:color w:val="FF0000"/>
                <w:sz w:val="22"/>
                <w:szCs w:val="22"/>
              </w:rPr>
              <w:t>07</w:t>
            </w:r>
            <w:r>
              <w:rPr>
                <w:rFonts w:asciiTheme="majorHAnsi" w:eastAsiaTheme="minorHAnsi" w:hAnsiTheme="majorHAnsi" w:cstheme="majorHAnsi"/>
                <w:b/>
                <w:bCs/>
                <w:noProof/>
                <w:color w:val="FF0000"/>
                <w:sz w:val="22"/>
                <w:szCs w:val="22"/>
              </w:rPr>
              <w:t xml:space="preserve">.a.iii </w:t>
            </w:r>
            <w:r w:rsidRPr="007B2CC7">
              <w:rPr>
                <w:rFonts w:asciiTheme="majorHAnsi" w:hAnsiTheme="majorHAnsi" w:cstheme="majorHAnsi"/>
                <w:color w:val="000000"/>
                <w:sz w:val="20"/>
                <w:szCs w:val="20"/>
              </w:rPr>
              <w:t>and</w:t>
            </w:r>
            <w:r>
              <w:rPr>
                <w:rFonts w:asciiTheme="majorHAnsi" w:eastAsiaTheme="minorHAnsi" w:hAnsiTheme="majorHAnsi" w:cstheme="majorHAnsi"/>
                <w:b/>
                <w:bCs/>
                <w:noProof/>
                <w:color w:val="FF0000"/>
                <w:sz w:val="22"/>
                <w:szCs w:val="22"/>
              </w:rPr>
              <w:t xml:space="preserve"> 12</w:t>
            </w:r>
            <w:r w:rsidRPr="00D92CB8">
              <w:rPr>
                <w:rFonts w:eastAsiaTheme="minorHAnsi"/>
                <w:noProof/>
                <w:sz w:val="20"/>
                <w:szCs w:val="20"/>
              </w:rPr>
              <w:t>)</w:t>
            </w:r>
            <w:r>
              <w:rPr>
                <w:rFonts w:eastAsiaTheme="minorHAnsi"/>
                <w:noProof/>
                <w:sz w:val="20"/>
                <w:szCs w:val="20"/>
              </w:rPr>
              <w:t xml:space="preserve"> </w:t>
            </w:r>
          </w:p>
        </w:tc>
      </w:tr>
      <w:tr w:rsidR="001D3599" w:rsidRPr="00A0245E" w14:paraId="32285326" w14:textId="77777777" w:rsidTr="00984DAA">
        <w:trPr>
          <w:trHeight w:val="415"/>
        </w:trPr>
        <w:tc>
          <w:tcPr>
            <w:tcW w:w="3690" w:type="dxa"/>
            <w:gridSpan w:val="2"/>
            <w:tcBorders>
              <w:top w:val="single" w:sz="2" w:space="0" w:color="auto"/>
            </w:tcBorders>
            <w:shd w:val="clear" w:color="auto" w:fill="D9E2F3" w:themeFill="accent1" w:themeFillTint="33"/>
            <w:vAlign w:val="center"/>
          </w:tcPr>
          <w:p w14:paraId="207136F2" w14:textId="77777777" w:rsidR="001D3599" w:rsidRDefault="001D3599" w:rsidP="001D3599">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p w14:paraId="0205D3EF" w14:textId="124F14E5" w:rsidR="009E6C5D" w:rsidRPr="00114896" w:rsidRDefault="00114896" w:rsidP="001D3599">
            <w:pPr>
              <w:jc w:val="center"/>
              <w:rPr>
                <w:rFonts w:asciiTheme="majorHAnsi" w:hAnsiTheme="majorHAnsi" w:cstheme="majorHAnsi"/>
                <w:sz w:val="22"/>
                <w:szCs w:val="22"/>
              </w:rPr>
            </w:pPr>
            <w:r w:rsidRPr="00114896">
              <w:rPr>
                <w:rFonts w:asciiTheme="majorHAnsi" w:hAnsiTheme="majorHAnsi" w:cstheme="majorHAnsi"/>
                <w:sz w:val="22"/>
                <w:szCs w:val="22"/>
              </w:rPr>
              <w:t>(</w:t>
            </w:r>
            <w:r w:rsidR="0075262D" w:rsidRPr="00114896">
              <w:rPr>
                <w:rFonts w:asciiTheme="majorHAnsi" w:hAnsiTheme="majorHAnsi" w:cstheme="majorHAnsi"/>
                <w:sz w:val="22"/>
                <w:szCs w:val="22"/>
              </w:rPr>
              <w:t>Para</w:t>
            </w:r>
            <w:r w:rsidR="009E6C5D" w:rsidRPr="00114896">
              <w:rPr>
                <w:rFonts w:asciiTheme="majorHAnsi" w:hAnsiTheme="majorHAnsi" w:cstheme="majorHAnsi"/>
                <w:sz w:val="22"/>
                <w:szCs w:val="22"/>
              </w:rPr>
              <w:t xml:space="preserve"> 7a</w:t>
            </w:r>
            <w:r w:rsidRPr="00114896">
              <w:rPr>
                <w:rFonts w:asciiTheme="majorHAnsi" w:hAnsiTheme="majorHAnsi" w:cstheme="majorHAnsi"/>
                <w:sz w:val="22"/>
                <w:szCs w:val="22"/>
              </w:rPr>
              <w:t>,</w:t>
            </w:r>
            <w:r w:rsidR="0075262D" w:rsidRPr="00114896">
              <w:rPr>
                <w:rFonts w:asciiTheme="majorHAnsi" w:hAnsiTheme="majorHAnsi" w:cstheme="majorHAnsi"/>
                <w:sz w:val="22"/>
                <w:szCs w:val="22"/>
              </w:rPr>
              <w:t xml:space="preserve"> only</w:t>
            </w:r>
            <w:r w:rsidRPr="00114896">
              <w:rPr>
                <w:rFonts w:asciiTheme="majorHAnsi" w:hAnsiTheme="majorHAnsi" w:cstheme="majorHAnsi"/>
                <w:sz w:val="22"/>
                <w:szCs w:val="22"/>
              </w:rPr>
              <w:t>)</w:t>
            </w:r>
          </w:p>
        </w:tc>
        <w:tc>
          <w:tcPr>
            <w:tcW w:w="3690" w:type="dxa"/>
            <w:tcBorders>
              <w:top w:val="single" w:sz="2" w:space="0" w:color="auto"/>
            </w:tcBorders>
            <w:shd w:val="clear" w:color="auto" w:fill="D9E2F3" w:themeFill="accent1" w:themeFillTint="33"/>
            <w:vAlign w:val="center"/>
          </w:tcPr>
          <w:p w14:paraId="34A01F03" w14:textId="77777777" w:rsidR="001D3599" w:rsidRPr="00A0245E" w:rsidRDefault="001D3599" w:rsidP="001D3599">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240" w:type="dxa"/>
            <w:tcBorders>
              <w:top w:val="single" w:sz="2" w:space="0" w:color="auto"/>
            </w:tcBorders>
            <w:shd w:val="clear" w:color="auto" w:fill="D9E2F3" w:themeFill="accent1" w:themeFillTint="33"/>
            <w:vAlign w:val="center"/>
          </w:tcPr>
          <w:p w14:paraId="7DD28FDA" w14:textId="77777777" w:rsidR="001D3599" w:rsidRPr="00A0245E" w:rsidRDefault="001D3599" w:rsidP="001D3599">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496" w:type="dxa"/>
            <w:tcBorders>
              <w:top w:val="single" w:sz="2" w:space="0" w:color="auto"/>
            </w:tcBorders>
            <w:shd w:val="clear" w:color="auto" w:fill="D9E2F3" w:themeFill="accent1" w:themeFillTint="33"/>
            <w:vAlign w:val="center"/>
          </w:tcPr>
          <w:p w14:paraId="11E5A645" w14:textId="77777777" w:rsidR="001D3599" w:rsidRPr="00A0245E" w:rsidRDefault="001D3599" w:rsidP="001D3599">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1D3599" w:rsidRPr="00C33701" w14:paraId="2AAE96D1" w14:textId="77777777" w:rsidTr="007B2CC7">
        <w:trPr>
          <w:trHeight w:val="435"/>
        </w:trPr>
        <w:tc>
          <w:tcPr>
            <w:tcW w:w="3690" w:type="dxa"/>
            <w:gridSpan w:val="2"/>
            <w:shd w:val="clear" w:color="auto" w:fill="auto"/>
            <w:vAlign w:val="center"/>
          </w:tcPr>
          <w:p w14:paraId="59DA37C3" w14:textId="77777777" w:rsidR="009E6C5D" w:rsidRPr="009E6C5D" w:rsidRDefault="009E6C5D" w:rsidP="0075262D">
            <w:pPr>
              <w:rPr>
                <w:rFonts w:asciiTheme="majorHAnsi" w:hAnsiTheme="majorHAnsi" w:cstheme="majorHAnsi"/>
                <w:color w:val="000000"/>
                <w:sz w:val="20"/>
                <w:szCs w:val="20"/>
              </w:rPr>
            </w:pPr>
            <w:r w:rsidRPr="009E6C5D">
              <w:rPr>
                <w:rFonts w:asciiTheme="majorHAnsi" w:hAnsiTheme="majorHAnsi" w:cstheme="majorHAnsi"/>
                <w:color w:val="000000"/>
                <w:sz w:val="20"/>
                <w:szCs w:val="20"/>
              </w:rPr>
              <w:t>1. AR Pt 2 should include a statement the adoption by a flag CCM, in accordance with its own national policies and procedures, of binding measures to (1) require that the operators of all such longline vessels carry and use line cutters and de-hookers to handle and promptly release sea turtles caught or entangled, and that they do so in accordance with WCPFC guidelines, and (2) ensure that operators of such vessels are, where appropriate, required to carry and use dip-nets in accordance with these WCPFC guidelines.</w:t>
            </w:r>
          </w:p>
          <w:p w14:paraId="239A26DB" w14:textId="77777777" w:rsidR="009E6C5D" w:rsidRPr="009E6C5D" w:rsidRDefault="009E6C5D" w:rsidP="0075262D">
            <w:pPr>
              <w:rPr>
                <w:rFonts w:asciiTheme="majorHAnsi" w:hAnsiTheme="majorHAnsi" w:cstheme="majorHAnsi"/>
                <w:color w:val="000000"/>
                <w:sz w:val="20"/>
                <w:szCs w:val="20"/>
              </w:rPr>
            </w:pPr>
            <w:r w:rsidRPr="009E6C5D">
              <w:rPr>
                <w:rFonts w:asciiTheme="majorHAnsi" w:hAnsiTheme="majorHAnsi" w:cstheme="majorHAnsi"/>
                <w:color w:val="000000"/>
                <w:sz w:val="20"/>
                <w:szCs w:val="20"/>
              </w:rPr>
              <w:t>2. CCMs should also provide information showing that it has a system to monitor and ensure compliance with this obligation and has taken action in response to any potential infringements</w:t>
            </w:r>
          </w:p>
          <w:p w14:paraId="6BD1726D" w14:textId="77777777" w:rsidR="009E6C5D" w:rsidRPr="009E6C5D" w:rsidRDefault="009E6C5D" w:rsidP="0075262D">
            <w:pPr>
              <w:rPr>
                <w:rFonts w:asciiTheme="majorHAnsi" w:hAnsiTheme="majorHAnsi" w:cstheme="majorHAnsi"/>
                <w:color w:val="000000"/>
                <w:sz w:val="20"/>
                <w:szCs w:val="20"/>
              </w:rPr>
            </w:pPr>
            <w:r w:rsidRPr="009E6C5D">
              <w:rPr>
                <w:rFonts w:asciiTheme="majorHAnsi" w:hAnsiTheme="majorHAnsi" w:cstheme="majorHAnsi"/>
                <w:color w:val="000000"/>
                <w:sz w:val="20"/>
                <w:szCs w:val="20"/>
              </w:rPr>
              <w:t xml:space="preserve">3. CCMs should have included in AR Pt 2 either as a response to this question or as CMM 2018-04 para 2 required report (2) information collected on interactions with sea turtles in fisheries managed under the Convention, (3) confirmation that vessels are required to record all incidents involving sea turtles during fishing operations, and the results of such reporting is provided to the Commission in accordance with paragraph 5(e) and 7(d) </w:t>
            </w:r>
            <w:r w:rsidRPr="009E6C5D">
              <w:rPr>
                <w:rFonts w:asciiTheme="majorHAnsi" w:hAnsiTheme="majorHAnsi" w:cstheme="majorHAnsi"/>
                <w:color w:val="000000"/>
                <w:sz w:val="20"/>
                <w:szCs w:val="20"/>
              </w:rPr>
              <w:lastRenderedPageBreak/>
              <w:t>of CMM 2018-04 through annual reporting of Scientific Data to be Provided to the Commission, and (4) all ROP observer data collected on interactions with sea turtles is provided to the Commission in accordance with CMM 2018-04 paragraph 3.</w:t>
            </w:r>
          </w:p>
          <w:p w14:paraId="19A28B0F" w14:textId="6AF9BAF2" w:rsidR="001D3599" w:rsidRPr="007B2CC7" w:rsidRDefault="009E6C5D" w:rsidP="0075262D">
            <w:pPr>
              <w:rPr>
                <w:rFonts w:asciiTheme="majorHAnsi" w:hAnsiTheme="majorHAnsi" w:cstheme="majorHAnsi"/>
                <w:color w:val="000000"/>
                <w:sz w:val="20"/>
                <w:szCs w:val="20"/>
              </w:rPr>
            </w:pPr>
            <w:r w:rsidRPr="009E6C5D">
              <w:rPr>
                <w:rFonts w:asciiTheme="majorHAnsi" w:hAnsiTheme="majorHAnsi" w:cstheme="majorHAnsi"/>
                <w:color w:val="000000"/>
                <w:sz w:val="20"/>
                <w:szCs w:val="20"/>
              </w:rPr>
              <w:t>4. check SPC DORADO report for reported instances of sea turtle interactions in longline fisheries</w:t>
            </w:r>
          </w:p>
        </w:tc>
        <w:tc>
          <w:tcPr>
            <w:tcW w:w="3690" w:type="dxa"/>
            <w:shd w:val="clear" w:color="auto" w:fill="auto"/>
          </w:tcPr>
          <w:p w14:paraId="1E60F230" w14:textId="26EE7699" w:rsidR="001D3599" w:rsidRDefault="001D3599" w:rsidP="001D3599">
            <w:pPr>
              <w:spacing w:before="120" w:after="120"/>
              <w:rPr>
                <w:sz w:val="20"/>
                <w:szCs w:val="20"/>
              </w:rPr>
            </w:pPr>
            <w:r w:rsidRPr="00DD3B38">
              <w:rPr>
                <w:rFonts w:asciiTheme="majorHAnsi" w:hAnsiTheme="majorHAnsi" w:cstheme="majorHAnsi"/>
                <w:b/>
                <w:bCs/>
                <w:sz w:val="20"/>
                <w:szCs w:val="20"/>
              </w:rPr>
              <w:lastRenderedPageBreak/>
              <w:t>I</w:t>
            </w:r>
            <w:r w:rsidRPr="007B2CC7">
              <w:rPr>
                <w:rFonts w:asciiTheme="majorHAnsi" w:hAnsiTheme="majorHAnsi" w:cstheme="majorHAnsi"/>
                <w:b/>
                <w:bCs/>
                <w:sz w:val="20"/>
                <w:szCs w:val="20"/>
              </w:rPr>
              <w:t>mplementation (I) obligation in paragraph</w:t>
            </w:r>
            <w:r w:rsidRPr="00492235">
              <w:rPr>
                <w:rFonts w:asciiTheme="majorHAnsi" w:eastAsiaTheme="minorHAnsi" w:hAnsiTheme="majorHAnsi" w:cstheme="majorHAnsi"/>
                <w:b/>
                <w:bCs/>
                <w:noProof/>
                <w:color w:val="FF0000"/>
                <w:sz w:val="22"/>
                <w:szCs w:val="22"/>
              </w:rPr>
              <w:t xml:space="preserve"> </w:t>
            </w:r>
            <w:r>
              <w:rPr>
                <w:rFonts w:asciiTheme="majorHAnsi" w:eastAsiaTheme="minorHAnsi" w:hAnsiTheme="majorHAnsi" w:cstheme="majorHAnsi"/>
                <w:b/>
                <w:bCs/>
                <w:noProof/>
                <w:color w:val="FF0000"/>
                <w:sz w:val="22"/>
                <w:szCs w:val="22"/>
              </w:rPr>
              <w:t>7</w:t>
            </w:r>
            <w:r w:rsidRPr="00492235">
              <w:rPr>
                <w:rFonts w:asciiTheme="majorHAnsi" w:eastAsiaTheme="minorHAnsi" w:hAnsiTheme="majorHAnsi" w:cstheme="majorHAnsi"/>
                <w:b/>
                <w:bCs/>
                <w:noProof/>
                <w:color w:val="FF0000"/>
                <w:sz w:val="22"/>
                <w:szCs w:val="22"/>
              </w:rPr>
              <w:t>a</w:t>
            </w:r>
          </w:p>
          <w:p w14:paraId="045A29B2" w14:textId="4EF81596" w:rsidR="001D3599" w:rsidRPr="00DD3B38" w:rsidRDefault="001D3599" w:rsidP="001D3599">
            <w:pPr>
              <w:spacing w:before="120" w:after="120"/>
              <w:rPr>
                <w:rFonts w:asciiTheme="majorHAnsi" w:hAnsiTheme="majorHAnsi" w:cstheme="majorHAnsi"/>
                <w:sz w:val="20"/>
                <w:szCs w:val="20"/>
              </w:rPr>
            </w:pPr>
            <w:r w:rsidRPr="00DD3B38">
              <w:rPr>
                <w:rFonts w:asciiTheme="majorHAnsi" w:hAnsiTheme="majorHAnsi" w:cstheme="majorHAnsi"/>
                <w:sz w:val="20"/>
                <w:szCs w:val="20"/>
              </w:rPr>
              <w:t>**Applicable flag CCM has reported its operational definitions of shallow-set swordfish longline fisheries, large circle hooks, and any measures under para 7(a)(iii) or 12 in AR Pt 2**</w:t>
            </w:r>
          </w:p>
          <w:p w14:paraId="11FE4D9C" w14:textId="48E62EA7" w:rsidR="001D3599" w:rsidRPr="00DD3B38" w:rsidRDefault="00DD3B38" w:rsidP="00DD3B38">
            <w:pPr>
              <w:spacing w:before="120" w:after="120"/>
              <w:rPr>
                <w:rFonts w:asciiTheme="majorHAnsi" w:hAnsiTheme="majorHAnsi" w:cstheme="majorHAnsi"/>
                <w:sz w:val="20"/>
                <w:szCs w:val="20"/>
              </w:rPr>
            </w:pPr>
            <w:r>
              <w:rPr>
                <w:rFonts w:asciiTheme="majorHAnsi" w:hAnsiTheme="majorHAnsi" w:cstheme="majorHAnsi"/>
                <w:sz w:val="20"/>
                <w:szCs w:val="20"/>
              </w:rPr>
              <w:t xml:space="preserve">1. </w:t>
            </w:r>
            <w:r w:rsidR="001D3599" w:rsidRPr="00DD3B38">
              <w:rPr>
                <w:rFonts w:asciiTheme="majorHAnsi" w:hAnsiTheme="majorHAnsi" w:cstheme="majorHAnsi"/>
                <w:sz w:val="20"/>
                <w:szCs w:val="20"/>
              </w:rPr>
              <w:t xml:space="preserve">CCM submitted a </w:t>
            </w:r>
            <w:r w:rsidR="001D3599" w:rsidRPr="00DD3B38">
              <w:rPr>
                <w:rFonts w:asciiTheme="majorHAnsi" w:hAnsiTheme="majorHAnsi" w:cstheme="majorHAnsi"/>
                <w:b/>
                <w:bCs/>
                <w:i/>
                <w:iCs/>
                <w:sz w:val="20"/>
                <w:szCs w:val="20"/>
              </w:rPr>
              <w:t>Statement of Implementation</w:t>
            </w:r>
            <w:r w:rsidR="001D3599" w:rsidRPr="00DD3B38">
              <w:rPr>
                <w:rFonts w:asciiTheme="majorHAnsi" w:hAnsiTheme="majorHAnsi" w:cstheme="majorHAnsi"/>
                <w:sz w:val="20"/>
                <w:szCs w:val="20"/>
              </w:rPr>
              <w:t xml:space="preserve"> that confirms CCM’s implementation through adoption of a national binding measure that requires CCM flagged vessel operators to employ at least one of the mitigation methods contained in paragraph 7(a) of the CMM</w:t>
            </w:r>
          </w:p>
          <w:p w14:paraId="63F41922" w14:textId="77777777" w:rsidR="001D3599" w:rsidRPr="00DD3B38" w:rsidRDefault="001D3599" w:rsidP="001D3599">
            <w:pPr>
              <w:spacing w:before="120" w:after="120"/>
              <w:rPr>
                <w:rFonts w:asciiTheme="majorHAnsi" w:hAnsiTheme="majorHAnsi" w:cstheme="majorHAnsi"/>
                <w:sz w:val="20"/>
                <w:szCs w:val="20"/>
              </w:rPr>
            </w:pPr>
            <w:r w:rsidRPr="00DD3B38">
              <w:rPr>
                <w:rFonts w:asciiTheme="majorHAnsi" w:hAnsiTheme="majorHAnsi" w:cstheme="majorHAnsi"/>
                <w:sz w:val="20"/>
                <w:szCs w:val="20"/>
              </w:rPr>
              <w:t>AND</w:t>
            </w:r>
          </w:p>
          <w:p w14:paraId="267527C9" w14:textId="0C02E266" w:rsidR="001D3599" w:rsidRPr="00DD3B38" w:rsidRDefault="00DD3B38" w:rsidP="00DD3B38">
            <w:pPr>
              <w:spacing w:before="120" w:after="120"/>
              <w:rPr>
                <w:rFonts w:asciiTheme="majorHAnsi" w:hAnsiTheme="majorHAnsi" w:cstheme="majorHAnsi"/>
                <w:sz w:val="20"/>
                <w:szCs w:val="20"/>
              </w:rPr>
            </w:pPr>
            <w:r>
              <w:rPr>
                <w:rFonts w:asciiTheme="majorHAnsi" w:hAnsiTheme="majorHAnsi" w:cstheme="majorHAnsi"/>
                <w:sz w:val="20"/>
                <w:szCs w:val="20"/>
              </w:rPr>
              <w:t xml:space="preserve">2. </w:t>
            </w:r>
            <w:r w:rsidR="001D3599" w:rsidRPr="00DD3B38">
              <w:rPr>
                <w:rFonts w:asciiTheme="majorHAnsi" w:hAnsiTheme="majorHAnsi" w:cstheme="majorHAnsi"/>
                <w:sz w:val="20"/>
                <w:szCs w:val="20"/>
              </w:rPr>
              <w:t xml:space="preserve">CCM submitted a </w:t>
            </w:r>
            <w:r w:rsidR="001D3599" w:rsidRPr="00DD3B38">
              <w:rPr>
                <w:rFonts w:asciiTheme="majorHAnsi" w:hAnsiTheme="majorHAnsi" w:cstheme="majorHAnsi"/>
                <w:b/>
                <w:bCs/>
                <w:i/>
                <w:iCs/>
                <w:sz w:val="20"/>
                <w:szCs w:val="20"/>
              </w:rPr>
              <w:t>Statement of System or Procedures for Monitoring Compliance</w:t>
            </w:r>
            <w:r w:rsidR="001D3599" w:rsidRPr="00DD3B38">
              <w:rPr>
                <w:rFonts w:asciiTheme="majorHAnsi" w:hAnsiTheme="majorHAnsi" w:cstheme="majorHAnsi"/>
                <w:sz w:val="20"/>
                <w:szCs w:val="20"/>
              </w:rPr>
              <w:t xml:space="preserve"> that describes how CCM is monitoring and ensuring that CCM flagged vessel operators are employing at least one of the mitigation methods contained in paragraph 7(a) of the CMM</w:t>
            </w:r>
          </w:p>
          <w:p w14:paraId="77841C36" w14:textId="77777777" w:rsidR="001D3599" w:rsidRPr="00DD3B38" w:rsidRDefault="001D3599" w:rsidP="001D3599">
            <w:pPr>
              <w:spacing w:before="120"/>
              <w:rPr>
                <w:rFonts w:asciiTheme="majorHAnsi" w:hAnsiTheme="majorHAnsi" w:cstheme="majorHAnsi"/>
                <w:sz w:val="20"/>
                <w:szCs w:val="20"/>
              </w:rPr>
            </w:pPr>
            <w:r w:rsidRPr="00DD3B38">
              <w:rPr>
                <w:rFonts w:asciiTheme="majorHAnsi" w:hAnsiTheme="majorHAnsi" w:cstheme="majorHAnsi"/>
                <w:sz w:val="20"/>
                <w:szCs w:val="20"/>
              </w:rPr>
              <w:t>AND</w:t>
            </w:r>
          </w:p>
          <w:p w14:paraId="6E54135F" w14:textId="106870F3" w:rsidR="001D3599" w:rsidRPr="00DD3B38" w:rsidRDefault="00DD3B38" w:rsidP="00DD3B38">
            <w:pPr>
              <w:spacing w:before="120" w:after="120"/>
              <w:rPr>
                <w:rFonts w:asciiTheme="majorHAnsi" w:hAnsiTheme="majorHAnsi" w:cstheme="majorHAnsi"/>
                <w:sz w:val="20"/>
                <w:szCs w:val="20"/>
              </w:rPr>
            </w:pPr>
            <w:r>
              <w:rPr>
                <w:rFonts w:asciiTheme="majorHAnsi" w:hAnsiTheme="majorHAnsi" w:cstheme="majorHAnsi"/>
                <w:sz w:val="20"/>
                <w:szCs w:val="20"/>
              </w:rPr>
              <w:t xml:space="preserve">3. </w:t>
            </w:r>
            <w:r w:rsidR="001D3599" w:rsidRPr="00DD3B38">
              <w:rPr>
                <w:rFonts w:asciiTheme="majorHAnsi" w:hAnsiTheme="majorHAnsi" w:cstheme="majorHAnsi"/>
                <w:sz w:val="20"/>
                <w:szCs w:val="20"/>
              </w:rPr>
              <w:t xml:space="preserve">CCM submitted a </w:t>
            </w:r>
            <w:r w:rsidR="001D3599" w:rsidRPr="00DD3B38">
              <w:rPr>
                <w:rFonts w:asciiTheme="majorHAnsi" w:hAnsiTheme="majorHAnsi" w:cstheme="majorHAnsi"/>
                <w:b/>
                <w:bCs/>
                <w:i/>
                <w:iCs/>
                <w:sz w:val="20"/>
                <w:szCs w:val="20"/>
              </w:rPr>
              <w:t xml:space="preserve">Statement of System or Procedures for Responses to Non-Compliance </w:t>
            </w:r>
            <w:r w:rsidR="001D3599" w:rsidRPr="00DD3B38">
              <w:rPr>
                <w:rFonts w:asciiTheme="majorHAnsi" w:hAnsiTheme="majorHAnsi" w:cstheme="majorHAnsi"/>
                <w:sz w:val="20"/>
                <w:szCs w:val="20"/>
              </w:rPr>
              <w:t xml:space="preserve">that describes the CCM’s </w:t>
            </w:r>
            <w:r w:rsidR="001D3599" w:rsidRPr="00DD3B38">
              <w:rPr>
                <w:rFonts w:asciiTheme="majorHAnsi" w:hAnsiTheme="majorHAnsi" w:cstheme="majorHAnsi"/>
                <w:sz w:val="20"/>
                <w:szCs w:val="20"/>
              </w:rPr>
              <w:lastRenderedPageBreak/>
              <w:t xml:space="preserve">mechanisms and processes to respond to potential infringements or instances of non-compliance with this requirement. </w:t>
            </w:r>
          </w:p>
          <w:p w14:paraId="459E801B" w14:textId="77777777" w:rsidR="001D3599" w:rsidRDefault="001D3599" w:rsidP="001D3599">
            <w:pPr>
              <w:spacing w:before="120" w:after="120"/>
              <w:rPr>
                <w:rFonts w:asciiTheme="majorHAnsi" w:eastAsiaTheme="minorHAnsi" w:hAnsiTheme="majorHAnsi" w:cstheme="majorHAnsi"/>
                <w:b/>
                <w:bCs/>
                <w:noProof/>
                <w:color w:val="FF0000"/>
                <w:sz w:val="22"/>
                <w:szCs w:val="22"/>
              </w:rPr>
            </w:pPr>
            <w:r w:rsidRPr="00DD3B38">
              <w:rPr>
                <w:rFonts w:asciiTheme="majorHAnsi" w:hAnsiTheme="majorHAnsi" w:cstheme="majorHAnsi"/>
                <w:b/>
                <w:bCs/>
                <w:sz w:val="20"/>
                <w:szCs w:val="20"/>
              </w:rPr>
              <w:t>Report (R) obligation in paragraph</w:t>
            </w:r>
            <w:r w:rsidRPr="00492235">
              <w:rPr>
                <w:b/>
                <w:bCs/>
                <w:sz w:val="20"/>
                <w:szCs w:val="20"/>
              </w:rPr>
              <w:t xml:space="preserve"> </w:t>
            </w:r>
            <w:r>
              <w:rPr>
                <w:rFonts w:asciiTheme="majorHAnsi" w:eastAsiaTheme="minorHAnsi" w:hAnsiTheme="majorHAnsi" w:cstheme="majorHAnsi"/>
                <w:b/>
                <w:bCs/>
                <w:noProof/>
                <w:color w:val="FF0000"/>
                <w:sz w:val="22"/>
                <w:szCs w:val="22"/>
              </w:rPr>
              <w:t>7e:</w:t>
            </w:r>
          </w:p>
          <w:p w14:paraId="0BBD6F88" w14:textId="26555A58" w:rsidR="001D3599" w:rsidRPr="00DD3B38" w:rsidRDefault="001D3599" w:rsidP="001D3599">
            <w:pPr>
              <w:spacing w:before="120" w:after="120"/>
              <w:rPr>
                <w:rFonts w:asciiTheme="majorHAnsi" w:hAnsiTheme="majorHAnsi" w:cstheme="majorHAnsi"/>
                <w:sz w:val="20"/>
                <w:szCs w:val="20"/>
              </w:rPr>
            </w:pPr>
            <w:r w:rsidRPr="00DD3B38">
              <w:rPr>
                <w:rFonts w:asciiTheme="majorHAnsi" w:hAnsiTheme="majorHAnsi" w:cstheme="majorHAnsi"/>
                <w:sz w:val="20"/>
                <w:szCs w:val="20"/>
              </w:rPr>
              <w:t>CCM submitted information on all LL vessel interactions with sea turtles during fishing operations and confirmation that such interactions were reported to the appropriate CCM authorities</w:t>
            </w:r>
          </w:p>
        </w:tc>
        <w:tc>
          <w:tcPr>
            <w:tcW w:w="3240" w:type="dxa"/>
          </w:tcPr>
          <w:p w14:paraId="2DB87620" w14:textId="77777777" w:rsidR="001D3599" w:rsidRPr="00DD3B38" w:rsidRDefault="001D3599" w:rsidP="001D3599">
            <w:pPr>
              <w:rPr>
                <w:rFonts w:asciiTheme="majorHAnsi" w:hAnsiTheme="majorHAnsi" w:cstheme="majorHAnsi"/>
                <w:sz w:val="20"/>
                <w:szCs w:val="20"/>
              </w:rPr>
            </w:pPr>
            <w:r w:rsidRPr="00DD3B38">
              <w:rPr>
                <w:rFonts w:asciiTheme="majorHAnsi" w:hAnsiTheme="majorHAnsi" w:cstheme="majorHAnsi"/>
                <w:sz w:val="20"/>
                <w:szCs w:val="20"/>
              </w:rPr>
              <w:lastRenderedPageBreak/>
              <w:t>Current data sources: ARPt2</w:t>
            </w:r>
          </w:p>
          <w:p w14:paraId="2E263BD6" w14:textId="77777777" w:rsidR="001D3599" w:rsidRPr="00DD3B38" w:rsidRDefault="001D3599" w:rsidP="001D3599">
            <w:pPr>
              <w:rPr>
                <w:rFonts w:asciiTheme="majorHAnsi" w:hAnsiTheme="majorHAnsi" w:cstheme="majorHAnsi"/>
                <w:sz w:val="20"/>
                <w:szCs w:val="20"/>
              </w:rPr>
            </w:pPr>
          </w:p>
          <w:p w14:paraId="24321E9F" w14:textId="77777777" w:rsidR="001D3599" w:rsidRPr="00DD3B38" w:rsidRDefault="001D3599" w:rsidP="001D3599">
            <w:pPr>
              <w:rPr>
                <w:rFonts w:asciiTheme="majorHAnsi" w:hAnsiTheme="majorHAnsi" w:cstheme="majorHAnsi"/>
                <w:sz w:val="20"/>
                <w:szCs w:val="20"/>
              </w:rPr>
            </w:pPr>
            <w:r w:rsidRPr="00DD3B38">
              <w:rPr>
                <w:rFonts w:asciiTheme="majorHAnsi" w:hAnsiTheme="majorHAnsi" w:cstheme="majorHAnsi"/>
                <w:sz w:val="20"/>
                <w:szCs w:val="20"/>
              </w:rPr>
              <w:t>Deadline: ARPt2</w:t>
            </w:r>
          </w:p>
          <w:p w14:paraId="3151C9EB" w14:textId="77777777" w:rsidR="001D3599" w:rsidRPr="00DD3B38" w:rsidRDefault="001D3599" w:rsidP="001D3599">
            <w:pPr>
              <w:rPr>
                <w:rFonts w:asciiTheme="majorHAnsi" w:hAnsiTheme="majorHAnsi" w:cstheme="majorHAnsi"/>
                <w:sz w:val="20"/>
                <w:szCs w:val="20"/>
              </w:rPr>
            </w:pPr>
          </w:p>
          <w:p w14:paraId="7D6C66E8" w14:textId="47A4C033" w:rsidR="001D3599" w:rsidRDefault="001D3599" w:rsidP="001D3599">
            <w:pPr>
              <w:rPr>
                <w:sz w:val="20"/>
                <w:szCs w:val="20"/>
              </w:rPr>
            </w:pPr>
            <w:r w:rsidRPr="00DD3B38">
              <w:rPr>
                <w:rFonts w:asciiTheme="majorHAnsi" w:hAnsiTheme="majorHAnsi" w:cstheme="majorHAnsi"/>
                <w:sz w:val="20"/>
                <w:szCs w:val="20"/>
              </w:rPr>
              <w:t>Template: None</w:t>
            </w:r>
          </w:p>
        </w:tc>
        <w:tc>
          <w:tcPr>
            <w:tcW w:w="2496" w:type="dxa"/>
          </w:tcPr>
          <w:p w14:paraId="77F8FED6" w14:textId="77777777" w:rsidR="001D3599" w:rsidRPr="00E932B8" w:rsidRDefault="001D3599" w:rsidP="001D3599">
            <w:pPr>
              <w:rPr>
                <w:rFonts w:asciiTheme="majorHAnsi" w:hAnsiTheme="majorHAnsi" w:cstheme="majorHAnsi"/>
                <w:sz w:val="20"/>
                <w:szCs w:val="20"/>
              </w:rPr>
            </w:pPr>
          </w:p>
          <w:p w14:paraId="42B4BC74" w14:textId="5DF106CC" w:rsidR="001D3599" w:rsidRPr="00E932B8" w:rsidRDefault="00E932B8" w:rsidP="001D3599">
            <w:pPr>
              <w:rPr>
                <w:rFonts w:asciiTheme="majorHAnsi" w:hAnsiTheme="majorHAnsi" w:cstheme="majorHAnsi"/>
                <w:sz w:val="20"/>
                <w:szCs w:val="20"/>
              </w:rPr>
            </w:pPr>
            <w:r w:rsidRPr="00E932B8">
              <w:rPr>
                <w:rFonts w:asciiTheme="majorHAnsi" w:hAnsiTheme="majorHAnsi" w:cstheme="majorHAnsi"/>
                <w:sz w:val="20"/>
                <w:szCs w:val="20"/>
              </w:rPr>
              <w:t>**RBAF: para 7(e) has no compliance history</w:t>
            </w:r>
          </w:p>
        </w:tc>
      </w:tr>
      <w:bookmarkStart w:id="90" w:name="_Toc104537993"/>
      <w:tr w:rsidR="001D3599" w:rsidRPr="001A5057" w14:paraId="192FB1DE" w14:textId="77777777" w:rsidTr="00984DAA">
        <w:trPr>
          <w:trHeight w:val="468"/>
        </w:trPr>
        <w:tc>
          <w:tcPr>
            <w:tcW w:w="13116" w:type="dxa"/>
            <w:gridSpan w:val="5"/>
            <w:tcBorders>
              <w:top w:val="single" w:sz="36" w:space="0" w:color="auto"/>
              <w:left w:val="single" w:sz="4" w:space="0" w:color="auto"/>
              <w:bottom w:val="nil"/>
              <w:right w:val="single" w:sz="2" w:space="0" w:color="auto"/>
            </w:tcBorders>
            <w:shd w:val="clear" w:color="auto" w:fill="B4C6E7" w:themeFill="accent1" w:themeFillTint="66"/>
            <w:vAlign w:val="center"/>
          </w:tcPr>
          <w:p w14:paraId="21FA44D7" w14:textId="123E3A92" w:rsidR="001D3599" w:rsidRPr="00E96E3C" w:rsidRDefault="001D3599" w:rsidP="00512179">
            <w:pPr>
              <w:pStyle w:val="Heading2"/>
              <w:spacing w:before="120" w:after="120"/>
              <w:rPr>
                <w:b/>
                <w:bCs/>
              </w:rPr>
            </w:pPr>
            <w:r w:rsidRPr="00E96E3C">
              <w:rPr>
                <w:b/>
                <w:bCs/>
                <w:noProof/>
              </w:rPr>
              <mc:AlternateContent>
                <mc:Choice Requires="wps">
                  <w:drawing>
                    <wp:anchor distT="0" distB="0" distL="114300" distR="114300" simplePos="0" relativeHeight="251669524" behindDoc="0" locked="1" layoutInCell="1" allowOverlap="1" wp14:anchorId="0FA4FBAC" wp14:editId="4757AC55">
                      <wp:simplePos x="0" y="0"/>
                      <wp:positionH relativeFrom="column">
                        <wp:posOffset>-817245</wp:posOffset>
                      </wp:positionH>
                      <wp:positionV relativeFrom="paragraph">
                        <wp:posOffset>293370</wp:posOffset>
                      </wp:positionV>
                      <wp:extent cx="1069848" cy="402336"/>
                      <wp:effectExtent l="3492" t="0" r="13653" b="13652"/>
                      <wp:wrapNone/>
                      <wp:docPr id="29" name="Text Box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rot="16200000">
                                <a:off x="0" y="0"/>
                                <a:ext cx="1069848" cy="402336"/>
                              </a:xfrm>
                              <a:prstGeom prst="rect">
                                <a:avLst/>
                              </a:prstGeom>
                              <a:solidFill>
                                <a:schemeClr val="tx1"/>
                              </a:solidFill>
                              <a:ln w="6350">
                                <a:solidFill>
                                  <a:prstClr val="black"/>
                                </a:solidFill>
                              </a:ln>
                            </wps:spPr>
                            <wps:txbx>
                              <w:txbxContent>
                                <w:p w14:paraId="2F90368E" w14:textId="7792D358" w:rsidR="001D3599" w:rsidRPr="00F9334A" w:rsidRDefault="001D3599" w:rsidP="007012FB">
                                  <w:pPr>
                                    <w:jc w:val="center"/>
                                    <w:rPr>
                                      <w:rFonts w:asciiTheme="majorHAnsi" w:hAnsiTheme="majorHAnsi" w:cstheme="majorHAnsi"/>
                                    </w:rPr>
                                  </w:pPr>
                                  <w:r>
                                    <w:rPr>
                                      <w:rFonts w:asciiTheme="majorHAnsi" w:hAnsiTheme="majorHAnsi" w:cstheme="majorHAnsi"/>
                                      <w:sz w:val="28"/>
                                      <w:szCs w:val="28"/>
                                    </w:rPr>
                                    <w:t>2019-04</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A4FBAC" id="Text Box 29" o:spid="_x0000_s1047" type="#_x0000_t202" style="position:absolute;margin-left:-64.35pt;margin-top:23.1pt;width:84.25pt;height:31.7pt;rotation:-90;z-index:2516695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" fillcolor="black [3213]" strokeweight=".5pt">
                      <v:path arrowok="t"/>
                      <o:lock v:ext="edit" aspectratio="t"/>
                      <v:textbox inset="0,0,0,0">
                        <w:txbxContent>
                          <w:p w14:paraId="2F90368E" w14:textId="7792D358" w:rsidR="001D3599" w:rsidRPr="00F9334A" w:rsidRDefault="001D3599" w:rsidP="007012FB">
                            <w:pPr>
                              <w:jc w:val="center"/>
                              <w:rPr>
                                <w:rFonts w:asciiTheme="majorHAnsi" w:hAnsiTheme="majorHAnsi" w:cstheme="majorHAnsi"/>
                              </w:rPr>
                            </w:pPr>
                            <w:r>
                              <w:rPr>
                                <w:rFonts w:asciiTheme="majorHAnsi" w:hAnsiTheme="majorHAnsi" w:cstheme="majorHAnsi"/>
                                <w:sz w:val="28"/>
                                <w:szCs w:val="28"/>
                              </w:rPr>
                              <w:t>2019-04</w:t>
                            </w:r>
                          </w:p>
                        </w:txbxContent>
                      </v:textbox>
                      <w10:anchorlock/>
                    </v:shape>
                  </w:pict>
                </mc:Fallback>
              </mc:AlternateContent>
            </w:r>
            <w:r w:rsidRPr="00E96E3C">
              <w:rPr>
                <w:b/>
                <w:bCs/>
              </w:rPr>
              <w:t>CMM 2019-04: Sharks</w:t>
            </w:r>
            <w:bookmarkEnd w:id="90"/>
          </w:p>
        </w:tc>
      </w:tr>
      <w:tr w:rsidR="001D3599" w:rsidRPr="00D76DC1" w14:paraId="7561E31D" w14:textId="77777777" w:rsidTr="00512179">
        <w:trPr>
          <w:trHeight w:val="655"/>
        </w:trPr>
        <w:tc>
          <w:tcPr>
            <w:tcW w:w="2790" w:type="dxa"/>
            <w:tcBorders>
              <w:top w:val="nil"/>
              <w:left w:val="single" w:sz="4" w:space="0" w:color="auto"/>
              <w:bottom w:val="single" w:sz="2" w:space="0" w:color="auto"/>
              <w:right w:val="single" w:sz="2" w:space="0" w:color="auto"/>
            </w:tcBorders>
            <w:shd w:val="clear" w:color="auto" w:fill="D9E2F3" w:themeFill="accent1" w:themeFillTint="33"/>
            <w:vAlign w:val="center"/>
          </w:tcPr>
          <w:p w14:paraId="55C7493F" w14:textId="3CC0C3B9" w:rsidR="001D3599" w:rsidRPr="002B6A98" w:rsidRDefault="008546F6" w:rsidP="00113EB8">
            <w:pPr>
              <w:pStyle w:val="Heading3"/>
              <w:spacing w:before="120" w:after="120"/>
              <w:jc w:val="center"/>
              <w:rPr>
                <w:b/>
                <w:bCs/>
                <w:noProof/>
                <w:color w:val="FF0000"/>
                <w:sz w:val="22"/>
                <w:szCs w:val="22"/>
              </w:rPr>
            </w:pPr>
            <w:bookmarkStart w:id="91" w:name="_Toc104537994"/>
            <w:r>
              <w:rPr>
                <w:b/>
                <w:bCs/>
                <w:noProof/>
                <w:color w:val="FF0000"/>
                <w:sz w:val="22"/>
                <w:szCs w:val="22"/>
              </w:rPr>
              <w:t>*</w:t>
            </w:r>
            <w:r w:rsidR="001D3599" w:rsidRPr="002B6A98">
              <w:rPr>
                <w:b/>
                <w:bCs/>
                <w:noProof/>
                <w:color w:val="FF0000"/>
                <w:sz w:val="22"/>
                <w:szCs w:val="22"/>
              </w:rPr>
              <w:t>2019-04 23</w:t>
            </w:r>
            <w:bookmarkEnd w:id="91"/>
          </w:p>
          <w:p w14:paraId="5951C72F" w14:textId="77777777" w:rsidR="001D3599" w:rsidRPr="00FA23D7" w:rsidRDefault="001D3599" w:rsidP="00F82675">
            <w:pPr>
              <w:pStyle w:val="NoSpacing"/>
              <w:spacing w:after="120"/>
              <w:jc w:val="center"/>
              <w:rPr>
                <w:rFonts w:asciiTheme="majorHAnsi" w:hAnsiTheme="majorHAnsi" w:cstheme="majorHAnsi"/>
                <w:b/>
                <w:bCs/>
                <w:noProof/>
                <w:color w:val="FF0000"/>
                <w:sz w:val="22"/>
                <w:szCs w:val="22"/>
              </w:rPr>
            </w:pPr>
            <w:r w:rsidRPr="001A5057">
              <w:rPr>
                <w:rFonts w:asciiTheme="majorHAnsi" w:hAnsiTheme="majorHAnsi" w:cstheme="majorHAnsi"/>
                <w:b/>
                <w:bCs/>
                <w:noProof/>
                <w:sz w:val="22"/>
                <w:szCs w:val="22"/>
              </w:rPr>
              <w:t>Category</w:t>
            </w:r>
            <w:r>
              <w:rPr>
                <w:rFonts w:asciiTheme="majorHAnsi" w:hAnsiTheme="majorHAnsi" w:cstheme="majorHAnsi"/>
                <w:b/>
                <w:bCs/>
                <w:noProof/>
              </w:rPr>
              <w:t xml:space="preserve">: </w:t>
            </w:r>
            <w:r w:rsidRPr="004866F0">
              <w:rPr>
                <w:rFonts w:asciiTheme="majorHAnsi" w:eastAsia="Times New Roman" w:hAnsiTheme="majorHAnsi" w:cstheme="majorHAnsi"/>
                <w:color w:val="000000"/>
                <w:sz w:val="20"/>
                <w:szCs w:val="20"/>
              </w:rPr>
              <w:t>Report (R)</w:t>
            </w:r>
            <w:r>
              <w:rPr>
                <w:rFonts w:ascii="Times New Roman" w:hAnsi="Times New Roman" w:cs="Times New Roman"/>
                <w:noProof/>
                <w:sz w:val="20"/>
                <w:szCs w:val="20"/>
              </w:rPr>
              <w:t xml:space="preserve"> </w:t>
            </w:r>
          </w:p>
        </w:tc>
        <w:tc>
          <w:tcPr>
            <w:tcW w:w="10326" w:type="dxa"/>
            <w:gridSpan w:val="4"/>
            <w:tcBorders>
              <w:top w:val="nil"/>
              <w:left w:val="single" w:sz="4" w:space="0" w:color="auto"/>
              <w:bottom w:val="single" w:sz="2" w:space="0" w:color="auto"/>
              <w:right w:val="single" w:sz="2" w:space="0" w:color="auto"/>
            </w:tcBorders>
            <w:shd w:val="clear" w:color="auto" w:fill="D9E2F3" w:themeFill="accent1" w:themeFillTint="33"/>
            <w:vAlign w:val="center"/>
          </w:tcPr>
          <w:p w14:paraId="315332FD" w14:textId="282D9704" w:rsidR="001D3599" w:rsidRDefault="001D3599" w:rsidP="001D3599">
            <w:pPr>
              <w:spacing w:before="120" w:after="120"/>
              <w:rPr>
                <w:rFonts w:asciiTheme="majorHAnsi" w:hAnsiTheme="majorHAnsi" w:cstheme="majorHAnsi"/>
                <w:b/>
                <w:bCs/>
                <w:sz w:val="22"/>
                <w:szCs w:val="22"/>
              </w:rPr>
            </w:pPr>
            <w:r w:rsidRPr="0030352A">
              <w:rPr>
                <w:rFonts w:asciiTheme="majorHAnsi" w:hAnsiTheme="majorHAnsi" w:cstheme="majorHAnsi"/>
                <w:b/>
                <w:bCs/>
                <w:sz w:val="22"/>
                <w:szCs w:val="22"/>
              </w:rPr>
              <w:t>Short description of obligation</w:t>
            </w:r>
            <w:r>
              <w:rPr>
                <w:rFonts w:asciiTheme="majorHAnsi" w:hAnsiTheme="majorHAnsi" w:cstheme="majorHAnsi"/>
                <w:b/>
                <w:bCs/>
                <w:sz w:val="22"/>
                <w:szCs w:val="22"/>
              </w:rPr>
              <w:t xml:space="preserve">: </w:t>
            </w:r>
            <w:r w:rsidRPr="004866F0">
              <w:rPr>
                <w:rFonts w:asciiTheme="majorHAnsi" w:hAnsiTheme="majorHAnsi" w:cstheme="majorHAnsi"/>
                <w:color w:val="000000"/>
                <w:sz w:val="20"/>
                <w:szCs w:val="20"/>
              </w:rPr>
              <w:t>Advise on implementation of CMM in AR Pt 2, in accordance with Annex 2 of CMM</w:t>
            </w:r>
          </w:p>
          <w:p w14:paraId="5FD7D060" w14:textId="77777777" w:rsidR="001D3599" w:rsidRPr="00440954" w:rsidRDefault="001D3599" w:rsidP="001D3599">
            <w:pPr>
              <w:spacing w:before="120" w:after="120"/>
              <w:rPr>
                <w:rFonts w:asciiTheme="majorHAnsi" w:hAnsiTheme="majorHAnsi" w:cstheme="majorHAnsi"/>
                <w:b/>
                <w:bCs/>
                <w:noProof/>
              </w:rPr>
            </w:pPr>
            <w:r w:rsidRPr="0030352A">
              <w:rPr>
                <w:rFonts w:asciiTheme="majorHAnsi" w:hAnsiTheme="majorHAnsi" w:cstheme="majorHAnsi"/>
                <w:b/>
                <w:bCs/>
                <w:sz w:val="22"/>
                <w:szCs w:val="22"/>
              </w:rPr>
              <w:t>Applicability</w:t>
            </w:r>
            <w:r>
              <w:rPr>
                <w:b/>
                <w:bCs/>
                <w:sz w:val="22"/>
                <w:szCs w:val="22"/>
              </w:rPr>
              <w:t xml:space="preserve">: </w:t>
            </w:r>
            <w:r w:rsidRPr="004866F0">
              <w:rPr>
                <w:rFonts w:asciiTheme="majorHAnsi" w:hAnsiTheme="majorHAnsi" w:cstheme="majorHAnsi"/>
                <w:color w:val="000000"/>
                <w:sz w:val="20"/>
                <w:szCs w:val="20"/>
              </w:rPr>
              <w:t>flag CCMs</w:t>
            </w:r>
          </w:p>
        </w:tc>
      </w:tr>
      <w:tr w:rsidR="001D3599" w:rsidRPr="00A0245E" w14:paraId="095B53A8" w14:textId="77777777" w:rsidTr="00984DAA">
        <w:trPr>
          <w:trHeight w:val="415"/>
        </w:trPr>
        <w:tc>
          <w:tcPr>
            <w:tcW w:w="3690" w:type="dxa"/>
            <w:gridSpan w:val="2"/>
            <w:tcBorders>
              <w:top w:val="single" w:sz="2" w:space="0" w:color="auto"/>
            </w:tcBorders>
            <w:shd w:val="clear" w:color="auto" w:fill="D9E2F3" w:themeFill="accent1" w:themeFillTint="33"/>
            <w:vAlign w:val="center"/>
          </w:tcPr>
          <w:p w14:paraId="4752D37C" w14:textId="77777777" w:rsidR="001D3599" w:rsidRPr="00A0245E" w:rsidRDefault="001D3599" w:rsidP="001D3599">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tc>
        <w:tc>
          <w:tcPr>
            <w:tcW w:w="3690" w:type="dxa"/>
            <w:tcBorders>
              <w:top w:val="single" w:sz="2" w:space="0" w:color="auto"/>
            </w:tcBorders>
            <w:shd w:val="clear" w:color="auto" w:fill="D9E2F3" w:themeFill="accent1" w:themeFillTint="33"/>
            <w:vAlign w:val="center"/>
          </w:tcPr>
          <w:p w14:paraId="4F8810F1" w14:textId="77777777" w:rsidR="001D3599" w:rsidRPr="00A0245E" w:rsidRDefault="001D3599" w:rsidP="001D3599">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240" w:type="dxa"/>
            <w:tcBorders>
              <w:top w:val="single" w:sz="2" w:space="0" w:color="auto"/>
            </w:tcBorders>
            <w:shd w:val="clear" w:color="auto" w:fill="D9E2F3" w:themeFill="accent1" w:themeFillTint="33"/>
            <w:vAlign w:val="center"/>
          </w:tcPr>
          <w:p w14:paraId="31FEBFAC" w14:textId="77777777" w:rsidR="001D3599" w:rsidRPr="00A0245E" w:rsidRDefault="001D3599" w:rsidP="001D3599">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496" w:type="dxa"/>
            <w:tcBorders>
              <w:top w:val="single" w:sz="2" w:space="0" w:color="auto"/>
            </w:tcBorders>
            <w:shd w:val="clear" w:color="auto" w:fill="D9E2F3" w:themeFill="accent1" w:themeFillTint="33"/>
            <w:vAlign w:val="center"/>
          </w:tcPr>
          <w:p w14:paraId="150C0653" w14:textId="77777777" w:rsidR="001D3599" w:rsidRPr="00A0245E" w:rsidRDefault="001D3599" w:rsidP="001D3599">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1D3599" w:rsidRPr="00240412" w14:paraId="36C642B7" w14:textId="77777777" w:rsidTr="00240412">
        <w:trPr>
          <w:trHeight w:val="435"/>
        </w:trPr>
        <w:tc>
          <w:tcPr>
            <w:tcW w:w="3690" w:type="dxa"/>
            <w:gridSpan w:val="2"/>
            <w:shd w:val="clear" w:color="auto" w:fill="auto"/>
          </w:tcPr>
          <w:p w14:paraId="6DA81178" w14:textId="77777777" w:rsidR="00240412" w:rsidRPr="00240412" w:rsidRDefault="00240412" w:rsidP="00240412">
            <w:pPr>
              <w:spacing w:before="120" w:after="120"/>
              <w:rPr>
                <w:rFonts w:asciiTheme="majorHAnsi" w:hAnsiTheme="majorHAnsi" w:cstheme="majorHAnsi"/>
                <w:color w:val="000000"/>
                <w:sz w:val="20"/>
                <w:szCs w:val="20"/>
              </w:rPr>
            </w:pPr>
            <w:r w:rsidRPr="00240412">
              <w:rPr>
                <w:rFonts w:asciiTheme="majorHAnsi" w:hAnsiTheme="majorHAnsi" w:cstheme="majorHAnsi"/>
                <w:color w:val="000000"/>
                <w:sz w:val="20"/>
                <w:szCs w:val="20"/>
              </w:rPr>
              <w:t>1. AR P2 (RY Specific) response for RY should have included responses to eight (8) RY specific questions under heading of REQUIRED REPORT: SHARKS CMM 2019-04 PARA 23 &amp; ANNEX 2 (Q-051(R) - Q-059(R))</w:t>
            </w:r>
          </w:p>
          <w:p w14:paraId="403A5D26" w14:textId="63B30F18" w:rsidR="001D3599" w:rsidRPr="00240412" w:rsidRDefault="00240412" w:rsidP="00240412">
            <w:pPr>
              <w:rPr>
                <w:rFonts w:asciiTheme="majorHAnsi" w:hAnsiTheme="majorHAnsi" w:cstheme="majorHAnsi"/>
                <w:color w:val="000000"/>
                <w:sz w:val="20"/>
                <w:szCs w:val="20"/>
              </w:rPr>
            </w:pPr>
            <w:r w:rsidRPr="00240412">
              <w:rPr>
                <w:rFonts w:asciiTheme="majorHAnsi" w:hAnsiTheme="majorHAnsi" w:cstheme="majorHAnsi"/>
                <w:color w:val="000000"/>
                <w:sz w:val="20"/>
                <w:szCs w:val="20"/>
              </w:rPr>
              <w:t>2. AR P2 (Implementation Obligations) response should have included responses to six (6) implementation questions under heading of MEASURE : (CMM 2019-04) SHARKS (Pr-113 - Pr-118)</w:t>
            </w:r>
          </w:p>
        </w:tc>
        <w:tc>
          <w:tcPr>
            <w:tcW w:w="3690" w:type="dxa"/>
            <w:shd w:val="clear" w:color="auto" w:fill="auto"/>
          </w:tcPr>
          <w:p w14:paraId="3D5139A1" w14:textId="77777777" w:rsidR="001D3599" w:rsidRPr="00240412" w:rsidRDefault="001D3599" w:rsidP="0099354A">
            <w:pPr>
              <w:pStyle w:val="ListParagraph"/>
              <w:numPr>
                <w:ilvl w:val="0"/>
                <w:numId w:val="27"/>
              </w:numPr>
              <w:spacing w:before="120" w:after="0" w:line="240" w:lineRule="auto"/>
              <w:rPr>
                <w:rFonts w:asciiTheme="majorHAnsi" w:hAnsiTheme="majorHAnsi" w:cstheme="majorHAnsi"/>
                <w:sz w:val="20"/>
                <w:szCs w:val="20"/>
              </w:rPr>
            </w:pPr>
            <w:r w:rsidRPr="00240412">
              <w:rPr>
                <w:rFonts w:asciiTheme="majorHAnsi" w:hAnsiTheme="majorHAnsi" w:cstheme="majorHAnsi"/>
                <w:sz w:val="20"/>
                <w:szCs w:val="20"/>
              </w:rPr>
              <w:t>CCM provided information in its Part 2 report that covers each of the elements set out in Annex 2 of the CMM:</w:t>
            </w:r>
          </w:p>
          <w:p w14:paraId="701CA7FB" w14:textId="77777777" w:rsidR="001D3599" w:rsidRPr="00240412" w:rsidRDefault="001D3599" w:rsidP="0099354A">
            <w:pPr>
              <w:pStyle w:val="ListParagraph"/>
              <w:numPr>
                <w:ilvl w:val="1"/>
                <w:numId w:val="26"/>
              </w:numPr>
              <w:spacing w:before="120" w:after="0" w:line="240" w:lineRule="auto"/>
              <w:rPr>
                <w:rFonts w:asciiTheme="majorHAnsi" w:hAnsiTheme="majorHAnsi" w:cstheme="majorHAnsi"/>
                <w:sz w:val="20"/>
                <w:szCs w:val="20"/>
              </w:rPr>
            </w:pPr>
            <w:r w:rsidRPr="00240412">
              <w:rPr>
                <w:rFonts w:asciiTheme="majorHAnsi" w:hAnsiTheme="majorHAnsi" w:cstheme="majorHAnsi"/>
                <w:sz w:val="20"/>
                <w:szCs w:val="20"/>
              </w:rPr>
              <w:t>Description of alternative measures in para 5, if applicable;</w:t>
            </w:r>
          </w:p>
          <w:p w14:paraId="166547DD" w14:textId="77777777" w:rsidR="001D3599" w:rsidRPr="00240412" w:rsidRDefault="001D3599" w:rsidP="0099354A">
            <w:pPr>
              <w:pStyle w:val="ListParagraph"/>
              <w:numPr>
                <w:ilvl w:val="1"/>
                <w:numId w:val="26"/>
              </w:numPr>
              <w:spacing w:before="120" w:after="0" w:line="240" w:lineRule="auto"/>
              <w:rPr>
                <w:rFonts w:asciiTheme="majorHAnsi" w:hAnsiTheme="majorHAnsi" w:cstheme="majorHAnsi"/>
                <w:sz w:val="20"/>
                <w:szCs w:val="20"/>
              </w:rPr>
            </w:pPr>
            <w:r w:rsidRPr="00240412">
              <w:rPr>
                <w:rFonts w:asciiTheme="majorHAnsi" w:hAnsiTheme="majorHAnsi" w:cstheme="majorHAnsi"/>
                <w:sz w:val="20"/>
                <w:szCs w:val="20"/>
              </w:rPr>
              <w:t>Results of assessment of the need for a NPOA-Sharks</w:t>
            </w:r>
          </w:p>
          <w:p w14:paraId="4682B08B" w14:textId="77777777" w:rsidR="001D3599" w:rsidRPr="00240412" w:rsidRDefault="001D3599" w:rsidP="0099354A">
            <w:pPr>
              <w:pStyle w:val="ListParagraph"/>
              <w:numPr>
                <w:ilvl w:val="1"/>
                <w:numId w:val="26"/>
              </w:numPr>
              <w:spacing w:before="120" w:after="0" w:line="240" w:lineRule="auto"/>
              <w:rPr>
                <w:rFonts w:asciiTheme="majorHAnsi" w:hAnsiTheme="majorHAnsi" w:cstheme="majorHAnsi"/>
                <w:sz w:val="20"/>
                <w:szCs w:val="20"/>
              </w:rPr>
            </w:pPr>
            <w:r w:rsidRPr="00240412">
              <w:rPr>
                <w:rFonts w:asciiTheme="majorHAnsi" w:hAnsiTheme="majorHAnsi" w:cstheme="majorHAnsi"/>
                <w:sz w:val="20"/>
                <w:szCs w:val="20"/>
              </w:rPr>
              <w:t>Details of NPOA-Sharks</w:t>
            </w:r>
          </w:p>
          <w:p w14:paraId="1EBB945F" w14:textId="77777777" w:rsidR="001D3599" w:rsidRPr="00240412" w:rsidRDefault="001D3599" w:rsidP="0099354A">
            <w:pPr>
              <w:pStyle w:val="ListParagraph"/>
              <w:numPr>
                <w:ilvl w:val="1"/>
                <w:numId w:val="26"/>
              </w:numPr>
              <w:spacing w:before="120" w:after="0" w:line="240" w:lineRule="auto"/>
              <w:rPr>
                <w:rFonts w:asciiTheme="majorHAnsi" w:hAnsiTheme="majorHAnsi" w:cstheme="majorHAnsi"/>
                <w:sz w:val="20"/>
                <w:szCs w:val="20"/>
              </w:rPr>
            </w:pPr>
            <w:r w:rsidRPr="00240412">
              <w:rPr>
                <w:rFonts w:asciiTheme="majorHAnsi" w:hAnsiTheme="majorHAnsi" w:cstheme="majorHAnsi"/>
                <w:sz w:val="20"/>
                <w:szCs w:val="20"/>
              </w:rPr>
              <w:t xml:space="preserve">With respect to para 9 of CMM, whether sharks or shark parts are retained on board and how they are handled and stored; where sharks are retained by CCMs with requirements for fins to be naturally attached to </w:t>
            </w:r>
            <w:r w:rsidRPr="00240412">
              <w:rPr>
                <w:rFonts w:asciiTheme="majorHAnsi" w:hAnsiTheme="majorHAnsi" w:cstheme="majorHAnsi"/>
                <w:sz w:val="20"/>
                <w:szCs w:val="20"/>
              </w:rPr>
              <w:lastRenderedPageBreak/>
              <w:t>carcasses, the CCM’s monitoring and enforcement system in place; where sharks are retained and CCM requires other than fins naturally attached, the system in place to monitor and enforce it and an explanation of why this fin-handling practice has been adopted</w:t>
            </w:r>
          </w:p>
          <w:p w14:paraId="1D37CC1E" w14:textId="77777777" w:rsidR="001D3599" w:rsidRPr="00240412" w:rsidRDefault="001D3599" w:rsidP="0099354A">
            <w:pPr>
              <w:pStyle w:val="ListParagraph"/>
              <w:numPr>
                <w:ilvl w:val="1"/>
                <w:numId w:val="26"/>
              </w:numPr>
              <w:spacing w:before="120" w:after="0" w:line="240" w:lineRule="auto"/>
              <w:rPr>
                <w:rFonts w:asciiTheme="majorHAnsi" w:hAnsiTheme="majorHAnsi" w:cstheme="majorHAnsi"/>
                <w:sz w:val="20"/>
                <w:szCs w:val="20"/>
              </w:rPr>
            </w:pPr>
            <w:r w:rsidRPr="00240412">
              <w:rPr>
                <w:rFonts w:asciiTheme="majorHAnsi" w:hAnsiTheme="majorHAnsi" w:cstheme="majorHAnsi"/>
                <w:sz w:val="20"/>
                <w:szCs w:val="20"/>
              </w:rPr>
              <w:t>A management plan reference in para 16 that includes specific authorizations to fish and measures to avoid or reduce catch and maximize live release of species whose retention is prohibited by the Commission</w:t>
            </w:r>
          </w:p>
          <w:p w14:paraId="009E58F1" w14:textId="77777777" w:rsidR="001D3599" w:rsidRPr="00240412" w:rsidRDefault="001D3599" w:rsidP="0099354A">
            <w:pPr>
              <w:pStyle w:val="ListParagraph"/>
              <w:numPr>
                <w:ilvl w:val="1"/>
                <w:numId w:val="26"/>
              </w:numPr>
              <w:spacing w:before="120" w:after="0" w:line="240" w:lineRule="auto"/>
              <w:rPr>
                <w:rFonts w:asciiTheme="majorHAnsi" w:hAnsiTheme="majorHAnsi" w:cstheme="majorHAnsi"/>
                <w:sz w:val="20"/>
                <w:szCs w:val="20"/>
              </w:rPr>
            </w:pPr>
            <w:r w:rsidRPr="00240412">
              <w:rPr>
                <w:rFonts w:asciiTheme="majorHAnsi" w:hAnsiTheme="majorHAnsi" w:cstheme="majorHAnsi"/>
                <w:sz w:val="20"/>
                <w:szCs w:val="20"/>
              </w:rPr>
              <w:t xml:space="preserve">A report on sampling programs for oceanic whitetip sharks and silky sharks that form part of a CCM’s observer sampling program </w:t>
            </w:r>
          </w:p>
          <w:p w14:paraId="55C6D850" w14:textId="77777777" w:rsidR="001D3599" w:rsidRPr="00240412" w:rsidRDefault="001D3599" w:rsidP="0099354A">
            <w:pPr>
              <w:pStyle w:val="ListParagraph"/>
              <w:numPr>
                <w:ilvl w:val="1"/>
                <w:numId w:val="26"/>
              </w:numPr>
              <w:spacing w:before="120" w:after="0" w:line="240" w:lineRule="auto"/>
              <w:rPr>
                <w:rFonts w:asciiTheme="majorHAnsi" w:hAnsiTheme="majorHAnsi" w:cstheme="majorHAnsi"/>
                <w:sz w:val="20"/>
                <w:szCs w:val="20"/>
              </w:rPr>
            </w:pPr>
            <w:r w:rsidRPr="00240412">
              <w:rPr>
                <w:rFonts w:asciiTheme="majorHAnsi" w:hAnsiTheme="majorHAnsi" w:cstheme="majorHAnsi"/>
                <w:sz w:val="20"/>
                <w:szCs w:val="20"/>
              </w:rPr>
              <w:t>An estimate of the number of releases of oceanic whitetip shark and silky shark caught in the Convention Area, including the status upon release</w:t>
            </w:r>
          </w:p>
          <w:p w14:paraId="486548D5" w14:textId="77777777" w:rsidR="001D3599" w:rsidRPr="00240412" w:rsidRDefault="001D3599" w:rsidP="0099354A">
            <w:pPr>
              <w:pStyle w:val="ListParagraph"/>
              <w:numPr>
                <w:ilvl w:val="1"/>
                <w:numId w:val="26"/>
              </w:numPr>
              <w:spacing w:before="120" w:after="0" w:line="240" w:lineRule="auto"/>
              <w:rPr>
                <w:rFonts w:asciiTheme="majorHAnsi" w:hAnsiTheme="majorHAnsi" w:cstheme="majorHAnsi"/>
                <w:sz w:val="20"/>
                <w:szCs w:val="20"/>
              </w:rPr>
            </w:pPr>
            <w:r w:rsidRPr="00240412">
              <w:rPr>
                <w:rFonts w:asciiTheme="majorHAnsi" w:hAnsiTheme="majorHAnsi" w:cstheme="majorHAnsi"/>
                <w:sz w:val="20"/>
                <w:szCs w:val="20"/>
              </w:rPr>
              <w:t>Description of any compatible measures adopted for fishing activities in EEZs of CCMs N30N</w:t>
            </w:r>
          </w:p>
          <w:p w14:paraId="70A7FB87" w14:textId="77777777" w:rsidR="001D3599" w:rsidRPr="00240412" w:rsidRDefault="001D3599" w:rsidP="0099354A">
            <w:pPr>
              <w:pStyle w:val="ListParagraph"/>
              <w:numPr>
                <w:ilvl w:val="1"/>
                <w:numId w:val="26"/>
              </w:numPr>
              <w:spacing w:before="120" w:after="0" w:line="240" w:lineRule="auto"/>
              <w:rPr>
                <w:rFonts w:asciiTheme="majorHAnsi" w:hAnsiTheme="majorHAnsi" w:cstheme="majorHAnsi"/>
                <w:sz w:val="20"/>
                <w:szCs w:val="20"/>
              </w:rPr>
            </w:pPr>
            <w:r w:rsidRPr="00240412">
              <w:rPr>
                <w:rFonts w:asciiTheme="majorHAnsi" w:hAnsiTheme="majorHAnsi" w:cstheme="majorHAnsi"/>
                <w:sz w:val="20"/>
                <w:szCs w:val="20"/>
              </w:rPr>
              <w:t xml:space="preserve">Any instances in which whale sharks have been encircled </w:t>
            </w:r>
            <w:r w:rsidRPr="00240412">
              <w:rPr>
                <w:rFonts w:asciiTheme="majorHAnsi" w:hAnsiTheme="majorHAnsi" w:cstheme="majorHAnsi"/>
                <w:sz w:val="20"/>
                <w:szCs w:val="20"/>
              </w:rPr>
              <w:lastRenderedPageBreak/>
              <w:t>by PS nets including that the required report was submitted to the relevant authority</w:t>
            </w:r>
          </w:p>
          <w:p w14:paraId="77695650" w14:textId="77777777" w:rsidR="001D3599" w:rsidRPr="00240412" w:rsidRDefault="001D3599" w:rsidP="001D3599">
            <w:pPr>
              <w:spacing w:before="120"/>
              <w:rPr>
                <w:rFonts w:asciiTheme="majorHAnsi" w:hAnsiTheme="majorHAnsi" w:cstheme="majorHAnsi"/>
                <w:sz w:val="20"/>
                <w:szCs w:val="20"/>
              </w:rPr>
            </w:pPr>
            <w:r w:rsidRPr="00240412">
              <w:rPr>
                <w:rFonts w:asciiTheme="majorHAnsi" w:hAnsiTheme="majorHAnsi" w:cstheme="majorHAnsi"/>
                <w:sz w:val="20"/>
                <w:szCs w:val="20"/>
              </w:rPr>
              <w:t>AND</w:t>
            </w:r>
          </w:p>
          <w:p w14:paraId="1A1451A6" w14:textId="42EF2960" w:rsidR="001D3599" w:rsidRPr="00240412" w:rsidRDefault="001D3599" w:rsidP="0099354A">
            <w:pPr>
              <w:pStyle w:val="ListParagraph"/>
              <w:numPr>
                <w:ilvl w:val="0"/>
                <w:numId w:val="27"/>
              </w:numPr>
              <w:spacing w:before="120" w:after="120" w:line="240" w:lineRule="auto"/>
              <w:rPr>
                <w:rFonts w:asciiTheme="majorHAnsi" w:hAnsiTheme="majorHAnsi" w:cstheme="majorHAnsi"/>
                <w:sz w:val="20"/>
                <w:szCs w:val="20"/>
              </w:rPr>
            </w:pPr>
            <w:r w:rsidRPr="00240412">
              <w:rPr>
                <w:rFonts w:asciiTheme="majorHAnsi" w:hAnsiTheme="majorHAnsi" w:cstheme="majorHAnsi"/>
                <w:sz w:val="20"/>
                <w:szCs w:val="20"/>
              </w:rPr>
              <w:t xml:space="preserve">Secretariat confirms that the information provided in CCM’s AR Pt2 contains the information required in a-i, in accordance with the requirements detailed in the CMM </w:t>
            </w:r>
          </w:p>
        </w:tc>
        <w:tc>
          <w:tcPr>
            <w:tcW w:w="3240" w:type="dxa"/>
          </w:tcPr>
          <w:p w14:paraId="682BD9B0" w14:textId="77777777" w:rsidR="001D3599" w:rsidRPr="00240412" w:rsidRDefault="001D3599" w:rsidP="001D3599">
            <w:pPr>
              <w:rPr>
                <w:rFonts w:asciiTheme="majorHAnsi" w:hAnsiTheme="majorHAnsi" w:cstheme="majorHAnsi"/>
                <w:sz w:val="20"/>
                <w:szCs w:val="20"/>
              </w:rPr>
            </w:pPr>
            <w:r w:rsidRPr="00240412">
              <w:rPr>
                <w:rFonts w:asciiTheme="majorHAnsi" w:hAnsiTheme="majorHAnsi" w:cstheme="majorHAnsi"/>
                <w:sz w:val="20"/>
                <w:szCs w:val="20"/>
              </w:rPr>
              <w:lastRenderedPageBreak/>
              <w:t>Current data sources: ARPt2</w:t>
            </w:r>
          </w:p>
          <w:p w14:paraId="5D5FE47F" w14:textId="77777777" w:rsidR="001D3599" w:rsidRPr="00240412" w:rsidRDefault="001D3599" w:rsidP="001D3599">
            <w:pPr>
              <w:rPr>
                <w:rFonts w:asciiTheme="majorHAnsi" w:hAnsiTheme="majorHAnsi" w:cstheme="majorHAnsi"/>
                <w:sz w:val="20"/>
                <w:szCs w:val="20"/>
              </w:rPr>
            </w:pPr>
          </w:p>
          <w:p w14:paraId="1CBF285B" w14:textId="77777777" w:rsidR="001D3599" w:rsidRPr="00240412" w:rsidRDefault="001D3599" w:rsidP="001D3599">
            <w:pPr>
              <w:rPr>
                <w:rFonts w:asciiTheme="majorHAnsi" w:hAnsiTheme="majorHAnsi" w:cstheme="majorHAnsi"/>
                <w:sz w:val="20"/>
                <w:szCs w:val="20"/>
              </w:rPr>
            </w:pPr>
            <w:r w:rsidRPr="00240412">
              <w:rPr>
                <w:rFonts w:asciiTheme="majorHAnsi" w:hAnsiTheme="majorHAnsi" w:cstheme="majorHAnsi"/>
                <w:sz w:val="20"/>
                <w:szCs w:val="20"/>
              </w:rPr>
              <w:t>Deadline: ARPT2</w:t>
            </w:r>
          </w:p>
          <w:p w14:paraId="666B6712" w14:textId="77777777" w:rsidR="001D3599" w:rsidRPr="00240412" w:rsidRDefault="001D3599" w:rsidP="001D3599">
            <w:pPr>
              <w:rPr>
                <w:rFonts w:asciiTheme="majorHAnsi" w:hAnsiTheme="majorHAnsi" w:cstheme="majorHAnsi"/>
                <w:sz w:val="20"/>
                <w:szCs w:val="20"/>
              </w:rPr>
            </w:pPr>
          </w:p>
          <w:p w14:paraId="188D14CA" w14:textId="2EE2EDD8" w:rsidR="001D3599" w:rsidRPr="00240412" w:rsidRDefault="001D3599" w:rsidP="001D3599">
            <w:pPr>
              <w:rPr>
                <w:rFonts w:asciiTheme="majorHAnsi" w:hAnsiTheme="majorHAnsi" w:cstheme="majorHAnsi"/>
                <w:sz w:val="20"/>
                <w:szCs w:val="20"/>
              </w:rPr>
            </w:pPr>
            <w:r w:rsidRPr="00240412">
              <w:rPr>
                <w:rFonts w:asciiTheme="majorHAnsi" w:hAnsiTheme="majorHAnsi" w:cstheme="majorHAnsi"/>
                <w:sz w:val="20"/>
                <w:szCs w:val="20"/>
              </w:rPr>
              <w:t>Template: Annex 2 of CMM</w:t>
            </w:r>
          </w:p>
        </w:tc>
        <w:tc>
          <w:tcPr>
            <w:tcW w:w="2496" w:type="dxa"/>
          </w:tcPr>
          <w:p w14:paraId="776347CC" w14:textId="77777777" w:rsidR="001D3599" w:rsidRPr="00240412" w:rsidRDefault="001D3599" w:rsidP="001D3599">
            <w:pPr>
              <w:rPr>
                <w:rFonts w:asciiTheme="majorHAnsi" w:hAnsiTheme="majorHAnsi" w:cstheme="majorHAnsi"/>
                <w:sz w:val="20"/>
                <w:szCs w:val="20"/>
              </w:rPr>
            </w:pPr>
          </w:p>
        </w:tc>
      </w:tr>
      <w:tr w:rsidR="001D3599" w:rsidRPr="00D76DC1" w14:paraId="654F3061" w14:textId="77777777" w:rsidTr="00984DAA">
        <w:trPr>
          <w:trHeight w:val="655"/>
        </w:trPr>
        <w:tc>
          <w:tcPr>
            <w:tcW w:w="2790" w:type="dxa"/>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64FD8D7C" w14:textId="7C9F186E" w:rsidR="001D3599" w:rsidRPr="00113EB8" w:rsidRDefault="008546F6" w:rsidP="00113EB8">
            <w:pPr>
              <w:pStyle w:val="Heading3"/>
              <w:spacing w:before="120" w:after="120"/>
              <w:jc w:val="center"/>
              <w:rPr>
                <w:b/>
                <w:bCs/>
                <w:noProof/>
                <w:color w:val="FF0000"/>
                <w:sz w:val="22"/>
                <w:szCs w:val="22"/>
              </w:rPr>
            </w:pPr>
            <w:bookmarkStart w:id="92" w:name="_Toc104537995"/>
            <w:r>
              <w:rPr>
                <w:b/>
                <w:bCs/>
                <w:noProof/>
                <w:color w:val="FF0000"/>
                <w:sz w:val="22"/>
                <w:szCs w:val="22"/>
              </w:rPr>
              <w:lastRenderedPageBreak/>
              <w:t>*</w:t>
            </w:r>
            <w:r w:rsidR="001D3599" w:rsidRPr="00113EB8">
              <w:rPr>
                <w:b/>
                <w:bCs/>
                <w:noProof/>
                <w:color w:val="FF0000"/>
                <w:sz w:val="22"/>
                <w:szCs w:val="22"/>
              </w:rPr>
              <w:t>2019-04 07-13</w:t>
            </w:r>
            <w:bookmarkEnd w:id="92"/>
          </w:p>
          <w:p w14:paraId="6E29A9E8" w14:textId="2F783942" w:rsidR="001D3599" w:rsidRPr="00FA23D7" w:rsidRDefault="001D3599" w:rsidP="001D3599">
            <w:pPr>
              <w:pStyle w:val="NoSpacing"/>
              <w:jc w:val="center"/>
              <w:rPr>
                <w:rFonts w:asciiTheme="majorHAnsi" w:hAnsiTheme="majorHAnsi" w:cstheme="majorHAnsi"/>
                <w:b/>
                <w:bCs/>
                <w:noProof/>
                <w:color w:val="FF0000"/>
                <w:sz w:val="22"/>
                <w:szCs w:val="22"/>
              </w:rPr>
            </w:pPr>
            <w:r w:rsidRPr="001A5057">
              <w:rPr>
                <w:rFonts w:asciiTheme="majorHAnsi" w:hAnsiTheme="majorHAnsi" w:cstheme="majorHAnsi"/>
                <w:b/>
                <w:bCs/>
                <w:noProof/>
                <w:sz w:val="22"/>
                <w:szCs w:val="22"/>
              </w:rPr>
              <w:t>Category</w:t>
            </w:r>
            <w:r>
              <w:rPr>
                <w:rFonts w:asciiTheme="majorHAnsi" w:hAnsiTheme="majorHAnsi" w:cstheme="majorHAnsi"/>
                <w:b/>
                <w:bCs/>
                <w:noProof/>
              </w:rPr>
              <w:t xml:space="preserve">: </w:t>
            </w:r>
            <w:r w:rsidRPr="009D4468">
              <w:rPr>
                <w:rFonts w:asciiTheme="majorHAnsi" w:hAnsiTheme="majorHAnsi" w:cstheme="majorHAnsi"/>
                <w:noProof/>
                <w:sz w:val="20"/>
                <w:szCs w:val="20"/>
              </w:rPr>
              <w:t>Implementation (I) and</w:t>
            </w:r>
            <w:r w:rsidRPr="009D4468">
              <w:rPr>
                <w:rFonts w:asciiTheme="majorHAnsi" w:hAnsiTheme="majorHAnsi" w:cstheme="majorHAnsi"/>
                <w:b/>
                <w:bCs/>
                <w:noProof/>
              </w:rPr>
              <w:t xml:space="preserve"> </w:t>
            </w:r>
            <w:r w:rsidRPr="009D4468">
              <w:rPr>
                <w:rFonts w:asciiTheme="majorHAnsi" w:hAnsiTheme="majorHAnsi" w:cstheme="majorHAnsi"/>
                <w:noProof/>
                <w:sz w:val="20"/>
                <w:szCs w:val="20"/>
              </w:rPr>
              <w:t>Report (R)</w:t>
            </w:r>
            <w:r>
              <w:rPr>
                <w:rFonts w:ascii="Times New Roman" w:hAnsi="Times New Roman" w:cs="Times New Roman"/>
                <w:noProof/>
                <w:sz w:val="20"/>
                <w:szCs w:val="20"/>
              </w:rPr>
              <w:t xml:space="preserve"> </w:t>
            </w:r>
          </w:p>
        </w:tc>
        <w:tc>
          <w:tcPr>
            <w:tcW w:w="10326" w:type="dxa"/>
            <w:gridSpan w:val="4"/>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4F681DA5" w14:textId="0420BA2B" w:rsidR="001D3599" w:rsidRDefault="001D3599" w:rsidP="001D3599">
            <w:pPr>
              <w:spacing w:before="120" w:after="120"/>
              <w:rPr>
                <w:rFonts w:asciiTheme="majorHAnsi" w:hAnsiTheme="majorHAnsi" w:cstheme="majorHAnsi"/>
                <w:b/>
                <w:bCs/>
                <w:sz w:val="22"/>
                <w:szCs w:val="22"/>
              </w:rPr>
            </w:pPr>
            <w:r w:rsidRPr="0030352A">
              <w:rPr>
                <w:rFonts w:asciiTheme="majorHAnsi" w:hAnsiTheme="majorHAnsi" w:cstheme="majorHAnsi"/>
                <w:b/>
                <w:bCs/>
                <w:sz w:val="22"/>
                <w:szCs w:val="22"/>
              </w:rPr>
              <w:t>Short description of obligation</w:t>
            </w:r>
            <w:r>
              <w:rPr>
                <w:rFonts w:asciiTheme="majorHAnsi" w:hAnsiTheme="majorHAnsi" w:cstheme="majorHAnsi"/>
                <w:b/>
                <w:bCs/>
                <w:sz w:val="22"/>
                <w:szCs w:val="22"/>
              </w:rPr>
              <w:t xml:space="preserve">: </w:t>
            </w:r>
            <w:r w:rsidRPr="009D4468">
              <w:rPr>
                <w:rFonts w:asciiTheme="majorHAnsi" w:eastAsiaTheme="minorHAnsi" w:hAnsiTheme="majorHAnsi" w:cstheme="majorHAnsi"/>
                <w:noProof/>
                <w:sz w:val="20"/>
                <w:szCs w:val="20"/>
              </w:rPr>
              <w:t>Implement requirements for shark retention, full utilization, and finning prohibition, including any alternative measures, and enforcement and compliance monitoring activities; Report on implementation of measures taken to ensure that all sharks retained on board are fully utilized and shark finning is prohibited, including any alternative measures, and enforcement and compliance monitoring activities</w:t>
            </w:r>
          </w:p>
          <w:p w14:paraId="6846203A" w14:textId="77777777" w:rsidR="001D3599" w:rsidRPr="00440954" w:rsidRDefault="001D3599" w:rsidP="001D3599">
            <w:pPr>
              <w:spacing w:before="120" w:after="120"/>
              <w:rPr>
                <w:rFonts w:asciiTheme="majorHAnsi" w:hAnsiTheme="majorHAnsi" w:cstheme="majorHAnsi"/>
                <w:b/>
                <w:bCs/>
                <w:noProof/>
              </w:rPr>
            </w:pPr>
            <w:r w:rsidRPr="0030352A">
              <w:rPr>
                <w:rFonts w:asciiTheme="majorHAnsi" w:hAnsiTheme="majorHAnsi" w:cstheme="majorHAnsi"/>
                <w:b/>
                <w:bCs/>
                <w:sz w:val="22"/>
                <w:szCs w:val="22"/>
              </w:rPr>
              <w:t>Applicability</w:t>
            </w:r>
            <w:r>
              <w:rPr>
                <w:b/>
                <w:bCs/>
                <w:sz w:val="22"/>
                <w:szCs w:val="22"/>
              </w:rPr>
              <w:t xml:space="preserve">: </w:t>
            </w:r>
            <w:r w:rsidRPr="009D4468">
              <w:rPr>
                <w:rFonts w:asciiTheme="majorHAnsi" w:eastAsiaTheme="minorHAnsi" w:hAnsiTheme="majorHAnsi" w:cstheme="majorHAnsi"/>
                <w:noProof/>
                <w:sz w:val="20"/>
                <w:szCs w:val="20"/>
              </w:rPr>
              <w:t>flag CCMs</w:t>
            </w:r>
          </w:p>
        </w:tc>
      </w:tr>
      <w:tr w:rsidR="001D3599" w:rsidRPr="00A0245E" w14:paraId="43B0DEE2" w14:textId="77777777" w:rsidTr="00984DAA">
        <w:trPr>
          <w:trHeight w:val="415"/>
        </w:trPr>
        <w:tc>
          <w:tcPr>
            <w:tcW w:w="3690" w:type="dxa"/>
            <w:gridSpan w:val="2"/>
            <w:tcBorders>
              <w:top w:val="single" w:sz="2" w:space="0" w:color="auto"/>
            </w:tcBorders>
            <w:shd w:val="clear" w:color="auto" w:fill="D9E2F3" w:themeFill="accent1" w:themeFillTint="33"/>
            <w:vAlign w:val="center"/>
          </w:tcPr>
          <w:p w14:paraId="29FFD4E1" w14:textId="77777777" w:rsidR="001D3599" w:rsidRPr="00A0245E" w:rsidRDefault="001D3599" w:rsidP="001D3599">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tc>
        <w:tc>
          <w:tcPr>
            <w:tcW w:w="3690" w:type="dxa"/>
            <w:tcBorders>
              <w:top w:val="single" w:sz="2" w:space="0" w:color="auto"/>
            </w:tcBorders>
            <w:shd w:val="clear" w:color="auto" w:fill="D9E2F3" w:themeFill="accent1" w:themeFillTint="33"/>
            <w:vAlign w:val="center"/>
          </w:tcPr>
          <w:p w14:paraId="569674D5" w14:textId="77777777" w:rsidR="001D3599" w:rsidRPr="00A0245E" w:rsidRDefault="001D3599" w:rsidP="001D3599">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240" w:type="dxa"/>
            <w:tcBorders>
              <w:top w:val="single" w:sz="2" w:space="0" w:color="auto"/>
            </w:tcBorders>
            <w:shd w:val="clear" w:color="auto" w:fill="D9E2F3" w:themeFill="accent1" w:themeFillTint="33"/>
            <w:vAlign w:val="center"/>
          </w:tcPr>
          <w:p w14:paraId="650CF8F3" w14:textId="77777777" w:rsidR="001D3599" w:rsidRPr="00A0245E" w:rsidRDefault="001D3599" w:rsidP="001D3599">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496" w:type="dxa"/>
            <w:tcBorders>
              <w:top w:val="single" w:sz="2" w:space="0" w:color="auto"/>
            </w:tcBorders>
            <w:shd w:val="clear" w:color="auto" w:fill="D9E2F3" w:themeFill="accent1" w:themeFillTint="33"/>
            <w:vAlign w:val="center"/>
          </w:tcPr>
          <w:p w14:paraId="3DB77FDC" w14:textId="77777777" w:rsidR="001D3599" w:rsidRPr="00A0245E" w:rsidRDefault="001D3599" w:rsidP="001D3599">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1D3599" w:rsidRPr="00C33701" w14:paraId="43EECB52" w14:textId="77777777" w:rsidTr="00641FEB">
        <w:trPr>
          <w:trHeight w:val="435"/>
        </w:trPr>
        <w:tc>
          <w:tcPr>
            <w:tcW w:w="3690" w:type="dxa"/>
            <w:gridSpan w:val="2"/>
            <w:shd w:val="clear" w:color="auto" w:fill="auto"/>
          </w:tcPr>
          <w:p w14:paraId="21578809" w14:textId="22D0DA7E" w:rsidR="00641FEB" w:rsidRPr="007E3C36" w:rsidRDefault="002A448F" w:rsidP="00A87CE2">
            <w:pPr>
              <w:spacing w:before="120"/>
              <w:rPr>
                <w:rFonts w:asciiTheme="majorHAnsi" w:hAnsiTheme="majorHAnsi" w:cstheme="majorHAnsi"/>
                <w:color w:val="000000"/>
                <w:sz w:val="20"/>
                <w:szCs w:val="20"/>
              </w:rPr>
            </w:pPr>
            <w:r w:rsidRPr="002A448F">
              <w:rPr>
                <w:rFonts w:asciiTheme="majorHAnsi" w:hAnsiTheme="majorHAnsi" w:cstheme="majorHAnsi"/>
                <w:b/>
                <w:bCs/>
                <w:sz w:val="20"/>
                <w:szCs w:val="20"/>
              </w:rPr>
              <w:t>Implementation (I) obligation in paragraphs</w:t>
            </w:r>
            <w:r w:rsidRPr="00AE0A22">
              <w:rPr>
                <w:rFonts w:asciiTheme="majorHAnsi" w:eastAsiaTheme="minorHAnsi" w:hAnsiTheme="majorHAnsi" w:cstheme="majorHAnsi"/>
                <w:b/>
                <w:bCs/>
                <w:noProof/>
                <w:color w:val="FF0000"/>
                <w:sz w:val="20"/>
                <w:szCs w:val="20"/>
              </w:rPr>
              <w:t xml:space="preserve"> 07-10</w:t>
            </w:r>
            <w:r>
              <w:rPr>
                <w:rFonts w:asciiTheme="majorHAnsi" w:eastAsiaTheme="minorHAnsi" w:hAnsiTheme="majorHAnsi" w:cstheme="majorHAnsi"/>
                <w:b/>
                <w:bCs/>
                <w:noProof/>
                <w:color w:val="FF0000"/>
                <w:sz w:val="20"/>
                <w:szCs w:val="20"/>
              </w:rPr>
              <w:t>:</w:t>
            </w:r>
          </w:p>
          <w:p w14:paraId="0B5AFB7B" w14:textId="77777777" w:rsidR="00641FEB" w:rsidRPr="007E3C36" w:rsidRDefault="00641FEB" w:rsidP="00641FEB">
            <w:pPr>
              <w:rPr>
                <w:rFonts w:asciiTheme="majorHAnsi" w:hAnsiTheme="majorHAnsi" w:cstheme="majorHAnsi"/>
                <w:color w:val="000000"/>
                <w:sz w:val="20"/>
                <w:szCs w:val="20"/>
              </w:rPr>
            </w:pPr>
          </w:p>
          <w:p w14:paraId="4EA99DE1" w14:textId="2124F1A8" w:rsidR="00641FEB" w:rsidRPr="007E3C36" w:rsidRDefault="00641FEB" w:rsidP="00641FEB">
            <w:pPr>
              <w:rPr>
                <w:rFonts w:asciiTheme="majorHAnsi" w:hAnsiTheme="majorHAnsi" w:cstheme="majorHAnsi"/>
                <w:color w:val="000000"/>
                <w:sz w:val="20"/>
                <w:szCs w:val="20"/>
              </w:rPr>
            </w:pPr>
            <w:r w:rsidRPr="007E3C36">
              <w:rPr>
                <w:rFonts w:asciiTheme="majorHAnsi" w:hAnsiTheme="majorHAnsi" w:cstheme="majorHAnsi"/>
                <w:color w:val="000000"/>
                <w:sz w:val="20"/>
                <w:szCs w:val="20"/>
              </w:rPr>
              <w:t>1. AR Pt 2 should include a statement that confirms the adoption by a flag CCM, in accordance with its own national policies and procedures, of binding measures that implement the requirements as per (CMM 2019-04) SHARKS</w:t>
            </w:r>
          </w:p>
          <w:p w14:paraId="5C1AA9DC" w14:textId="77777777" w:rsidR="00641FEB" w:rsidRPr="007E3C36" w:rsidRDefault="00641FEB" w:rsidP="00641FEB">
            <w:pPr>
              <w:rPr>
                <w:rFonts w:asciiTheme="majorHAnsi" w:hAnsiTheme="majorHAnsi" w:cstheme="majorHAnsi"/>
                <w:color w:val="000000"/>
                <w:sz w:val="20"/>
                <w:szCs w:val="20"/>
              </w:rPr>
            </w:pPr>
            <w:r w:rsidRPr="007E3C36">
              <w:rPr>
                <w:rFonts w:asciiTheme="majorHAnsi" w:hAnsiTheme="majorHAnsi" w:cstheme="majorHAnsi"/>
                <w:color w:val="000000"/>
                <w:sz w:val="20"/>
                <w:szCs w:val="20"/>
              </w:rPr>
              <w:t>* take measures necessary to require all sharks retained on board their vessels are fully utilized and that the practice of finning is prohibited (para 7) AND</w:t>
            </w:r>
          </w:p>
          <w:p w14:paraId="05F3570F" w14:textId="77777777" w:rsidR="00641FEB" w:rsidRPr="007E3C36" w:rsidRDefault="00641FEB" w:rsidP="00641FEB">
            <w:pPr>
              <w:rPr>
                <w:rFonts w:asciiTheme="majorHAnsi" w:hAnsiTheme="majorHAnsi" w:cstheme="majorHAnsi"/>
                <w:color w:val="000000"/>
                <w:sz w:val="20"/>
                <w:szCs w:val="20"/>
              </w:rPr>
            </w:pPr>
            <w:r w:rsidRPr="007E3C36">
              <w:rPr>
                <w:rFonts w:asciiTheme="majorHAnsi" w:hAnsiTheme="majorHAnsi" w:cstheme="majorHAnsi"/>
                <w:color w:val="000000"/>
                <w:sz w:val="20"/>
                <w:szCs w:val="20"/>
              </w:rPr>
              <w:t xml:space="preserve">* require vessels to land sharks with fins naturally attached to the carcass (para 8) or require alternative measures to ensure individual shark carcasses and their </w:t>
            </w:r>
            <w:r w:rsidRPr="007E3C36">
              <w:rPr>
                <w:rFonts w:asciiTheme="majorHAnsi" w:hAnsiTheme="majorHAnsi" w:cstheme="majorHAnsi"/>
                <w:color w:val="000000"/>
                <w:sz w:val="20"/>
                <w:szCs w:val="20"/>
              </w:rPr>
              <w:lastRenderedPageBreak/>
              <w:t>corresponding fins can be easily identified on board the vessel at any time (para 9 and para 10)</w:t>
            </w:r>
          </w:p>
          <w:p w14:paraId="635F90C5" w14:textId="77777777" w:rsidR="00641FEB" w:rsidRPr="007E3C36" w:rsidRDefault="00641FEB" w:rsidP="00641FEB">
            <w:pPr>
              <w:rPr>
                <w:rFonts w:asciiTheme="majorHAnsi" w:hAnsiTheme="majorHAnsi" w:cstheme="majorHAnsi"/>
                <w:color w:val="000000"/>
                <w:sz w:val="20"/>
                <w:szCs w:val="20"/>
              </w:rPr>
            </w:pPr>
            <w:r w:rsidRPr="007E3C36">
              <w:rPr>
                <w:rFonts w:asciiTheme="majorHAnsi" w:hAnsiTheme="majorHAnsi" w:cstheme="majorHAnsi"/>
                <w:color w:val="000000"/>
                <w:sz w:val="20"/>
                <w:szCs w:val="20"/>
              </w:rPr>
              <w:t>2. AR P2 (RY Specific) response for RY should have included responses to Q-053(R) CMM 2019-04 07 - 10 under heading of REQUIRED REPORT: SHARKS CMM 2019-04 PARA 23 &amp; ANNEX 2 which</w:t>
            </w:r>
          </w:p>
          <w:p w14:paraId="6441C9DA" w14:textId="77777777" w:rsidR="00641FEB" w:rsidRPr="007E3C36" w:rsidRDefault="00641FEB" w:rsidP="00641FEB">
            <w:pPr>
              <w:rPr>
                <w:rFonts w:asciiTheme="majorHAnsi" w:hAnsiTheme="majorHAnsi" w:cstheme="majorHAnsi"/>
                <w:color w:val="000000"/>
                <w:sz w:val="20"/>
                <w:szCs w:val="20"/>
              </w:rPr>
            </w:pPr>
            <w:r w:rsidRPr="007E3C36">
              <w:rPr>
                <w:rFonts w:asciiTheme="majorHAnsi" w:hAnsiTheme="majorHAnsi" w:cstheme="majorHAnsi"/>
                <w:color w:val="000000"/>
                <w:sz w:val="20"/>
                <w:szCs w:val="20"/>
              </w:rPr>
              <w:t>a. details their implementation of the measures in paragraph 8 or paragraph 9 as applicable.  The report by CCMs shall contain a detailed explanation of implementation of paragraph 8 or paragraph 9 as applicable including how compliance has been monitored. CCMs are encouraged to report to TCC any enforcement difficulties that they encountered in the case of the alternative measures and how they have addressed risks such as monitoring at sea, species substitution, etc.</w:t>
            </w:r>
          </w:p>
          <w:p w14:paraId="4AE9ACCD" w14:textId="77777777" w:rsidR="00641FEB" w:rsidRPr="007E3C36" w:rsidRDefault="00641FEB" w:rsidP="00641FEB">
            <w:pPr>
              <w:rPr>
                <w:rFonts w:asciiTheme="majorHAnsi" w:hAnsiTheme="majorHAnsi" w:cstheme="majorHAnsi"/>
                <w:color w:val="000000"/>
                <w:sz w:val="20"/>
                <w:szCs w:val="20"/>
              </w:rPr>
            </w:pPr>
            <w:r w:rsidRPr="007E3C36">
              <w:rPr>
                <w:rFonts w:asciiTheme="majorHAnsi" w:hAnsiTheme="majorHAnsi" w:cstheme="majorHAnsi"/>
                <w:color w:val="000000"/>
                <w:sz w:val="20"/>
                <w:szCs w:val="20"/>
              </w:rPr>
              <w:t>b.  where para 9 is applicable that also provides the information specified in CMM 2019-04 Annex 2 paragraph 4</w:t>
            </w:r>
          </w:p>
          <w:p w14:paraId="5567DFC5" w14:textId="77777777" w:rsidR="001D3599" w:rsidRDefault="00641FEB" w:rsidP="00641FEB">
            <w:pPr>
              <w:rPr>
                <w:rFonts w:asciiTheme="majorHAnsi" w:hAnsiTheme="majorHAnsi" w:cstheme="majorHAnsi"/>
                <w:color w:val="000000"/>
                <w:sz w:val="20"/>
                <w:szCs w:val="20"/>
              </w:rPr>
            </w:pPr>
            <w:r w:rsidRPr="007E3C36">
              <w:rPr>
                <w:rFonts w:asciiTheme="majorHAnsi" w:hAnsiTheme="majorHAnsi" w:cstheme="majorHAnsi"/>
                <w:color w:val="000000"/>
                <w:sz w:val="20"/>
                <w:szCs w:val="20"/>
              </w:rPr>
              <w:t>3. CCMs should also provide information showing that it has a system to monitor and ensure compliance with this obligation and has taken action in response to any potential infringements</w:t>
            </w:r>
          </w:p>
          <w:p w14:paraId="61B80DDE" w14:textId="77777777" w:rsidR="00305787" w:rsidRDefault="00305787" w:rsidP="00641FEB">
            <w:pPr>
              <w:rPr>
                <w:rFonts w:asciiTheme="majorHAnsi" w:hAnsiTheme="majorHAnsi" w:cstheme="majorHAnsi"/>
                <w:color w:val="000000"/>
                <w:sz w:val="20"/>
                <w:szCs w:val="20"/>
              </w:rPr>
            </w:pPr>
          </w:p>
          <w:p w14:paraId="6CF8E306" w14:textId="77777777" w:rsidR="00305787" w:rsidRPr="00AE0A22" w:rsidRDefault="00305787" w:rsidP="00305787">
            <w:pPr>
              <w:spacing w:before="120" w:after="120"/>
              <w:rPr>
                <w:rFonts w:asciiTheme="majorHAnsi" w:eastAsiaTheme="minorHAnsi" w:hAnsiTheme="majorHAnsi" w:cstheme="majorHAnsi"/>
                <w:b/>
                <w:bCs/>
                <w:noProof/>
                <w:color w:val="FF0000"/>
                <w:sz w:val="20"/>
                <w:szCs w:val="20"/>
              </w:rPr>
            </w:pPr>
            <w:r w:rsidRPr="002A448F">
              <w:rPr>
                <w:rFonts w:asciiTheme="majorHAnsi" w:hAnsiTheme="majorHAnsi" w:cstheme="majorHAnsi"/>
                <w:b/>
                <w:bCs/>
                <w:sz w:val="20"/>
                <w:szCs w:val="20"/>
              </w:rPr>
              <w:t>Report (R) obligation in paragraph</w:t>
            </w:r>
            <w:r w:rsidRPr="00AE0A22">
              <w:rPr>
                <w:rFonts w:asciiTheme="majorHAnsi" w:eastAsiaTheme="minorHAnsi" w:hAnsiTheme="majorHAnsi" w:cstheme="majorHAnsi"/>
                <w:b/>
                <w:bCs/>
                <w:noProof/>
                <w:color w:val="FF0000"/>
                <w:sz w:val="20"/>
                <w:szCs w:val="20"/>
              </w:rPr>
              <w:t xml:space="preserve"> 11:</w:t>
            </w:r>
          </w:p>
          <w:p w14:paraId="7FC773D0" w14:textId="77777777" w:rsidR="00305787" w:rsidRPr="00305787" w:rsidRDefault="00305787" w:rsidP="00305787">
            <w:pPr>
              <w:rPr>
                <w:rFonts w:asciiTheme="majorHAnsi" w:hAnsiTheme="majorHAnsi" w:cstheme="majorHAnsi"/>
                <w:color w:val="000000"/>
                <w:sz w:val="20"/>
                <w:szCs w:val="20"/>
              </w:rPr>
            </w:pPr>
            <w:r w:rsidRPr="00305787">
              <w:rPr>
                <w:rFonts w:asciiTheme="majorHAnsi" w:hAnsiTheme="majorHAnsi" w:cstheme="majorHAnsi"/>
                <w:color w:val="000000"/>
                <w:sz w:val="20"/>
                <w:szCs w:val="20"/>
              </w:rPr>
              <w:t>1. AR P2 (RY Specific) response for RY should have included responses to Q-053(R) CMM 2019-04 07 - 10 under heading of REQUIRED REPORT: SHARKS CMM 2019-04 PARA 23 &amp; ANNEX 2 which</w:t>
            </w:r>
          </w:p>
          <w:p w14:paraId="21B2FEE8" w14:textId="77777777" w:rsidR="00305787" w:rsidRPr="00305787" w:rsidRDefault="00305787" w:rsidP="00305787">
            <w:pPr>
              <w:rPr>
                <w:rFonts w:asciiTheme="majorHAnsi" w:hAnsiTheme="majorHAnsi" w:cstheme="majorHAnsi"/>
                <w:color w:val="000000"/>
                <w:sz w:val="20"/>
                <w:szCs w:val="20"/>
              </w:rPr>
            </w:pPr>
            <w:r w:rsidRPr="00305787">
              <w:rPr>
                <w:rFonts w:asciiTheme="majorHAnsi" w:hAnsiTheme="majorHAnsi" w:cstheme="majorHAnsi"/>
                <w:color w:val="000000"/>
                <w:sz w:val="20"/>
                <w:szCs w:val="20"/>
              </w:rPr>
              <w:lastRenderedPageBreak/>
              <w:t>a. details their implementation of the measures in paragraph 8 or paragraph 9 as applicable.  The report by CCMs shall contain a detailed explanation of implementation of paragraph 8 or paragraph 9 as applicable including how compliance has been monitored. CCMs are encouraged to report to TCC any enforcement difficulties that they encountered in the case of the alternative measures and how they have addressed risks such as monitoring at sea, species substitution, etc.</w:t>
            </w:r>
          </w:p>
          <w:p w14:paraId="0F47C6FE" w14:textId="77777777" w:rsidR="00305787" w:rsidRDefault="00305787" w:rsidP="00305787">
            <w:pPr>
              <w:rPr>
                <w:rFonts w:asciiTheme="majorHAnsi" w:hAnsiTheme="majorHAnsi" w:cstheme="majorHAnsi"/>
                <w:color w:val="000000"/>
                <w:sz w:val="20"/>
                <w:szCs w:val="20"/>
              </w:rPr>
            </w:pPr>
            <w:r w:rsidRPr="00305787">
              <w:rPr>
                <w:rFonts w:asciiTheme="majorHAnsi" w:hAnsiTheme="majorHAnsi" w:cstheme="majorHAnsi"/>
                <w:color w:val="000000"/>
                <w:sz w:val="20"/>
                <w:szCs w:val="20"/>
              </w:rPr>
              <w:t>b.  where para 9 is applicable that also provides the information specified in CMM 2019-04 Annex 2 paragraph 4</w:t>
            </w:r>
          </w:p>
          <w:p w14:paraId="3CEF5A98" w14:textId="77777777" w:rsidR="00305787" w:rsidRDefault="00305787" w:rsidP="00305787">
            <w:pPr>
              <w:rPr>
                <w:rFonts w:asciiTheme="majorHAnsi" w:hAnsiTheme="majorHAnsi" w:cstheme="majorHAnsi"/>
                <w:color w:val="000000"/>
                <w:sz w:val="20"/>
                <w:szCs w:val="20"/>
              </w:rPr>
            </w:pPr>
          </w:p>
          <w:p w14:paraId="45734C50" w14:textId="77777777" w:rsidR="00305787" w:rsidRPr="00AE0A22" w:rsidRDefault="00305787" w:rsidP="00305787">
            <w:pPr>
              <w:spacing w:before="120" w:after="120"/>
              <w:rPr>
                <w:sz w:val="20"/>
                <w:szCs w:val="20"/>
              </w:rPr>
            </w:pPr>
            <w:r w:rsidRPr="002A448F">
              <w:rPr>
                <w:rFonts w:asciiTheme="majorHAnsi" w:hAnsiTheme="majorHAnsi" w:cstheme="majorHAnsi"/>
                <w:b/>
                <w:bCs/>
                <w:sz w:val="20"/>
                <w:szCs w:val="20"/>
              </w:rPr>
              <w:t>Implementation (I) obligation in paragraph</w:t>
            </w:r>
            <w:r w:rsidRPr="00AE0A22">
              <w:rPr>
                <w:rFonts w:asciiTheme="majorHAnsi" w:eastAsiaTheme="minorHAnsi" w:hAnsiTheme="majorHAnsi" w:cstheme="majorHAnsi"/>
                <w:b/>
                <w:bCs/>
                <w:noProof/>
                <w:color w:val="FF0000"/>
                <w:sz w:val="20"/>
                <w:szCs w:val="20"/>
              </w:rPr>
              <w:t xml:space="preserve"> 12:</w:t>
            </w:r>
          </w:p>
          <w:p w14:paraId="57DCCD35" w14:textId="77777777" w:rsidR="002A448F" w:rsidRPr="002A448F" w:rsidRDefault="002A448F" w:rsidP="002A448F">
            <w:pPr>
              <w:rPr>
                <w:rFonts w:asciiTheme="majorHAnsi" w:hAnsiTheme="majorHAnsi" w:cstheme="majorHAnsi"/>
                <w:color w:val="000000"/>
                <w:sz w:val="20"/>
                <w:szCs w:val="20"/>
              </w:rPr>
            </w:pPr>
            <w:r w:rsidRPr="002A448F">
              <w:rPr>
                <w:rFonts w:asciiTheme="majorHAnsi" w:hAnsiTheme="majorHAnsi" w:cstheme="majorHAnsi"/>
                <w:color w:val="000000"/>
                <w:sz w:val="20"/>
                <w:szCs w:val="20"/>
              </w:rPr>
              <w:t>1. AR Pt 2 should include a statement that confirms the adoption by a flag CCM, in accordance with its own national policies and procedures, of binding measures to prohibit its fishing vessels from retaining on board, transhiping, landing or trading any fins harvested in contravention of (CMM 2019-04) SHARKS</w:t>
            </w:r>
          </w:p>
          <w:p w14:paraId="6404CF6B" w14:textId="77777777" w:rsidR="00305787" w:rsidRDefault="002A448F" w:rsidP="002A448F">
            <w:pPr>
              <w:rPr>
                <w:rFonts w:asciiTheme="majorHAnsi" w:hAnsiTheme="majorHAnsi" w:cstheme="majorHAnsi"/>
                <w:color w:val="000000"/>
                <w:sz w:val="20"/>
                <w:szCs w:val="20"/>
              </w:rPr>
            </w:pPr>
            <w:r w:rsidRPr="002A448F">
              <w:rPr>
                <w:rFonts w:asciiTheme="majorHAnsi" w:hAnsiTheme="majorHAnsi" w:cstheme="majorHAnsi"/>
                <w:color w:val="000000"/>
                <w:sz w:val="20"/>
                <w:szCs w:val="20"/>
              </w:rPr>
              <w:t>2. CCMs should also provide information showing that it has a system to monitor and ensure compliance with this obligation and has taken action in response to any potential infringements</w:t>
            </w:r>
          </w:p>
          <w:p w14:paraId="43C8D8EB" w14:textId="77777777" w:rsidR="002A448F" w:rsidRDefault="002A448F" w:rsidP="002A448F">
            <w:pPr>
              <w:rPr>
                <w:rFonts w:asciiTheme="majorHAnsi" w:hAnsiTheme="majorHAnsi" w:cstheme="majorHAnsi"/>
                <w:color w:val="000000"/>
                <w:sz w:val="20"/>
                <w:szCs w:val="20"/>
              </w:rPr>
            </w:pPr>
          </w:p>
          <w:p w14:paraId="65C22483" w14:textId="77777777" w:rsidR="002A448F" w:rsidRPr="00AE0A22" w:rsidRDefault="002A448F" w:rsidP="002A448F">
            <w:pPr>
              <w:spacing w:before="120" w:after="120"/>
              <w:rPr>
                <w:sz w:val="20"/>
                <w:szCs w:val="20"/>
              </w:rPr>
            </w:pPr>
            <w:r w:rsidRPr="002A448F">
              <w:rPr>
                <w:rFonts w:asciiTheme="majorHAnsi" w:hAnsiTheme="majorHAnsi" w:cstheme="majorHAnsi"/>
                <w:b/>
                <w:bCs/>
                <w:sz w:val="20"/>
                <w:szCs w:val="20"/>
              </w:rPr>
              <w:t>Implementation (I) obligation in paragraph</w:t>
            </w:r>
            <w:r w:rsidRPr="00AE0A22">
              <w:rPr>
                <w:rFonts w:asciiTheme="majorHAnsi" w:eastAsiaTheme="minorHAnsi" w:hAnsiTheme="majorHAnsi" w:cstheme="majorHAnsi"/>
                <w:b/>
                <w:bCs/>
                <w:noProof/>
                <w:color w:val="FF0000"/>
                <w:sz w:val="20"/>
                <w:szCs w:val="20"/>
              </w:rPr>
              <w:t xml:space="preserve"> 13:</w:t>
            </w:r>
          </w:p>
          <w:p w14:paraId="3EFCC7A1" w14:textId="77777777" w:rsidR="002A448F" w:rsidRPr="002A448F" w:rsidRDefault="002A448F" w:rsidP="002A448F">
            <w:pPr>
              <w:rPr>
                <w:rFonts w:asciiTheme="majorHAnsi" w:hAnsiTheme="majorHAnsi" w:cstheme="majorHAnsi"/>
                <w:color w:val="000000"/>
                <w:sz w:val="20"/>
                <w:szCs w:val="20"/>
              </w:rPr>
            </w:pPr>
            <w:r w:rsidRPr="002A448F">
              <w:rPr>
                <w:rFonts w:asciiTheme="majorHAnsi" w:hAnsiTheme="majorHAnsi" w:cstheme="majorHAnsi"/>
                <w:color w:val="000000"/>
                <w:sz w:val="20"/>
                <w:szCs w:val="20"/>
              </w:rPr>
              <w:lastRenderedPageBreak/>
              <w:t>1. AR Pt 2 should include a statement that confirms the adoption by a flag CCM, in accordance with its own national policies and procedures, of binding measures to ensure shark carcasses and their corresponding fins are landed or transhupped together, in a manner that allows inspectors to verify in accordance with (CMM 2019-04) SHARKS</w:t>
            </w:r>
          </w:p>
          <w:p w14:paraId="4DBBBBF7" w14:textId="0283323A" w:rsidR="002A448F" w:rsidRPr="007E3C36" w:rsidRDefault="002A448F" w:rsidP="002A448F">
            <w:pPr>
              <w:spacing w:after="120"/>
              <w:rPr>
                <w:rFonts w:asciiTheme="majorHAnsi" w:hAnsiTheme="majorHAnsi" w:cstheme="majorHAnsi"/>
                <w:color w:val="000000"/>
                <w:sz w:val="20"/>
                <w:szCs w:val="20"/>
              </w:rPr>
            </w:pPr>
            <w:r w:rsidRPr="002A448F">
              <w:rPr>
                <w:rFonts w:asciiTheme="majorHAnsi" w:hAnsiTheme="majorHAnsi" w:cstheme="majorHAnsi"/>
                <w:color w:val="000000"/>
                <w:sz w:val="20"/>
                <w:szCs w:val="20"/>
              </w:rPr>
              <w:t>2. CCMs should also provide information showing that it has a system to monitor and ensure compliance with this obligation and has taken action in response to any potential infringements</w:t>
            </w:r>
          </w:p>
        </w:tc>
        <w:tc>
          <w:tcPr>
            <w:tcW w:w="3690" w:type="dxa"/>
            <w:shd w:val="clear" w:color="auto" w:fill="auto"/>
          </w:tcPr>
          <w:p w14:paraId="7C5AE1FA" w14:textId="22332C92" w:rsidR="001D3599" w:rsidRPr="00AE0A22" w:rsidRDefault="001D3599" w:rsidP="001D3599">
            <w:pPr>
              <w:spacing w:before="120" w:after="120"/>
              <w:rPr>
                <w:sz w:val="20"/>
                <w:szCs w:val="20"/>
              </w:rPr>
            </w:pPr>
            <w:r w:rsidRPr="002A448F">
              <w:rPr>
                <w:rFonts w:asciiTheme="majorHAnsi" w:hAnsiTheme="majorHAnsi" w:cstheme="majorHAnsi"/>
                <w:b/>
                <w:bCs/>
                <w:sz w:val="20"/>
                <w:szCs w:val="20"/>
              </w:rPr>
              <w:lastRenderedPageBreak/>
              <w:t>Implementation (I) obligation in paragraphs</w:t>
            </w:r>
            <w:r w:rsidRPr="00AE0A22">
              <w:rPr>
                <w:rFonts w:asciiTheme="majorHAnsi" w:eastAsiaTheme="minorHAnsi" w:hAnsiTheme="majorHAnsi" w:cstheme="majorHAnsi"/>
                <w:b/>
                <w:bCs/>
                <w:noProof/>
                <w:color w:val="FF0000"/>
                <w:sz w:val="20"/>
                <w:szCs w:val="20"/>
              </w:rPr>
              <w:t xml:space="preserve"> 07-10:</w:t>
            </w:r>
          </w:p>
          <w:p w14:paraId="04145C61" w14:textId="2648B20D" w:rsidR="001D3599" w:rsidRPr="002A448F" w:rsidRDefault="002A448F" w:rsidP="002A448F">
            <w:pPr>
              <w:spacing w:before="120" w:after="120"/>
              <w:rPr>
                <w:rFonts w:asciiTheme="majorHAnsi" w:hAnsiTheme="majorHAnsi" w:cstheme="majorHAnsi"/>
                <w:sz w:val="20"/>
                <w:szCs w:val="20"/>
              </w:rPr>
            </w:pPr>
            <w:r w:rsidRPr="002A448F">
              <w:rPr>
                <w:rFonts w:asciiTheme="majorHAnsi" w:hAnsiTheme="majorHAnsi" w:cstheme="majorHAnsi"/>
                <w:sz w:val="20"/>
                <w:szCs w:val="20"/>
              </w:rPr>
              <w:t xml:space="preserve">1. </w:t>
            </w:r>
            <w:r w:rsidR="001D3599" w:rsidRPr="002A448F">
              <w:rPr>
                <w:rFonts w:asciiTheme="majorHAnsi" w:hAnsiTheme="majorHAnsi" w:cstheme="majorHAnsi"/>
                <w:sz w:val="20"/>
                <w:szCs w:val="20"/>
              </w:rPr>
              <w:t xml:space="preserve">CCM submitted a </w:t>
            </w:r>
            <w:r w:rsidR="001D3599" w:rsidRPr="002A448F">
              <w:rPr>
                <w:rFonts w:asciiTheme="majorHAnsi" w:hAnsiTheme="majorHAnsi" w:cstheme="majorHAnsi"/>
                <w:b/>
                <w:bCs/>
                <w:i/>
                <w:iCs/>
                <w:sz w:val="20"/>
                <w:szCs w:val="20"/>
              </w:rPr>
              <w:t>Statement of Implementation</w:t>
            </w:r>
            <w:r w:rsidR="001D3599" w:rsidRPr="002A448F">
              <w:rPr>
                <w:rFonts w:asciiTheme="majorHAnsi" w:hAnsiTheme="majorHAnsi" w:cstheme="majorHAnsi"/>
                <w:sz w:val="20"/>
                <w:szCs w:val="20"/>
              </w:rPr>
              <w:t xml:space="preserve"> that confirms CCM’s implementation through adoption of a national binding measure that requires its flagged vessels to fully utilize any sharks that are retained on board and to ensure that no finning takes place. CCM that apply alternative measures received endorsement from TCC and submitted a </w:t>
            </w:r>
            <w:r w:rsidR="001D3599" w:rsidRPr="002A448F">
              <w:rPr>
                <w:rFonts w:asciiTheme="majorHAnsi" w:hAnsiTheme="majorHAnsi" w:cstheme="majorHAnsi"/>
                <w:b/>
                <w:bCs/>
                <w:i/>
                <w:iCs/>
                <w:sz w:val="20"/>
                <w:szCs w:val="20"/>
              </w:rPr>
              <w:t>Statement of Implementation</w:t>
            </w:r>
            <w:r w:rsidR="001D3599" w:rsidRPr="002A448F">
              <w:rPr>
                <w:rFonts w:asciiTheme="majorHAnsi" w:hAnsiTheme="majorHAnsi" w:cstheme="majorHAnsi"/>
                <w:sz w:val="20"/>
                <w:szCs w:val="20"/>
              </w:rPr>
              <w:t xml:space="preserve"> that confirms CCM’s implementation of alternative measures through adoption of a national binding measure.</w:t>
            </w:r>
          </w:p>
          <w:p w14:paraId="1C28B767" w14:textId="77777777" w:rsidR="001D3599" w:rsidRPr="002A448F" w:rsidRDefault="001D3599" w:rsidP="001D3599">
            <w:pPr>
              <w:spacing w:before="120" w:after="120"/>
              <w:rPr>
                <w:rFonts w:asciiTheme="majorHAnsi" w:hAnsiTheme="majorHAnsi" w:cstheme="majorHAnsi"/>
                <w:sz w:val="20"/>
                <w:szCs w:val="20"/>
              </w:rPr>
            </w:pPr>
            <w:r w:rsidRPr="002A448F">
              <w:rPr>
                <w:rFonts w:asciiTheme="majorHAnsi" w:hAnsiTheme="majorHAnsi" w:cstheme="majorHAnsi"/>
                <w:sz w:val="20"/>
                <w:szCs w:val="20"/>
              </w:rPr>
              <w:lastRenderedPageBreak/>
              <w:t>AND</w:t>
            </w:r>
          </w:p>
          <w:p w14:paraId="6110ACCE" w14:textId="43DACDD1" w:rsidR="001D3599" w:rsidRPr="002A448F" w:rsidRDefault="002A448F" w:rsidP="002A448F">
            <w:pPr>
              <w:spacing w:before="120"/>
              <w:rPr>
                <w:rFonts w:asciiTheme="majorHAnsi" w:hAnsiTheme="majorHAnsi" w:cstheme="majorHAnsi"/>
                <w:sz w:val="20"/>
                <w:szCs w:val="20"/>
              </w:rPr>
            </w:pPr>
            <w:r w:rsidRPr="002A448F">
              <w:rPr>
                <w:rFonts w:asciiTheme="majorHAnsi" w:hAnsiTheme="majorHAnsi" w:cstheme="majorHAnsi"/>
                <w:sz w:val="20"/>
                <w:szCs w:val="20"/>
              </w:rPr>
              <w:t xml:space="preserve">2. </w:t>
            </w:r>
            <w:r w:rsidR="001D3599" w:rsidRPr="002A448F">
              <w:rPr>
                <w:rFonts w:asciiTheme="majorHAnsi" w:hAnsiTheme="majorHAnsi" w:cstheme="majorHAnsi"/>
                <w:sz w:val="20"/>
                <w:szCs w:val="20"/>
              </w:rPr>
              <w:t xml:space="preserve">CCM submitted a </w:t>
            </w:r>
            <w:r w:rsidR="001D3599" w:rsidRPr="002A448F">
              <w:rPr>
                <w:rFonts w:asciiTheme="majorHAnsi" w:hAnsiTheme="majorHAnsi" w:cstheme="majorHAnsi"/>
                <w:b/>
                <w:bCs/>
                <w:i/>
                <w:iCs/>
                <w:sz w:val="20"/>
                <w:szCs w:val="20"/>
              </w:rPr>
              <w:t xml:space="preserve">Statement of System or Procedures for Monitoring Compliance </w:t>
            </w:r>
            <w:r w:rsidR="001D3599" w:rsidRPr="002A448F">
              <w:rPr>
                <w:rFonts w:asciiTheme="majorHAnsi" w:hAnsiTheme="majorHAnsi" w:cstheme="majorHAnsi"/>
                <w:sz w:val="20"/>
                <w:szCs w:val="20"/>
              </w:rPr>
              <w:t>that describes how CCM is monitoring and ensuring that its vessels are not retaining, transshipping, landing or trading in any fins harvested in contravention of this CMM</w:t>
            </w:r>
          </w:p>
          <w:p w14:paraId="57C23220" w14:textId="77777777" w:rsidR="001D3599" w:rsidRPr="002A448F" w:rsidRDefault="001D3599" w:rsidP="001D3599">
            <w:pPr>
              <w:spacing w:before="120"/>
              <w:rPr>
                <w:rFonts w:asciiTheme="majorHAnsi" w:hAnsiTheme="majorHAnsi" w:cstheme="majorHAnsi"/>
                <w:sz w:val="20"/>
                <w:szCs w:val="20"/>
              </w:rPr>
            </w:pPr>
            <w:r w:rsidRPr="002A448F">
              <w:rPr>
                <w:rFonts w:asciiTheme="majorHAnsi" w:hAnsiTheme="majorHAnsi" w:cstheme="majorHAnsi"/>
                <w:sz w:val="20"/>
                <w:szCs w:val="20"/>
              </w:rPr>
              <w:t>AND</w:t>
            </w:r>
          </w:p>
          <w:p w14:paraId="06F1D33E" w14:textId="3387359B" w:rsidR="001D3599" w:rsidRPr="002A448F" w:rsidRDefault="002A448F" w:rsidP="002A448F">
            <w:pPr>
              <w:spacing w:before="120"/>
              <w:rPr>
                <w:rFonts w:asciiTheme="majorHAnsi" w:hAnsiTheme="majorHAnsi" w:cstheme="majorHAnsi"/>
                <w:sz w:val="20"/>
                <w:szCs w:val="20"/>
              </w:rPr>
            </w:pPr>
            <w:r w:rsidRPr="002A448F">
              <w:rPr>
                <w:rFonts w:asciiTheme="majorHAnsi" w:hAnsiTheme="majorHAnsi" w:cstheme="majorHAnsi"/>
                <w:sz w:val="20"/>
                <w:szCs w:val="20"/>
              </w:rPr>
              <w:t xml:space="preserve">3. </w:t>
            </w:r>
            <w:r w:rsidR="001D3599" w:rsidRPr="002A448F">
              <w:rPr>
                <w:rFonts w:asciiTheme="majorHAnsi" w:hAnsiTheme="majorHAnsi" w:cstheme="majorHAnsi"/>
                <w:sz w:val="20"/>
                <w:szCs w:val="20"/>
              </w:rPr>
              <w:t xml:space="preserve">CCM submitted a </w:t>
            </w:r>
            <w:r w:rsidR="001D3599" w:rsidRPr="002A448F">
              <w:rPr>
                <w:rFonts w:asciiTheme="majorHAnsi" w:hAnsiTheme="majorHAnsi" w:cstheme="majorHAnsi"/>
                <w:b/>
                <w:bCs/>
                <w:i/>
                <w:iCs/>
                <w:sz w:val="20"/>
                <w:szCs w:val="20"/>
              </w:rPr>
              <w:t xml:space="preserve">Statement of System or Procedures for Responses to Non-Compliance </w:t>
            </w:r>
            <w:r w:rsidR="001D3599" w:rsidRPr="002A448F">
              <w:rPr>
                <w:rFonts w:asciiTheme="majorHAnsi" w:hAnsiTheme="majorHAnsi" w:cstheme="majorHAnsi"/>
                <w:sz w:val="20"/>
                <w:szCs w:val="20"/>
              </w:rPr>
              <w:t xml:space="preserve">that describes the CCM’s mechanisms and processes to respond to potential infringements or instances of non-compliance with this requirement. </w:t>
            </w:r>
          </w:p>
          <w:p w14:paraId="4C6FDB7F" w14:textId="6663E50E" w:rsidR="001D3599" w:rsidRPr="00AE0A22" w:rsidRDefault="001D3599" w:rsidP="001D3599">
            <w:pPr>
              <w:spacing w:before="120" w:after="120"/>
              <w:rPr>
                <w:rFonts w:asciiTheme="majorHAnsi" w:eastAsiaTheme="minorHAnsi" w:hAnsiTheme="majorHAnsi" w:cstheme="majorHAnsi"/>
                <w:b/>
                <w:bCs/>
                <w:noProof/>
                <w:color w:val="FF0000"/>
                <w:sz w:val="20"/>
                <w:szCs w:val="20"/>
              </w:rPr>
            </w:pPr>
            <w:r w:rsidRPr="002A448F">
              <w:rPr>
                <w:rFonts w:asciiTheme="majorHAnsi" w:hAnsiTheme="majorHAnsi" w:cstheme="majorHAnsi"/>
                <w:b/>
                <w:bCs/>
                <w:sz w:val="20"/>
                <w:szCs w:val="20"/>
              </w:rPr>
              <w:t>Report (R) obligation in paragraph</w:t>
            </w:r>
            <w:r w:rsidRPr="00AE0A22">
              <w:rPr>
                <w:rFonts w:asciiTheme="majorHAnsi" w:eastAsiaTheme="minorHAnsi" w:hAnsiTheme="majorHAnsi" w:cstheme="majorHAnsi"/>
                <w:b/>
                <w:bCs/>
                <w:noProof/>
                <w:color w:val="FF0000"/>
                <w:sz w:val="20"/>
                <w:szCs w:val="20"/>
              </w:rPr>
              <w:t xml:space="preserve"> 11:</w:t>
            </w:r>
          </w:p>
          <w:p w14:paraId="3A0B87FA" w14:textId="3B7C9A2D" w:rsidR="001D3599" w:rsidRPr="002A448F" w:rsidRDefault="002A448F" w:rsidP="002A448F">
            <w:pPr>
              <w:spacing w:before="120"/>
              <w:rPr>
                <w:rFonts w:asciiTheme="majorHAnsi" w:hAnsiTheme="majorHAnsi" w:cstheme="majorHAnsi"/>
                <w:sz w:val="20"/>
                <w:szCs w:val="20"/>
              </w:rPr>
            </w:pPr>
            <w:r>
              <w:rPr>
                <w:rFonts w:asciiTheme="majorHAnsi" w:hAnsiTheme="majorHAnsi" w:cstheme="majorHAnsi"/>
                <w:sz w:val="20"/>
                <w:szCs w:val="20"/>
              </w:rPr>
              <w:t xml:space="preserve">1. </w:t>
            </w:r>
            <w:r w:rsidR="001D3599" w:rsidRPr="002A448F">
              <w:rPr>
                <w:rFonts w:asciiTheme="majorHAnsi" w:hAnsiTheme="majorHAnsi" w:cstheme="majorHAnsi"/>
                <w:sz w:val="20"/>
                <w:szCs w:val="20"/>
              </w:rPr>
              <w:t>CCM provided a report on its implementation of measures it has taken to require its vessels to land sharks with fins naturally attached to the carcass</w:t>
            </w:r>
          </w:p>
          <w:p w14:paraId="676C50B8" w14:textId="77777777" w:rsidR="001D3599" w:rsidRPr="002A448F" w:rsidRDefault="001D3599" w:rsidP="001D3599">
            <w:pPr>
              <w:spacing w:before="120"/>
              <w:rPr>
                <w:rFonts w:asciiTheme="majorHAnsi" w:hAnsiTheme="majorHAnsi" w:cstheme="majorHAnsi"/>
                <w:sz w:val="20"/>
                <w:szCs w:val="20"/>
              </w:rPr>
            </w:pPr>
            <w:r w:rsidRPr="002A448F">
              <w:rPr>
                <w:rFonts w:asciiTheme="majorHAnsi" w:hAnsiTheme="majorHAnsi" w:cstheme="majorHAnsi"/>
                <w:sz w:val="20"/>
                <w:szCs w:val="20"/>
              </w:rPr>
              <w:t>AND</w:t>
            </w:r>
          </w:p>
          <w:p w14:paraId="39F774BD" w14:textId="18BA7182" w:rsidR="001D3599" w:rsidRPr="002A448F" w:rsidRDefault="002A448F" w:rsidP="002A448F">
            <w:pPr>
              <w:spacing w:before="120"/>
              <w:rPr>
                <w:rFonts w:asciiTheme="majorHAnsi" w:hAnsiTheme="majorHAnsi" w:cstheme="majorHAnsi"/>
                <w:sz w:val="20"/>
                <w:szCs w:val="20"/>
              </w:rPr>
            </w:pPr>
            <w:r>
              <w:rPr>
                <w:rFonts w:asciiTheme="majorHAnsi" w:hAnsiTheme="majorHAnsi" w:cstheme="majorHAnsi"/>
                <w:sz w:val="20"/>
                <w:szCs w:val="20"/>
              </w:rPr>
              <w:t xml:space="preserve">2. </w:t>
            </w:r>
            <w:r w:rsidR="001D3599" w:rsidRPr="002A448F">
              <w:rPr>
                <w:rFonts w:asciiTheme="majorHAnsi" w:hAnsiTheme="majorHAnsi" w:cstheme="majorHAnsi"/>
                <w:sz w:val="20"/>
                <w:szCs w:val="20"/>
              </w:rPr>
              <w:t xml:space="preserve">Report contains a detailed explanation of implementation of paras 8 and 9, including how compliance is being monitored. </w:t>
            </w:r>
          </w:p>
          <w:p w14:paraId="35CC9899" w14:textId="22D6C053" w:rsidR="001D3599" w:rsidRPr="00AE0A22" w:rsidRDefault="001D3599" w:rsidP="001D3599">
            <w:pPr>
              <w:spacing w:before="120" w:after="120"/>
              <w:rPr>
                <w:sz w:val="20"/>
                <w:szCs w:val="20"/>
              </w:rPr>
            </w:pPr>
            <w:r w:rsidRPr="002A448F">
              <w:rPr>
                <w:rFonts w:asciiTheme="majorHAnsi" w:hAnsiTheme="majorHAnsi" w:cstheme="majorHAnsi"/>
                <w:b/>
                <w:bCs/>
                <w:sz w:val="20"/>
                <w:szCs w:val="20"/>
              </w:rPr>
              <w:t>Implementation (I) obligation in paragraph</w:t>
            </w:r>
            <w:r w:rsidRPr="00AE0A22">
              <w:rPr>
                <w:rFonts w:asciiTheme="majorHAnsi" w:eastAsiaTheme="minorHAnsi" w:hAnsiTheme="majorHAnsi" w:cstheme="majorHAnsi"/>
                <w:b/>
                <w:bCs/>
                <w:noProof/>
                <w:color w:val="FF0000"/>
                <w:sz w:val="20"/>
                <w:szCs w:val="20"/>
              </w:rPr>
              <w:t xml:space="preserve"> 12:</w:t>
            </w:r>
          </w:p>
          <w:p w14:paraId="71F8ABAB" w14:textId="4D1A290C" w:rsidR="001D3599" w:rsidRPr="002A448F" w:rsidRDefault="002A448F" w:rsidP="002A448F">
            <w:pPr>
              <w:spacing w:before="120" w:after="120"/>
              <w:rPr>
                <w:rFonts w:asciiTheme="majorHAnsi" w:hAnsiTheme="majorHAnsi" w:cstheme="majorHAnsi"/>
                <w:sz w:val="20"/>
                <w:szCs w:val="20"/>
              </w:rPr>
            </w:pPr>
            <w:r w:rsidRPr="002A448F">
              <w:rPr>
                <w:rFonts w:asciiTheme="majorHAnsi" w:hAnsiTheme="majorHAnsi" w:cstheme="majorHAnsi"/>
                <w:sz w:val="20"/>
                <w:szCs w:val="20"/>
              </w:rPr>
              <w:t xml:space="preserve">1. </w:t>
            </w:r>
            <w:r w:rsidR="001D3599" w:rsidRPr="002A448F">
              <w:rPr>
                <w:rFonts w:asciiTheme="majorHAnsi" w:hAnsiTheme="majorHAnsi" w:cstheme="majorHAnsi"/>
                <w:sz w:val="20"/>
                <w:szCs w:val="20"/>
              </w:rPr>
              <w:t xml:space="preserve">CCM submitted a </w:t>
            </w:r>
            <w:r w:rsidR="001D3599" w:rsidRPr="002A448F">
              <w:rPr>
                <w:rFonts w:asciiTheme="majorHAnsi" w:hAnsiTheme="majorHAnsi" w:cstheme="majorHAnsi"/>
                <w:b/>
                <w:bCs/>
                <w:i/>
                <w:iCs/>
                <w:sz w:val="20"/>
                <w:szCs w:val="20"/>
              </w:rPr>
              <w:t>Statement of Implementation</w:t>
            </w:r>
            <w:r w:rsidR="001D3599" w:rsidRPr="002A448F">
              <w:rPr>
                <w:rFonts w:asciiTheme="majorHAnsi" w:hAnsiTheme="majorHAnsi" w:cstheme="majorHAnsi"/>
                <w:sz w:val="20"/>
                <w:szCs w:val="20"/>
              </w:rPr>
              <w:t xml:space="preserve"> that confirms CCM’s implementation through adoption of a national binding measure that prohibits its flagged vessels from retaining, transshipping, landing, or trading in any </w:t>
            </w:r>
            <w:r w:rsidR="001D3599" w:rsidRPr="002A448F">
              <w:rPr>
                <w:rFonts w:asciiTheme="majorHAnsi" w:hAnsiTheme="majorHAnsi" w:cstheme="majorHAnsi"/>
                <w:sz w:val="20"/>
                <w:szCs w:val="20"/>
              </w:rPr>
              <w:lastRenderedPageBreak/>
              <w:t xml:space="preserve">fins harvested in contravention of this CMM. </w:t>
            </w:r>
          </w:p>
          <w:p w14:paraId="6BDEB86D" w14:textId="77777777" w:rsidR="001D3599" w:rsidRPr="002A448F" w:rsidRDefault="001D3599" w:rsidP="001D3599">
            <w:pPr>
              <w:spacing w:before="120" w:after="120"/>
              <w:rPr>
                <w:rFonts w:asciiTheme="majorHAnsi" w:hAnsiTheme="majorHAnsi" w:cstheme="majorHAnsi"/>
                <w:sz w:val="20"/>
                <w:szCs w:val="20"/>
              </w:rPr>
            </w:pPr>
            <w:r w:rsidRPr="002A448F">
              <w:rPr>
                <w:rFonts w:asciiTheme="majorHAnsi" w:hAnsiTheme="majorHAnsi" w:cstheme="majorHAnsi"/>
                <w:sz w:val="20"/>
                <w:szCs w:val="20"/>
              </w:rPr>
              <w:t>AND</w:t>
            </w:r>
          </w:p>
          <w:p w14:paraId="5A5630CC" w14:textId="53BC7D8C" w:rsidR="001D3599" w:rsidRPr="002A448F" w:rsidRDefault="002A448F" w:rsidP="002A448F">
            <w:pPr>
              <w:spacing w:before="120"/>
              <w:rPr>
                <w:rFonts w:asciiTheme="majorHAnsi" w:hAnsiTheme="majorHAnsi" w:cstheme="majorHAnsi"/>
                <w:sz w:val="20"/>
                <w:szCs w:val="20"/>
              </w:rPr>
            </w:pPr>
            <w:r w:rsidRPr="002A448F">
              <w:rPr>
                <w:rFonts w:asciiTheme="majorHAnsi" w:hAnsiTheme="majorHAnsi" w:cstheme="majorHAnsi"/>
                <w:sz w:val="20"/>
                <w:szCs w:val="20"/>
              </w:rPr>
              <w:t xml:space="preserve">2. </w:t>
            </w:r>
            <w:r w:rsidR="001D3599" w:rsidRPr="002A448F">
              <w:rPr>
                <w:rFonts w:asciiTheme="majorHAnsi" w:hAnsiTheme="majorHAnsi" w:cstheme="majorHAnsi"/>
                <w:sz w:val="20"/>
                <w:szCs w:val="20"/>
              </w:rPr>
              <w:t xml:space="preserve">CCM submitted a </w:t>
            </w:r>
            <w:r w:rsidR="001D3599" w:rsidRPr="002A448F">
              <w:rPr>
                <w:rFonts w:asciiTheme="majorHAnsi" w:hAnsiTheme="majorHAnsi" w:cstheme="majorHAnsi"/>
                <w:b/>
                <w:bCs/>
                <w:i/>
                <w:iCs/>
                <w:sz w:val="20"/>
                <w:szCs w:val="20"/>
              </w:rPr>
              <w:t xml:space="preserve">Statement of System or Procedures for Monitoring Compliance </w:t>
            </w:r>
            <w:r w:rsidR="001D3599" w:rsidRPr="002A448F">
              <w:rPr>
                <w:rFonts w:asciiTheme="majorHAnsi" w:hAnsiTheme="majorHAnsi" w:cstheme="majorHAnsi"/>
                <w:sz w:val="20"/>
                <w:szCs w:val="20"/>
              </w:rPr>
              <w:t>that describes how CCM is monitoring and ensuring that its vessels are not retaining, transshipping, landing, or trading in any fins harvested in contravention of this CMM</w:t>
            </w:r>
          </w:p>
          <w:p w14:paraId="379ADE0C" w14:textId="77777777" w:rsidR="001D3599" w:rsidRPr="002A448F" w:rsidRDefault="001D3599" w:rsidP="001D3599">
            <w:pPr>
              <w:spacing w:before="120"/>
              <w:rPr>
                <w:rFonts w:asciiTheme="majorHAnsi" w:hAnsiTheme="majorHAnsi" w:cstheme="majorHAnsi"/>
                <w:sz w:val="20"/>
                <w:szCs w:val="20"/>
              </w:rPr>
            </w:pPr>
            <w:r w:rsidRPr="002A448F">
              <w:rPr>
                <w:rFonts w:asciiTheme="majorHAnsi" w:hAnsiTheme="majorHAnsi" w:cstheme="majorHAnsi"/>
                <w:sz w:val="20"/>
                <w:szCs w:val="20"/>
              </w:rPr>
              <w:t>AND</w:t>
            </w:r>
          </w:p>
          <w:p w14:paraId="119359B3" w14:textId="3803A35D" w:rsidR="001D3599" w:rsidRPr="002A448F" w:rsidRDefault="002A448F" w:rsidP="002A448F">
            <w:pPr>
              <w:spacing w:before="120"/>
              <w:rPr>
                <w:rFonts w:asciiTheme="majorHAnsi" w:hAnsiTheme="majorHAnsi" w:cstheme="majorHAnsi"/>
                <w:sz w:val="20"/>
                <w:szCs w:val="20"/>
              </w:rPr>
            </w:pPr>
            <w:r w:rsidRPr="002A448F">
              <w:rPr>
                <w:rFonts w:asciiTheme="majorHAnsi" w:hAnsiTheme="majorHAnsi" w:cstheme="majorHAnsi"/>
                <w:sz w:val="20"/>
                <w:szCs w:val="20"/>
              </w:rPr>
              <w:t xml:space="preserve">3. </w:t>
            </w:r>
            <w:r w:rsidR="001D3599" w:rsidRPr="002A448F">
              <w:rPr>
                <w:rFonts w:asciiTheme="majorHAnsi" w:hAnsiTheme="majorHAnsi" w:cstheme="majorHAnsi"/>
                <w:sz w:val="20"/>
                <w:szCs w:val="20"/>
              </w:rPr>
              <w:t xml:space="preserve">CCM submitted a </w:t>
            </w:r>
            <w:r w:rsidR="001D3599" w:rsidRPr="002A448F">
              <w:rPr>
                <w:rFonts w:asciiTheme="majorHAnsi" w:hAnsiTheme="majorHAnsi" w:cstheme="majorHAnsi"/>
                <w:b/>
                <w:bCs/>
                <w:i/>
                <w:iCs/>
                <w:sz w:val="20"/>
                <w:szCs w:val="20"/>
              </w:rPr>
              <w:t xml:space="preserve">Statement of System or Procedures for Responses to Non-Compliance </w:t>
            </w:r>
            <w:r w:rsidR="001D3599" w:rsidRPr="002A448F">
              <w:rPr>
                <w:rFonts w:asciiTheme="majorHAnsi" w:hAnsiTheme="majorHAnsi" w:cstheme="majorHAnsi"/>
                <w:sz w:val="20"/>
                <w:szCs w:val="20"/>
              </w:rPr>
              <w:t>that describes the CCM’s mechanisms and processes to respond to potential infringements or instances of non-compliance with this requirement</w:t>
            </w:r>
          </w:p>
          <w:p w14:paraId="091099AA" w14:textId="6007D79D" w:rsidR="001D3599" w:rsidRPr="00AE0A22" w:rsidRDefault="001D3599" w:rsidP="001D3599">
            <w:pPr>
              <w:spacing w:before="120" w:after="120"/>
              <w:rPr>
                <w:sz w:val="20"/>
                <w:szCs w:val="20"/>
              </w:rPr>
            </w:pPr>
            <w:r w:rsidRPr="002A448F">
              <w:rPr>
                <w:rFonts w:asciiTheme="majorHAnsi" w:hAnsiTheme="majorHAnsi" w:cstheme="majorHAnsi"/>
                <w:b/>
                <w:bCs/>
                <w:sz w:val="20"/>
                <w:szCs w:val="20"/>
              </w:rPr>
              <w:t>Implementation (I) obligation in paragraph</w:t>
            </w:r>
            <w:r w:rsidRPr="00AE0A22">
              <w:rPr>
                <w:rFonts w:asciiTheme="majorHAnsi" w:eastAsiaTheme="minorHAnsi" w:hAnsiTheme="majorHAnsi" w:cstheme="majorHAnsi"/>
                <w:b/>
                <w:bCs/>
                <w:noProof/>
                <w:color w:val="FF0000"/>
                <w:sz w:val="20"/>
                <w:szCs w:val="20"/>
              </w:rPr>
              <w:t xml:space="preserve"> 13:</w:t>
            </w:r>
          </w:p>
          <w:p w14:paraId="5CE4DCC7" w14:textId="02B197DB" w:rsidR="001D3599" w:rsidRPr="002A448F" w:rsidRDefault="002A448F" w:rsidP="002A448F">
            <w:pPr>
              <w:spacing w:before="120" w:after="120"/>
              <w:rPr>
                <w:rFonts w:asciiTheme="majorHAnsi" w:hAnsiTheme="majorHAnsi" w:cstheme="majorHAnsi"/>
                <w:sz w:val="20"/>
                <w:szCs w:val="20"/>
              </w:rPr>
            </w:pPr>
            <w:r>
              <w:rPr>
                <w:sz w:val="20"/>
                <w:szCs w:val="20"/>
              </w:rPr>
              <w:t>1</w:t>
            </w:r>
            <w:r w:rsidRPr="002A448F">
              <w:rPr>
                <w:rFonts w:asciiTheme="majorHAnsi" w:hAnsiTheme="majorHAnsi" w:cstheme="majorHAnsi"/>
                <w:sz w:val="20"/>
                <w:szCs w:val="20"/>
              </w:rPr>
              <w:t xml:space="preserve">. </w:t>
            </w:r>
            <w:r w:rsidR="001D3599" w:rsidRPr="002A448F">
              <w:rPr>
                <w:rFonts w:asciiTheme="majorHAnsi" w:hAnsiTheme="majorHAnsi" w:cstheme="majorHAnsi"/>
                <w:sz w:val="20"/>
                <w:szCs w:val="20"/>
              </w:rPr>
              <w:t>CCM submitted a Statement of Implementation that confirms CCM’s implementation through adoption of a</w:t>
            </w:r>
            <w:r w:rsidR="001D3599" w:rsidRPr="002A448F">
              <w:rPr>
                <w:sz w:val="20"/>
                <w:szCs w:val="20"/>
              </w:rPr>
              <w:t xml:space="preserve"> </w:t>
            </w:r>
            <w:r w:rsidR="001D3599" w:rsidRPr="002A448F">
              <w:rPr>
                <w:rFonts w:asciiTheme="majorHAnsi" w:hAnsiTheme="majorHAnsi" w:cstheme="majorHAnsi"/>
                <w:sz w:val="20"/>
                <w:szCs w:val="20"/>
              </w:rPr>
              <w:t xml:space="preserve">national binding measure that requires its flagged vessels to land or transship all shark carcasses with their corresponding fins and in a manner that enables inspectors to verify. </w:t>
            </w:r>
          </w:p>
          <w:p w14:paraId="52F69356" w14:textId="77777777" w:rsidR="001D3599" w:rsidRPr="002A448F" w:rsidRDefault="001D3599" w:rsidP="001D3599">
            <w:pPr>
              <w:spacing w:before="120" w:after="120"/>
              <w:rPr>
                <w:rFonts w:asciiTheme="majorHAnsi" w:hAnsiTheme="majorHAnsi" w:cstheme="majorHAnsi"/>
                <w:sz w:val="20"/>
                <w:szCs w:val="20"/>
              </w:rPr>
            </w:pPr>
            <w:r w:rsidRPr="002A448F">
              <w:rPr>
                <w:rFonts w:asciiTheme="majorHAnsi" w:hAnsiTheme="majorHAnsi" w:cstheme="majorHAnsi"/>
                <w:sz w:val="20"/>
                <w:szCs w:val="20"/>
              </w:rPr>
              <w:t>AND</w:t>
            </w:r>
          </w:p>
          <w:p w14:paraId="587F2A4D" w14:textId="68708F34" w:rsidR="001D3599" w:rsidRPr="002A448F" w:rsidRDefault="002A448F" w:rsidP="002A448F">
            <w:pPr>
              <w:spacing w:before="120" w:after="120"/>
              <w:rPr>
                <w:rFonts w:asciiTheme="majorHAnsi" w:hAnsiTheme="majorHAnsi" w:cstheme="majorHAnsi"/>
                <w:sz w:val="20"/>
                <w:szCs w:val="20"/>
              </w:rPr>
            </w:pPr>
            <w:r w:rsidRPr="002A448F">
              <w:rPr>
                <w:rFonts w:asciiTheme="majorHAnsi" w:hAnsiTheme="majorHAnsi" w:cstheme="majorHAnsi"/>
                <w:sz w:val="20"/>
                <w:szCs w:val="20"/>
              </w:rPr>
              <w:t xml:space="preserve">2. </w:t>
            </w:r>
            <w:r w:rsidR="001D3599" w:rsidRPr="002A448F">
              <w:rPr>
                <w:rFonts w:asciiTheme="majorHAnsi" w:hAnsiTheme="majorHAnsi" w:cstheme="majorHAnsi"/>
                <w:sz w:val="20"/>
                <w:szCs w:val="20"/>
              </w:rPr>
              <w:t xml:space="preserve">CCM submitted a </w:t>
            </w:r>
            <w:r w:rsidR="001D3599" w:rsidRPr="002A448F">
              <w:rPr>
                <w:rFonts w:asciiTheme="majorHAnsi" w:hAnsiTheme="majorHAnsi" w:cstheme="majorHAnsi"/>
                <w:b/>
                <w:bCs/>
                <w:i/>
                <w:iCs/>
                <w:sz w:val="20"/>
                <w:szCs w:val="20"/>
              </w:rPr>
              <w:t>Statement of System or Procedures for Monitoring Compliance</w:t>
            </w:r>
            <w:r w:rsidR="001D3599" w:rsidRPr="002A448F">
              <w:rPr>
                <w:rFonts w:asciiTheme="majorHAnsi" w:hAnsiTheme="majorHAnsi" w:cstheme="majorHAnsi"/>
                <w:sz w:val="20"/>
                <w:szCs w:val="20"/>
              </w:rPr>
              <w:t xml:space="preserve"> that describes how CCM is monitoring and ensuring that its vessels are land or transship all shark carcasses with their </w:t>
            </w:r>
            <w:r w:rsidR="001D3599" w:rsidRPr="002A448F">
              <w:rPr>
                <w:rFonts w:asciiTheme="majorHAnsi" w:hAnsiTheme="majorHAnsi" w:cstheme="majorHAnsi"/>
                <w:sz w:val="20"/>
                <w:szCs w:val="20"/>
              </w:rPr>
              <w:lastRenderedPageBreak/>
              <w:t xml:space="preserve">corresponding fins and in a manner that enables inspectors to verify. </w:t>
            </w:r>
          </w:p>
          <w:p w14:paraId="2186A092" w14:textId="77777777" w:rsidR="001D3599" w:rsidRPr="002A448F" w:rsidRDefault="001D3599" w:rsidP="001D3599">
            <w:pPr>
              <w:spacing w:before="120"/>
              <w:rPr>
                <w:rFonts w:asciiTheme="majorHAnsi" w:hAnsiTheme="majorHAnsi" w:cstheme="majorHAnsi"/>
                <w:sz w:val="20"/>
                <w:szCs w:val="20"/>
              </w:rPr>
            </w:pPr>
            <w:r w:rsidRPr="002A448F">
              <w:rPr>
                <w:rFonts w:asciiTheme="majorHAnsi" w:hAnsiTheme="majorHAnsi" w:cstheme="majorHAnsi"/>
                <w:sz w:val="20"/>
                <w:szCs w:val="20"/>
              </w:rPr>
              <w:t>AND</w:t>
            </w:r>
          </w:p>
          <w:p w14:paraId="3626DEA1" w14:textId="42903969" w:rsidR="001D3599" w:rsidRPr="002A448F" w:rsidRDefault="002A448F" w:rsidP="002A448F">
            <w:pPr>
              <w:spacing w:before="120" w:after="120"/>
              <w:rPr>
                <w:sz w:val="20"/>
                <w:szCs w:val="20"/>
              </w:rPr>
            </w:pPr>
            <w:r w:rsidRPr="002A448F">
              <w:rPr>
                <w:rFonts w:asciiTheme="majorHAnsi" w:hAnsiTheme="majorHAnsi" w:cstheme="majorHAnsi"/>
                <w:sz w:val="20"/>
                <w:szCs w:val="20"/>
              </w:rPr>
              <w:t xml:space="preserve">3. </w:t>
            </w:r>
            <w:r w:rsidR="001D3599" w:rsidRPr="002A448F">
              <w:rPr>
                <w:rFonts w:asciiTheme="majorHAnsi" w:hAnsiTheme="majorHAnsi" w:cstheme="majorHAnsi"/>
                <w:sz w:val="20"/>
                <w:szCs w:val="20"/>
              </w:rPr>
              <w:t xml:space="preserve">CCM submitted a </w:t>
            </w:r>
            <w:r w:rsidR="001D3599" w:rsidRPr="002A448F">
              <w:rPr>
                <w:rFonts w:asciiTheme="majorHAnsi" w:hAnsiTheme="majorHAnsi" w:cstheme="majorHAnsi"/>
                <w:b/>
                <w:bCs/>
                <w:i/>
                <w:iCs/>
                <w:sz w:val="20"/>
                <w:szCs w:val="20"/>
              </w:rPr>
              <w:t xml:space="preserve">Statement of System or Procedures for Responses to Non-Compliance </w:t>
            </w:r>
            <w:r w:rsidR="001D3599" w:rsidRPr="002A448F">
              <w:rPr>
                <w:rFonts w:asciiTheme="majorHAnsi" w:hAnsiTheme="majorHAnsi" w:cstheme="majorHAnsi"/>
                <w:sz w:val="20"/>
                <w:szCs w:val="20"/>
              </w:rPr>
              <w:t>that describes the CCM’s mechanisms and processes to respond to potential infringements or instances of non-compliance with this requirement.</w:t>
            </w:r>
          </w:p>
        </w:tc>
        <w:tc>
          <w:tcPr>
            <w:tcW w:w="3240" w:type="dxa"/>
          </w:tcPr>
          <w:p w14:paraId="058500E8" w14:textId="77777777" w:rsidR="001D3599" w:rsidRPr="00170EEB" w:rsidRDefault="001D3599" w:rsidP="00A87CE2">
            <w:pPr>
              <w:spacing w:before="120"/>
              <w:rPr>
                <w:rFonts w:asciiTheme="majorHAnsi" w:hAnsiTheme="majorHAnsi" w:cstheme="majorHAnsi"/>
                <w:sz w:val="20"/>
                <w:szCs w:val="20"/>
              </w:rPr>
            </w:pPr>
            <w:r w:rsidRPr="00170EEB">
              <w:rPr>
                <w:rFonts w:asciiTheme="majorHAnsi" w:hAnsiTheme="majorHAnsi" w:cstheme="majorHAnsi"/>
                <w:sz w:val="20"/>
                <w:szCs w:val="20"/>
              </w:rPr>
              <w:lastRenderedPageBreak/>
              <w:t>Current data sources: ARPt2</w:t>
            </w:r>
          </w:p>
          <w:p w14:paraId="0CF8053B" w14:textId="77777777" w:rsidR="001D3599" w:rsidRPr="00170EEB" w:rsidRDefault="001D3599" w:rsidP="001D3599">
            <w:pPr>
              <w:rPr>
                <w:rFonts w:asciiTheme="majorHAnsi" w:hAnsiTheme="majorHAnsi" w:cstheme="majorHAnsi"/>
                <w:sz w:val="20"/>
                <w:szCs w:val="20"/>
              </w:rPr>
            </w:pPr>
          </w:p>
          <w:p w14:paraId="13DBCFEB" w14:textId="77777777" w:rsidR="001D3599" w:rsidRPr="00170EEB" w:rsidRDefault="001D3599" w:rsidP="001D3599">
            <w:pPr>
              <w:rPr>
                <w:rFonts w:asciiTheme="majorHAnsi" w:hAnsiTheme="majorHAnsi" w:cstheme="majorHAnsi"/>
                <w:sz w:val="20"/>
                <w:szCs w:val="20"/>
              </w:rPr>
            </w:pPr>
            <w:r w:rsidRPr="00170EEB">
              <w:rPr>
                <w:rFonts w:asciiTheme="majorHAnsi" w:hAnsiTheme="majorHAnsi" w:cstheme="majorHAnsi"/>
                <w:sz w:val="20"/>
                <w:szCs w:val="20"/>
              </w:rPr>
              <w:t>Deadline: ARPt2</w:t>
            </w:r>
          </w:p>
          <w:p w14:paraId="676C6E81" w14:textId="77777777" w:rsidR="001D3599" w:rsidRPr="00170EEB" w:rsidRDefault="001D3599" w:rsidP="001D3599">
            <w:pPr>
              <w:rPr>
                <w:rFonts w:asciiTheme="majorHAnsi" w:hAnsiTheme="majorHAnsi" w:cstheme="majorHAnsi"/>
                <w:sz w:val="20"/>
                <w:szCs w:val="20"/>
              </w:rPr>
            </w:pPr>
          </w:p>
          <w:p w14:paraId="0C378F8C" w14:textId="0C3D080D" w:rsidR="001D3599" w:rsidRPr="00170EEB" w:rsidRDefault="001D3599" w:rsidP="001D3599">
            <w:pPr>
              <w:rPr>
                <w:rFonts w:asciiTheme="majorHAnsi" w:hAnsiTheme="majorHAnsi" w:cstheme="majorHAnsi"/>
                <w:sz w:val="20"/>
                <w:szCs w:val="20"/>
              </w:rPr>
            </w:pPr>
            <w:r w:rsidRPr="00170EEB">
              <w:rPr>
                <w:rFonts w:asciiTheme="majorHAnsi" w:hAnsiTheme="majorHAnsi" w:cstheme="majorHAnsi"/>
                <w:sz w:val="20"/>
                <w:szCs w:val="20"/>
              </w:rPr>
              <w:t>Template: none</w:t>
            </w:r>
          </w:p>
        </w:tc>
        <w:tc>
          <w:tcPr>
            <w:tcW w:w="2496" w:type="dxa"/>
          </w:tcPr>
          <w:p w14:paraId="4A8AA528" w14:textId="199D23F1" w:rsidR="001D3599" w:rsidRPr="00170EEB" w:rsidRDefault="001D3599" w:rsidP="001D3599">
            <w:pPr>
              <w:rPr>
                <w:rFonts w:asciiTheme="majorHAnsi" w:hAnsiTheme="majorHAnsi" w:cstheme="majorHAnsi"/>
                <w:sz w:val="20"/>
                <w:szCs w:val="20"/>
              </w:rPr>
            </w:pPr>
          </w:p>
        </w:tc>
      </w:tr>
      <w:tr w:rsidR="001D3599" w:rsidRPr="00D76DC1" w14:paraId="68B0B0B6" w14:textId="77777777" w:rsidTr="00984DAA">
        <w:trPr>
          <w:trHeight w:val="655"/>
        </w:trPr>
        <w:tc>
          <w:tcPr>
            <w:tcW w:w="2790" w:type="dxa"/>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04F4B9E5" w14:textId="5B3427D2" w:rsidR="001D3599" w:rsidRPr="002B6A98" w:rsidRDefault="00D53ABB" w:rsidP="00113EB8">
            <w:pPr>
              <w:pStyle w:val="Heading3"/>
              <w:spacing w:before="120" w:after="120"/>
              <w:jc w:val="center"/>
              <w:rPr>
                <w:b/>
                <w:bCs/>
                <w:noProof/>
                <w:color w:val="FF0000"/>
                <w:sz w:val="22"/>
                <w:szCs w:val="22"/>
              </w:rPr>
            </w:pPr>
            <w:bookmarkStart w:id="93" w:name="_Toc104537996"/>
            <w:r>
              <w:rPr>
                <w:b/>
                <w:bCs/>
                <w:noProof/>
                <w:color w:val="FF0000"/>
                <w:sz w:val="22"/>
                <w:szCs w:val="22"/>
              </w:rPr>
              <w:lastRenderedPageBreak/>
              <w:t>*</w:t>
            </w:r>
            <w:r w:rsidR="001D3599" w:rsidRPr="002B6A98">
              <w:rPr>
                <w:b/>
                <w:bCs/>
                <w:noProof/>
                <w:color w:val="FF0000"/>
                <w:sz w:val="22"/>
                <w:szCs w:val="22"/>
              </w:rPr>
              <w:t>2019-04 14</w:t>
            </w:r>
            <w:r w:rsidR="00113EB8" w:rsidRPr="002B6A98">
              <w:rPr>
                <w:b/>
                <w:bCs/>
                <w:noProof/>
                <w:color w:val="FF0000"/>
                <w:sz w:val="22"/>
                <w:szCs w:val="22"/>
              </w:rPr>
              <w:t xml:space="preserve"> and </w:t>
            </w:r>
            <w:r w:rsidR="001D3599" w:rsidRPr="002B6A98">
              <w:rPr>
                <w:b/>
                <w:bCs/>
                <w:noProof/>
                <w:color w:val="FF0000"/>
                <w:sz w:val="22"/>
                <w:szCs w:val="22"/>
              </w:rPr>
              <w:t>15</w:t>
            </w:r>
            <w:bookmarkEnd w:id="93"/>
          </w:p>
          <w:p w14:paraId="3B8C3E63" w14:textId="77777777" w:rsidR="001D3599" w:rsidRPr="00FA23D7" w:rsidRDefault="001D3599" w:rsidP="001D3599">
            <w:pPr>
              <w:pStyle w:val="NoSpacing"/>
              <w:jc w:val="center"/>
              <w:rPr>
                <w:rFonts w:asciiTheme="majorHAnsi" w:hAnsiTheme="majorHAnsi" w:cstheme="majorHAnsi"/>
                <w:b/>
                <w:bCs/>
                <w:noProof/>
                <w:color w:val="FF0000"/>
                <w:sz w:val="22"/>
                <w:szCs w:val="22"/>
              </w:rPr>
            </w:pPr>
            <w:r w:rsidRPr="001A5057">
              <w:rPr>
                <w:rFonts w:asciiTheme="majorHAnsi" w:hAnsiTheme="majorHAnsi" w:cstheme="majorHAnsi"/>
                <w:b/>
                <w:bCs/>
                <w:noProof/>
                <w:sz w:val="22"/>
                <w:szCs w:val="22"/>
              </w:rPr>
              <w:t>Category</w:t>
            </w:r>
            <w:r>
              <w:rPr>
                <w:rFonts w:asciiTheme="majorHAnsi" w:hAnsiTheme="majorHAnsi" w:cstheme="majorHAnsi"/>
                <w:b/>
                <w:bCs/>
                <w:noProof/>
              </w:rPr>
              <w:t xml:space="preserve">: </w:t>
            </w:r>
            <w:r w:rsidRPr="009D4468">
              <w:rPr>
                <w:rFonts w:asciiTheme="majorHAnsi" w:hAnsiTheme="majorHAnsi" w:cstheme="majorHAnsi"/>
                <w:noProof/>
                <w:sz w:val="20"/>
                <w:szCs w:val="20"/>
              </w:rPr>
              <w:t>Implementation (I) and Report (R)</w:t>
            </w:r>
            <w:r>
              <w:rPr>
                <w:rFonts w:ascii="Times New Roman" w:hAnsi="Times New Roman" w:cs="Times New Roman"/>
                <w:noProof/>
                <w:sz w:val="20"/>
                <w:szCs w:val="20"/>
              </w:rPr>
              <w:t xml:space="preserve"> </w:t>
            </w:r>
          </w:p>
        </w:tc>
        <w:tc>
          <w:tcPr>
            <w:tcW w:w="10326" w:type="dxa"/>
            <w:gridSpan w:val="4"/>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0E423EA6" w14:textId="7EA71C94" w:rsidR="001D3599" w:rsidRDefault="001D3599" w:rsidP="001D3599">
            <w:pPr>
              <w:spacing w:before="120" w:after="120"/>
              <w:rPr>
                <w:rFonts w:asciiTheme="majorHAnsi" w:hAnsiTheme="majorHAnsi" w:cstheme="majorHAnsi"/>
                <w:b/>
                <w:bCs/>
                <w:sz w:val="22"/>
                <w:szCs w:val="22"/>
              </w:rPr>
            </w:pPr>
            <w:r w:rsidRPr="0030352A">
              <w:rPr>
                <w:rFonts w:asciiTheme="majorHAnsi" w:hAnsiTheme="majorHAnsi" w:cstheme="majorHAnsi"/>
                <w:b/>
                <w:bCs/>
                <w:sz w:val="22"/>
                <w:szCs w:val="22"/>
              </w:rPr>
              <w:t>Short description of obligation</w:t>
            </w:r>
            <w:r>
              <w:rPr>
                <w:rFonts w:asciiTheme="majorHAnsi" w:hAnsiTheme="majorHAnsi" w:cstheme="majorHAnsi"/>
                <w:b/>
                <w:bCs/>
                <w:sz w:val="22"/>
                <w:szCs w:val="22"/>
              </w:rPr>
              <w:t xml:space="preserve">: </w:t>
            </w:r>
            <w:r w:rsidRPr="009D4468">
              <w:rPr>
                <w:rFonts w:asciiTheme="majorHAnsi" w:eastAsiaTheme="minorHAnsi" w:hAnsiTheme="majorHAnsi" w:cstheme="majorHAnsi"/>
                <w:noProof/>
                <w:sz w:val="20"/>
                <w:szCs w:val="20"/>
              </w:rPr>
              <w:t xml:space="preserve">Notify of which one of two options in para 14 will be implemented to minimize bycatch of sharks in longline fisheries, and whether implementation will be on a vessel-by-vessel basis or CCM; notify any changes to selected option </w:t>
            </w:r>
          </w:p>
          <w:p w14:paraId="1E6A2240" w14:textId="77777777" w:rsidR="001D3599" w:rsidRPr="00440954" w:rsidRDefault="001D3599" w:rsidP="001D3599">
            <w:pPr>
              <w:spacing w:before="120" w:after="120"/>
              <w:rPr>
                <w:rFonts w:asciiTheme="majorHAnsi" w:hAnsiTheme="majorHAnsi" w:cstheme="majorHAnsi"/>
                <w:b/>
                <w:bCs/>
                <w:noProof/>
              </w:rPr>
            </w:pPr>
            <w:r w:rsidRPr="0030352A">
              <w:rPr>
                <w:rFonts w:asciiTheme="majorHAnsi" w:hAnsiTheme="majorHAnsi" w:cstheme="majorHAnsi"/>
                <w:b/>
                <w:bCs/>
                <w:sz w:val="22"/>
                <w:szCs w:val="22"/>
              </w:rPr>
              <w:t>Applicability</w:t>
            </w:r>
            <w:r>
              <w:rPr>
                <w:b/>
                <w:bCs/>
                <w:sz w:val="22"/>
                <w:szCs w:val="22"/>
              </w:rPr>
              <w:t xml:space="preserve">: </w:t>
            </w:r>
            <w:r w:rsidRPr="009D4468">
              <w:rPr>
                <w:rFonts w:asciiTheme="majorHAnsi" w:eastAsiaTheme="minorHAnsi" w:hAnsiTheme="majorHAnsi" w:cstheme="majorHAnsi"/>
                <w:noProof/>
                <w:sz w:val="20"/>
                <w:szCs w:val="20"/>
              </w:rPr>
              <w:t>flag CCMs</w:t>
            </w:r>
          </w:p>
        </w:tc>
      </w:tr>
      <w:tr w:rsidR="001D3599" w:rsidRPr="00A0245E" w14:paraId="7232DE4D" w14:textId="77777777" w:rsidTr="00984DAA">
        <w:trPr>
          <w:trHeight w:val="415"/>
        </w:trPr>
        <w:tc>
          <w:tcPr>
            <w:tcW w:w="3690" w:type="dxa"/>
            <w:gridSpan w:val="2"/>
            <w:tcBorders>
              <w:top w:val="single" w:sz="2" w:space="0" w:color="auto"/>
            </w:tcBorders>
            <w:shd w:val="clear" w:color="auto" w:fill="D9E2F3" w:themeFill="accent1" w:themeFillTint="33"/>
            <w:vAlign w:val="center"/>
          </w:tcPr>
          <w:p w14:paraId="5D78308C" w14:textId="77777777" w:rsidR="001D3599" w:rsidRPr="00A0245E" w:rsidRDefault="001D3599" w:rsidP="001D3599">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tc>
        <w:tc>
          <w:tcPr>
            <w:tcW w:w="3690" w:type="dxa"/>
            <w:tcBorders>
              <w:top w:val="single" w:sz="2" w:space="0" w:color="auto"/>
            </w:tcBorders>
            <w:shd w:val="clear" w:color="auto" w:fill="D9E2F3" w:themeFill="accent1" w:themeFillTint="33"/>
            <w:vAlign w:val="center"/>
          </w:tcPr>
          <w:p w14:paraId="66EB636B" w14:textId="77777777" w:rsidR="001D3599" w:rsidRPr="00A0245E" w:rsidRDefault="001D3599" w:rsidP="001D3599">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240" w:type="dxa"/>
            <w:tcBorders>
              <w:top w:val="single" w:sz="2" w:space="0" w:color="auto"/>
            </w:tcBorders>
            <w:shd w:val="clear" w:color="auto" w:fill="D9E2F3" w:themeFill="accent1" w:themeFillTint="33"/>
            <w:vAlign w:val="center"/>
          </w:tcPr>
          <w:p w14:paraId="6F51E3AC" w14:textId="77777777" w:rsidR="001D3599" w:rsidRPr="00A0245E" w:rsidRDefault="001D3599" w:rsidP="001D3599">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496" w:type="dxa"/>
            <w:tcBorders>
              <w:top w:val="single" w:sz="2" w:space="0" w:color="auto"/>
            </w:tcBorders>
            <w:shd w:val="clear" w:color="auto" w:fill="D9E2F3" w:themeFill="accent1" w:themeFillTint="33"/>
            <w:vAlign w:val="center"/>
          </w:tcPr>
          <w:p w14:paraId="33983B97" w14:textId="77777777" w:rsidR="001D3599" w:rsidRPr="00A0245E" w:rsidRDefault="001D3599" w:rsidP="001D3599">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1D3599" w:rsidRPr="00C33701" w14:paraId="32FFE48B" w14:textId="77777777" w:rsidTr="00BE6F79">
        <w:trPr>
          <w:trHeight w:val="435"/>
        </w:trPr>
        <w:tc>
          <w:tcPr>
            <w:tcW w:w="3690" w:type="dxa"/>
            <w:gridSpan w:val="2"/>
            <w:shd w:val="clear" w:color="auto" w:fill="auto"/>
          </w:tcPr>
          <w:p w14:paraId="680D58FD" w14:textId="77777777" w:rsidR="00BE6F79" w:rsidRPr="00BE6F79" w:rsidRDefault="00BE6F79" w:rsidP="00BE6F79">
            <w:pPr>
              <w:spacing w:before="120" w:after="120"/>
              <w:rPr>
                <w:rFonts w:asciiTheme="majorHAnsi" w:hAnsiTheme="majorHAnsi" w:cstheme="majorHAnsi"/>
                <w:color w:val="000000"/>
                <w:sz w:val="20"/>
                <w:szCs w:val="20"/>
              </w:rPr>
            </w:pPr>
            <w:r w:rsidRPr="00BE6F79">
              <w:rPr>
                <w:rFonts w:asciiTheme="majorHAnsi" w:hAnsiTheme="majorHAnsi" w:cstheme="majorHAnsi"/>
                <w:color w:val="000000"/>
                <w:sz w:val="20"/>
                <w:szCs w:val="20"/>
              </w:rPr>
              <w:t>1. Where applicable, AR P2 (Implementation obligations) response should have included response to Pr-115 under heading of  MEASURE: (CMM 2019-04) SHARKS</w:t>
            </w:r>
          </w:p>
          <w:p w14:paraId="631BC20B" w14:textId="77777777" w:rsidR="00BE6F79" w:rsidRPr="00BE6F79" w:rsidRDefault="00BE6F79" w:rsidP="00BE6F79">
            <w:pPr>
              <w:spacing w:before="120" w:after="120"/>
              <w:rPr>
                <w:rFonts w:asciiTheme="majorHAnsi" w:hAnsiTheme="majorHAnsi" w:cstheme="majorHAnsi"/>
                <w:color w:val="000000"/>
                <w:sz w:val="20"/>
                <w:szCs w:val="20"/>
              </w:rPr>
            </w:pPr>
            <w:r w:rsidRPr="00BE6F79">
              <w:rPr>
                <w:rFonts w:asciiTheme="majorHAnsi" w:hAnsiTheme="majorHAnsi" w:cstheme="majorHAnsi"/>
                <w:color w:val="000000"/>
                <w:sz w:val="20"/>
                <w:szCs w:val="20"/>
              </w:rPr>
              <w:t>2.  Secretariat should have also have received reporting in accordance with CMM 2019-04 para 15, advising of selected option and when it changes - this should accord with AR P2 report.</w:t>
            </w:r>
          </w:p>
          <w:p w14:paraId="3AEFFB8F" w14:textId="77777777" w:rsidR="00BE6F79" w:rsidRPr="00BE6F79" w:rsidRDefault="00BE6F79" w:rsidP="00BE6F79">
            <w:pPr>
              <w:spacing w:before="120" w:after="120"/>
              <w:rPr>
                <w:rFonts w:asciiTheme="majorHAnsi" w:hAnsiTheme="majorHAnsi" w:cstheme="majorHAnsi"/>
                <w:color w:val="000000"/>
                <w:sz w:val="20"/>
                <w:szCs w:val="20"/>
              </w:rPr>
            </w:pPr>
            <w:r w:rsidRPr="00BE6F79">
              <w:rPr>
                <w:rFonts w:asciiTheme="majorHAnsi" w:hAnsiTheme="majorHAnsi" w:cstheme="majorHAnsi"/>
                <w:color w:val="000000"/>
                <w:sz w:val="20"/>
                <w:szCs w:val="20"/>
              </w:rPr>
              <w:t xml:space="preserve">3.  AR Pt 2 should also include a statement that confirms the adoption by a flag CCM, in accordance with its own national policies and procedures, of binding </w:t>
            </w:r>
            <w:r w:rsidRPr="00BE6F79">
              <w:rPr>
                <w:rFonts w:asciiTheme="majorHAnsi" w:hAnsiTheme="majorHAnsi" w:cstheme="majorHAnsi"/>
                <w:color w:val="000000"/>
                <w:sz w:val="20"/>
                <w:szCs w:val="20"/>
              </w:rPr>
              <w:lastRenderedPageBreak/>
              <w:t>measures that implement the selected option/s as per (CMM 2019-04) SHARKS</w:t>
            </w:r>
          </w:p>
          <w:p w14:paraId="0F55AFD0" w14:textId="23927571" w:rsidR="001D3599" w:rsidRPr="00BE6F79" w:rsidRDefault="00BE6F79" w:rsidP="00BE6F79">
            <w:pPr>
              <w:spacing w:before="120" w:after="120"/>
              <w:rPr>
                <w:rFonts w:asciiTheme="majorHAnsi" w:hAnsiTheme="majorHAnsi" w:cstheme="majorHAnsi"/>
                <w:color w:val="000000"/>
                <w:sz w:val="20"/>
                <w:szCs w:val="20"/>
              </w:rPr>
            </w:pPr>
            <w:r w:rsidRPr="00BE6F79">
              <w:rPr>
                <w:rFonts w:asciiTheme="majorHAnsi" w:hAnsiTheme="majorHAnsi" w:cstheme="majorHAnsi"/>
                <w:color w:val="000000"/>
                <w:sz w:val="20"/>
                <w:szCs w:val="20"/>
              </w:rPr>
              <w:t>4. CCMs should also provide information showing that it has a system to monitor and ensure compliance with this obligation and has taken action in response to any potential infringements</w:t>
            </w:r>
          </w:p>
        </w:tc>
        <w:tc>
          <w:tcPr>
            <w:tcW w:w="3690" w:type="dxa"/>
            <w:shd w:val="clear" w:color="auto" w:fill="auto"/>
          </w:tcPr>
          <w:p w14:paraId="5C525119" w14:textId="77777777" w:rsidR="001D3599" w:rsidRPr="00BE6F79" w:rsidRDefault="001D3599" w:rsidP="0099354A">
            <w:pPr>
              <w:pStyle w:val="ListParagraph"/>
              <w:numPr>
                <w:ilvl w:val="0"/>
                <w:numId w:val="28"/>
              </w:numPr>
              <w:spacing w:before="120" w:after="120" w:line="240" w:lineRule="auto"/>
              <w:rPr>
                <w:rFonts w:asciiTheme="majorHAnsi" w:hAnsiTheme="majorHAnsi" w:cstheme="majorHAnsi"/>
                <w:sz w:val="20"/>
                <w:szCs w:val="20"/>
              </w:rPr>
            </w:pPr>
            <w:r w:rsidRPr="00BE6F79">
              <w:rPr>
                <w:rFonts w:asciiTheme="majorHAnsi" w:hAnsiTheme="majorHAnsi" w:cstheme="majorHAnsi"/>
                <w:sz w:val="20"/>
                <w:szCs w:val="20"/>
              </w:rPr>
              <w:lastRenderedPageBreak/>
              <w:t>CCM has notified the Commission of which of the following two options it is requiring of which of its vessels, or as a CCM</w:t>
            </w:r>
          </w:p>
          <w:p w14:paraId="5CFE16EE" w14:textId="77777777" w:rsidR="001D3599" w:rsidRPr="00BE6F79" w:rsidRDefault="001D3599" w:rsidP="001D3599">
            <w:pPr>
              <w:pStyle w:val="Default"/>
              <w:ind w:left="720"/>
              <w:rPr>
                <w:rFonts w:asciiTheme="majorHAnsi" w:hAnsiTheme="majorHAnsi" w:cstheme="majorHAnsi"/>
                <w:sz w:val="20"/>
                <w:szCs w:val="20"/>
              </w:rPr>
            </w:pPr>
            <w:r w:rsidRPr="00BE6F79">
              <w:rPr>
                <w:rFonts w:asciiTheme="majorHAnsi" w:hAnsiTheme="majorHAnsi" w:cstheme="majorHAnsi"/>
                <w:sz w:val="20"/>
                <w:szCs w:val="20"/>
              </w:rPr>
              <w:t>Option 1: do not use or carry wire trace as branch lines or leaders, or</w:t>
            </w:r>
          </w:p>
          <w:p w14:paraId="1AC2830D" w14:textId="77777777" w:rsidR="001D3599" w:rsidRPr="00BE6F79" w:rsidRDefault="001D3599" w:rsidP="001D3599">
            <w:pPr>
              <w:pStyle w:val="Default"/>
              <w:ind w:left="720"/>
              <w:rPr>
                <w:rFonts w:asciiTheme="majorHAnsi" w:hAnsiTheme="majorHAnsi" w:cstheme="majorHAnsi"/>
                <w:sz w:val="20"/>
                <w:szCs w:val="20"/>
              </w:rPr>
            </w:pPr>
            <w:r w:rsidRPr="00BE6F79">
              <w:rPr>
                <w:rFonts w:asciiTheme="majorHAnsi" w:hAnsiTheme="majorHAnsi" w:cstheme="majorHAnsi"/>
                <w:sz w:val="20"/>
                <w:szCs w:val="20"/>
              </w:rPr>
              <w:t xml:space="preserve">Option 2: do not use branch lines running directly off the longline floats or drop lines, known as shark lines </w:t>
            </w:r>
          </w:p>
          <w:p w14:paraId="332A545A" w14:textId="77777777" w:rsidR="001D3599" w:rsidRPr="00BE6F79" w:rsidRDefault="001D3599" w:rsidP="001D3599">
            <w:pPr>
              <w:spacing w:before="120" w:after="120"/>
              <w:rPr>
                <w:rFonts w:asciiTheme="majorHAnsi" w:hAnsiTheme="majorHAnsi" w:cstheme="majorHAnsi"/>
                <w:sz w:val="20"/>
                <w:szCs w:val="20"/>
              </w:rPr>
            </w:pPr>
            <w:r w:rsidRPr="00BE6F79">
              <w:rPr>
                <w:rFonts w:asciiTheme="majorHAnsi" w:hAnsiTheme="majorHAnsi" w:cstheme="majorHAnsi"/>
                <w:sz w:val="20"/>
                <w:szCs w:val="20"/>
              </w:rPr>
              <w:t>AND</w:t>
            </w:r>
          </w:p>
          <w:p w14:paraId="79F2D73C" w14:textId="77777777" w:rsidR="001D3599" w:rsidRPr="00BE6F79" w:rsidRDefault="001D3599" w:rsidP="0099354A">
            <w:pPr>
              <w:pStyle w:val="ListParagraph"/>
              <w:numPr>
                <w:ilvl w:val="0"/>
                <w:numId w:val="28"/>
              </w:numPr>
              <w:spacing w:before="120" w:after="120" w:line="240" w:lineRule="auto"/>
              <w:rPr>
                <w:rFonts w:asciiTheme="majorHAnsi" w:hAnsiTheme="majorHAnsi" w:cstheme="majorHAnsi"/>
                <w:sz w:val="20"/>
                <w:szCs w:val="20"/>
              </w:rPr>
            </w:pPr>
            <w:r w:rsidRPr="00BE6F79">
              <w:rPr>
                <w:rFonts w:asciiTheme="majorHAnsi" w:hAnsiTheme="majorHAnsi" w:cstheme="majorHAnsi"/>
                <w:sz w:val="20"/>
                <w:szCs w:val="20"/>
              </w:rPr>
              <w:lastRenderedPageBreak/>
              <w:t xml:space="preserve">Based on CCM’s notification of option(s), CCM submitted a </w:t>
            </w:r>
            <w:r w:rsidRPr="00BE6F79">
              <w:rPr>
                <w:rFonts w:asciiTheme="majorHAnsi" w:hAnsiTheme="majorHAnsi" w:cstheme="majorHAnsi"/>
                <w:b/>
                <w:bCs/>
                <w:i/>
                <w:iCs/>
                <w:sz w:val="20"/>
                <w:szCs w:val="20"/>
              </w:rPr>
              <w:t>Statement of Implementation</w:t>
            </w:r>
            <w:r w:rsidRPr="00BE6F79">
              <w:rPr>
                <w:rFonts w:asciiTheme="majorHAnsi" w:hAnsiTheme="majorHAnsi" w:cstheme="majorHAnsi"/>
                <w:sz w:val="20"/>
                <w:szCs w:val="20"/>
              </w:rPr>
              <w:t xml:space="preserve"> that confirms CCM’s implementation through adoption of a national binding measure that requires its flagged LL vessels targeting tuna and billfish not to (1) use or carry wire trace as branch lines or leaders; or (2) use branch lines running directly off the LL floats or drop lines </w:t>
            </w:r>
          </w:p>
          <w:p w14:paraId="74381121" w14:textId="77777777" w:rsidR="001D3599" w:rsidRPr="00BE6F79" w:rsidRDefault="001D3599" w:rsidP="001D3599">
            <w:pPr>
              <w:spacing w:before="120" w:after="120"/>
              <w:rPr>
                <w:rFonts w:asciiTheme="majorHAnsi" w:hAnsiTheme="majorHAnsi" w:cstheme="majorHAnsi"/>
                <w:sz w:val="20"/>
                <w:szCs w:val="20"/>
              </w:rPr>
            </w:pPr>
            <w:r w:rsidRPr="00BE6F79">
              <w:rPr>
                <w:rFonts w:asciiTheme="majorHAnsi" w:hAnsiTheme="majorHAnsi" w:cstheme="majorHAnsi"/>
                <w:sz w:val="20"/>
                <w:szCs w:val="20"/>
              </w:rPr>
              <w:t>AND</w:t>
            </w:r>
          </w:p>
          <w:p w14:paraId="25F61467" w14:textId="77777777" w:rsidR="001D3599" w:rsidRPr="00BE6F79" w:rsidRDefault="001D3599" w:rsidP="0099354A">
            <w:pPr>
              <w:pStyle w:val="ListParagraph"/>
              <w:numPr>
                <w:ilvl w:val="0"/>
                <w:numId w:val="28"/>
              </w:numPr>
              <w:spacing w:before="120" w:after="120" w:line="240" w:lineRule="auto"/>
              <w:rPr>
                <w:rFonts w:asciiTheme="majorHAnsi" w:hAnsiTheme="majorHAnsi" w:cstheme="majorHAnsi"/>
                <w:sz w:val="20"/>
                <w:szCs w:val="20"/>
              </w:rPr>
            </w:pPr>
            <w:r w:rsidRPr="00BE6F79">
              <w:rPr>
                <w:rFonts w:asciiTheme="majorHAnsi" w:hAnsiTheme="majorHAnsi" w:cstheme="majorHAnsi"/>
                <w:sz w:val="20"/>
                <w:szCs w:val="20"/>
              </w:rPr>
              <w:t xml:space="preserve">CCM submitted a </w:t>
            </w:r>
            <w:r w:rsidRPr="00BE6F79">
              <w:rPr>
                <w:rFonts w:asciiTheme="majorHAnsi" w:hAnsiTheme="majorHAnsi" w:cstheme="majorHAnsi"/>
                <w:b/>
                <w:bCs/>
                <w:i/>
                <w:iCs/>
                <w:sz w:val="20"/>
                <w:szCs w:val="20"/>
              </w:rPr>
              <w:t xml:space="preserve">Statement of System or Procedures for Monitoring Compliance </w:t>
            </w:r>
            <w:r w:rsidRPr="00BE6F79">
              <w:rPr>
                <w:rFonts w:asciiTheme="majorHAnsi" w:hAnsiTheme="majorHAnsi" w:cstheme="majorHAnsi"/>
                <w:sz w:val="20"/>
                <w:szCs w:val="20"/>
              </w:rPr>
              <w:t xml:space="preserve">that describes how CCM is monitoring and ensuring that its flagged LL vessels targeting tuna and billfish are not (1) using or carrying wire trace as branch lines or leaders, or (2) using branch lines running directly off the LL floats or drop lines </w:t>
            </w:r>
          </w:p>
          <w:p w14:paraId="6C797F2B" w14:textId="77777777" w:rsidR="001D3599" w:rsidRPr="00BE6F79" w:rsidRDefault="001D3599" w:rsidP="001D3599">
            <w:pPr>
              <w:spacing w:before="120"/>
              <w:rPr>
                <w:rFonts w:asciiTheme="majorHAnsi" w:hAnsiTheme="majorHAnsi" w:cstheme="majorHAnsi"/>
                <w:sz w:val="20"/>
                <w:szCs w:val="20"/>
              </w:rPr>
            </w:pPr>
            <w:r w:rsidRPr="00BE6F79">
              <w:rPr>
                <w:rFonts w:asciiTheme="majorHAnsi" w:hAnsiTheme="majorHAnsi" w:cstheme="majorHAnsi"/>
                <w:sz w:val="20"/>
                <w:szCs w:val="20"/>
              </w:rPr>
              <w:t>AND</w:t>
            </w:r>
          </w:p>
          <w:p w14:paraId="654665C0" w14:textId="5E67B0D2" w:rsidR="001D3599" w:rsidRPr="00BE6F79" w:rsidRDefault="001D3599" w:rsidP="0099354A">
            <w:pPr>
              <w:pStyle w:val="ListParagraph"/>
              <w:numPr>
                <w:ilvl w:val="0"/>
                <w:numId w:val="28"/>
              </w:numPr>
              <w:spacing w:before="120"/>
              <w:rPr>
                <w:rFonts w:asciiTheme="majorHAnsi" w:hAnsiTheme="majorHAnsi" w:cstheme="majorHAnsi"/>
                <w:sz w:val="20"/>
                <w:szCs w:val="20"/>
              </w:rPr>
            </w:pPr>
            <w:r w:rsidRPr="00BE6F79">
              <w:rPr>
                <w:rFonts w:asciiTheme="majorHAnsi" w:hAnsiTheme="majorHAnsi" w:cstheme="majorHAnsi"/>
                <w:sz w:val="20"/>
                <w:szCs w:val="20"/>
              </w:rPr>
              <w:t xml:space="preserve">CCM submitted a </w:t>
            </w:r>
            <w:r w:rsidRPr="00BE6F79">
              <w:rPr>
                <w:rFonts w:asciiTheme="majorHAnsi" w:hAnsiTheme="majorHAnsi" w:cstheme="majorHAnsi"/>
                <w:b/>
                <w:bCs/>
                <w:i/>
                <w:iCs/>
                <w:sz w:val="20"/>
                <w:szCs w:val="20"/>
              </w:rPr>
              <w:t xml:space="preserve">Statement of System or Procedures for Responses to Non-Compliance </w:t>
            </w:r>
            <w:r w:rsidRPr="00BE6F79">
              <w:rPr>
                <w:rFonts w:asciiTheme="majorHAnsi" w:hAnsiTheme="majorHAnsi" w:cstheme="majorHAnsi"/>
                <w:sz w:val="20"/>
                <w:szCs w:val="20"/>
              </w:rPr>
              <w:t xml:space="preserve">that describes the CCM’s mechanisms and processes to respond to potential infringements or instances of non-compliance with this requirement. </w:t>
            </w:r>
          </w:p>
        </w:tc>
        <w:tc>
          <w:tcPr>
            <w:tcW w:w="3240" w:type="dxa"/>
          </w:tcPr>
          <w:p w14:paraId="24BD3C91" w14:textId="77777777" w:rsidR="001D3599" w:rsidRPr="00BE6F79" w:rsidRDefault="001D3599" w:rsidP="001D3599">
            <w:pPr>
              <w:rPr>
                <w:rFonts w:asciiTheme="majorHAnsi" w:hAnsiTheme="majorHAnsi" w:cstheme="majorHAnsi"/>
                <w:sz w:val="20"/>
                <w:szCs w:val="20"/>
              </w:rPr>
            </w:pPr>
            <w:r w:rsidRPr="00BE6F79">
              <w:rPr>
                <w:rFonts w:asciiTheme="majorHAnsi" w:hAnsiTheme="majorHAnsi" w:cstheme="majorHAnsi"/>
                <w:sz w:val="20"/>
                <w:szCs w:val="20"/>
              </w:rPr>
              <w:lastRenderedPageBreak/>
              <w:t>Current data sources: CCM report</w:t>
            </w:r>
          </w:p>
          <w:p w14:paraId="66470AA3" w14:textId="77777777" w:rsidR="001D3599" w:rsidRPr="00BE6F79" w:rsidRDefault="001D3599" w:rsidP="001D3599">
            <w:pPr>
              <w:rPr>
                <w:rFonts w:asciiTheme="majorHAnsi" w:hAnsiTheme="majorHAnsi" w:cstheme="majorHAnsi"/>
                <w:sz w:val="20"/>
                <w:szCs w:val="20"/>
              </w:rPr>
            </w:pPr>
          </w:p>
          <w:p w14:paraId="28EDD92F" w14:textId="1097DAD6" w:rsidR="001D3599" w:rsidRPr="00BE6F79" w:rsidRDefault="001D3599" w:rsidP="001D3599">
            <w:pPr>
              <w:rPr>
                <w:rFonts w:asciiTheme="majorHAnsi" w:hAnsiTheme="majorHAnsi" w:cstheme="majorHAnsi"/>
                <w:sz w:val="20"/>
                <w:szCs w:val="20"/>
              </w:rPr>
            </w:pPr>
            <w:r w:rsidRPr="00BE6F79">
              <w:rPr>
                <w:rFonts w:asciiTheme="majorHAnsi" w:hAnsiTheme="majorHAnsi" w:cstheme="majorHAnsi"/>
                <w:sz w:val="20"/>
                <w:szCs w:val="20"/>
              </w:rPr>
              <w:t>Deadline: 31 March 2021 for first notification; thereafter, when option changes</w:t>
            </w:r>
          </w:p>
          <w:p w14:paraId="6C91652C" w14:textId="77777777" w:rsidR="001D3599" w:rsidRPr="00BE6F79" w:rsidRDefault="001D3599" w:rsidP="001D3599">
            <w:pPr>
              <w:rPr>
                <w:rFonts w:asciiTheme="majorHAnsi" w:hAnsiTheme="majorHAnsi" w:cstheme="majorHAnsi"/>
                <w:sz w:val="20"/>
                <w:szCs w:val="20"/>
              </w:rPr>
            </w:pPr>
          </w:p>
          <w:p w14:paraId="4806046E" w14:textId="2670EFEC" w:rsidR="001D3599" w:rsidRPr="00BE6F79" w:rsidRDefault="001D3599" w:rsidP="001D3599">
            <w:pPr>
              <w:rPr>
                <w:rFonts w:asciiTheme="majorHAnsi" w:hAnsiTheme="majorHAnsi" w:cstheme="majorHAnsi"/>
                <w:sz w:val="20"/>
                <w:szCs w:val="20"/>
              </w:rPr>
            </w:pPr>
            <w:r w:rsidRPr="00BE6F79">
              <w:rPr>
                <w:rFonts w:asciiTheme="majorHAnsi" w:hAnsiTheme="majorHAnsi" w:cstheme="majorHAnsi"/>
                <w:sz w:val="20"/>
                <w:szCs w:val="20"/>
              </w:rPr>
              <w:t>Template: none</w:t>
            </w:r>
          </w:p>
          <w:p w14:paraId="58BA5083" w14:textId="46AAFE62" w:rsidR="001D3599" w:rsidRPr="00BE6F79" w:rsidRDefault="001D3599" w:rsidP="001D3599">
            <w:pPr>
              <w:rPr>
                <w:rFonts w:asciiTheme="majorHAnsi" w:hAnsiTheme="majorHAnsi" w:cstheme="majorHAnsi"/>
                <w:sz w:val="20"/>
                <w:szCs w:val="20"/>
              </w:rPr>
            </w:pPr>
          </w:p>
        </w:tc>
        <w:tc>
          <w:tcPr>
            <w:tcW w:w="2496" w:type="dxa"/>
          </w:tcPr>
          <w:p w14:paraId="7EAFA2A7" w14:textId="3DE43CBE" w:rsidR="001D3599" w:rsidRDefault="001D3599" w:rsidP="001D3599">
            <w:pPr>
              <w:rPr>
                <w:sz w:val="20"/>
                <w:szCs w:val="20"/>
              </w:rPr>
            </w:pPr>
          </w:p>
        </w:tc>
      </w:tr>
      <w:tr w:rsidR="001D3599" w:rsidRPr="00D76DC1" w14:paraId="412E3FBC" w14:textId="77777777" w:rsidTr="00984DAA">
        <w:trPr>
          <w:trHeight w:val="655"/>
        </w:trPr>
        <w:tc>
          <w:tcPr>
            <w:tcW w:w="2790" w:type="dxa"/>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17732CE7" w14:textId="52693C5B" w:rsidR="001D3599" w:rsidRPr="00113EB8" w:rsidRDefault="00D53ABB" w:rsidP="00113EB8">
            <w:pPr>
              <w:pStyle w:val="Heading3"/>
              <w:spacing w:before="120" w:after="120"/>
              <w:jc w:val="center"/>
              <w:rPr>
                <w:b/>
                <w:bCs/>
                <w:noProof/>
                <w:color w:val="FF0000"/>
                <w:sz w:val="22"/>
                <w:szCs w:val="22"/>
              </w:rPr>
            </w:pPr>
            <w:bookmarkStart w:id="94" w:name="_Toc104537997"/>
            <w:r>
              <w:rPr>
                <w:b/>
                <w:bCs/>
                <w:noProof/>
                <w:color w:val="FF0000"/>
                <w:sz w:val="22"/>
                <w:szCs w:val="22"/>
              </w:rPr>
              <w:lastRenderedPageBreak/>
              <w:t>*</w:t>
            </w:r>
            <w:r w:rsidR="001D3599" w:rsidRPr="00113EB8">
              <w:rPr>
                <w:b/>
                <w:bCs/>
                <w:noProof/>
                <w:color w:val="FF0000"/>
                <w:sz w:val="22"/>
                <w:szCs w:val="22"/>
              </w:rPr>
              <w:t>2019-04 16</w:t>
            </w:r>
            <w:bookmarkEnd w:id="94"/>
          </w:p>
          <w:p w14:paraId="388E5C9B" w14:textId="1AC5D75F" w:rsidR="001D3599" w:rsidRPr="00FA23D7" w:rsidRDefault="001D3599" w:rsidP="00F32EDB">
            <w:pPr>
              <w:pStyle w:val="NoSpacing"/>
              <w:spacing w:after="120"/>
              <w:jc w:val="center"/>
              <w:rPr>
                <w:rFonts w:asciiTheme="majorHAnsi" w:hAnsiTheme="majorHAnsi" w:cstheme="majorHAnsi"/>
                <w:b/>
                <w:bCs/>
                <w:noProof/>
                <w:color w:val="FF0000"/>
                <w:sz w:val="22"/>
                <w:szCs w:val="22"/>
              </w:rPr>
            </w:pPr>
            <w:r w:rsidRPr="001A5057">
              <w:rPr>
                <w:rFonts w:asciiTheme="majorHAnsi" w:hAnsiTheme="majorHAnsi" w:cstheme="majorHAnsi"/>
                <w:b/>
                <w:bCs/>
                <w:noProof/>
                <w:sz w:val="22"/>
                <w:szCs w:val="22"/>
              </w:rPr>
              <w:t>Category</w:t>
            </w:r>
            <w:r>
              <w:rPr>
                <w:rFonts w:asciiTheme="majorHAnsi" w:hAnsiTheme="majorHAnsi" w:cstheme="majorHAnsi"/>
                <w:b/>
                <w:bCs/>
                <w:noProof/>
              </w:rPr>
              <w:t xml:space="preserve">: </w:t>
            </w:r>
            <w:r w:rsidRPr="009D4468">
              <w:rPr>
                <w:rFonts w:asciiTheme="majorHAnsi" w:hAnsiTheme="majorHAnsi" w:cstheme="majorHAnsi"/>
                <w:noProof/>
                <w:sz w:val="20"/>
                <w:szCs w:val="20"/>
              </w:rPr>
              <w:t>Report (R)</w:t>
            </w:r>
            <w:r>
              <w:rPr>
                <w:rFonts w:ascii="Times New Roman" w:hAnsi="Times New Roman" w:cs="Times New Roman"/>
                <w:noProof/>
                <w:sz w:val="20"/>
                <w:szCs w:val="20"/>
              </w:rPr>
              <w:t xml:space="preserve"> </w:t>
            </w:r>
          </w:p>
        </w:tc>
        <w:tc>
          <w:tcPr>
            <w:tcW w:w="10326" w:type="dxa"/>
            <w:gridSpan w:val="4"/>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4883731C" w14:textId="1E4DFCC9" w:rsidR="001D3599" w:rsidRDefault="001D3599" w:rsidP="001D3599">
            <w:pPr>
              <w:spacing w:before="120" w:after="120"/>
              <w:rPr>
                <w:rFonts w:asciiTheme="majorHAnsi" w:hAnsiTheme="majorHAnsi" w:cstheme="majorHAnsi"/>
                <w:b/>
                <w:bCs/>
                <w:sz w:val="22"/>
                <w:szCs w:val="22"/>
              </w:rPr>
            </w:pPr>
            <w:r w:rsidRPr="0030352A">
              <w:rPr>
                <w:rFonts w:asciiTheme="majorHAnsi" w:hAnsiTheme="majorHAnsi" w:cstheme="majorHAnsi"/>
                <w:b/>
                <w:bCs/>
                <w:sz w:val="22"/>
                <w:szCs w:val="22"/>
              </w:rPr>
              <w:t>Short description of obligation</w:t>
            </w:r>
            <w:r>
              <w:rPr>
                <w:rFonts w:asciiTheme="majorHAnsi" w:hAnsiTheme="majorHAnsi" w:cstheme="majorHAnsi"/>
                <w:b/>
                <w:bCs/>
                <w:sz w:val="22"/>
                <w:szCs w:val="22"/>
              </w:rPr>
              <w:t xml:space="preserve">: </w:t>
            </w:r>
            <w:r w:rsidRPr="009D4468">
              <w:rPr>
                <w:rFonts w:asciiTheme="majorHAnsi" w:eastAsiaTheme="minorHAnsi" w:hAnsiTheme="majorHAnsi" w:cstheme="majorHAnsi"/>
                <w:noProof/>
                <w:sz w:val="20"/>
                <w:szCs w:val="20"/>
              </w:rPr>
              <w:t>Develop and report management plans for longline fisheries targeting sharks</w:t>
            </w:r>
          </w:p>
          <w:p w14:paraId="75E3D9FA" w14:textId="77777777" w:rsidR="001D3599" w:rsidRPr="00440954" w:rsidRDefault="001D3599" w:rsidP="001D3599">
            <w:pPr>
              <w:spacing w:before="120" w:after="120"/>
              <w:rPr>
                <w:rFonts w:asciiTheme="majorHAnsi" w:hAnsiTheme="majorHAnsi" w:cstheme="majorHAnsi"/>
                <w:b/>
                <w:bCs/>
                <w:noProof/>
              </w:rPr>
            </w:pPr>
            <w:r w:rsidRPr="0030352A">
              <w:rPr>
                <w:rFonts w:asciiTheme="majorHAnsi" w:hAnsiTheme="majorHAnsi" w:cstheme="majorHAnsi"/>
                <w:b/>
                <w:bCs/>
                <w:sz w:val="22"/>
                <w:szCs w:val="22"/>
              </w:rPr>
              <w:t>Applicability</w:t>
            </w:r>
            <w:r>
              <w:rPr>
                <w:b/>
                <w:bCs/>
                <w:sz w:val="22"/>
                <w:szCs w:val="22"/>
              </w:rPr>
              <w:t xml:space="preserve">: </w:t>
            </w:r>
            <w:r w:rsidRPr="009D4468">
              <w:rPr>
                <w:rFonts w:asciiTheme="majorHAnsi" w:eastAsiaTheme="minorHAnsi" w:hAnsiTheme="majorHAnsi" w:cstheme="majorHAnsi"/>
                <w:noProof/>
                <w:sz w:val="20"/>
                <w:szCs w:val="20"/>
              </w:rPr>
              <w:t>flag CCMs</w:t>
            </w:r>
          </w:p>
        </w:tc>
      </w:tr>
      <w:tr w:rsidR="001D3599" w:rsidRPr="00A0245E" w14:paraId="0C3EB947" w14:textId="77777777" w:rsidTr="00984DAA">
        <w:trPr>
          <w:trHeight w:val="415"/>
        </w:trPr>
        <w:tc>
          <w:tcPr>
            <w:tcW w:w="3690" w:type="dxa"/>
            <w:gridSpan w:val="2"/>
            <w:tcBorders>
              <w:top w:val="single" w:sz="2" w:space="0" w:color="auto"/>
            </w:tcBorders>
            <w:shd w:val="clear" w:color="auto" w:fill="D9E2F3" w:themeFill="accent1" w:themeFillTint="33"/>
            <w:vAlign w:val="center"/>
          </w:tcPr>
          <w:p w14:paraId="264FE923" w14:textId="77777777" w:rsidR="001D3599" w:rsidRPr="00A0245E" w:rsidRDefault="001D3599" w:rsidP="001D3599">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tc>
        <w:tc>
          <w:tcPr>
            <w:tcW w:w="3690" w:type="dxa"/>
            <w:tcBorders>
              <w:top w:val="single" w:sz="2" w:space="0" w:color="auto"/>
            </w:tcBorders>
            <w:shd w:val="clear" w:color="auto" w:fill="D9E2F3" w:themeFill="accent1" w:themeFillTint="33"/>
            <w:vAlign w:val="center"/>
          </w:tcPr>
          <w:p w14:paraId="62AFB563" w14:textId="77777777" w:rsidR="001D3599" w:rsidRPr="00A0245E" w:rsidRDefault="001D3599" w:rsidP="001D3599">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240" w:type="dxa"/>
            <w:tcBorders>
              <w:top w:val="single" w:sz="2" w:space="0" w:color="auto"/>
            </w:tcBorders>
            <w:shd w:val="clear" w:color="auto" w:fill="D9E2F3" w:themeFill="accent1" w:themeFillTint="33"/>
            <w:vAlign w:val="center"/>
          </w:tcPr>
          <w:p w14:paraId="09CE705C" w14:textId="77777777" w:rsidR="001D3599" w:rsidRPr="00A0245E" w:rsidRDefault="001D3599" w:rsidP="001D3599">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496" w:type="dxa"/>
            <w:tcBorders>
              <w:top w:val="single" w:sz="2" w:space="0" w:color="auto"/>
            </w:tcBorders>
            <w:shd w:val="clear" w:color="auto" w:fill="D9E2F3" w:themeFill="accent1" w:themeFillTint="33"/>
            <w:vAlign w:val="center"/>
          </w:tcPr>
          <w:p w14:paraId="4FB92148" w14:textId="77777777" w:rsidR="001D3599" w:rsidRPr="00A0245E" w:rsidRDefault="001D3599" w:rsidP="001D3599">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1D3599" w:rsidRPr="00C20633" w14:paraId="4E3FAE58" w14:textId="77777777" w:rsidTr="00C20633">
        <w:trPr>
          <w:trHeight w:val="435"/>
        </w:trPr>
        <w:tc>
          <w:tcPr>
            <w:tcW w:w="3690" w:type="dxa"/>
            <w:gridSpan w:val="2"/>
            <w:shd w:val="clear" w:color="auto" w:fill="auto"/>
          </w:tcPr>
          <w:p w14:paraId="32C7B445" w14:textId="77777777" w:rsidR="00C20633" w:rsidRPr="00C20633" w:rsidRDefault="00C20633" w:rsidP="00C20633">
            <w:pPr>
              <w:spacing w:before="120" w:after="120"/>
              <w:rPr>
                <w:rFonts w:asciiTheme="majorHAnsi" w:hAnsiTheme="majorHAnsi" w:cstheme="majorHAnsi"/>
                <w:color w:val="000000"/>
                <w:sz w:val="20"/>
                <w:szCs w:val="20"/>
              </w:rPr>
            </w:pPr>
            <w:r w:rsidRPr="00C20633">
              <w:rPr>
                <w:rFonts w:asciiTheme="majorHAnsi" w:hAnsiTheme="majorHAnsi" w:cstheme="majorHAnsi"/>
                <w:color w:val="000000"/>
                <w:sz w:val="20"/>
                <w:szCs w:val="20"/>
              </w:rPr>
              <w:t xml:space="preserve">1. Where applicable, AR P2 (RY Specific) response for RY should have included responses to Q-053(R) under heading of REQUIRED REPORT: SHARKS CMM 2019-04 PARA 23 &amp; ANNEX 2 which includes a management plan for longline fisheries targetting sharks that is developed in accordance with CMM 2019-04 para 16.  </w:t>
            </w:r>
          </w:p>
          <w:p w14:paraId="325B9C40" w14:textId="77777777" w:rsidR="00C20633" w:rsidRPr="00C20633" w:rsidRDefault="00C20633" w:rsidP="00C20633">
            <w:pPr>
              <w:spacing w:before="120" w:after="120"/>
              <w:rPr>
                <w:rFonts w:asciiTheme="majorHAnsi" w:hAnsiTheme="majorHAnsi" w:cstheme="majorHAnsi"/>
                <w:color w:val="000000"/>
                <w:sz w:val="20"/>
                <w:szCs w:val="20"/>
              </w:rPr>
            </w:pPr>
            <w:r w:rsidRPr="00C20633">
              <w:rPr>
                <w:rFonts w:asciiTheme="majorHAnsi" w:hAnsiTheme="majorHAnsi" w:cstheme="majorHAnsi"/>
                <w:color w:val="000000"/>
                <w:sz w:val="20"/>
                <w:szCs w:val="20"/>
              </w:rPr>
              <w:t>2. The reporting of the management plan should be in accordance with CMM 2019-04 Annex 2 para 5.</w:t>
            </w:r>
          </w:p>
          <w:p w14:paraId="7F860D47" w14:textId="77777777" w:rsidR="00C20633" w:rsidRPr="00C20633" w:rsidRDefault="00C20633" w:rsidP="00C20633">
            <w:pPr>
              <w:spacing w:before="120" w:after="120"/>
              <w:rPr>
                <w:rFonts w:asciiTheme="majorHAnsi" w:hAnsiTheme="majorHAnsi" w:cstheme="majorHAnsi"/>
                <w:color w:val="000000"/>
                <w:sz w:val="20"/>
                <w:szCs w:val="20"/>
              </w:rPr>
            </w:pPr>
            <w:r w:rsidRPr="00C20633">
              <w:rPr>
                <w:rFonts w:asciiTheme="majorHAnsi" w:hAnsiTheme="majorHAnsi" w:cstheme="majorHAnsi"/>
                <w:color w:val="000000"/>
                <w:sz w:val="20"/>
                <w:szCs w:val="20"/>
              </w:rPr>
              <w:t>REPORT REQUIREMENTS:</w:t>
            </w:r>
          </w:p>
          <w:p w14:paraId="54B84850" w14:textId="77777777" w:rsidR="00C20633" w:rsidRPr="00C20633" w:rsidRDefault="00C20633" w:rsidP="00C20633">
            <w:pPr>
              <w:spacing w:before="120" w:after="120"/>
              <w:rPr>
                <w:rFonts w:asciiTheme="majorHAnsi" w:hAnsiTheme="majorHAnsi" w:cstheme="majorHAnsi"/>
                <w:color w:val="000000"/>
                <w:sz w:val="20"/>
                <w:szCs w:val="20"/>
              </w:rPr>
            </w:pPr>
            <w:r w:rsidRPr="00C20633">
              <w:rPr>
                <w:rFonts w:asciiTheme="majorHAnsi" w:hAnsiTheme="majorHAnsi" w:cstheme="majorHAnsi"/>
                <w:color w:val="000000"/>
                <w:sz w:val="20"/>
                <w:szCs w:val="20"/>
              </w:rPr>
              <w:t>Annex 2: Template for reporting implementation of this CMM. Each year CCM shall include the following information in Part 2 of its annual report: 5. The management plan in para 16 that includes:</w:t>
            </w:r>
          </w:p>
          <w:p w14:paraId="3CBB1814" w14:textId="77777777" w:rsidR="00C20633" w:rsidRPr="00C20633" w:rsidRDefault="00C20633" w:rsidP="00C20633">
            <w:pPr>
              <w:spacing w:before="120" w:after="120"/>
              <w:rPr>
                <w:rFonts w:asciiTheme="majorHAnsi" w:hAnsiTheme="majorHAnsi" w:cstheme="majorHAnsi"/>
                <w:color w:val="000000"/>
                <w:sz w:val="20"/>
                <w:szCs w:val="20"/>
              </w:rPr>
            </w:pPr>
            <w:r w:rsidRPr="00C20633">
              <w:rPr>
                <w:rFonts w:asciiTheme="majorHAnsi" w:hAnsiTheme="majorHAnsi" w:cstheme="majorHAnsi"/>
                <w:color w:val="000000"/>
                <w:sz w:val="20"/>
                <w:szCs w:val="20"/>
              </w:rPr>
              <w:t>(1) specific authorizations to fish such as a license and a TAC or other measure to limit the catch of shark to acceptable levels;</w:t>
            </w:r>
          </w:p>
          <w:p w14:paraId="70978A22" w14:textId="77777777" w:rsidR="00C20633" w:rsidRPr="00C20633" w:rsidRDefault="00C20633" w:rsidP="00C20633">
            <w:pPr>
              <w:spacing w:before="120" w:after="120"/>
              <w:rPr>
                <w:rFonts w:asciiTheme="majorHAnsi" w:hAnsiTheme="majorHAnsi" w:cstheme="majorHAnsi"/>
                <w:color w:val="000000"/>
                <w:sz w:val="20"/>
                <w:szCs w:val="20"/>
              </w:rPr>
            </w:pPr>
            <w:r w:rsidRPr="00C20633">
              <w:rPr>
                <w:rFonts w:asciiTheme="majorHAnsi" w:hAnsiTheme="majorHAnsi" w:cstheme="majorHAnsi"/>
                <w:color w:val="000000"/>
                <w:sz w:val="20"/>
                <w:szCs w:val="20"/>
              </w:rPr>
              <w:t>(2) measures to avoid or reduce catch and maximize live release of species whose retention is prohibited by the Commission;</w:t>
            </w:r>
          </w:p>
          <w:p w14:paraId="009B3683" w14:textId="77777777" w:rsidR="00C20633" w:rsidRPr="00C20633" w:rsidRDefault="00C20633" w:rsidP="00C20633">
            <w:pPr>
              <w:spacing w:before="120" w:after="120"/>
              <w:rPr>
                <w:rFonts w:asciiTheme="majorHAnsi" w:hAnsiTheme="majorHAnsi" w:cstheme="majorHAnsi"/>
                <w:color w:val="000000"/>
                <w:sz w:val="20"/>
                <w:szCs w:val="20"/>
              </w:rPr>
            </w:pPr>
            <w:r w:rsidRPr="00C20633">
              <w:rPr>
                <w:rFonts w:asciiTheme="majorHAnsi" w:hAnsiTheme="majorHAnsi" w:cstheme="majorHAnsi"/>
                <w:color w:val="000000"/>
                <w:sz w:val="20"/>
                <w:szCs w:val="20"/>
              </w:rPr>
              <w:t xml:space="preserve">3.  AR Pt 2 should also include a statement that confirms the adoption by a flag CCM, in accordance with its own national policies and procedures, of binding </w:t>
            </w:r>
            <w:r w:rsidRPr="00C20633">
              <w:rPr>
                <w:rFonts w:asciiTheme="majorHAnsi" w:hAnsiTheme="majorHAnsi" w:cstheme="majorHAnsi"/>
                <w:color w:val="000000"/>
                <w:sz w:val="20"/>
                <w:szCs w:val="20"/>
              </w:rPr>
              <w:lastRenderedPageBreak/>
              <w:t>measures that implement management plan for longline fisheries targetting sharks as per (CMM 2019-04) SHARKS</w:t>
            </w:r>
          </w:p>
          <w:p w14:paraId="19D64E38" w14:textId="5D86F251" w:rsidR="001D3599" w:rsidRPr="00C20633" w:rsidRDefault="00C20633" w:rsidP="00C20633">
            <w:pPr>
              <w:spacing w:before="120" w:after="120"/>
              <w:rPr>
                <w:rFonts w:asciiTheme="majorHAnsi" w:hAnsiTheme="majorHAnsi" w:cstheme="majorHAnsi"/>
                <w:color w:val="000000"/>
                <w:sz w:val="20"/>
                <w:szCs w:val="20"/>
              </w:rPr>
            </w:pPr>
            <w:r w:rsidRPr="00C20633">
              <w:rPr>
                <w:rFonts w:asciiTheme="majorHAnsi" w:hAnsiTheme="majorHAnsi" w:cstheme="majorHAnsi"/>
                <w:color w:val="000000"/>
                <w:sz w:val="20"/>
                <w:szCs w:val="20"/>
              </w:rPr>
              <w:t>4. CCMs should also provide information showing that it has a system to monitor and ensure compliance with this obligation and has taken action in response to any potential infringements</w:t>
            </w:r>
          </w:p>
        </w:tc>
        <w:tc>
          <w:tcPr>
            <w:tcW w:w="3690" w:type="dxa"/>
            <w:shd w:val="clear" w:color="auto" w:fill="auto"/>
          </w:tcPr>
          <w:p w14:paraId="4D838499" w14:textId="1059DAF9" w:rsidR="001D3599" w:rsidRPr="00C20633" w:rsidRDefault="001D3599" w:rsidP="001D3599">
            <w:pPr>
              <w:spacing w:before="120" w:after="120"/>
              <w:rPr>
                <w:rFonts w:asciiTheme="majorHAnsi" w:hAnsiTheme="majorHAnsi" w:cstheme="majorHAnsi"/>
                <w:sz w:val="20"/>
                <w:szCs w:val="20"/>
              </w:rPr>
            </w:pPr>
            <w:r w:rsidRPr="00C20633">
              <w:rPr>
                <w:rFonts w:asciiTheme="majorHAnsi" w:hAnsiTheme="majorHAnsi" w:cstheme="majorHAnsi"/>
                <w:sz w:val="20"/>
                <w:szCs w:val="20"/>
              </w:rPr>
              <w:lastRenderedPageBreak/>
              <w:t>CCM provided a report in its AR Pt 2 of its management plan for CCM LL vessels targeting sharks</w:t>
            </w:r>
          </w:p>
        </w:tc>
        <w:tc>
          <w:tcPr>
            <w:tcW w:w="3240" w:type="dxa"/>
          </w:tcPr>
          <w:p w14:paraId="0D0BBE11" w14:textId="77777777" w:rsidR="001D3599" w:rsidRPr="00C20633" w:rsidRDefault="001D3599" w:rsidP="009D4468">
            <w:pPr>
              <w:spacing w:before="120"/>
              <w:rPr>
                <w:rFonts w:asciiTheme="majorHAnsi" w:hAnsiTheme="majorHAnsi" w:cstheme="majorHAnsi"/>
                <w:sz w:val="20"/>
                <w:szCs w:val="20"/>
              </w:rPr>
            </w:pPr>
            <w:r w:rsidRPr="00C20633">
              <w:rPr>
                <w:rFonts w:asciiTheme="majorHAnsi" w:hAnsiTheme="majorHAnsi" w:cstheme="majorHAnsi"/>
                <w:sz w:val="20"/>
                <w:szCs w:val="20"/>
              </w:rPr>
              <w:t>Current data sources: ARPt2</w:t>
            </w:r>
          </w:p>
          <w:p w14:paraId="60DDCE70" w14:textId="77777777" w:rsidR="001D3599" w:rsidRPr="00C20633" w:rsidRDefault="001D3599" w:rsidP="001D3599">
            <w:pPr>
              <w:rPr>
                <w:rFonts w:asciiTheme="majorHAnsi" w:hAnsiTheme="majorHAnsi" w:cstheme="majorHAnsi"/>
                <w:sz w:val="20"/>
                <w:szCs w:val="20"/>
              </w:rPr>
            </w:pPr>
          </w:p>
          <w:p w14:paraId="63741CEE" w14:textId="77777777" w:rsidR="001D3599" w:rsidRPr="00C20633" w:rsidRDefault="001D3599" w:rsidP="001D3599">
            <w:pPr>
              <w:rPr>
                <w:rFonts w:asciiTheme="majorHAnsi" w:hAnsiTheme="majorHAnsi" w:cstheme="majorHAnsi"/>
                <w:sz w:val="20"/>
                <w:szCs w:val="20"/>
              </w:rPr>
            </w:pPr>
            <w:r w:rsidRPr="00C20633">
              <w:rPr>
                <w:rFonts w:asciiTheme="majorHAnsi" w:hAnsiTheme="majorHAnsi" w:cstheme="majorHAnsi"/>
                <w:sz w:val="20"/>
                <w:szCs w:val="20"/>
              </w:rPr>
              <w:t>Deadline: ARPt2</w:t>
            </w:r>
          </w:p>
          <w:p w14:paraId="62E9C2D9" w14:textId="77777777" w:rsidR="001D3599" w:rsidRPr="00C20633" w:rsidRDefault="001D3599" w:rsidP="001D3599">
            <w:pPr>
              <w:rPr>
                <w:rFonts w:asciiTheme="majorHAnsi" w:hAnsiTheme="majorHAnsi" w:cstheme="majorHAnsi"/>
                <w:sz w:val="20"/>
                <w:szCs w:val="20"/>
              </w:rPr>
            </w:pPr>
          </w:p>
          <w:p w14:paraId="045C37D4" w14:textId="34963D4E" w:rsidR="001D3599" w:rsidRPr="00C20633" w:rsidRDefault="001D3599" w:rsidP="001D3599">
            <w:pPr>
              <w:rPr>
                <w:rFonts w:asciiTheme="majorHAnsi" w:hAnsiTheme="majorHAnsi" w:cstheme="majorHAnsi"/>
                <w:sz w:val="20"/>
                <w:szCs w:val="20"/>
              </w:rPr>
            </w:pPr>
            <w:r w:rsidRPr="00C20633">
              <w:rPr>
                <w:rFonts w:asciiTheme="majorHAnsi" w:hAnsiTheme="majorHAnsi" w:cstheme="majorHAnsi"/>
                <w:sz w:val="20"/>
                <w:szCs w:val="20"/>
              </w:rPr>
              <w:t>Template: Para 5 of Annex 2 of CMM provides specific reporting guidance:</w:t>
            </w:r>
          </w:p>
          <w:p w14:paraId="25F09F91" w14:textId="77777777" w:rsidR="001D3599" w:rsidRPr="00C20633" w:rsidRDefault="001D3599" w:rsidP="001D3599">
            <w:pPr>
              <w:rPr>
                <w:rFonts w:asciiTheme="majorHAnsi" w:hAnsiTheme="majorHAnsi" w:cstheme="majorHAnsi"/>
                <w:sz w:val="20"/>
                <w:szCs w:val="20"/>
              </w:rPr>
            </w:pPr>
          </w:p>
          <w:p w14:paraId="404F8EF0" w14:textId="77777777" w:rsidR="001D3599" w:rsidRPr="00C20633" w:rsidRDefault="001D3599" w:rsidP="001D3599">
            <w:pPr>
              <w:pStyle w:val="Default"/>
              <w:rPr>
                <w:rFonts w:asciiTheme="majorHAnsi" w:hAnsiTheme="majorHAnsi" w:cstheme="majorHAnsi"/>
                <w:sz w:val="20"/>
                <w:szCs w:val="20"/>
              </w:rPr>
            </w:pPr>
            <w:r w:rsidRPr="00C20633">
              <w:rPr>
                <w:rFonts w:asciiTheme="majorHAnsi" w:hAnsiTheme="majorHAnsi" w:cstheme="majorHAnsi"/>
                <w:sz w:val="20"/>
                <w:szCs w:val="20"/>
              </w:rPr>
              <w:t xml:space="preserve">(1) specific authorizations to fish such as a license and a TAC or other measure to limit the catch of shark to acceptable levels; </w:t>
            </w:r>
          </w:p>
          <w:p w14:paraId="28A7B83F" w14:textId="18E50AF1" w:rsidR="001D3599" w:rsidRPr="00C20633" w:rsidRDefault="001D3599" w:rsidP="001D3599">
            <w:pPr>
              <w:rPr>
                <w:rFonts w:asciiTheme="majorHAnsi" w:hAnsiTheme="majorHAnsi" w:cstheme="majorHAnsi"/>
                <w:sz w:val="16"/>
                <w:szCs w:val="16"/>
              </w:rPr>
            </w:pPr>
            <w:r w:rsidRPr="00C20633">
              <w:rPr>
                <w:rFonts w:asciiTheme="majorHAnsi" w:hAnsiTheme="majorHAnsi" w:cstheme="majorHAnsi"/>
                <w:sz w:val="20"/>
                <w:szCs w:val="20"/>
              </w:rPr>
              <w:t xml:space="preserve">(2) measures to avoid or reduce catch and maximize live release of species whose retention is prohibited by the Commission; </w:t>
            </w:r>
          </w:p>
          <w:p w14:paraId="1D86E10B" w14:textId="77777777" w:rsidR="001D3599" w:rsidRPr="00C20633" w:rsidRDefault="001D3599" w:rsidP="001D3599">
            <w:pPr>
              <w:rPr>
                <w:rFonts w:asciiTheme="majorHAnsi" w:hAnsiTheme="majorHAnsi" w:cstheme="majorHAnsi"/>
                <w:sz w:val="20"/>
                <w:szCs w:val="20"/>
              </w:rPr>
            </w:pPr>
          </w:p>
          <w:p w14:paraId="4982BBA5" w14:textId="60D66FAB" w:rsidR="001D3599" w:rsidRPr="00C20633" w:rsidRDefault="001D3599" w:rsidP="001D3599">
            <w:pPr>
              <w:rPr>
                <w:rFonts w:asciiTheme="majorHAnsi" w:hAnsiTheme="majorHAnsi" w:cstheme="majorHAnsi"/>
                <w:sz w:val="20"/>
                <w:szCs w:val="20"/>
              </w:rPr>
            </w:pPr>
          </w:p>
        </w:tc>
        <w:tc>
          <w:tcPr>
            <w:tcW w:w="2496" w:type="dxa"/>
          </w:tcPr>
          <w:p w14:paraId="37658F85" w14:textId="1E0A4CE2" w:rsidR="001D3599" w:rsidRPr="00C20633" w:rsidRDefault="001D3599" w:rsidP="001D3599">
            <w:pPr>
              <w:rPr>
                <w:rFonts w:asciiTheme="majorHAnsi" w:hAnsiTheme="majorHAnsi" w:cstheme="majorHAnsi"/>
                <w:sz w:val="20"/>
                <w:szCs w:val="20"/>
              </w:rPr>
            </w:pPr>
          </w:p>
        </w:tc>
      </w:tr>
      <w:tr w:rsidR="0078019F" w:rsidRPr="00D76DC1" w14:paraId="373C43CC" w14:textId="77777777" w:rsidTr="00984DAA">
        <w:trPr>
          <w:trHeight w:val="655"/>
        </w:trPr>
        <w:tc>
          <w:tcPr>
            <w:tcW w:w="2790" w:type="dxa"/>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5A84975D" w14:textId="784015C2" w:rsidR="0078019F" w:rsidRPr="002B6A98" w:rsidRDefault="00D53ABB" w:rsidP="0038218E">
            <w:pPr>
              <w:pStyle w:val="Heading3"/>
              <w:spacing w:after="120"/>
              <w:jc w:val="center"/>
              <w:rPr>
                <w:b/>
                <w:bCs/>
                <w:noProof/>
                <w:color w:val="FF0000"/>
                <w:sz w:val="22"/>
                <w:szCs w:val="22"/>
              </w:rPr>
            </w:pPr>
            <w:bookmarkStart w:id="95" w:name="_Toc104537998"/>
            <w:r>
              <w:rPr>
                <w:b/>
                <w:bCs/>
                <w:noProof/>
                <w:color w:val="FF0000"/>
                <w:sz w:val="22"/>
                <w:szCs w:val="22"/>
              </w:rPr>
              <w:t>*</w:t>
            </w:r>
            <w:r w:rsidR="0078019F" w:rsidRPr="002B6A98">
              <w:rPr>
                <w:b/>
                <w:bCs/>
                <w:noProof/>
                <w:color w:val="FF0000"/>
                <w:sz w:val="22"/>
                <w:szCs w:val="22"/>
              </w:rPr>
              <w:t>2019-04 18</w:t>
            </w:r>
            <w:bookmarkEnd w:id="95"/>
          </w:p>
          <w:p w14:paraId="2BAFB6C2" w14:textId="03F1E137" w:rsidR="0078019F" w:rsidRPr="00FA23D7" w:rsidRDefault="0078019F" w:rsidP="00984DAA">
            <w:pPr>
              <w:pStyle w:val="NoSpacing"/>
              <w:jc w:val="center"/>
              <w:rPr>
                <w:rFonts w:asciiTheme="majorHAnsi" w:hAnsiTheme="majorHAnsi" w:cstheme="majorHAnsi"/>
                <w:b/>
                <w:bCs/>
                <w:noProof/>
                <w:color w:val="FF0000"/>
                <w:sz w:val="22"/>
                <w:szCs w:val="22"/>
              </w:rPr>
            </w:pPr>
            <w:r w:rsidRPr="001A5057">
              <w:rPr>
                <w:rFonts w:asciiTheme="majorHAnsi" w:hAnsiTheme="majorHAnsi" w:cstheme="majorHAnsi"/>
                <w:b/>
                <w:bCs/>
                <w:noProof/>
                <w:sz w:val="22"/>
                <w:szCs w:val="22"/>
              </w:rPr>
              <w:t>Category</w:t>
            </w:r>
            <w:r>
              <w:rPr>
                <w:rFonts w:asciiTheme="majorHAnsi" w:hAnsiTheme="majorHAnsi" w:cstheme="majorHAnsi"/>
                <w:b/>
                <w:bCs/>
                <w:noProof/>
              </w:rPr>
              <w:t xml:space="preserve">: </w:t>
            </w:r>
            <w:r w:rsidRPr="000F4A07">
              <w:rPr>
                <w:rFonts w:asciiTheme="majorHAnsi" w:eastAsia="Times New Roman" w:hAnsiTheme="majorHAnsi" w:cstheme="majorHAnsi"/>
                <w:color w:val="000000"/>
                <w:sz w:val="20"/>
                <w:szCs w:val="20"/>
              </w:rPr>
              <w:t>Implementation (I)</w:t>
            </w:r>
            <w:r w:rsidRPr="00A921A5">
              <w:rPr>
                <w:rFonts w:ascii="Times New Roman" w:hAnsi="Times New Roman" w:cs="Times New Roman"/>
                <w:noProof/>
                <w:sz w:val="20"/>
                <w:szCs w:val="20"/>
              </w:rPr>
              <w:t xml:space="preserve"> </w:t>
            </w:r>
          </w:p>
        </w:tc>
        <w:tc>
          <w:tcPr>
            <w:tcW w:w="10326" w:type="dxa"/>
            <w:gridSpan w:val="4"/>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075E6F88" w14:textId="77777777" w:rsidR="00102D35" w:rsidRDefault="0078019F" w:rsidP="000F4A07">
            <w:pPr>
              <w:spacing w:before="120"/>
              <w:ind w:right="-130"/>
            </w:pPr>
            <w:r w:rsidRPr="0030352A">
              <w:rPr>
                <w:rFonts w:asciiTheme="majorHAnsi" w:hAnsiTheme="majorHAnsi" w:cstheme="majorHAnsi"/>
                <w:b/>
                <w:bCs/>
                <w:sz w:val="22"/>
                <w:szCs w:val="22"/>
              </w:rPr>
              <w:t>Short description of obligation</w:t>
            </w:r>
            <w:r>
              <w:rPr>
                <w:rFonts w:asciiTheme="majorHAnsi" w:hAnsiTheme="majorHAnsi" w:cstheme="majorHAnsi"/>
                <w:b/>
                <w:bCs/>
                <w:sz w:val="22"/>
                <w:szCs w:val="22"/>
              </w:rPr>
              <w:t xml:space="preserve">: </w:t>
            </w:r>
            <w:r w:rsidR="000966C5" w:rsidRPr="000F4A07">
              <w:rPr>
                <w:rFonts w:asciiTheme="majorHAnsi" w:hAnsiTheme="majorHAnsi" w:cstheme="majorHAnsi"/>
                <w:color w:val="000000"/>
                <w:sz w:val="20"/>
                <w:szCs w:val="20"/>
              </w:rPr>
              <w:t>Ensure that when sharks are caught and not being retained, they are hauled alongside the vessel before being cut free in order to facilitate species ID; only when an observer or</w:t>
            </w:r>
            <w:r w:rsidRPr="000F4A07">
              <w:rPr>
                <w:rFonts w:asciiTheme="majorHAnsi" w:hAnsiTheme="majorHAnsi" w:cstheme="majorHAnsi"/>
                <w:color w:val="000000"/>
                <w:sz w:val="20"/>
                <w:szCs w:val="20"/>
              </w:rPr>
              <w:t xml:space="preserve"> </w:t>
            </w:r>
            <w:r w:rsidR="00102D35" w:rsidRPr="000F4A07">
              <w:rPr>
                <w:rFonts w:asciiTheme="majorHAnsi" w:hAnsiTheme="majorHAnsi" w:cstheme="majorHAnsi"/>
                <w:color w:val="000000"/>
                <w:sz w:val="20"/>
                <w:szCs w:val="20"/>
              </w:rPr>
              <w:t>electronic monitoring camera is present</w:t>
            </w:r>
          </w:p>
          <w:p w14:paraId="0137080B" w14:textId="77777777" w:rsidR="0078019F" w:rsidRPr="00440954" w:rsidRDefault="0078019F" w:rsidP="00984DAA">
            <w:pPr>
              <w:spacing w:before="120" w:after="120"/>
              <w:rPr>
                <w:rFonts w:asciiTheme="majorHAnsi" w:hAnsiTheme="majorHAnsi" w:cstheme="majorHAnsi"/>
                <w:b/>
                <w:bCs/>
                <w:noProof/>
              </w:rPr>
            </w:pPr>
            <w:r w:rsidRPr="0030352A">
              <w:rPr>
                <w:rFonts w:asciiTheme="majorHAnsi" w:hAnsiTheme="majorHAnsi" w:cstheme="majorHAnsi"/>
                <w:b/>
                <w:bCs/>
                <w:sz w:val="22"/>
                <w:szCs w:val="22"/>
              </w:rPr>
              <w:t>Applicability</w:t>
            </w:r>
            <w:r>
              <w:rPr>
                <w:b/>
                <w:bCs/>
                <w:sz w:val="22"/>
                <w:szCs w:val="22"/>
              </w:rPr>
              <w:t xml:space="preserve">: </w:t>
            </w:r>
            <w:r w:rsidRPr="000F4A07">
              <w:rPr>
                <w:rFonts w:asciiTheme="majorHAnsi" w:hAnsiTheme="majorHAnsi" w:cstheme="majorHAnsi"/>
                <w:color w:val="000000"/>
                <w:sz w:val="20"/>
                <w:szCs w:val="20"/>
              </w:rPr>
              <w:t>flag CCMs</w:t>
            </w:r>
          </w:p>
        </w:tc>
      </w:tr>
      <w:tr w:rsidR="0078019F" w:rsidRPr="00A0245E" w14:paraId="36757726" w14:textId="77777777" w:rsidTr="00984DAA">
        <w:trPr>
          <w:trHeight w:val="415"/>
        </w:trPr>
        <w:tc>
          <w:tcPr>
            <w:tcW w:w="3690" w:type="dxa"/>
            <w:gridSpan w:val="2"/>
            <w:tcBorders>
              <w:top w:val="single" w:sz="2" w:space="0" w:color="auto"/>
            </w:tcBorders>
            <w:shd w:val="clear" w:color="auto" w:fill="D9E2F3" w:themeFill="accent1" w:themeFillTint="33"/>
            <w:vAlign w:val="center"/>
          </w:tcPr>
          <w:p w14:paraId="1E01ACA0" w14:textId="77777777" w:rsidR="0078019F" w:rsidRPr="00A0245E" w:rsidRDefault="0078019F"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tc>
        <w:tc>
          <w:tcPr>
            <w:tcW w:w="3690" w:type="dxa"/>
            <w:tcBorders>
              <w:top w:val="single" w:sz="2" w:space="0" w:color="auto"/>
            </w:tcBorders>
            <w:shd w:val="clear" w:color="auto" w:fill="D9E2F3" w:themeFill="accent1" w:themeFillTint="33"/>
            <w:vAlign w:val="center"/>
          </w:tcPr>
          <w:p w14:paraId="414827F4" w14:textId="77777777" w:rsidR="0078019F" w:rsidRPr="00A0245E" w:rsidRDefault="0078019F"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240" w:type="dxa"/>
            <w:tcBorders>
              <w:top w:val="single" w:sz="2" w:space="0" w:color="auto"/>
            </w:tcBorders>
            <w:shd w:val="clear" w:color="auto" w:fill="D9E2F3" w:themeFill="accent1" w:themeFillTint="33"/>
            <w:vAlign w:val="center"/>
          </w:tcPr>
          <w:p w14:paraId="08318D77" w14:textId="77777777" w:rsidR="0078019F" w:rsidRPr="00A0245E" w:rsidRDefault="0078019F"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496" w:type="dxa"/>
            <w:tcBorders>
              <w:top w:val="single" w:sz="2" w:space="0" w:color="auto"/>
            </w:tcBorders>
            <w:shd w:val="clear" w:color="auto" w:fill="D9E2F3" w:themeFill="accent1" w:themeFillTint="33"/>
            <w:vAlign w:val="center"/>
          </w:tcPr>
          <w:p w14:paraId="700CCF31" w14:textId="77777777" w:rsidR="0078019F" w:rsidRPr="00A0245E" w:rsidRDefault="0078019F"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E13873" w:rsidRPr="000F4A07" w14:paraId="48232CF0" w14:textId="77777777" w:rsidTr="000F4A07">
        <w:trPr>
          <w:trHeight w:val="435"/>
        </w:trPr>
        <w:tc>
          <w:tcPr>
            <w:tcW w:w="3690" w:type="dxa"/>
            <w:gridSpan w:val="2"/>
            <w:shd w:val="clear" w:color="auto" w:fill="auto"/>
          </w:tcPr>
          <w:p w14:paraId="17EE894A" w14:textId="77777777" w:rsidR="000F4A07" w:rsidRPr="000F4A07" w:rsidRDefault="000F4A07" w:rsidP="000F4A07">
            <w:pPr>
              <w:spacing w:before="120" w:after="120"/>
              <w:rPr>
                <w:rFonts w:asciiTheme="majorHAnsi" w:hAnsiTheme="majorHAnsi" w:cstheme="majorHAnsi"/>
                <w:color w:val="000000"/>
                <w:sz w:val="20"/>
                <w:szCs w:val="20"/>
              </w:rPr>
            </w:pPr>
            <w:r w:rsidRPr="000F4A07">
              <w:rPr>
                <w:rFonts w:asciiTheme="majorHAnsi" w:hAnsiTheme="majorHAnsi" w:cstheme="majorHAnsi"/>
                <w:color w:val="000000"/>
                <w:sz w:val="20"/>
                <w:szCs w:val="20"/>
              </w:rPr>
              <w:t>1. AR Pt 2 should include a statement that confirms the adoption by a flag CCM, in accordance with its own national policies and procedures, of binding measures that implement the requirement when an observer or electronic monitoring camera is present, to ensure that sharks that are caught are not to be retained, hauled alongside the vessel before being cut free in order to facilitate a species identification as per (CMM 2019-04) SHARKS</w:t>
            </w:r>
          </w:p>
          <w:p w14:paraId="386B4A7D" w14:textId="3515949B" w:rsidR="00E13873" w:rsidRPr="000F4A07" w:rsidRDefault="000F4A07" w:rsidP="000F4A07">
            <w:pPr>
              <w:rPr>
                <w:rFonts w:asciiTheme="majorHAnsi" w:hAnsiTheme="majorHAnsi" w:cstheme="majorHAnsi"/>
                <w:color w:val="000000"/>
                <w:sz w:val="20"/>
                <w:szCs w:val="20"/>
              </w:rPr>
            </w:pPr>
            <w:r w:rsidRPr="000F4A07">
              <w:rPr>
                <w:rFonts w:asciiTheme="majorHAnsi" w:hAnsiTheme="majorHAnsi" w:cstheme="majorHAnsi"/>
                <w:color w:val="000000"/>
                <w:sz w:val="20"/>
                <w:szCs w:val="20"/>
              </w:rPr>
              <w:t>2. CCMs should also provide information showing that it has a system to monitor and ensure compliance with this obligation and has taken action in response to any potential infringements</w:t>
            </w:r>
          </w:p>
        </w:tc>
        <w:tc>
          <w:tcPr>
            <w:tcW w:w="3690" w:type="dxa"/>
            <w:shd w:val="clear" w:color="auto" w:fill="auto"/>
          </w:tcPr>
          <w:p w14:paraId="2CAA97D5" w14:textId="77777777" w:rsidR="00E13873" w:rsidRPr="000F4A07" w:rsidRDefault="00E13873" w:rsidP="0099354A">
            <w:pPr>
              <w:pStyle w:val="ListParagraph"/>
              <w:numPr>
                <w:ilvl w:val="0"/>
                <w:numId w:val="35"/>
              </w:numPr>
              <w:spacing w:before="120" w:after="120" w:line="240" w:lineRule="auto"/>
              <w:rPr>
                <w:rFonts w:asciiTheme="majorHAnsi" w:hAnsiTheme="majorHAnsi" w:cstheme="majorHAnsi"/>
                <w:sz w:val="20"/>
                <w:szCs w:val="20"/>
              </w:rPr>
            </w:pPr>
            <w:r w:rsidRPr="000F4A07">
              <w:rPr>
                <w:rFonts w:asciiTheme="majorHAnsi" w:hAnsiTheme="majorHAnsi" w:cstheme="majorHAnsi"/>
                <w:sz w:val="20"/>
                <w:szCs w:val="20"/>
              </w:rPr>
              <w:t xml:space="preserve">CCM submitted a </w:t>
            </w:r>
            <w:r w:rsidRPr="000F4A07">
              <w:rPr>
                <w:rFonts w:asciiTheme="majorHAnsi" w:hAnsiTheme="majorHAnsi" w:cstheme="majorHAnsi"/>
                <w:b/>
                <w:bCs/>
                <w:i/>
                <w:iCs/>
                <w:sz w:val="20"/>
                <w:szCs w:val="20"/>
              </w:rPr>
              <w:t>Statement of Implementation</w:t>
            </w:r>
            <w:r w:rsidRPr="000F4A07">
              <w:rPr>
                <w:rFonts w:asciiTheme="majorHAnsi" w:hAnsiTheme="majorHAnsi" w:cstheme="majorHAnsi"/>
                <w:sz w:val="20"/>
                <w:szCs w:val="20"/>
              </w:rPr>
              <w:t xml:space="preserve"> that confirms CCM’s implementation through adoption of a national binding measure that requires its flagged vessels with observers or electronic monitoring cameras on board and in the event that a shark is caught and not being retained, the shark is hauled alongside the vessel before being cut free to facilitate species ID </w:t>
            </w:r>
          </w:p>
          <w:p w14:paraId="278FA158" w14:textId="77777777" w:rsidR="00E13873" w:rsidRPr="000F4A07" w:rsidRDefault="00E13873" w:rsidP="00E13873">
            <w:pPr>
              <w:spacing w:before="120" w:after="120"/>
              <w:rPr>
                <w:rFonts w:asciiTheme="majorHAnsi" w:hAnsiTheme="majorHAnsi" w:cstheme="majorHAnsi"/>
                <w:sz w:val="20"/>
                <w:szCs w:val="20"/>
              </w:rPr>
            </w:pPr>
            <w:r w:rsidRPr="000F4A07">
              <w:rPr>
                <w:rFonts w:asciiTheme="majorHAnsi" w:hAnsiTheme="majorHAnsi" w:cstheme="majorHAnsi"/>
                <w:sz w:val="20"/>
                <w:szCs w:val="20"/>
              </w:rPr>
              <w:t>AND</w:t>
            </w:r>
          </w:p>
          <w:p w14:paraId="4C2D7413" w14:textId="77777777" w:rsidR="00E13873" w:rsidRPr="000F4A07" w:rsidRDefault="00E13873" w:rsidP="0099354A">
            <w:pPr>
              <w:pStyle w:val="ListParagraph"/>
              <w:numPr>
                <w:ilvl w:val="0"/>
                <w:numId w:val="35"/>
              </w:numPr>
              <w:spacing w:before="120" w:after="120" w:line="240" w:lineRule="auto"/>
              <w:rPr>
                <w:rFonts w:asciiTheme="majorHAnsi" w:hAnsiTheme="majorHAnsi" w:cstheme="majorHAnsi"/>
                <w:sz w:val="20"/>
                <w:szCs w:val="20"/>
              </w:rPr>
            </w:pPr>
            <w:r w:rsidRPr="000F4A07">
              <w:rPr>
                <w:rFonts w:asciiTheme="majorHAnsi" w:hAnsiTheme="majorHAnsi" w:cstheme="majorHAnsi"/>
                <w:sz w:val="20"/>
                <w:szCs w:val="20"/>
              </w:rPr>
              <w:t xml:space="preserve">CCM submitted a </w:t>
            </w:r>
            <w:r w:rsidRPr="000F4A07">
              <w:rPr>
                <w:rFonts w:asciiTheme="majorHAnsi" w:hAnsiTheme="majorHAnsi" w:cstheme="majorHAnsi"/>
                <w:b/>
                <w:bCs/>
                <w:i/>
                <w:iCs/>
                <w:sz w:val="20"/>
                <w:szCs w:val="20"/>
              </w:rPr>
              <w:t xml:space="preserve">Statement of System or Procedures for Monitoring Compliance </w:t>
            </w:r>
            <w:r w:rsidRPr="000F4A07">
              <w:rPr>
                <w:rFonts w:asciiTheme="majorHAnsi" w:hAnsiTheme="majorHAnsi" w:cstheme="majorHAnsi"/>
                <w:sz w:val="20"/>
                <w:szCs w:val="20"/>
              </w:rPr>
              <w:t xml:space="preserve">that describes how CCM is monitoring and ensuring that its flagged vessels with observers or electronic monitoring cameras on board, in the event that a shark is caught and not being retained, the </w:t>
            </w:r>
            <w:r w:rsidRPr="000F4A07">
              <w:rPr>
                <w:rFonts w:asciiTheme="majorHAnsi" w:hAnsiTheme="majorHAnsi" w:cstheme="majorHAnsi"/>
                <w:sz w:val="20"/>
                <w:szCs w:val="20"/>
              </w:rPr>
              <w:lastRenderedPageBreak/>
              <w:t xml:space="preserve">shark is hauled alongside the vessel before being cut free to facilitate species ID </w:t>
            </w:r>
          </w:p>
          <w:p w14:paraId="06CAE535" w14:textId="77777777" w:rsidR="00E13873" w:rsidRPr="000F4A07" w:rsidRDefault="00E13873" w:rsidP="00E13873">
            <w:pPr>
              <w:spacing w:before="120"/>
              <w:rPr>
                <w:rFonts w:asciiTheme="majorHAnsi" w:hAnsiTheme="majorHAnsi" w:cstheme="majorHAnsi"/>
                <w:sz w:val="20"/>
                <w:szCs w:val="20"/>
              </w:rPr>
            </w:pPr>
            <w:r w:rsidRPr="000F4A07">
              <w:rPr>
                <w:rFonts w:asciiTheme="majorHAnsi" w:hAnsiTheme="majorHAnsi" w:cstheme="majorHAnsi"/>
                <w:sz w:val="20"/>
                <w:szCs w:val="20"/>
              </w:rPr>
              <w:t>AND</w:t>
            </w:r>
          </w:p>
          <w:p w14:paraId="07155E87" w14:textId="65228B08" w:rsidR="00E13873" w:rsidRPr="000F4A07" w:rsidRDefault="00E13873" w:rsidP="0099354A">
            <w:pPr>
              <w:pStyle w:val="ListParagraph"/>
              <w:numPr>
                <w:ilvl w:val="0"/>
                <w:numId w:val="35"/>
              </w:numPr>
              <w:spacing w:before="120" w:after="120"/>
              <w:rPr>
                <w:rFonts w:asciiTheme="majorHAnsi" w:hAnsiTheme="majorHAnsi" w:cstheme="majorHAnsi"/>
                <w:sz w:val="20"/>
                <w:szCs w:val="20"/>
              </w:rPr>
            </w:pPr>
            <w:r w:rsidRPr="000F4A07">
              <w:rPr>
                <w:rFonts w:asciiTheme="majorHAnsi" w:hAnsiTheme="majorHAnsi" w:cstheme="majorHAnsi"/>
                <w:sz w:val="20"/>
                <w:szCs w:val="20"/>
              </w:rPr>
              <w:t xml:space="preserve">CCM submitted a </w:t>
            </w:r>
            <w:r w:rsidRPr="000F4A07">
              <w:rPr>
                <w:rFonts w:asciiTheme="majorHAnsi" w:hAnsiTheme="majorHAnsi" w:cstheme="majorHAnsi"/>
                <w:b/>
                <w:bCs/>
                <w:i/>
                <w:iCs/>
                <w:sz w:val="20"/>
                <w:szCs w:val="20"/>
              </w:rPr>
              <w:t xml:space="preserve">Statement of System or Procedures for Responses to Non-Compliance </w:t>
            </w:r>
            <w:r w:rsidRPr="000F4A07">
              <w:rPr>
                <w:rFonts w:asciiTheme="majorHAnsi" w:hAnsiTheme="majorHAnsi" w:cstheme="majorHAnsi"/>
                <w:sz w:val="20"/>
                <w:szCs w:val="20"/>
              </w:rPr>
              <w:t xml:space="preserve">that describes the CCM’s mechanisms and processes to respond to potential infringements or instances of non-compliance with this requirement. </w:t>
            </w:r>
          </w:p>
        </w:tc>
        <w:tc>
          <w:tcPr>
            <w:tcW w:w="3240" w:type="dxa"/>
            <w:shd w:val="clear" w:color="auto" w:fill="auto"/>
          </w:tcPr>
          <w:p w14:paraId="366BAC3B" w14:textId="77777777" w:rsidR="00E13873" w:rsidRPr="000F4A07" w:rsidRDefault="006825A1" w:rsidP="000F4A07">
            <w:pPr>
              <w:spacing w:before="120"/>
              <w:rPr>
                <w:rFonts w:asciiTheme="majorHAnsi" w:hAnsiTheme="majorHAnsi" w:cstheme="majorHAnsi"/>
                <w:sz w:val="20"/>
                <w:szCs w:val="20"/>
              </w:rPr>
            </w:pPr>
            <w:r w:rsidRPr="000F4A07">
              <w:rPr>
                <w:rFonts w:asciiTheme="majorHAnsi" w:hAnsiTheme="majorHAnsi" w:cstheme="majorHAnsi"/>
                <w:sz w:val="20"/>
                <w:szCs w:val="20"/>
              </w:rPr>
              <w:lastRenderedPageBreak/>
              <w:t>Current data sources: ARPt2</w:t>
            </w:r>
          </w:p>
          <w:p w14:paraId="36D30775" w14:textId="77777777" w:rsidR="006825A1" w:rsidRPr="000F4A07" w:rsidRDefault="006825A1" w:rsidP="00E13873">
            <w:pPr>
              <w:rPr>
                <w:rFonts w:asciiTheme="majorHAnsi" w:hAnsiTheme="majorHAnsi" w:cstheme="majorHAnsi"/>
                <w:sz w:val="20"/>
                <w:szCs w:val="20"/>
              </w:rPr>
            </w:pPr>
          </w:p>
          <w:p w14:paraId="7585A3CA" w14:textId="77777777" w:rsidR="006825A1" w:rsidRPr="000F4A07" w:rsidRDefault="006825A1" w:rsidP="00E13873">
            <w:pPr>
              <w:rPr>
                <w:rFonts w:asciiTheme="majorHAnsi" w:hAnsiTheme="majorHAnsi" w:cstheme="majorHAnsi"/>
                <w:sz w:val="20"/>
                <w:szCs w:val="20"/>
              </w:rPr>
            </w:pPr>
            <w:r w:rsidRPr="000F4A07">
              <w:rPr>
                <w:rFonts w:asciiTheme="majorHAnsi" w:hAnsiTheme="majorHAnsi" w:cstheme="majorHAnsi"/>
                <w:sz w:val="20"/>
                <w:szCs w:val="20"/>
              </w:rPr>
              <w:t>Deadline: ARPt2</w:t>
            </w:r>
          </w:p>
          <w:p w14:paraId="6FE4F4B0" w14:textId="77777777" w:rsidR="006825A1" w:rsidRPr="000F4A07" w:rsidRDefault="006825A1" w:rsidP="00E13873">
            <w:pPr>
              <w:rPr>
                <w:rFonts w:asciiTheme="majorHAnsi" w:hAnsiTheme="majorHAnsi" w:cstheme="majorHAnsi"/>
                <w:sz w:val="20"/>
                <w:szCs w:val="20"/>
              </w:rPr>
            </w:pPr>
          </w:p>
          <w:p w14:paraId="59D80E99" w14:textId="1A98CBB1" w:rsidR="006825A1" w:rsidRPr="000F4A07" w:rsidRDefault="006825A1" w:rsidP="00E13873">
            <w:pPr>
              <w:rPr>
                <w:rFonts w:asciiTheme="majorHAnsi" w:hAnsiTheme="majorHAnsi" w:cstheme="majorHAnsi"/>
                <w:sz w:val="20"/>
                <w:szCs w:val="20"/>
              </w:rPr>
            </w:pPr>
            <w:r w:rsidRPr="000F4A07">
              <w:rPr>
                <w:rFonts w:asciiTheme="majorHAnsi" w:hAnsiTheme="majorHAnsi" w:cstheme="majorHAnsi"/>
                <w:sz w:val="20"/>
                <w:szCs w:val="20"/>
              </w:rPr>
              <w:t>Template: none</w:t>
            </w:r>
          </w:p>
        </w:tc>
        <w:tc>
          <w:tcPr>
            <w:tcW w:w="2496" w:type="dxa"/>
            <w:shd w:val="clear" w:color="auto" w:fill="auto"/>
          </w:tcPr>
          <w:p w14:paraId="50B4EE34" w14:textId="77777777" w:rsidR="00E13873" w:rsidRPr="000F4A07" w:rsidRDefault="00E13873" w:rsidP="00E13873">
            <w:pPr>
              <w:rPr>
                <w:rFonts w:asciiTheme="majorHAnsi" w:hAnsiTheme="majorHAnsi" w:cstheme="majorHAnsi"/>
                <w:sz w:val="20"/>
                <w:szCs w:val="20"/>
              </w:rPr>
            </w:pPr>
          </w:p>
        </w:tc>
      </w:tr>
      <w:tr w:rsidR="00E13873" w:rsidRPr="00D76DC1" w14:paraId="2FC01C4B" w14:textId="77777777" w:rsidTr="00984DAA">
        <w:trPr>
          <w:trHeight w:val="655"/>
        </w:trPr>
        <w:tc>
          <w:tcPr>
            <w:tcW w:w="2790" w:type="dxa"/>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2EA68D7C" w14:textId="54D33C34" w:rsidR="00C259E2" w:rsidRDefault="00D53ABB" w:rsidP="00C259E2">
            <w:pPr>
              <w:pStyle w:val="Heading3"/>
              <w:spacing w:before="120" w:after="120"/>
              <w:jc w:val="center"/>
              <w:rPr>
                <w:b/>
                <w:bCs/>
                <w:sz w:val="21"/>
                <w:szCs w:val="21"/>
              </w:rPr>
            </w:pPr>
            <w:bookmarkStart w:id="96" w:name="_Toc104537999"/>
            <w:r>
              <w:rPr>
                <w:b/>
                <w:bCs/>
                <w:color w:val="FF0000"/>
                <w:sz w:val="22"/>
                <w:szCs w:val="22"/>
              </w:rPr>
              <w:t>*</w:t>
            </w:r>
            <w:r w:rsidR="00E13873" w:rsidRPr="00F17BCF">
              <w:rPr>
                <w:b/>
                <w:bCs/>
                <w:color w:val="FF0000"/>
                <w:sz w:val="22"/>
                <w:szCs w:val="22"/>
              </w:rPr>
              <w:t>2019-04 20 and</w:t>
            </w:r>
            <w:r w:rsidR="00426286">
              <w:rPr>
                <w:b/>
                <w:bCs/>
                <w:color w:val="FF0000"/>
                <w:sz w:val="22"/>
                <w:szCs w:val="22"/>
              </w:rPr>
              <w:t xml:space="preserve"> </w:t>
            </w:r>
            <w:r w:rsidR="00E13873" w:rsidRPr="00F17BCF">
              <w:rPr>
                <w:b/>
                <w:bCs/>
                <w:color w:val="FF0000"/>
                <w:sz w:val="22"/>
                <w:szCs w:val="22"/>
              </w:rPr>
              <w:t>Annex 2:07</w:t>
            </w:r>
            <w:bookmarkEnd w:id="96"/>
            <w:r w:rsidR="00E13873" w:rsidRPr="00F17BCF">
              <w:rPr>
                <w:noProof/>
                <w:color w:val="FF0000"/>
                <w:sz w:val="22"/>
                <w:szCs w:val="22"/>
              </w:rPr>
              <w:t xml:space="preserve"> </w:t>
            </w:r>
          </w:p>
          <w:p w14:paraId="3350DD2A" w14:textId="6196CD0D" w:rsidR="00E13873" w:rsidRPr="00C259E2" w:rsidRDefault="00E13873" w:rsidP="00272CD2">
            <w:pPr>
              <w:jc w:val="center"/>
              <w:rPr>
                <w:rFonts w:asciiTheme="majorHAnsi" w:hAnsiTheme="majorHAnsi" w:cstheme="majorBidi"/>
                <w:b/>
                <w:bCs/>
                <w:color w:val="FF0000"/>
                <w:sz w:val="22"/>
                <w:szCs w:val="22"/>
              </w:rPr>
            </w:pPr>
            <w:r w:rsidRPr="00C259E2">
              <w:rPr>
                <w:rFonts w:asciiTheme="minorHAnsi" w:hAnsiTheme="minorHAnsi" w:cstheme="minorHAnsi"/>
                <w:b/>
                <w:bCs/>
                <w:sz w:val="22"/>
                <w:szCs w:val="22"/>
              </w:rPr>
              <w:t>Category</w:t>
            </w:r>
            <w:r w:rsidRPr="00253BD2">
              <w:t xml:space="preserve">: </w:t>
            </w:r>
            <w:r w:rsidRPr="00CE3B83">
              <w:rPr>
                <w:rFonts w:asciiTheme="majorHAnsi" w:eastAsiaTheme="minorHAnsi" w:hAnsiTheme="majorHAnsi" w:cstheme="majorHAnsi"/>
                <w:noProof/>
                <w:sz w:val="20"/>
                <w:szCs w:val="20"/>
              </w:rPr>
              <w:t>Implementation (I) and Report (R)</w:t>
            </w:r>
          </w:p>
        </w:tc>
        <w:tc>
          <w:tcPr>
            <w:tcW w:w="10326" w:type="dxa"/>
            <w:gridSpan w:val="4"/>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34BF28AD" w14:textId="6CC6EFE8" w:rsidR="00E13873" w:rsidRPr="00E17F5B" w:rsidRDefault="00E13873" w:rsidP="00E13873">
            <w:pPr>
              <w:spacing w:before="120" w:after="120"/>
              <w:rPr>
                <w:sz w:val="21"/>
                <w:szCs w:val="21"/>
              </w:rPr>
            </w:pPr>
            <w:r w:rsidRPr="0030352A">
              <w:rPr>
                <w:rFonts w:asciiTheme="majorHAnsi" w:hAnsiTheme="majorHAnsi" w:cstheme="majorHAnsi"/>
                <w:b/>
                <w:bCs/>
                <w:sz w:val="22"/>
                <w:szCs w:val="22"/>
              </w:rPr>
              <w:t>Short description of obligation</w:t>
            </w:r>
            <w:r>
              <w:rPr>
                <w:rFonts w:asciiTheme="majorHAnsi" w:hAnsiTheme="majorHAnsi" w:cstheme="majorHAnsi"/>
                <w:b/>
                <w:bCs/>
                <w:sz w:val="22"/>
                <w:szCs w:val="22"/>
              </w:rPr>
              <w:t xml:space="preserve">: </w:t>
            </w:r>
            <w:r w:rsidRPr="00CE3B83">
              <w:rPr>
                <w:rFonts w:asciiTheme="majorHAnsi" w:eastAsiaTheme="minorHAnsi" w:hAnsiTheme="majorHAnsi" w:cstheme="majorHAnsi"/>
                <w:noProof/>
                <w:sz w:val="20"/>
                <w:szCs w:val="20"/>
              </w:rPr>
              <w:t>Implementation and reporting requirements for oceanic whitetip sharks and silky shark</w:t>
            </w:r>
            <w:r w:rsidRPr="00074637">
              <w:rPr>
                <w:sz w:val="20"/>
                <w:szCs w:val="20"/>
              </w:rPr>
              <w:t xml:space="preserve"> </w:t>
            </w:r>
          </w:p>
          <w:p w14:paraId="26694671" w14:textId="77777777" w:rsidR="00E13873" w:rsidRPr="00440954" w:rsidRDefault="00E13873" w:rsidP="00E13873">
            <w:pPr>
              <w:spacing w:before="120" w:after="120"/>
              <w:rPr>
                <w:rFonts w:asciiTheme="majorHAnsi" w:hAnsiTheme="majorHAnsi" w:cstheme="majorHAnsi"/>
                <w:b/>
                <w:bCs/>
                <w:noProof/>
              </w:rPr>
            </w:pPr>
            <w:r w:rsidRPr="0030352A">
              <w:rPr>
                <w:rFonts w:asciiTheme="majorHAnsi" w:hAnsiTheme="majorHAnsi" w:cstheme="majorHAnsi"/>
                <w:b/>
                <w:bCs/>
                <w:sz w:val="22"/>
                <w:szCs w:val="22"/>
              </w:rPr>
              <w:t>Applicability</w:t>
            </w:r>
            <w:r>
              <w:rPr>
                <w:b/>
                <w:bCs/>
                <w:sz w:val="22"/>
                <w:szCs w:val="22"/>
              </w:rPr>
              <w:t xml:space="preserve">: </w:t>
            </w:r>
            <w:r w:rsidRPr="00CE3B83">
              <w:rPr>
                <w:rFonts w:asciiTheme="majorHAnsi" w:eastAsiaTheme="minorHAnsi" w:hAnsiTheme="majorHAnsi" w:cstheme="majorHAnsi"/>
                <w:noProof/>
                <w:sz w:val="20"/>
                <w:szCs w:val="20"/>
              </w:rPr>
              <w:t>flag CCMs</w:t>
            </w:r>
          </w:p>
        </w:tc>
      </w:tr>
      <w:tr w:rsidR="00E13873" w:rsidRPr="00A0245E" w14:paraId="64544213" w14:textId="77777777" w:rsidTr="00984DAA">
        <w:trPr>
          <w:trHeight w:val="415"/>
        </w:trPr>
        <w:tc>
          <w:tcPr>
            <w:tcW w:w="3690" w:type="dxa"/>
            <w:gridSpan w:val="2"/>
            <w:tcBorders>
              <w:top w:val="single" w:sz="2" w:space="0" w:color="auto"/>
            </w:tcBorders>
            <w:shd w:val="clear" w:color="auto" w:fill="D9E2F3" w:themeFill="accent1" w:themeFillTint="33"/>
            <w:vAlign w:val="center"/>
          </w:tcPr>
          <w:p w14:paraId="780A2868" w14:textId="77777777" w:rsidR="00E13873" w:rsidRPr="00A0245E" w:rsidRDefault="00E13873" w:rsidP="00E13873">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tc>
        <w:tc>
          <w:tcPr>
            <w:tcW w:w="3690" w:type="dxa"/>
            <w:tcBorders>
              <w:top w:val="single" w:sz="2" w:space="0" w:color="auto"/>
            </w:tcBorders>
            <w:shd w:val="clear" w:color="auto" w:fill="D9E2F3" w:themeFill="accent1" w:themeFillTint="33"/>
            <w:vAlign w:val="center"/>
          </w:tcPr>
          <w:p w14:paraId="38BD22B4" w14:textId="77777777" w:rsidR="00E13873" w:rsidRPr="00A0245E" w:rsidRDefault="00E13873" w:rsidP="00E13873">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240" w:type="dxa"/>
            <w:tcBorders>
              <w:top w:val="single" w:sz="2" w:space="0" w:color="auto"/>
            </w:tcBorders>
            <w:shd w:val="clear" w:color="auto" w:fill="D9E2F3" w:themeFill="accent1" w:themeFillTint="33"/>
            <w:vAlign w:val="center"/>
          </w:tcPr>
          <w:p w14:paraId="4AE93638" w14:textId="77777777" w:rsidR="00E13873" w:rsidRPr="00A0245E" w:rsidRDefault="00E13873" w:rsidP="00E13873">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496" w:type="dxa"/>
            <w:tcBorders>
              <w:top w:val="single" w:sz="2" w:space="0" w:color="auto"/>
            </w:tcBorders>
            <w:shd w:val="clear" w:color="auto" w:fill="D9E2F3" w:themeFill="accent1" w:themeFillTint="33"/>
            <w:vAlign w:val="center"/>
          </w:tcPr>
          <w:p w14:paraId="6FD1F295" w14:textId="77777777" w:rsidR="00E13873" w:rsidRPr="00A0245E" w:rsidRDefault="00E13873" w:rsidP="00E13873">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E13873" w:rsidRPr="008D0A9D" w14:paraId="644A6F68" w14:textId="77777777" w:rsidTr="00EA301E">
        <w:trPr>
          <w:trHeight w:val="435"/>
        </w:trPr>
        <w:tc>
          <w:tcPr>
            <w:tcW w:w="3690" w:type="dxa"/>
            <w:gridSpan w:val="2"/>
            <w:shd w:val="clear" w:color="auto" w:fill="auto"/>
          </w:tcPr>
          <w:p w14:paraId="51BA7FEC" w14:textId="0E02E48E" w:rsidR="00F849CA" w:rsidRPr="00772AB7" w:rsidRDefault="00F849CA" w:rsidP="00F849CA">
            <w:pPr>
              <w:spacing w:before="120" w:after="120"/>
              <w:rPr>
                <w:rFonts w:asciiTheme="majorHAnsi" w:hAnsiTheme="majorHAnsi" w:cstheme="majorHAnsi"/>
                <w:b/>
                <w:bCs/>
                <w:color w:val="FF0000"/>
                <w:sz w:val="21"/>
                <w:szCs w:val="21"/>
              </w:rPr>
            </w:pPr>
            <w:r w:rsidRPr="00772AB7">
              <w:rPr>
                <w:rFonts w:asciiTheme="majorHAnsi" w:hAnsiTheme="majorHAnsi" w:cstheme="majorHAnsi"/>
                <w:b/>
                <w:bCs/>
                <w:color w:val="FF0000"/>
                <w:sz w:val="21"/>
                <w:szCs w:val="21"/>
              </w:rPr>
              <w:t>Para 20(01):</w:t>
            </w:r>
          </w:p>
          <w:p w14:paraId="5F9502C6" w14:textId="03904BD9" w:rsidR="00EA301E" w:rsidRPr="00EA301E" w:rsidRDefault="00EA301E" w:rsidP="00F849CA">
            <w:pPr>
              <w:spacing w:before="120" w:after="120"/>
              <w:rPr>
                <w:rFonts w:asciiTheme="majorHAnsi" w:hAnsiTheme="majorHAnsi" w:cstheme="majorHAnsi"/>
                <w:color w:val="000000"/>
                <w:sz w:val="20"/>
                <w:szCs w:val="20"/>
              </w:rPr>
            </w:pPr>
            <w:r w:rsidRPr="00EA301E">
              <w:rPr>
                <w:rFonts w:asciiTheme="majorHAnsi" w:hAnsiTheme="majorHAnsi" w:cstheme="majorHAnsi"/>
                <w:color w:val="000000"/>
                <w:sz w:val="20"/>
                <w:szCs w:val="20"/>
              </w:rPr>
              <w:t>1. AR Pt 2 should include a statement that confirms the adoption by a flag CCM and a chartering CCM, in accordance with its own national policies and procedures, of binding measures that implement the requirement to prohibit its flagged and/or chartered vessels from retaining on board, transhiping, storing or landing any oceanic whitetip shark or silky shark, in whole or in part as per (CMM 2019-04) SHARKS</w:t>
            </w:r>
          </w:p>
          <w:p w14:paraId="069BD7BD" w14:textId="77777777" w:rsidR="00E13873" w:rsidRDefault="00EA301E" w:rsidP="00EA301E">
            <w:pPr>
              <w:rPr>
                <w:rFonts w:asciiTheme="majorHAnsi" w:hAnsiTheme="majorHAnsi" w:cstheme="majorHAnsi"/>
                <w:color w:val="000000"/>
                <w:sz w:val="20"/>
                <w:szCs w:val="20"/>
              </w:rPr>
            </w:pPr>
            <w:r w:rsidRPr="00EA301E">
              <w:rPr>
                <w:rFonts w:asciiTheme="majorHAnsi" w:hAnsiTheme="majorHAnsi" w:cstheme="majorHAnsi"/>
                <w:color w:val="000000"/>
                <w:sz w:val="20"/>
                <w:szCs w:val="20"/>
              </w:rPr>
              <w:t>2. CCMs should also provide information showing that it has a system to monitor and ensure compliance with this obligation and has taken action in response to any potential infringements</w:t>
            </w:r>
          </w:p>
          <w:p w14:paraId="386C9C72" w14:textId="77777777" w:rsidR="00EA301E" w:rsidRDefault="00EA301E" w:rsidP="00EA301E">
            <w:pPr>
              <w:rPr>
                <w:rFonts w:asciiTheme="majorHAnsi" w:hAnsiTheme="majorHAnsi" w:cstheme="majorHAnsi"/>
                <w:color w:val="000000"/>
                <w:sz w:val="20"/>
                <w:szCs w:val="20"/>
              </w:rPr>
            </w:pPr>
          </w:p>
          <w:p w14:paraId="466743D9" w14:textId="62FD427E" w:rsidR="00EA301E" w:rsidRPr="00772AB7" w:rsidRDefault="00F849CA" w:rsidP="00EA301E">
            <w:pPr>
              <w:rPr>
                <w:rFonts w:asciiTheme="majorHAnsi" w:hAnsiTheme="majorHAnsi" w:cstheme="majorHAnsi"/>
                <w:b/>
                <w:bCs/>
                <w:color w:val="FF0000"/>
                <w:sz w:val="21"/>
                <w:szCs w:val="21"/>
              </w:rPr>
            </w:pPr>
            <w:r w:rsidRPr="00772AB7">
              <w:rPr>
                <w:rFonts w:asciiTheme="majorHAnsi" w:hAnsiTheme="majorHAnsi" w:cstheme="majorHAnsi"/>
                <w:b/>
                <w:bCs/>
                <w:color w:val="FF0000"/>
                <w:sz w:val="21"/>
                <w:szCs w:val="21"/>
              </w:rPr>
              <w:lastRenderedPageBreak/>
              <w:t>Para 20(02):</w:t>
            </w:r>
          </w:p>
          <w:p w14:paraId="3F7E1520" w14:textId="77777777" w:rsidR="00F849CA" w:rsidRDefault="00F849CA" w:rsidP="00EA301E">
            <w:pPr>
              <w:rPr>
                <w:rFonts w:asciiTheme="majorHAnsi" w:hAnsiTheme="majorHAnsi" w:cstheme="majorHAnsi"/>
                <w:color w:val="000000"/>
                <w:sz w:val="20"/>
                <w:szCs w:val="20"/>
              </w:rPr>
            </w:pPr>
          </w:p>
          <w:p w14:paraId="64E7D53E" w14:textId="77777777" w:rsidR="00EA301E" w:rsidRPr="00EA301E" w:rsidRDefault="00EA301E" w:rsidP="00F849CA">
            <w:pPr>
              <w:spacing w:after="120"/>
              <w:rPr>
                <w:rFonts w:asciiTheme="majorHAnsi" w:hAnsiTheme="majorHAnsi" w:cstheme="majorHAnsi"/>
                <w:color w:val="000000"/>
                <w:sz w:val="20"/>
                <w:szCs w:val="20"/>
              </w:rPr>
            </w:pPr>
            <w:r w:rsidRPr="00EA301E">
              <w:rPr>
                <w:rFonts w:asciiTheme="majorHAnsi" w:hAnsiTheme="majorHAnsi" w:cstheme="majorHAnsi"/>
                <w:color w:val="000000"/>
                <w:sz w:val="20"/>
                <w:szCs w:val="20"/>
              </w:rPr>
              <w:t>1. AR Pt 2 should include a statement that confirms the adoption by a flag CCM and/or chartering CCM, in accordance with its own national policies and procedures, of binding measures that implement the obligation to require flag or chartered vessels to release any oceanic whitetip shark or silky shark, that is caught as soon as possible after the shark is brought alongside the vessel, and to do so in a manner that results in as little harm to the shark as possible, following any applicable safe release guidelines for these species as per (CMM 2019-04) SHARKS</w:t>
            </w:r>
          </w:p>
          <w:p w14:paraId="5CA014D0" w14:textId="77777777" w:rsidR="00EA301E" w:rsidRDefault="00EA301E" w:rsidP="00EA301E">
            <w:pPr>
              <w:rPr>
                <w:rFonts w:asciiTheme="majorHAnsi" w:hAnsiTheme="majorHAnsi" w:cstheme="majorHAnsi"/>
                <w:color w:val="000000"/>
                <w:sz w:val="20"/>
                <w:szCs w:val="20"/>
              </w:rPr>
            </w:pPr>
            <w:r w:rsidRPr="00EA301E">
              <w:rPr>
                <w:rFonts w:asciiTheme="majorHAnsi" w:hAnsiTheme="majorHAnsi" w:cstheme="majorHAnsi"/>
                <w:color w:val="000000"/>
                <w:sz w:val="20"/>
                <w:szCs w:val="20"/>
              </w:rPr>
              <w:t>2. CCMs should also provide information showing that it has a system to monitor and ensure compliance with this obligation and has taken action in response to any potential infringements</w:t>
            </w:r>
          </w:p>
          <w:p w14:paraId="5890977A" w14:textId="77777777" w:rsidR="00F73E1C" w:rsidRDefault="00F73E1C" w:rsidP="00EA301E">
            <w:pPr>
              <w:rPr>
                <w:rFonts w:asciiTheme="majorHAnsi" w:hAnsiTheme="majorHAnsi" w:cstheme="majorHAnsi"/>
                <w:color w:val="000000"/>
                <w:sz w:val="20"/>
                <w:szCs w:val="20"/>
              </w:rPr>
            </w:pPr>
          </w:p>
          <w:p w14:paraId="5BA1D4D1" w14:textId="77777777" w:rsidR="00F73E1C" w:rsidRPr="00772AB7" w:rsidRDefault="00F73E1C" w:rsidP="00EA301E">
            <w:pPr>
              <w:rPr>
                <w:rFonts w:asciiTheme="majorHAnsi" w:hAnsiTheme="majorHAnsi" w:cstheme="majorHAnsi"/>
                <w:b/>
                <w:bCs/>
                <w:color w:val="FF0000"/>
                <w:sz w:val="21"/>
                <w:szCs w:val="21"/>
              </w:rPr>
            </w:pPr>
            <w:r w:rsidRPr="00772AB7">
              <w:rPr>
                <w:rFonts w:asciiTheme="majorHAnsi" w:hAnsiTheme="majorHAnsi" w:cstheme="majorHAnsi"/>
                <w:b/>
                <w:bCs/>
                <w:color w:val="FF0000"/>
                <w:sz w:val="21"/>
                <w:szCs w:val="21"/>
              </w:rPr>
              <w:t>Para 20(03):</w:t>
            </w:r>
          </w:p>
          <w:p w14:paraId="21A0F311" w14:textId="77777777" w:rsidR="00F73E1C" w:rsidRDefault="00F73E1C" w:rsidP="00EA301E">
            <w:pPr>
              <w:rPr>
                <w:rFonts w:asciiTheme="majorHAnsi" w:hAnsiTheme="majorHAnsi" w:cstheme="majorHAnsi"/>
                <w:color w:val="000000"/>
                <w:sz w:val="20"/>
                <w:szCs w:val="20"/>
              </w:rPr>
            </w:pPr>
          </w:p>
          <w:p w14:paraId="4C51DD42" w14:textId="77777777" w:rsidR="00F73E1C" w:rsidRPr="00F73E1C" w:rsidRDefault="00F73E1C" w:rsidP="00F73E1C">
            <w:pPr>
              <w:spacing w:after="120"/>
              <w:rPr>
                <w:rFonts w:asciiTheme="majorHAnsi" w:hAnsiTheme="majorHAnsi" w:cstheme="majorHAnsi"/>
                <w:color w:val="000000"/>
                <w:sz w:val="20"/>
                <w:szCs w:val="20"/>
              </w:rPr>
            </w:pPr>
            <w:r w:rsidRPr="00F73E1C">
              <w:rPr>
                <w:rFonts w:asciiTheme="majorHAnsi" w:hAnsiTheme="majorHAnsi" w:cstheme="majorHAnsi"/>
                <w:color w:val="000000"/>
                <w:sz w:val="20"/>
                <w:szCs w:val="20"/>
              </w:rPr>
              <w:t>1. AR Pt 2 should include a statement that confirms the adoption by a flag CCM and/or chartering CCM, in accordance with its own national policies and procedures, of binding measures that implement the obligation in accordance with national laws and regulations, and notwithstanding 20(1) and 20(2) to require flag or chartered purse seine vessels to surrender the whole oceanic whitetip shark or silky shark, to Government authorities or to discard them at the point of landing or transhipment as per (CMM 2019-04) SHARKS</w:t>
            </w:r>
          </w:p>
          <w:p w14:paraId="7BA200E5" w14:textId="77777777" w:rsidR="00F73E1C" w:rsidRPr="00F73E1C" w:rsidRDefault="00F73E1C" w:rsidP="00F73E1C">
            <w:pPr>
              <w:spacing w:after="120"/>
              <w:rPr>
                <w:rFonts w:asciiTheme="majorHAnsi" w:hAnsiTheme="majorHAnsi" w:cstheme="majorHAnsi"/>
                <w:color w:val="000000"/>
                <w:sz w:val="20"/>
                <w:szCs w:val="20"/>
              </w:rPr>
            </w:pPr>
            <w:r w:rsidRPr="00F73E1C">
              <w:rPr>
                <w:rFonts w:asciiTheme="majorHAnsi" w:hAnsiTheme="majorHAnsi" w:cstheme="majorHAnsi"/>
                <w:color w:val="000000"/>
                <w:sz w:val="20"/>
                <w:szCs w:val="20"/>
              </w:rPr>
              <w:lastRenderedPageBreak/>
              <w:t>2. CCMs should confirm that any oceanic whitetip shark or silky shark surrendered in this manner, are not able to sold or bartered, but may be donated for purpose of human consumption.</w:t>
            </w:r>
          </w:p>
          <w:p w14:paraId="33787201" w14:textId="11093BD1" w:rsidR="00F73E1C" w:rsidRPr="008D0A9D" w:rsidRDefault="00F73E1C" w:rsidP="00F73E1C">
            <w:pPr>
              <w:spacing w:after="120"/>
              <w:rPr>
                <w:rFonts w:asciiTheme="majorHAnsi" w:hAnsiTheme="majorHAnsi" w:cstheme="majorHAnsi"/>
                <w:color w:val="000000"/>
                <w:sz w:val="20"/>
                <w:szCs w:val="20"/>
              </w:rPr>
            </w:pPr>
            <w:r w:rsidRPr="00F73E1C">
              <w:rPr>
                <w:rFonts w:asciiTheme="majorHAnsi" w:hAnsiTheme="majorHAnsi" w:cstheme="majorHAnsi"/>
                <w:color w:val="000000"/>
                <w:sz w:val="20"/>
                <w:szCs w:val="20"/>
              </w:rPr>
              <w:t>3. CCMs should also provide information showing that it has a system to monitor and ensure compliance with this obligation and has taken action in response to any potential infringements.</w:t>
            </w:r>
          </w:p>
        </w:tc>
        <w:tc>
          <w:tcPr>
            <w:tcW w:w="3690" w:type="dxa"/>
            <w:shd w:val="clear" w:color="auto" w:fill="auto"/>
          </w:tcPr>
          <w:p w14:paraId="566BC2F9" w14:textId="77777777" w:rsidR="00E13873" w:rsidRPr="008D0A9D" w:rsidRDefault="00E13873" w:rsidP="0099354A">
            <w:pPr>
              <w:pStyle w:val="ListParagraph"/>
              <w:numPr>
                <w:ilvl w:val="0"/>
                <w:numId w:val="29"/>
              </w:numPr>
              <w:spacing w:before="120" w:after="120" w:line="240" w:lineRule="auto"/>
              <w:rPr>
                <w:rFonts w:asciiTheme="majorHAnsi" w:hAnsiTheme="majorHAnsi" w:cstheme="majorHAnsi"/>
                <w:sz w:val="20"/>
                <w:szCs w:val="20"/>
              </w:rPr>
            </w:pPr>
            <w:r w:rsidRPr="008D0A9D">
              <w:rPr>
                <w:rFonts w:asciiTheme="majorHAnsi" w:hAnsiTheme="majorHAnsi" w:cstheme="majorHAnsi"/>
                <w:sz w:val="20"/>
                <w:szCs w:val="20"/>
              </w:rPr>
              <w:lastRenderedPageBreak/>
              <w:t xml:space="preserve">CCM submitted a </w:t>
            </w:r>
            <w:r w:rsidRPr="008D0A9D">
              <w:rPr>
                <w:rFonts w:asciiTheme="majorHAnsi" w:hAnsiTheme="majorHAnsi" w:cstheme="majorHAnsi"/>
                <w:b/>
                <w:bCs/>
                <w:i/>
                <w:iCs/>
                <w:sz w:val="20"/>
                <w:szCs w:val="20"/>
              </w:rPr>
              <w:t>Statement of Implementation</w:t>
            </w:r>
            <w:r w:rsidRPr="008D0A9D">
              <w:rPr>
                <w:rFonts w:asciiTheme="majorHAnsi" w:hAnsiTheme="majorHAnsi" w:cstheme="majorHAnsi"/>
                <w:sz w:val="20"/>
                <w:szCs w:val="20"/>
              </w:rPr>
              <w:t xml:space="preserve"> that confirms CCM’s implementation through adoption of a national binding measure that requires its flagged vessels or vessels it charters to:</w:t>
            </w:r>
          </w:p>
          <w:p w14:paraId="7F23A352" w14:textId="6C132AB4" w:rsidR="00E13873" w:rsidRPr="008D0A9D" w:rsidRDefault="00E13873" w:rsidP="0099354A">
            <w:pPr>
              <w:pStyle w:val="ListParagraph"/>
              <w:numPr>
                <w:ilvl w:val="1"/>
                <w:numId w:val="29"/>
              </w:numPr>
              <w:spacing w:before="120" w:after="120" w:line="240" w:lineRule="auto"/>
              <w:rPr>
                <w:rFonts w:asciiTheme="majorHAnsi" w:hAnsiTheme="majorHAnsi" w:cstheme="majorHAnsi"/>
                <w:sz w:val="20"/>
                <w:szCs w:val="20"/>
              </w:rPr>
            </w:pPr>
            <w:r w:rsidRPr="008D0A9D">
              <w:rPr>
                <w:rFonts w:asciiTheme="majorHAnsi" w:hAnsiTheme="majorHAnsi" w:cstheme="majorHAnsi"/>
                <w:sz w:val="20"/>
                <w:szCs w:val="20"/>
              </w:rPr>
              <w:t>Not retain, tranship, store on board, or land in whole or in part any oceanic whitetip or silky shark</w:t>
            </w:r>
          </w:p>
          <w:p w14:paraId="153D6AF7" w14:textId="77777777" w:rsidR="00E13873" w:rsidRPr="008D0A9D" w:rsidRDefault="00E13873" w:rsidP="0099354A">
            <w:pPr>
              <w:pStyle w:val="ListParagraph"/>
              <w:numPr>
                <w:ilvl w:val="1"/>
                <w:numId w:val="29"/>
              </w:numPr>
              <w:spacing w:before="120" w:after="120" w:line="240" w:lineRule="auto"/>
              <w:rPr>
                <w:rFonts w:asciiTheme="majorHAnsi" w:hAnsiTheme="majorHAnsi" w:cstheme="majorHAnsi"/>
                <w:sz w:val="20"/>
                <w:szCs w:val="20"/>
              </w:rPr>
            </w:pPr>
            <w:r w:rsidRPr="008D0A9D">
              <w:rPr>
                <w:rFonts w:asciiTheme="majorHAnsi" w:hAnsiTheme="majorHAnsi" w:cstheme="majorHAnsi"/>
                <w:sz w:val="20"/>
                <w:szCs w:val="20"/>
              </w:rPr>
              <w:t>Release any oceanic whitetip or silky shark that is caught as soon as possible and in accordance with applicable safe release guidelines for these species</w:t>
            </w:r>
          </w:p>
          <w:p w14:paraId="703D480A" w14:textId="0FA63FFE" w:rsidR="00E13873" w:rsidRPr="008D0A9D" w:rsidRDefault="00E13873" w:rsidP="0099354A">
            <w:pPr>
              <w:pStyle w:val="ListParagraph"/>
              <w:numPr>
                <w:ilvl w:val="1"/>
                <w:numId w:val="29"/>
              </w:numPr>
              <w:spacing w:before="120" w:after="120" w:line="240" w:lineRule="auto"/>
              <w:rPr>
                <w:rFonts w:asciiTheme="majorHAnsi" w:hAnsiTheme="majorHAnsi" w:cstheme="majorHAnsi"/>
                <w:sz w:val="20"/>
                <w:szCs w:val="20"/>
              </w:rPr>
            </w:pPr>
            <w:r w:rsidRPr="008D0A9D">
              <w:rPr>
                <w:rFonts w:asciiTheme="majorHAnsi" w:hAnsiTheme="majorHAnsi" w:cstheme="majorHAnsi"/>
                <w:sz w:val="20"/>
                <w:szCs w:val="20"/>
              </w:rPr>
              <w:t xml:space="preserve">Surrender in whole any unintentionally caught </w:t>
            </w:r>
            <w:r w:rsidRPr="008D0A9D">
              <w:rPr>
                <w:rFonts w:asciiTheme="majorHAnsi" w:hAnsiTheme="majorHAnsi" w:cstheme="majorHAnsi"/>
                <w:sz w:val="20"/>
                <w:szCs w:val="20"/>
              </w:rPr>
              <w:lastRenderedPageBreak/>
              <w:t xml:space="preserve">oceanic whitetip or silky shark that are frozen as part of a PS vessels’ operation, to the responsible government authorities or discard them at the point of landing or transhipment. In this case, any oceanic whitetip shark or silky shark surrendered </w:t>
            </w:r>
            <w:r w:rsidR="00F32EDB" w:rsidRPr="008D0A9D">
              <w:rPr>
                <w:rFonts w:asciiTheme="majorHAnsi" w:hAnsiTheme="majorHAnsi" w:cstheme="majorHAnsi"/>
                <w:sz w:val="20"/>
                <w:szCs w:val="20"/>
              </w:rPr>
              <w:t>may not</w:t>
            </w:r>
            <w:r w:rsidRPr="008D0A9D">
              <w:rPr>
                <w:rFonts w:asciiTheme="majorHAnsi" w:hAnsiTheme="majorHAnsi" w:cstheme="majorHAnsi"/>
                <w:sz w:val="20"/>
                <w:szCs w:val="20"/>
              </w:rPr>
              <w:t xml:space="preserve"> be sold or bartered but may be donated for domestic human consumption</w:t>
            </w:r>
          </w:p>
          <w:p w14:paraId="7A019E51" w14:textId="77777777" w:rsidR="00E13873" w:rsidRPr="008D0A9D" w:rsidRDefault="00E13873" w:rsidP="0099354A">
            <w:pPr>
              <w:pStyle w:val="ListParagraph"/>
              <w:numPr>
                <w:ilvl w:val="1"/>
                <w:numId w:val="29"/>
              </w:numPr>
              <w:spacing w:before="120" w:after="120" w:line="240" w:lineRule="auto"/>
              <w:rPr>
                <w:rFonts w:asciiTheme="majorHAnsi" w:hAnsiTheme="majorHAnsi" w:cstheme="majorHAnsi"/>
                <w:sz w:val="20"/>
                <w:szCs w:val="20"/>
              </w:rPr>
            </w:pPr>
            <w:r w:rsidRPr="008D0A9D">
              <w:rPr>
                <w:rFonts w:asciiTheme="majorHAnsi" w:hAnsiTheme="majorHAnsi" w:cstheme="majorHAnsi"/>
                <w:sz w:val="20"/>
                <w:szCs w:val="20"/>
              </w:rPr>
              <w:t>Allow observers on board the vessel to collect biological samples from any oceanic whitetip sharks and silky sharks that are dead on haulback to be used as part of CCMs or an SC research project. In this case, CCM must report it in AR Pt 2.</w:t>
            </w:r>
          </w:p>
          <w:p w14:paraId="2B237ED7" w14:textId="77777777" w:rsidR="00E13873" w:rsidRPr="008D0A9D" w:rsidRDefault="00E13873" w:rsidP="00E13873">
            <w:pPr>
              <w:spacing w:before="120" w:after="120"/>
              <w:rPr>
                <w:rFonts w:asciiTheme="majorHAnsi" w:hAnsiTheme="majorHAnsi" w:cstheme="majorHAnsi"/>
                <w:sz w:val="20"/>
                <w:szCs w:val="20"/>
              </w:rPr>
            </w:pPr>
            <w:r w:rsidRPr="008D0A9D">
              <w:rPr>
                <w:rFonts w:asciiTheme="majorHAnsi" w:hAnsiTheme="majorHAnsi" w:cstheme="majorHAnsi"/>
                <w:sz w:val="20"/>
                <w:szCs w:val="20"/>
              </w:rPr>
              <w:t>AND</w:t>
            </w:r>
          </w:p>
          <w:p w14:paraId="0BC5C9DD" w14:textId="77777777" w:rsidR="00E13873" w:rsidRPr="008D0A9D" w:rsidRDefault="00E13873" w:rsidP="0099354A">
            <w:pPr>
              <w:pStyle w:val="ListParagraph"/>
              <w:numPr>
                <w:ilvl w:val="0"/>
                <w:numId w:val="29"/>
              </w:numPr>
              <w:spacing w:before="120" w:after="120" w:line="240" w:lineRule="auto"/>
              <w:rPr>
                <w:rFonts w:asciiTheme="majorHAnsi" w:hAnsiTheme="majorHAnsi" w:cstheme="majorHAnsi"/>
                <w:sz w:val="20"/>
                <w:szCs w:val="20"/>
              </w:rPr>
            </w:pPr>
            <w:r w:rsidRPr="008D0A9D">
              <w:rPr>
                <w:rFonts w:asciiTheme="majorHAnsi" w:hAnsiTheme="majorHAnsi" w:cstheme="majorHAnsi"/>
                <w:sz w:val="20"/>
                <w:szCs w:val="20"/>
              </w:rPr>
              <w:t xml:space="preserve">CCM submitted a </w:t>
            </w:r>
            <w:r w:rsidRPr="008D0A9D">
              <w:rPr>
                <w:rFonts w:asciiTheme="majorHAnsi" w:hAnsiTheme="majorHAnsi" w:cstheme="majorHAnsi"/>
                <w:b/>
                <w:bCs/>
                <w:i/>
                <w:iCs/>
                <w:sz w:val="20"/>
                <w:szCs w:val="20"/>
              </w:rPr>
              <w:t xml:space="preserve">Statement of System or Procedures for Monitoring Compliance </w:t>
            </w:r>
            <w:r w:rsidRPr="008D0A9D">
              <w:rPr>
                <w:rFonts w:asciiTheme="majorHAnsi" w:hAnsiTheme="majorHAnsi" w:cstheme="majorHAnsi"/>
                <w:sz w:val="20"/>
                <w:szCs w:val="20"/>
              </w:rPr>
              <w:t>that describes how CCM is monitoring and ensuring that its flagged vessels or vessels it charters is adhering to requirements in the CMM with respect to oceanic whitetip sharks and silky sharks</w:t>
            </w:r>
          </w:p>
          <w:p w14:paraId="3DDDC8E6" w14:textId="77777777" w:rsidR="00E13873" w:rsidRPr="008D0A9D" w:rsidRDefault="00E13873" w:rsidP="00E13873">
            <w:pPr>
              <w:spacing w:before="120"/>
              <w:rPr>
                <w:rFonts w:asciiTheme="majorHAnsi" w:hAnsiTheme="majorHAnsi" w:cstheme="majorHAnsi"/>
                <w:sz w:val="20"/>
                <w:szCs w:val="20"/>
              </w:rPr>
            </w:pPr>
            <w:r w:rsidRPr="008D0A9D">
              <w:rPr>
                <w:rFonts w:asciiTheme="majorHAnsi" w:hAnsiTheme="majorHAnsi" w:cstheme="majorHAnsi"/>
                <w:sz w:val="20"/>
                <w:szCs w:val="20"/>
              </w:rPr>
              <w:t>AND</w:t>
            </w:r>
          </w:p>
          <w:p w14:paraId="2EBA6496" w14:textId="457CE609" w:rsidR="00E13873" w:rsidRPr="008D0A9D" w:rsidRDefault="00E13873" w:rsidP="0099354A">
            <w:pPr>
              <w:pStyle w:val="ListParagraph"/>
              <w:numPr>
                <w:ilvl w:val="0"/>
                <w:numId w:val="29"/>
              </w:numPr>
              <w:spacing w:before="120" w:after="120"/>
              <w:rPr>
                <w:rFonts w:asciiTheme="majorHAnsi" w:hAnsiTheme="majorHAnsi" w:cstheme="majorHAnsi"/>
                <w:sz w:val="20"/>
                <w:szCs w:val="20"/>
              </w:rPr>
            </w:pPr>
            <w:r w:rsidRPr="008D0A9D">
              <w:rPr>
                <w:rFonts w:asciiTheme="majorHAnsi" w:hAnsiTheme="majorHAnsi" w:cstheme="majorHAnsi"/>
                <w:sz w:val="20"/>
                <w:szCs w:val="20"/>
              </w:rPr>
              <w:t xml:space="preserve">CCM submitted a </w:t>
            </w:r>
            <w:r w:rsidRPr="008D0A9D">
              <w:rPr>
                <w:rFonts w:asciiTheme="majorHAnsi" w:hAnsiTheme="majorHAnsi" w:cstheme="majorHAnsi"/>
                <w:b/>
                <w:bCs/>
                <w:i/>
                <w:iCs/>
                <w:sz w:val="20"/>
                <w:szCs w:val="20"/>
              </w:rPr>
              <w:t xml:space="preserve">Statement of System or Procedures for Responses to Non-Compliance </w:t>
            </w:r>
            <w:r w:rsidRPr="008D0A9D">
              <w:rPr>
                <w:rFonts w:asciiTheme="majorHAnsi" w:hAnsiTheme="majorHAnsi" w:cstheme="majorHAnsi"/>
                <w:sz w:val="20"/>
                <w:szCs w:val="20"/>
              </w:rPr>
              <w:t xml:space="preserve">that describes the CCM’s mechanisms and processes to respond </w:t>
            </w:r>
            <w:r w:rsidRPr="008D0A9D">
              <w:rPr>
                <w:rFonts w:asciiTheme="majorHAnsi" w:hAnsiTheme="majorHAnsi" w:cstheme="majorHAnsi"/>
                <w:sz w:val="20"/>
                <w:szCs w:val="20"/>
              </w:rPr>
              <w:lastRenderedPageBreak/>
              <w:t xml:space="preserve">to potential infringements or instances of non-compliance with this requirement. </w:t>
            </w:r>
          </w:p>
        </w:tc>
        <w:tc>
          <w:tcPr>
            <w:tcW w:w="3240" w:type="dxa"/>
          </w:tcPr>
          <w:p w14:paraId="58E11492" w14:textId="77777777" w:rsidR="00E13873" w:rsidRPr="008D0A9D" w:rsidRDefault="00E13873" w:rsidP="00EA301E">
            <w:pPr>
              <w:spacing w:before="120"/>
              <w:rPr>
                <w:rFonts w:asciiTheme="majorHAnsi" w:hAnsiTheme="majorHAnsi" w:cstheme="majorHAnsi"/>
                <w:sz w:val="20"/>
                <w:szCs w:val="20"/>
              </w:rPr>
            </w:pPr>
            <w:r w:rsidRPr="008D0A9D">
              <w:rPr>
                <w:rFonts w:asciiTheme="majorHAnsi" w:hAnsiTheme="majorHAnsi" w:cstheme="majorHAnsi"/>
                <w:sz w:val="20"/>
                <w:szCs w:val="20"/>
              </w:rPr>
              <w:lastRenderedPageBreak/>
              <w:t>Current data sources: ARPt2</w:t>
            </w:r>
          </w:p>
          <w:p w14:paraId="01C1CE70" w14:textId="77777777" w:rsidR="00E13873" w:rsidRPr="008D0A9D" w:rsidRDefault="00E13873" w:rsidP="00E13873">
            <w:pPr>
              <w:rPr>
                <w:rFonts w:asciiTheme="majorHAnsi" w:hAnsiTheme="majorHAnsi" w:cstheme="majorHAnsi"/>
                <w:sz w:val="20"/>
                <w:szCs w:val="20"/>
              </w:rPr>
            </w:pPr>
          </w:p>
          <w:p w14:paraId="19EE9B5F" w14:textId="77777777" w:rsidR="00E13873" w:rsidRPr="008D0A9D" w:rsidRDefault="00E13873" w:rsidP="00E13873">
            <w:pPr>
              <w:rPr>
                <w:rFonts w:asciiTheme="majorHAnsi" w:hAnsiTheme="majorHAnsi" w:cstheme="majorHAnsi"/>
                <w:sz w:val="20"/>
                <w:szCs w:val="20"/>
              </w:rPr>
            </w:pPr>
            <w:r w:rsidRPr="008D0A9D">
              <w:rPr>
                <w:rFonts w:asciiTheme="majorHAnsi" w:hAnsiTheme="majorHAnsi" w:cstheme="majorHAnsi"/>
                <w:sz w:val="20"/>
                <w:szCs w:val="20"/>
              </w:rPr>
              <w:t>Deadline: ARPt2</w:t>
            </w:r>
          </w:p>
          <w:p w14:paraId="1D9B1D51" w14:textId="77777777" w:rsidR="00E13873" w:rsidRPr="008D0A9D" w:rsidRDefault="00E13873" w:rsidP="00E13873">
            <w:pPr>
              <w:rPr>
                <w:rFonts w:asciiTheme="majorHAnsi" w:hAnsiTheme="majorHAnsi" w:cstheme="majorHAnsi"/>
                <w:sz w:val="20"/>
                <w:szCs w:val="20"/>
              </w:rPr>
            </w:pPr>
          </w:p>
          <w:p w14:paraId="2FABCB0A" w14:textId="6A32A94B" w:rsidR="00E13873" w:rsidRPr="008D0A9D" w:rsidRDefault="00E13873" w:rsidP="00E13873">
            <w:pPr>
              <w:rPr>
                <w:rFonts w:asciiTheme="majorHAnsi" w:hAnsiTheme="majorHAnsi" w:cstheme="majorHAnsi"/>
                <w:sz w:val="20"/>
                <w:szCs w:val="20"/>
              </w:rPr>
            </w:pPr>
            <w:r w:rsidRPr="008D0A9D">
              <w:rPr>
                <w:rFonts w:asciiTheme="majorHAnsi" w:hAnsiTheme="majorHAnsi" w:cstheme="majorHAnsi"/>
                <w:sz w:val="20"/>
                <w:szCs w:val="20"/>
              </w:rPr>
              <w:t>Template: para 6-7 of Annex 2 of CMM requires:</w:t>
            </w:r>
          </w:p>
          <w:p w14:paraId="462A8433" w14:textId="77777777" w:rsidR="00E13873" w:rsidRPr="008D0A9D" w:rsidRDefault="00E13873" w:rsidP="00E13873">
            <w:pPr>
              <w:rPr>
                <w:rFonts w:asciiTheme="majorHAnsi" w:hAnsiTheme="majorHAnsi" w:cstheme="majorHAnsi"/>
                <w:sz w:val="20"/>
                <w:szCs w:val="20"/>
              </w:rPr>
            </w:pPr>
          </w:p>
          <w:p w14:paraId="1F2F3271" w14:textId="77777777" w:rsidR="00E13873" w:rsidRPr="008D0A9D" w:rsidRDefault="00E13873" w:rsidP="00E13873">
            <w:pPr>
              <w:rPr>
                <w:rFonts w:asciiTheme="majorHAnsi" w:eastAsiaTheme="minorHAnsi" w:hAnsiTheme="majorHAnsi" w:cstheme="majorHAnsi"/>
                <w:b/>
                <w:bCs/>
                <w:noProof/>
                <w:color w:val="FF0000"/>
                <w:sz w:val="22"/>
                <w:szCs w:val="22"/>
              </w:rPr>
            </w:pPr>
            <w:r w:rsidRPr="008D0A9D">
              <w:rPr>
                <w:rFonts w:asciiTheme="majorHAnsi" w:hAnsiTheme="majorHAnsi" w:cstheme="majorHAnsi"/>
                <w:sz w:val="20"/>
                <w:szCs w:val="20"/>
              </w:rPr>
              <w:t xml:space="preserve">6. A report on sampling programs for oceanic whitetip sharks and silky shark as a CCM project as referred to in para </w:t>
            </w:r>
            <w:r w:rsidRPr="008D0A9D">
              <w:rPr>
                <w:rFonts w:asciiTheme="majorHAnsi" w:eastAsiaTheme="minorHAnsi" w:hAnsiTheme="majorHAnsi" w:cstheme="majorHAnsi"/>
                <w:b/>
                <w:bCs/>
                <w:noProof/>
                <w:color w:val="FF0000"/>
                <w:sz w:val="22"/>
                <w:szCs w:val="22"/>
              </w:rPr>
              <w:t>20(4)</w:t>
            </w:r>
          </w:p>
          <w:p w14:paraId="3218D15A" w14:textId="77777777" w:rsidR="00E13873" w:rsidRPr="008D0A9D" w:rsidRDefault="00E13873" w:rsidP="00E13873">
            <w:pPr>
              <w:rPr>
                <w:rFonts w:asciiTheme="majorHAnsi" w:hAnsiTheme="majorHAnsi" w:cstheme="majorHAnsi"/>
                <w:sz w:val="20"/>
                <w:szCs w:val="20"/>
              </w:rPr>
            </w:pPr>
          </w:p>
          <w:p w14:paraId="3FB18843" w14:textId="50D38A64" w:rsidR="00E13873" w:rsidRPr="008D0A9D" w:rsidRDefault="00E13873" w:rsidP="00E13873">
            <w:pPr>
              <w:rPr>
                <w:rFonts w:asciiTheme="majorHAnsi" w:hAnsiTheme="majorHAnsi" w:cstheme="majorHAnsi"/>
                <w:sz w:val="20"/>
                <w:szCs w:val="20"/>
              </w:rPr>
            </w:pPr>
            <w:r w:rsidRPr="008D0A9D">
              <w:rPr>
                <w:rFonts w:asciiTheme="majorHAnsi" w:hAnsiTheme="majorHAnsi" w:cstheme="majorHAnsi"/>
                <w:sz w:val="20"/>
                <w:szCs w:val="20"/>
              </w:rPr>
              <w:t xml:space="preserve">7. Estimated number of releases of oceanic whitetip shark and silky shark caught in Convention Area, including the status upon release (dead or alive), through data collected from observer programs and other means. </w:t>
            </w:r>
          </w:p>
        </w:tc>
        <w:tc>
          <w:tcPr>
            <w:tcW w:w="2496" w:type="dxa"/>
          </w:tcPr>
          <w:p w14:paraId="18C54DE8" w14:textId="6819B93D" w:rsidR="00E13873" w:rsidRPr="008D0A9D" w:rsidRDefault="00E13873" w:rsidP="00E13873">
            <w:pPr>
              <w:rPr>
                <w:rFonts w:asciiTheme="majorHAnsi" w:hAnsiTheme="majorHAnsi" w:cstheme="majorHAnsi"/>
                <w:sz w:val="20"/>
                <w:szCs w:val="20"/>
              </w:rPr>
            </w:pPr>
          </w:p>
        </w:tc>
      </w:tr>
      <w:tr w:rsidR="00E13873" w:rsidRPr="00D76DC1" w14:paraId="3CFE9713" w14:textId="77777777" w:rsidTr="00984DAA">
        <w:trPr>
          <w:trHeight w:val="655"/>
        </w:trPr>
        <w:tc>
          <w:tcPr>
            <w:tcW w:w="2790" w:type="dxa"/>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022B8422" w14:textId="01B75A46" w:rsidR="00E13873" w:rsidRPr="00253BD2" w:rsidRDefault="005B2FF8" w:rsidP="00253BD2">
            <w:pPr>
              <w:pStyle w:val="Heading3"/>
              <w:spacing w:before="120" w:after="120"/>
              <w:jc w:val="center"/>
              <w:rPr>
                <w:b/>
                <w:bCs/>
                <w:noProof/>
                <w:color w:val="FF0000"/>
                <w:sz w:val="22"/>
                <w:szCs w:val="22"/>
              </w:rPr>
            </w:pPr>
            <w:bookmarkStart w:id="97" w:name="_Toc104538000"/>
            <w:r>
              <w:rPr>
                <w:b/>
                <w:bCs/>
                <w:noProof/>
                <w:color w:val="FF0000"/>
                <w:sz w:val="22"/>
                <w:szCs w:val="22"/>
              </w:rPr>
              <w:lastRenderedPageBreak/>
              <w:t>*</w:t>
            </w:r>
            <w:r w:rsidR="00E13873" w:rsidRPr="00505F9C">
              <w:rPr>
                <w:b/>
                <w:bCs/>
                <w:noProof/>
                <w:color w:val="FF0000"/>
                <w:sz w:val="22"/>
                <w:szCs w:val="22"/>
              </w:rPr>
              <w:t>2019-04 21 and</w:t>
            </w:r>
            <w:r w:rsidR="00253BD2">
              <w:rPr>
                <w:b/>
                <w:bCs/>
                <w:noProof/>
                <w:color w:val="FF0000"/>
                <w:sz w:val="22"/>
                <w:szCs w:val="22"/>
              </w:rPr>
              <w:t xml:space="preserve"> </w:t>
            </w:r>
            <w:r w:rsidR="00E13873" w:rsidRPr="00505F9C">
              <w:rPr>
                <w:b/>
                <w:bCs/>
                <w:noProof/>
                <w:color w:val="FF0000"/>
                <w:sz w:val="22"/>
                <w:szCs w:val="22"/>
              </w:rPr>
              <w:t>Annex 2:09</w:t>
            </w:r>
            <w:bookmarkEnd w:id="97"/>
            <w:r w:rsidR="00E13873" w:rsidRPr="00505F9C">
              <w:rPr>
                <w:noProof/>
                <w:color w:val="FF0000"/>
                <w:sz w:val="22"/>
                <w:szCs w:val="22"/>
              </w:rPr>
              <w:t xml:space="preserve"> </w:t>
            </w:r>
          </w:p>
          <w:p w14:paraId="5A78BB68" w14:textId="77777777" w:rsidR="00E13873" w:rsidRPr="00FA23D7" w:rsidRDefault="00E13873" w:rsidP="00AE0A22">
            <w:pPr>
              <w:pStyle w:val="NoSpacing"/>
              <w:spacing w:after="120"/>
              <w:jc w:val="center"/>
              <w:rPr>
                <w:rFonts w:asciiTheme="majorHAnsi" w:hAnsiTheme="majorHAnsi" w:cstheme="majorHAnsi"/>
                <w:b/>
                <w:bCs/>
                <w:noProof/>
                <w:color w:val="FF0000"/>
                <w:sz w:val="22"/>
                <w:szCs w:val="22"/>
              </w:rPr>
            </w:pPr>
            <w:r w:rsidRPr="001A5057">
              <w:rPr>
                <w:rFonts w:asciiTheme="majorHAnsi" w:hAnsiTheme="majorHAnsi" w:cstheme="majorHAnsi"/>
                <w:b/>
                <w:bCs/>
                <w:noProof/>
                <w:sz w:val="22"/>
                <w:szCs w:val="22"/>
              </w:rPr>
              <w:t>Category</w:t>
            </w:r>
            <w:r>
              <w:rPr>
                <w:rFonts w:asciiTheme="majorHAnsi" w:hAnsiTheme="majorHAnsi" w:cstheme="majorHAnsi"/>
                <w:b/>
                <w:bCs/>
                <w:noProof/>
              </w:rPr>
              <w:t xml:space="preserve">: </w:t>
            </w:r>
            <w:r w:rsidRPr="00E9778B">
              <w:rPr>
                <w:rFonts w:asciiTheme="majorHAnsi" w:hAnsiTheme="majorHAnsi" w:cstheme="majorHAnsi"/>
                <w:noProof/>
                <w:sz w:val="20"/>
                <w:szCs w:val="20"/>
              </w:rPr>
              <w:t>Implementation (I) and</w:t>
            </w:r>
            <w:r w:rsidRPr="00E9778B">
              <w:rPr>
                <w:rFonts w:asciiTheme="majorHAnsi" w:hAnsiTheme="majorHAnsi" w:cstheme="majorHAnsi"/>
                <w:b/>
                <w:bCs/>
                <w:noProof/>
              </w:rPr>
              <w:t xml:space="preserve"> </w:t>
            </w:r>
            <w:r w:rsidRPr="00E9778B">
              <w:rPr>
                <w:rFonts w:asciiTheme="majorHAnsi" w:hAnsiTheme="majorHAnsi" w:cstheme="majorHAnsi"/>
                <w:noProof/>
                <w:sz w:val="20"/>
                <w:szCs w:val="20"/>
              </w:rPr>
              <w:t>Report (R)</w:t>
            </w:r>
            <w:r>
              <w:rPr>
                <w:rFonts w:ascii="Times New Roman" w:hAnsi="Times New Roman" w:cs="Times New Roman"/>
                <w:noProof/>
                <w:sz w:val="20"/>
                <w:szCs w:val="20"/>
              </w:rPr>
              <w:t xml:space="preserve"> </w:t>
            </w:r>
          </w:p>
        </w:tc>
        <w:tc>
          <w:tcPr>
            <w:tcW w:w="10326" w:type="dxa"/>
            <w:gridSpan w:val="4"/>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64BA6151" w14:textId="4506572B" w:rsidR="00E13873" w:rsidRPr="00E17F5B" w:rsidRDefault="00E13873" w:rsidP="00E13873">
            <w:pPr>
              <w:spacing w:before="120" w:after="120"/>
              <w:rPr>
                <w:sz w:val="21"/>
                <w:szCs w:val="21"/>
              </w:rPr>
            </w:pPr>
            <w:r w:rsidRPr="0030352A">
              <w:rPr>
                <w:rFonts w:asciiTheme="majorHAnsi" w:hAnsiTheme="majorHAnsi" w:cstheme="majorHAnsi"/>
                <w:b/>
                <w:bCs/>
                <w:sz w:val="22"/>
                <w:szCs w:val="22"/>
              </w:rPr>
              <w:t>Short description of obligation</w:t>
            </w:r>
            <w:r>
              <w:rPr>
                <w:rFonts w:asciiTheme="majorHAnsi" w:hAnsiTheme="majorHAnsi" w:cstheme="majorHAnsi"/>
                <w:b/>
                <w:bCs/>
                <w:sz w:val="22"/>
                <w:szCs w:val="22"/>
              </w:rPr>
              <w:t xml:space="preserve">: </w:t>
            </w:r>
            <w:r w:rsidRPr="00772AB7">
              <w:rPr>
                <w:rFonts w:asciiTheme="majorHAnsi" w:eastAsiaTheme="minorHAnsi" w:hAnsiTheme="majorHAnsi" w:cstheme="majorHAnsi"/>
                <w:noProof/>
                <w:sz w:val="20"/>
                <w:szCs w:val="20"/>
              </w:rPr>
              <w:t>Implementation and reporting requirements for whale sharks</w:t>
            </w:r>
            <w:r w:rsidRPr="00074637">
              <w:rPr>
                <w:sz w:val="20"/>
                <w:szCs w:val="20"/>
              </w:rPr>
              <w:t xml:space="preserve"> </w:t>
            </w:r>
          </w:p>
          <w:p w14:paraId="5D345DC8" w14:textId="77777777" w:rsidR="00E13873" w:rsidRPr="00440954" w:rsidRDefault="00E13873" w:rsidP="00E13873">
            <w:pPr>
              <w:spacing w:before="120" w:after="120"/>
              <w:rPr>
                <w:rFonts w:asciiTheme="majorHAnsi" w:hAnsiTheme="majorHAnsi" w:cstheme="majorHAnsi"/>
                <w:b/>
                <w:bCs/>
                <w:noProof/>
              </w:rPr>
            </w:pPr>
            <w:r w:rsidRPr="0030352A">
              <w:rPr>
                <w:rFonts w:asciiTheme="majorHAnsi" w:hAnsiTheme="majorHAnsi" w:cstheme="majorHAnsi"/>
                <w:b/>
                <w:bCs/>
                <w:sz w:val="22"/>
                <w:szCs w:val="22"/>
              </w:rPr>
              <w:t>Applicability</w:t>
            </w:r>
            <w:r>
              <w:rPr>
                <w:b/>
                <w:bCs/>
                <w:sz w:val="22"/>
                <w:szCs w:val="22"/>
              </w:rPr>
              <w:t xml:space="preserve">: </w:t>
            </w:r>
            <w:r w:rsidRPr="00772AB7">
              <w:rPr>
                <w:rFonts w:asciiTheme="majorHAnsi" w:eastAsiaTheme="minorHAnsi" w:hAnsiTheme="majorHAnsi" w:cstheme="majorHAnsi"/>
                <w:noProof/>
                <w:sz w:val="20"/>
                <w:szCs w:val="20"/>
              </w:rPr>
              <w:t>flag CCMs</w:t>
            </w:r>
          </w:p>
        </w:tc>
      </w:tr>
      <w:tr w:rsidR="00E13873" w:rsidRPr="00A0245E" w14:paraId="0F03C21A" w14:textId="77777777" w:rsidTr="00984DAA">
        <w:trPr>
          <w:trHeight w:val="415"/>
        </w:trPr>
        <w:tc>
          <w:tcPr>
            <w:tcW w:w="3690" w:type="dxa"/>
            <w:gridSpan w:val="2"/>
            <w:tcBorders>
              <w:top w:val="single" w:sz="2" w:space="0" w:color="auto"/>
            </w:tcBorders>
            <w:shd w:val="clear" w:color="auto" w:fill="D9E2F3" w:themeFill="accent1" w:themeFillTint="33"/>
            <w:vAlign w:val="center"/>
          </w:tcPr>
          <w:p w14:paraId="0DF69071" w14:textId="77777777" w:rsidR="00E13873" w:rsidRPr="00A0245E" w:rsidRDefault="00E13873" w:rsidP="00E13873">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tc>
        <w:tc>
          <w:tcPr>
            <w:tcW w:w="3690" w:type="dxa"/>
            <w:tcBorders>
              <w:top w:val="single" w:sz="2" w:space="0" w:color="auto"/>
            </w:tcBorders>
            <w:shd w:val="clear" w:color="auto" w:fill="D9E2F3" w:themeFill="accent1" w:themeFillTint="33"/>
            <w:vAlign w:val="center"/>
          </w:tcPr>
          <w:p w14:paraId="470FFF0A" w14:textId="77777777" w:rsidR="00E13873" w:rsidRPr="00A0245E" w:rsidRDefault="00E13873" w:rsidP="00E13873">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240" w:type="dxa"/>
            <w:tcBorders>
              <w:top w:val="single" w:sz="2" w:space="0" w:color="auto"/>
            </w:tcBorders>
            <w:shd w:val="clear" w:color="auto" w:fill="D9E2F3" w:themeFill="accent1" w:themeFillTint="33"/>
            <w:vAlign w:val="center"/>
          </w:tcPr>
          <w:p w14:paraId="4BB8011E" w14:textId="77777777" w:rsidR="00E13873" w:rsidRPr="00A0245E" w:rsidRDefault="00E13873" w:rsidP="00E13873">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496" w:type="dxa"/>
            <w:tcBorders>
              <w:top w:val="single" w:sz="2" w:space="0" w:color="auto"/>
            </w:tcBorders>
            <w:shd w:val="clear" w:color="auto" w:fill="D9E2F3" w:themeFill="accent1" w:themeFillTint="33"/>
            <w:vAlign w:val="center"/>
          </w:tcPr>
          <w:p w14:paraId="6D0FB79C" w14:textId="77777777" w:rsidR="00E13873" w:rsidRPr="00A0245E" w:rsidRDefault="00E13873" w:rsidP="00E13873">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E13873" w:rsidRPr="00D33BC6" w14:paraId="537587BB" w14:textId="77777777" w:rsidTr="00D33BC6">
        <w:trPr>
          <w:trHeight w:val="435"/>
        </w:trPr>
        <w:tc>
          <w:tcPr>
            <w:tcW w:w="3690" w:type="dxa"/>
            <w:gridSpan w:val="2"/>
            <w:shd w:val="clear" w:color="auto" w:fill="auto"/>
          </w:tcPr>
          <w:p w14:paraId="0B7CFAB3" w14:textId="75A747F9" w:rsidR="00E9778B" w:rsidRPr="00772AB7" w:rsidRDefault="00E9778B" w:rsidP="00E9778B">
            <w:pPr>
              <w:spacing w:before="120"/>
              <w:rPr>
                <w:rFonts w:asciiTheme="majorHAnsi" w:hAnsiTheme="majorHAnsi" w:cstheme="majorHAnsi"/>
                <w:b/>
                <w:bCs/>
                <w:color w:val="FF0000"/>
                <w:sz w:val="21"/>
                <w:szCs w:val="21"/>
              </w:rPr>
            </w:pPr>
            <w:r w:rsidRPr="00772AB7">
              <w:rPr>
                <w:rFonts w:asciiTheme="majorHAnsi" w:hAnsiTheme="majorHAnsi" w:cstheme="majorHAnsi"/>
                <w:b/>
                <w:bCs/>
                <w:color w:val="FF0000"/>
                <w:sz w:val="21"/>
                <w:szCs w:val="21"/>
              </w:rPr>
              <w:t>Para 21(01-07):</w:t>
            </w:r>
          </w:p>
          <w:p w14:paraId="4D373255" w14:textId="77777777" w:rsidR="00E9778B" w:rsidRDefault="00E9778B" w:rsidP="00E9778B">
            <w:pPr>
              <w:rPr>
                <w:rFonts w:asciiTheme="majorHAnsi" w:hAnsiTheme="majorHAnsi" w:cstheme="majorHAnsi"/>
                <w:color w:val="000000"/>
                <w:sz w:val="20"/>
                <w:szCs w:val="20"/>
              </w:rPr>
            </w:pPr>
          </w:p>
          <w:p w14:paraId="38A7E8D3" w14:textId="3F4D1720" w:rsidR="00E9778B" w:rsidRPr="00E9778B" w:rsidRDefault="00E9778B" w:rsidP="00772AB7">
            <w:pPr>
              <w:spacing w:after="120"/>
              <w:rPr>
                <w:rFonts w:asciiTheme="majorHAnsi" w:hAnsiTheme="majorHAnsi" w:cstheme="majorHAnsi"/>
                <w:color w:val="000000"/>
                <w:sz w:val="20"/>
                <w:szCs w:val="20"/>
              </w:rPr>
            </w:pPr>
            <w:r w:rsidRPr="00E9778B">
              <w:rPr>
                <w:rFonts w:asciiTheme="majorHAnsi" w:hAnsiTheme="majorHAnsi" w:cstheme="majorHAnsi"/>
                <w:color w:val="000000"/>
                <w:sz w:val="20"/>
                <w:szCs w:val="20"/>
              </w:rPr>
              <w:t>1. AR Pt 2 should include a statement that confirms the adoption by a flag CCM and chartering CCM, in accordance with its own national policies and procedures, of binding measures that implement the requirement to prohibit their flagged and chartered vessels from setting a purse seine on a school of tuna associated with a whale shark if the animal is sighted prior to the commencement of the set as per (CMM 2019-04) SHARKS</w:t>
            </w:r>
          </w:p>
          <w:p w14:paraId="4350EF69" w14:textId="77777777" w:rsidR="00E13873" w:rsidRDefault="00E9778B" w:rsidP="00E9778B">
            <w:pPr>
              <w:rPr>
                <w:rFonts w:asciiTheme="majorHAnsi" w:hAnsiTheme="majorHAnsi" w:cstheme="majorHAnsi"/>
                <w:color w:val="000000"/>
                <w:sz w:val="20"/>
                <w:szCs w:val="20"/>
              </w:rPr>
            </w:pPr>
            <w:r w:rsidRPr="00E9778B">
              <w:rPr>
                <w:rFonts w:asciiTheme="majorHAnsi" w:hAnsiTheme="majorHAnsi" w:cstheme="majorHAnsi"/>
                <w:color w:val="000000"/>
                <w:sz w:val="20"/>
                <w:szCs w:val="20"/>
              </w:rPr>
              <w:t>2. CCMs should also provide information showing that it has a system to monitor and ensure compliance with this obligation and has taken action in response to any potential infringements</w:t>
            </w:r>
          </w:p>
          <w:p w14:paraId="1C94F589" w14:textId="77777777" w:rsidR="00F315EE" w:rsidRDefault="00F315EE" w:rsidP="00E9778B">
            <w:pPr>
              <w:rPr>
                <w:rFonts w:asciiTheme="majorHAnsi" w:hAnsiTheme="majorHAnsi" w:cstheme="majorHAnsi"/>
                <w:color w:val="000000"/>
                <w:sz w:val="20"/>
                <w:szCs w:val="20"/>
              </w:rPr>
            </w:pPr>
          </w:p>
          <w:p w14:paraId="3FA0741F" w14:textId="1EE8E2BB" w:rsidR="00F315EE" w:rsidRPr="00F315EE" w:rsidRDefault="00F315EE" w:rsidP="00E9778B">
            <w:pPr>
              <w:rPr>
                <w:rFonts w:asciiTheme="majorHAnsi" w:hAnsiTheme="majorHAnsi" w:cstheme="majorHAnsi"/>
                <w:b/>
                <w:bCs/>
                <w:color w:val="FF0000"/>
                <w:sz w:val="22"/>
                <w:szCs w:val="22"/>
              </w:rPr>
            </w:pPr>
            <w:r w:rsidRPr="00F315EE">
              <w:rPr>
                <w:rFonts w:asciiTheme="majorHAnsi" w:hAnsiTheme="majorHAnsi" w:cstheme="majorHAnsi"/>
                <w:b/>
                <w:bCs/>
                <w:color w:val="FF0000"/>
                <w:sz w:val="22"/>
                <w:szCs w:val="22"/>
              </w:rPr>
              <w:lastRenderedPageBreak/>
              <w:t>Para 21(04):</w:t>
            </w:r>
          </w:p>
          <w:p w14:paraId="59E85416" w14:textId="77777777" w:rsidR="00F315EE" w:rsidRDefault="00F315EE" w:rsidP="00E9778B">
            <w:pPr>
              <w:rPr>
                <w:rFonts w:asciiTheme="majorHAnsi" w:hAnsiTheme="majorHAnsi" w:cstheme="majorHAnsi"/>
                <w:color w:val="000000"/>
                <w:sz w:val="20"/>
                <w:szCs w:val="20"/>
              </w:rPr>
            </w:pPr>
          </w:p>
          <w:p w14:paraId="56A25046" w14:textId="77777777" w:rsidR="00F315EE" w:rsidRPr="00F315EE" w:rsidRDefault="00F315EE" w:rsidP="00F315EE">
            <w:pPr>
              <w:rPr>
                <w:rFonts w:asciiTheme="majorHAnsi" w:hAnsiTheme="majorHAnsi" w:cstheme="majorHAnsi"/>
                <w:color w:val="000000"/>
                <w:sz w:val="20"/>
                <w:szCs w:val="20"/>
              </w:rPr>
            </w:pPr>
            <w:r w:rsidRPr="00F315EE">
              <w:rPr>
                <w:rFonts w:asciiTheme="majorHAnsi" w:hAnsiTheme="majorHAnsi" w:cstheme="majorHAnsi"/>
                <w:color w:val="000000"/>
                <w:sz w:val="20"/>
                <w:szCs w:val="20"/>
              </w:rPr>
              <w:t>1.  AR P2 (Implementation Obligations) response should have also included a response to implementation question Pr-118 under heading of MEASURE : (CMM 2019-04) SHARKS indicating an alternative approach to implementation in EEZ north of 30N deemed to be consistent with a prohibiting their flagged vessels from setting a purse seine on a school of tuna associated with a whale shark if the animal is sighted prior to the commencement of the set.</w:t>
            </w:r>
          </w:p>
          <w:p w14:paraId="59021E71" w14:textId="2BEE7CB3" w:rsidR="00F315EE" w:rsidRPr="00D33BC6" w:rsidRDefault="00F315EE" w:rsidP="00F315EE">
            <w:pPr>
              <w:rPr>
                <w:rFonts w:asciiTheme="majorHAnsi" w:hAnsiTheme="majorHAnsi" w:cstheme="majorHAnsi"/>
                <w:color w:val="000000"/>
                <w:sz w:val="20"/>
                <w:szCs w:val="20"/>
              </w:rPr>
            </w:pPr>
            <w:r w:rsidRPr="00F315EE">
              <w:rPr>
                <w:rFonts w:asciiTheme="majorHAnsi" w:hAnsiTheme="majorHAnsi" w:cstheme="majorHAnsi"/>
                <w:color w:val="000000"/>
                <w:sz w:val="20"/>
                <w:szCs w:val="20"/>
              </w:rPr>
              <w:t>2. AR P2 (RY Specific) response for RY should have included responses to Q-056(R) under heading of REQUIRED REPORT: SHARKS CMM 2019-04 PARA 23 &amp; ANNEX 2 which describes the compatible measures applied in EEZs north of 30N</w:t>
            </w:r>
          </w:p>
        </w:tc>
        <w:tc>
          <w:tcPr>
            <w:tcW w:w="3690" w:type="dxa"/>
            <w:shd w:val="clear" w:color="auto" w:fill="auto"/>
          </w:tcPr>
          <w:p w14:paraId="71EED193" w14:textId="77777777" w:rsidR="00E13873" w:rsidRPr="00D33BC6" w:rsidRDefault="00E13873" w:rsidP="0099354A">
            <w:pPr>
              <w:pStyle w:val="ListParagraph"/>
              <w:numPr>
                <w:ilvl w:val="0"/>
                <w:numId w:val="30"/>
              </w:numPr>
              <w:spacing w:before="120" w:after="120" w:line="240" w:lineRule="auto"/>
              <w:rPr>
                <w:rFonts w:asciiTheme="majorHAnsi" w:hAnsiTheme="majorHAnsi" w:cstheme="majorHAnsi"/>
                <w:sz w:val="20"/>
                <w:szCs w:val="20"/>
              </w:rPr>
            </w:pPr>
            <w:r w:rsidRPr="00D33BC6">
              <w:rPr>
                <w:rFonts w:asciiTheme="majorHAnsi" w:hAnsiTheme="majorHAnsi" w:cstheme="majorHAnsi"/>
                <w:sz w:val="20"/>
                <w:szCs w:val="20"/>
              </w:rPr>
              <w:lastRenderedPageBreak/>
              <w:t xml:space="preserve">CCM submitted a </w:t>
            </w:r>
            <w:r w:rsidRPr="00D33BC6">
              <w:rPr>
                <w:rFonts w:asciiTheme="majorHAnsi" w:hAnsiTheme="majorHAnsi" w:cstheme="majorHAnsi"/>
                <w:b/>
                <w:bCs/>
                <w:i/>
                <w:iCs/>
                <w:sz w:val="20"/>
                <w:szCs w:val="20"/>
              </w:rPr>
              <w:t>Statement of Implementation</w:t>
            </w:r>
            <w:r w:rsidRPr="00D33BC6">
              <w:rPr>
                <w:rFonts w:asciiTheme="majorHAnsi" w:hAnsiTheme="majorHAnsi" w:cstheme="majorHAnsi"/>
                <w:sz w:val="20"/>
                <w:szCs w:val="20"/>
              </w:rPr>
              <w:t xml:space="preserve"> that confirms CCM’s implementation through adoption of a national binding measure that requires its flagged vessels or vessels it charters to:</w:t>
            </w:r>
          </w:p>
          <w:p w14:paraId="71EAE4F1" w14:textId="77777777" w:rsidR="00E13873" w:rsidRPr="00D33BC6" w:rsidRDefault="00E13873" w:rsidP="0099354A">
            <w:pPr>
              <w:pStyle w:val="ListParagraph"/>
              <w:numPr>
                <w:ilvl w:val="1"/>
                <w:numId w:val="30"/>
              </w:numPr>
              <w:spacing w:before="120" w:after="120" w:line="240" w:lineRule="auto"/>
              <w:rPr>
                <w:rFonts w:asciiTheme="majorHAnsi" w:hAnsiTheme="majorHAnsi" w:cstheme="majorHAnsi"/>
                <w:sz w:val="20"/>
                <w:szCs w:val="20"/>
              </w:rPr>
            </w:pPr>
            <w:r w:rsidRPr="00D33BC6">
              <w:rPr>
                <w:rFonts w:asciiTheme="majorHAnsi" w:hAnsiTheme="majorHAnsi" w:cstheme="majorHAnsi"/>
                <w:sz w:val="20"/>
                <w:szCs w:val="20"/>
              </w:rPr>
              <w:t>Not set a purse seine on a school of tuna associated with a whale shark if the animal is sighted prior to the commencement of a set*</w:t>
            </w:r>
          </w:p>
          <w:p w14:paraId="5B5DF68C" w14:textId="77777777" w:rsidR="00E13873" w:rsidRPr="00D33BC6" w:rsidRDefault="00E13873" w:rsidP="0099354A">
            <w:pPr>
              <w:pStyle w:val="ListParagraph"/>
              <w:numPr>
                <w:ilvl w:val="1"/>
                <w:numId w:val="30"/>
              </w:numPr>
              <w:spacing w:before="120" w:after="120" w:line="240" w:lineRule="auto"/>
              <w:rPr>
                <w:rFonts w:asciiTheme="majorHAnsi" w:hAnsiTheme="majorHAnsi" w:cstheme="majorHAnsi"/>
                <w:sz w:val="20"/>
                <w:szCs w:val="20"/>
              </w:rPr>
            </w:pPr>
            <w:r w:rsidRPr="00D33BC6">
              <w:rPr>
                <w:rFonts w:asciiTheme="majorHAnsi" w:hAnsiTheme="majorHAnsi" w:cstheme="majorHAnsi"/>
                <w:sz w:val="20"/>
                <w:szCs w:val="20"/>
              </w:rPr>
              <w:t>Not retain on board, tranship, or land any whale shark caught in the Convention Area, in whole or in part, in the fisheries covered by the Convention</w:t>
            </w:r>
          </w:p>
          <w:p w14:paraId="3EC84295" w14:textId="77777777" w:rsidR="00E13873" w:rsidRPr="00D33BC6" w:rsidRDefault="00E13873" w:rsidP="0099354A">
            <w:pPr>
              <w:pStyle w:val="ListParagraph"/>
              <w:numPr>
                <w:ilvl w:val="1"/>
                <w:numId w:val="30"/>
              </w:numPr>
              <w:spacing w:before="120" w:after="120" w:line="240" w:lineRule="auto"/>
              <w:rPr>
                <w:rFonts w:asciiTheme="majorHAnsi" w:hAnsiTheme="majorHAnsi" w:cstheme="majorHAnsi"/>
                <w:sz w:val="20"/>
                <w:szCs w:val="20"/>
              </w:rPr>
            </w:pPr>
            <w:r w:rsidRPr="00D33BC6">
              <w:rPr>
                <w:rFonts w:asciiTheme="majorHAnsi" w:hAnsiTheme="majorHAnsi" w:cstheme="majorHAnsi"/>
                <w:sz w:val="20"/>
                <w:szCs w:val="20"/>
              </w:rPr>
              <w:t xml:space="preserve">Ensure that all reasonable steps are taken to ensure the </w:t>
            </w:r>
            <w:r w:rsidRPr="00D33BC6">
              <w:rPr>
                <w:rFonts w:asciiTheme="majorHAnsi" w:hAnsiTheme="majorHAnsi" w:cstheme="majorHAnsi"/>
                <w:sz w:val="20"/>
                <w:szCs w:val="20"/>
              </w:rPr>
              <w:lastRenderedPageBreak/>
              <w:t>safe release of whale sharks incidentally encircled in the purse seine net and report the incident to the relevant authority of the flag State, including information on the number of individuals, details of how and why the encirclement happened, where it occurred, steps taken to ensure safe release, and an assessment of the life status of the whale shark on release, and encourage CCM vessel masters to follow the WCPFC guidelines for the Safe Release of Encircled Whale Sharks</w:t>
            </w:r>
          </w:p>
          <w:p w14:paraId="23AF3349" w14:textId="77777777" w:rsidR="00E13873" w:rsidRPr="00D33BC6" w:rsidRDefault="00E13873" w:rsidP="0099354A">
            <w:pPr>
              <w:pStyle w:val="ListParagraph"/>
              <w:numPr>
                <w:ilvl w:val="1"/>
                <w:numId w:val="30"/>
              </w:numPr>
              <w:spacing w:before="120" w:after="120" w:line="240" w:lineRule="auto"/>
              <w:rPr>
                <w:rFonts w:asciiTheme="majorHAnsi" w:hAnsiTheme="majorHAnsi" w:cstheme="majorHAnsi"/>
                <w:sz w:val="20"/>
                <w:szCs w:val="20"/>
              </w:rPr>
            </w:pPr>
            <w:r w:rsidRPr="00D33BC6">
              <w:rPr>
                <w:rFonts w:asciiTheme="majorHAnsi" w:hAnsiTheme="majorHAnsi" w:cstheme="majorHAnsi"/>
                <w:sz w:val="20"/>
                <w:szCs w:val="20"/>
              </w:rPr>
              <w:t xml:space="preserve">Ensure that the safety of the crew remains paramount when employing safe release techniques of whale sharks </w:t>
            </w:r>
          </w:p>
          <w:p w14:paraId="134F333E" w14:textId="77777777" w:rsidR="00E13873" w:rsidRPr="00D33BC6" w:rsidRDefault="00E13873" w:rsidP="00E13873">
            <w:pPr>
              <w:spacing w:before="120" w:after="120"/>
              <w:rPr>
                <w:rFonts w:asciiTheme="majorHAnsi" w:hAnsiTheme="majorHAnsi" w:cstheme="majorHAnsi"/>
                <w:sz w:val="20"/>
                <w:szCs w:val="20"/>
              </w:rPr>
            </w:pPr>
            <w:r w:rsidRPr="00D33BC6">
              <w:rPr>
                <w:rFonts w:asciiTheme="majorHAnsi" w:hAnsiTheme="majorHAnsi" w:cstheme="majorHAnsi"/>
                <w:sz w:val="20"/>
                <w:szCs w:val="20"/>
              </w:rPr>
              <w:t>AND</w:t>
            </w:r>
          </w:p>
          <w:p w14:paraId="606D7C15" w14:textId="77777777" w:rsidR="00E13873" w:rsidRPr="00D33BC6" w:rsidRDefault="00E13873" w:rsidP="0099354A">
            <w:pPr>
              <w:pStyle w:val="ListParagraph"/>
              <w:numPr>
                <w:ilvl w:val="0"/>
                <w:numId w:val="30"/>
              </w:numPr>
              <w:spacing w:before="120" w:after="120" w:line="240" w:lineRule="auto"/>
              <w:rPr>
                <w:rFonts w:asciiTheme="majorHAnsi" w:hAnsiTheme="majorHAnsi" w:cstheme="majorHAnsi"/>
                <w:sz w:val="20"/>
                <w:szCs w:val="20"/>
              </w:rPr>
            </w:pPr>
            <w:r w:rsidRPr="00D33BC6">
              <w:rPr>
                <w:rFonts w:asciiTheme="majorHAnsi" w:hAnsiTheme="majorHAnsi" w:cstheme="majorHAnsi"/>
                <w:sz w:val="20"/>
                <w:szCs w:val="20"/>
              </w:rPr>
              <w:t xml:space="preserve">CCM submitted a </w:t>
            </w:r>
            <w:r w:rsidRPr="00D33BC6">
              <w:rPr>
                <w:rFonts w:asciiTheme="majorHAnsi" w:hAnsiTheme="majorHAnsi" w:cstheme="majorHAnsi"/>
                <w:b/>
                <w:bCs/>
                <w:i/>
                <w:iCs/>
                <w:sz w:val="20"/>
                <w:szCs w:val="20"/>
              </w:rPr>
              <w:t xml:space="preserve">Statement of System or Procedures for Monitoring Compliance </w:t>
            </w:r>
            <w:r w:rsidRPr="00D33BC6">
              <w:rPr>
                <w:rFonts w:asciiTheme="majorHAnsi" w:hAnsiTheme="majorHAnsi" w:cstheme="majorHAnsi"/>
                <w:sz w:val="20"/>
                <w:szCs w:val="20"/>
              </w:rPr>
              <w:t>that describes how CCM is monitoring and ensuring that its flagged vessels or vessels it charters is adhering to requirements in the CMM with respect to whale sharks</w:t>
            </w:r>
          </w:p>
          <w:p w14:paraId="633E120F" w14:textId="77777777" w:rsidR="00E13873" w:rsidRPr="00D33BC6" w:rsidRDefault="00E13873" w:rsidP="00E13873">
            <w:pPr>
              <w:spacing w:before="120" w:after="120"/>
              <w:rPr>
                <w:rFonts w:asciiTheme="majorHAnsi" w:hAnsiTheme="majorHAnsi" w:cstheme="majorHAnsi"/>
                <w:sz w:val="20"/>
                <w:szCs w:val="20"/>
              </w:rPr>
            </w:pPr>
            <w:r w:rsidRPr="00D33BC6">
              <w:rPr>
                <w:rFonts w:asciiTheme="majorHAnsi" w:hAnsiTheme="majorHAnsi" w:cstheme="majorHAnsi"/>
                <w:sz w:val="20"/>
                <w:szCs w:val="20"/>
              </w:rPr>
              <w:t>AND</w:t>
            </w:r>
          </w:p>
          <w:p w14:paraId="5F47C0E2" w14:textId="77777777" w:rsidR="00E13873" w:rsidRPr="00D33BC6" w:rsidRDefault="00E13873" w:rsidP="0099354A">
            <w:pPr>
              <w:pStyle w:val="ListParagraph"/>
              <w:numPr>
                <w:ilvl w:val="0"/>
                <w:numId w:val="30"/>
              </w:numPr>
              <w:spacing w:before="120" w:after="120" w:line="240" w:lineRule="auto"/>
              <w:rPr>
                <w:rFonts w:asciiTheme="majorHAnsi" w:hAnsiTheme="majorHAnsi" w:cstheme="majorHAnsi"/>
                <w:sz w:val="20"/>
                <w:szCs w:val="20"/>
              </w:rPr>
            </w:pPr>
            <w:r w:rsidRPr="00D33BC6">
              <w:rPr>
                <w:rFonts w:asciiTheme="majorHAnsi" w:hAnsiTheme="majorHAnsi" w:cstheme="majorHAnsi"/>
                <w:sz w:val="20"/>
                <w:szCs w:val="20"/>
              </w:rPr>
              <w:t xml:space="preserve">CCM submitted a </w:t>
            </w:r>
            <w:r w:rsidRPr="00D33BC6">
              <w:rPr>
                <w:rFonts w:asciiTheme="majorHAnsi" w:hAnsiTheme="majorHAnsi" w:cstheme="majorHAnsi"/>
                <w:b/>
                <w:bCs/>
                <w:i/>
                <w:iCs/>
                <w:sz w:val="20"/>
                <w:szCs w:val="20"/>
              </w:rPr>
              <w:t xml:space="preserve">Statement of System or Procedures for Responses to Non-Compliance </w:t>
            </w:r>
            <w:r w:rsidRPr="00D33BC6">
              <w:rPr>
                <w:rFonts w:asciiTheme="majorHAnsi" w:hAnsiTheme="majorHAnsi" w:cstheme="majorHAnsi"/>
                <w:sz w:val="20"/>
                <w:szCs w:val="20"/>
              </w:rPr>
              <w:t xml:space="preserve">that describes the CCM’s mechanisms and processes to respond to potential infringements or </w:t>
            </w:r>
            <w:r w:rsidRPr="00D33BC6">
              <w:rPr>
                <w:rFonts w:asciiTheme="majorHAnsi" w:hAnsiTheme="majorHAnsi" w:cstheme="majorHAnsi"/>
                <w:sz w:val="20"/>
                <w:szCs w:val="20"/>
              </w:rPr>
              <w:lastRenderedPageBreak/>
              <w:t xml:space="preserve">instances of non-compliance with this requirement. </w:t>
            </w:r>
          </w:p>
          <w:p w14:paraId="5EBF8C78" w14:textId="77777777" w:rsidR="00E13873" w:rsidRPr="00D33BC6" w:rsidRDefault="00E13873" w:rsidP="00E13873">
            <w:pPr>
              <w:autoSpaceDE w:val="0"/>
              <w:autoSpaceDN w:val="0"/>
              <w:adjustRightInd w:val="0"/>
              <w:spacing w:before="120"/>
              <w:rPr>
                <w:rFonts w:asciiTheme="majorHAnsi" w:hAnsiTheme="majorHAnsi" w:cstheme="majorHAnsi"/>
                <w:sz w:val="20"/>
                <w:szCs w:val="20"/>
              </w:rPr>
            </w:pPr>
            <w:r w:rsidRPr="00D33BC6">
              <w:rPr>
                <w:rFonts w:asciiTheme="majorHAnsi" w:hAnsiTheme="majorHAnsi" w:cstheme="majorHAnsi"/>
                <w:sz w:val="20"/>
                <w:szCs w:val="20"/>
              </w:rPr>
              <w:t>AND</w:t>
            </w:r>
          </w:p>
          <w:p w14:paraId="757CC6C9" w14:textId="77777777" w:rsidR="00E13873" w:rsidRPr="00D33BC6" w:rsidRDefault="00E13873" w:rsidP="0099354A">
            <w:pPr>
              <w:pStyle w:val="ListParagraph"/>
              <w:numPr>
                <w:ilvl w:val="0"/>
                <w:numId w:val="30"/>
              </w:numPr>
              <w:autoSpaceDE w:val="0"/>
              <w:autoSpaceDN w:val="0"/>
              <w:adjustRightInd w:val="0"/>
              <w:spacing w:before="120" w:after="120" w:line="240" w:lineRule="auto"/>
              <w:rPr>
                <w:rFonts w:asciiTheme="majorHAnsi" w:hAnsiTheme="majorHAnsi" w:cstheme="majorHAnsi"/>
                <w:color w:val="000000"/>
                <w:sz w:val="20"/>
                <w:szCs w:val="20"/>
              </w:rPr>
            </w:pPr>
            <w:r w:rsidRPr="00D33BC6">
              <w:rPr>
                <w:rFonts w:asciiTheme="majorHAnsi" w:hAnsiTheme="majorHAnsi" w:cstheme="majorHAnsi"/>
                <w:sz w:val="20"/>
                <w:szCs w:val="20"/>
              </w:rPr>
              <w:t>The Secretariat’s required report on the implementation of this CMM paragraph on the basis of observer reports corresponds with information required to be submitted by a CCM and requirements of CCM vessel masters in the implementation of this paragraph</w:t>
            </w:r>
          </w:p>
          <w:p w14:paraId="4EE2FC23" w14:textId="77777777" w:rsidR="00E13873" w:rsidRPr="00D33BC6" w:rsidRDefault="00E13873" w:rsidP="00E13873">
            <w:pPr>
              <w:spacing w:before="120" w:after="120"/>
              <w:rPr>
                <w:rFonts w:asciiTheme="majorHAnsi" w:hAnsiTheme="majorHAnsi" w:cstheme="majorHAnsi"/>
                <w:sz w:val="20"/>
                <w:szCs w:val="20"/>
              </w:rPr>
            </w:pPr>
            <w:r w:rsidRPr="00D33BC6">
              <w:rPr>
                <w:rFonts w:asciiTheme="majorHAnsi" w:hAnsiTheme="majorHAnsi" w:cstheme="majorHAnsi"/>
                <w:color w:val="000000"/>
                <w:sz w:val="20"/>
                <w:szCs w:val="20"/>
              </w:rPr>
              <w:t>*</w:t>
            </w:r>
            <w:r w:rsidRPr="00D33BC6">
              <w:rPr>
                <w:rFonts w:asciiTheme="majorHAnsi" w:hAnsiTheme="majorHAnsi" w:cstheme="majorHAnsi"/>
                <w:sz w:val="20"/>
                <w:szCs w:val="20"/>
              </w:rPr>
              <w:t xml:space="preserve"> If CCM has vessels authorized to fish in the exclusive economic zone of any member of the Parties to the Nauru Agreement (PNA), the CCM’s Statement of Implementation shall include the requirement for this prohibition to be in accordance with the Third Arrangement implementing the Nauru Agreement; </w:t>
            </w:r>
          </w:p>
          <w:p w14:paraId="4156C13F" w14:textId="74EFB2F0" w:rsidR="00E13873" w:rsidRPr="00D33BC6" w:rsidRDefault="00E13873" w:rsidP="00E13873">
            <w:pPr>
              <w:spacing w:before="120" w:after="120"/>
              <w:rPr>
                <w:rFonts w:asciiTheme="majorHAnsi" w:hAnsiTheme="majorHAnsi" w:cstheme="majorHAnsi"/>
                <w:sz w:val="20"/>
                <w:szCs w:val="20"/>
              </w:rPr>
            </w:pPr>
            <w:r w:rsidRPr="00D33BC6">
              <w:rPr>
                <w:rFonts w:asciiTheme="majorHAnsi" w:hAnsiTheme="majorHAnsi" w:cstheme="majorHAnsi"/>
                <w:sz w:val="20"/>
                <w:szCs w:val="20"/>
              </w:rPr>
              <w:t>*If CCM has vessels authorized to fish in EEZs of CCMs north of 30N, CCM shall implement this measure or compatible measures consistent with obligations in this CMM. Where a CCM has applied compatible measures, a description of these measures shall be annually provided to the Commission in CCM’s AR Pt 2</w:t>
            </w:r>
          </w:p>
        </w:tc>
        <w:tc>
          <w:tcPr>
            <w:tcW w:w="3240" w:type="dxa"/>
          </w:tcPr>
          <w:p w14:paraId="4B494BB2" w14:textId="0F04713F" w:rsidR="00E13873" w:rsidRPr="00D33BC6" w:rsidRDefault="00E13873" w:rsidP="00E9778B">
            <w:pPr>
              <w:spacing w:before="120"/>
              <w:rPr>
                <w:rFonts w:asciiTheme="majorHAnsi" w:hAnsiTheme="majorHAnsi" w:cstheme="majorHAnsi"/>
                <w:sz w:val="20"/>
                <w:szCs w:val="20"/>
              </w:rPr>
            </w:pPr>
            <w:r w:rsidRPr="00D33BC6">
              <w:rPr>
                <w:rFonts w:asciiTheme="majorHAnsi" w:hAnsiTheme="majorHAnsi" w:cstheme="majorHAnsi"/>
                <w:sz w:val="20"/>
                <w:szCs w:val="20"/>
              </w:rPr>
              <w:lastRenderedPageBreak/>
              <w:t>Current data source: ARPt2; ROP</w:t>
            </w:r>
          </w:p>
          <w:p w14:paraId="073EB587" w14:textId="77777777" w:rsidR="00E13873" w:rsidRPr="00D33BC6" w:rsidRDefault="00E13873" w:rsidP="00E13873">
            <w:pPr>
              <w:rPr>
                <w:rFonts w:asciiTheme="majorHAnsi" w:hAnsiTheme="majorHAnsi" w:cstheme="majorHAnsi"/>
                <w:sz w:val="20"/>
                <w:szCs w:val="20"/>
              </w:rPr>
            </w:pPr>
          </w:p>
          <w:p w14:paraId="3BD28153" w14:textId="77777777" w:rsidR="00E13873" w:rsidRPr="00D33BC6" w:rsidRDefault="00E13873" w:rsidP="00E13873">
            <w:pPr>
              <w:rPr>
                <w:rFonts w:asciiTheme="majorHAnsi" w:hAnsiTheme="majorHAnsi" w:cstheme="majorHAnsi"/>
                <w:sz w:val="20"/>
                <w:szCs w:val="20"/>
              </w:rPr>
            </w:pPr>
            <w:r w:rsidRPr="00D33BC6">
              <w:rPr>
                <w:rFonts w:asciiTheme="majorHAnsi" w:hAnsiTheme="majorHAnsi" w:cstheme="majorHAnsi"/>
                <w:sz w:val="20"/>
                <w:szCs w:val="20"/>
              </w:rPr>
              <w:t>Deadline: ARPt2</w:t>
            </w:r>
          </w:p>
          <w:p w14:paraId="52444C65" w14:textId="38793376" w:rsidR="00E13873" w:rsidRPr="00D33BC6" w:rsidRDefault="00E13873" w:rsidP="00E13873">
            <w:pPr>
              <w:rPr>
                <w:rFonts w:asciiTheme="majorHAnsi" w:hAnsiTheme="majorHAnsi" w:cstheme="majorHAnsi"/>
                <w:sz w:val="20"/>
                <w:szCs w:val="20"/>
              </w:rPr>
            </w:pPr>
          </w:p>
          <w:p w14:paraId="1CB81657" w14:textId="112C0E1D" w:rsidR="00E13873" w:rsidRPr="00D33BC6" w:rsidRDefault="00E13873" w:rsidP="00E13873">
            <w:pPr>
              <w:rPr>
                <w:rFonts w:asciiTheme="majorHAnsi" w:hAnsiTheme="majorHAnsi" w:cstheme="majorHAnsi"/>
                <w:sz w:val="20"/>
                <w:szCs w:val="20"/>
              </w:rPr>
            </w:pPr>
            <w:r w:rsidRPr="00D33BC6">
              <w:rPr>
                <w:rFonts w:asciiTheme="majorHAnsi" w:hAnsiTheme="majorHAnsi" w:cstheme="majorHAnsi"/>
                <w:sz w:val="20"/>
                <w:szCs w:val="20"/>
              </w:rPr>
              <w:t>Template: para 8 of Annex 2 of CMM provides reporting guidance:</w:t>
            </w:r>
          </w:p>
          <w:p w14:paraId="391F4BD4" w14:textId="77777777" w:rsidR="00E13873" w:rsidRPr="00D33BC6" w:rsidRDefault="00E13873" w:rsidP="00E13873">
            <w:pPr>
              <w:rPr>
                <w:rFonts w:asciiTheme="majorHAnsi" w:hAnsiTheme="majorHAnsi" w:cstheme="majorHAnsi"/>
                <w:sz w:val="20"/>
                <w:szCs w:val="20"/>
              </w:rPr>
            </w:pPr>
          </w:p>
          <w:p w14:paraId="03323A7E" w14:textId="09322CF8" w:rsidR="00E13873" w:rsidRPr="00D33BC6" w:rsidRDefault="00E13873" w:rsidP="00E13873">
            <w:pPr>
              <w:rPr>
                <w:rFonts w:asciiTheme="majorHAnsi" w:hAnsiTheme="majorHAnsi" w:cstheme="majorHAnsi"/>
                <w:sz w:val="20"/>
                <w:szCs w:val="20"/>
              </w:rPr>
            </w:pPr>
            <w:r w:rsidRPr="00D33BC6">
              <w:rPr>
                <w:rFonts w:asciiTheme="majorHAnsi" w:hAnsiTheme="majorHAnsi" w:cstheme="majorHAnsi"/>
                <w:sz w:val="20"/>
                <w:szCs w:val="20"/>
              </w:rPr>
              <w:t>8. Description of compatible measures as referred to in para 21(4).</w:t>
            </w:r>
          </w:p>
          <w:p w14:paraId="7F89319A" w14:textId="77777777" w:rsidR="00E13873" w:rsidRPr="00D33BC6" w:rsidRDefault="00E13873" w:rsidP="00E13873">
            <w:pPr>
              <w:rPr>
                <w:rFonts w:asciiTheme="majorHAnsi" w:hAnsiTheme="majorHAnsi" w:cstheme="majorHAnsi"/>
                <w:sz w:val="20"/>
                <w:szCs w:val="20"/>
              </w:rPr>
            </w:pPr>
          </w:p>
          <w:p w14:paraId="384072D1" w14:textId="39D74A8E" w:rsidR="00E13873" w:rsidRPr="00D33BC6" w:rsidRDefault="00E13873" w:rsidP="00E13873">
            <w:pPr>
              <w:rPr>
                <w:rFonts w:asciiTheme="majorHAnsi" w:hAnsiTheme="majorHAnsi" w:cstheme="majorHAnsi"/>
                <w:sz w:val="20"/>
                <w:szCs w:val="20"/>
              </w:rPr>
            </w:pPr>
            <w:r w:rsidRPr="00D33BC6">
              <w:rPr>
                <w:rFonts w:asciiTheme="majorHAnsi" w:hAnsiTheme="majorHAnsi" w:cstheme="majorHAnsi"/>
                <w:sz w:val="20"/>
                <w:szCs w:val="20"/>
              </w:rPr>
              <w:t xml:space="preserve">9. Any instances in which whale sharks have been encircled by purse seine nets of their flagged vessels, including the details required under para 21 (5)(b). </w:t>
            </w:r>
          </w:p>
        </w:tc>
        <w:tc>
          <w:tcPr>
            <w:tcW w:w="2496" w:type="dxa"/>
          </w:tcPr>
          <w:p w14:paraId="1B81891B" w14:textId="63A7CFE6" w:rsidR="00E13873" w:rsidRPr="00D33BC6" w:rsidRDefault="00E13873" w:rsidP="00E13873">
            <w:pPr>
              <w:rPr>
                <w:rFonts w:asciiTheme="majorHAnsi" w:hAnsiTheme="majorHAnsi" w:cstheme="majorHAnsi"/>
                <w:sz w:val="20"/>
                <w:szCs w:val="20"/>
              </w:rPr>
            </w:pPr>
            <w:r w:rsidRPr="00D33BC6">
              <w:rPr>
                <w:rFonts w:asciiTheme="majorHAnsi" w:hAnsiTheme="majorHAnsi" w:cstheme="majorHAnsi"/>
                <w:sz w:val="20"/>
                <w:szCs w:val="20"/>
              </w:rPr>
              <w:t xml:space="preserve">Consider obligation </w:t>
            </w:r>
            <w:r w:rsidR="00E9778B">
              <w:rPr>
                <w:rFonts w:asciiTheme="majorHAnsi" w:hAnsiTheme="majorHAnsi" w:cstheme="majorHAnsi"/>
                <w:sz w:val="20"/>
                <w:szCs w:val="20"/>
              </w:rPr>
              <w:t xml:space="preserve">category; see </w:t>
            </w:r>
            <w:r w:rsidRPr="00D33BC6">
              <w:rPr>
                <w:rFonts w:asciiTheme="majorHAnsi" w:hAnsiTheme="majorHAnsi" w:cstheme="majorHAnsi"/>
                <w:sz w:val="20"/>
                <w:szCs w:val="20"/>
              </w:rPr>
              <w:t xml:space="preserve">Report requirement in para </w:t>
            </w:r>
            <w:r w:rsidRPr="00D33BC6">
              <w:rPr>
                <w:rFonts w:asciiTheme="majorHAnsi" w:eastAsiaTheme="minorHAnsi" w:hAnsiTheme="majorHAnsi" w:cstheme="majorHAnsi"/>
                <w:b/>
                <w:bCs/>
                <w:noProof/>
                <w:color w:val="FF0000"/>
                <w:sz w:val="22"/>
                <w:szCs w:val="22"/>
              </w:rPr>
              <w:t>21(4)</w:t>
            </w:r>
          </w:p>
        </w:tc>
      </w:tr>
      <w:bookmarkStart w:id="98" w:name="_Toc104538001"/>
      <w:tr w:rsidR="00E13873" w:rsidRPr="001A5057" w14:paraId="5D9C9DD3" w14:textId="77777777" w:rsidTr="00984DAA">
        <w:trPr>
          <w:trHeight w:val="468"/>
        </w:trPr>
        <w:tc>
          <w:tcPr>
            <w:tcW w:w="13116" w:type="dxa"/>
            <w:gridSpan w:val="5"/>
            <w:tcBorders>
              <w:top w:val="single" w:sz="36" w:space="0" w:color="auto"/>
              <w:left w:val="single" w:sz="4" w:space="0" w:color="auto"/>
              <w:bottom w:val="nil"/>
              <w:right w:val="single" w:sz="2" w:space="0" w:color="auto"/>
            </w:tcBorders>
            <w:shd w:val="clear" w:color="auto" w:fill="B4C6E7" w:themeFill="accent1" w:themeFillTint="66"/>
            <w:vAlign w:val="center"/>
          </w:tcPr>
          <w:p w14:paraId="0E90A1D2" w14:textId="2D21F4BF" w:rsidR="00E13873" w:rsidRPr="00E96E3C" w:rsidRDefault="00E13873" w:rsidP="00E1584C">
            <w:pPr>
              <w:pStyle w:val="Heading2"/>
              <w:spacing w:before="120" w:after="120"/>
              <w:rPr>
                <w:b/>
                <w:bCs/>
              </w:rPr>
            </w:pPr>
            <w:r w:rsidRPr="00E96E3C">
              <w:rPr>
                <w:b/>
                <w:bCs/>
                <w:noProof/>
              </w:rPr>
              <w:lastRenderedPageBreak/>
              <mc:AlternateContent>
                <mc:Choice Requires="wps">
                  <w:drawing>
                    <wp:anchor distT="0" distB="0" distL="114300" distR="114300" simplePos="0" relativeHeight="251672596" behindDoc="0" locked="1" layoutInCell="1" allowOverlap="1" wp14:anchorId="52197A97" wp14:editId="7301927F">
                      <wp:simplePos x="0" y="0"/>
                      <wp:positionH relativeFrom="column">
                        <wp:posOffset>-741680</wp:posOffset>
                      </wp:positionH>
                      <wp:positionV relativeFrom="paragraph">
                        <wp:posOffset>213995</wp:posOffset>
                      </wp:positionV>
                      <wp:extent cx="914400" cy="401955"/>
                      <wp:effectExtent l="2222" t="0" r="14923" b="14922"/>
                      <wp:wrapNone/>
                      <wp:docPr id="30" name="Text Box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rot="16200000">
                                <a:off x="0" y="0"/>
                                <a:ext cx="914400" cy="401955"/>
                              </a:xfrm>
                              <a:prstGeom prst="rect">
                                <a:avLst/>
                              </a:prstGeom>
                              <a:solidFill>
                                <a:schemeClr val="tx1"/>
                              </a:solidFill>
                              <a:ln w="6350">
                                <a:solidFill>
                                  <a:prstClr val="black"/>
                                </a:solidFill>
                              </a:ln>
                            </wps:spPr>
                            <wps:txbx>
                              <w:txbxContent>
                                <w:p w14:paraId="072E0B12" w14:textId="3D9E7862" w:rsidR="00E13873" w:rsidRPr="00F9334A" w:rsidRDefault="00E13873" w:rsidP="00CD2BE8">
                                  <w:pPr>
                                    <w:jc w:val="center"/>
                                    <w:rPr>
                                      <w:rFonts w:asciiTheme="majorHAnsi" w:hAnsiTheme="majorHAnsi" w:cstheme="majorHAnsi"/>
                                    </w:rPr>
                                  </w:pPr>
                                  <w:r>
                                    <w:rPr>
                                      <w:rFonts w:asciiTheme="majorHAnsi" w:hAnsiTheme="majorHAnsi" w:cstheme="majorHAnsi"/>
                                      <w:sz w:val="28"/>
                                      <w:szCs w:val="28"/>
                                    </w:rPr>
                                    <w:t>2019-05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197A97" id="Text Box 30" o:spid="_x0000_s1048" type="#_x0000_t202" style="position:absolute;margin-left:-58.4pt;margin-top:16.85pt;width:1in;height:31.65pt;rotation:-90;z-index:2516725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" fillcolor="black [3213]" strokeweight=".5pt">
                      <v:path arrowok="t"/>
                      <o:lock v:ext="edit" aspectratio="t"/>
                      <v:textbox inset="0,0,0,0">
                        <w:txbxContent>
                          <w:p w14:paraId="072E0B12" w14:textId="3D9E7862" w:rsidR="00E13873" w:rsidRPr="00F9334A" w:rsidRDefault="00E13873" w:rsidP="00CD2BE8">
                            <w:pPr>
                              <w:jc w:val="center"/>
                              <w:rPr>
                                <w:rFonts w:asciiTheme="majorHAnsi" w:hAnsiTheme="majorHAnsi" w:cstheme="majorHAnsi"/>
                              </w:rPr>
                            </w:pPr>
                            <w:r>
                              <w:rPr>
                                <w:rFonts w:asciiTheme="majorHAnsi" w:hAnsiTheme="majorHAnsi" w:cstheme="majorHAnsi"/>
                                <w:sz w:val="28"/>
                                <w:szCs w:val="28"/>
                              </w:rPr>
                              <w:t>2019-05</w:t>
                            </w:r>
                          </w:p>
                        </w:txbxContent>
                      </v:textbox>
                      <w10:anchorlock/>
                    </v:shape>
                  </w:pict>
                </mc:Fallback>
              </mc:AlternateContent>
            </w:r>
            <w:r w:rsidRPr="00E96E3C">
              <w:rPr>
                <w:b/>
                <w:bCs/>
              </w:rPr>
              <w:t>CMM 2019-05: Mobulid Rays</w:t>
            </w:r>
            <w:bookmarkEnd w:id="98"/>
          </w:p>
        </w:tc>
      </w:tr>
      <w:tr w:rsidR="00E13873" w:rsidRPr="00D76DC1" w14:paraId="4239FA31" w14:textId="77777777" w:rsidTr="00984DAA">
        <w:trPr>
          <w:trHeight w:val="655"/>
        </w:trPr>
        <w:tc>
          <w:tcPr>
            <w:tcW w:w="2790" w:type="dxa"/>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16083045" w14:textId="4C1C971B" w:rsidR="00E13873" w:rsidRPr="00505F9C" w:rsidRDefault="00E13873" w:rsidP="00505F9C">
            <w:pPr>
              <w:pStyle w:val="Heading3"/>
              <w:spacing w:after="120"/>
              <w:jc w:val="center"/>
              <w:rPr>
                <w:b/>
                <w:bCs/>
                <w:noProof/>
                <w:color w:val="FF0000"/>
                <w:sz w:val="22"/>
                <w:szCs w:val="22"/>
              </w:rPr>
            </w:pPr>
            <w:bookmarkStart w:id="99" w:name="_Toc104538002"/>
            <w:r w:rsidRPr="00505F9C">
              <w:rPr>
                <w:b/>
                <w:bCs/>
                <w:noProof/>
                <w:color w:val="FF0000"/>
                <w:sz w:val="22"/>
                <w:szCs w:val="22"/>
              </w:rPr>
              <w:t>2019-05 03</w:t>
            </w:r>
            <w:bookmarkEnd w:id="99"/>
          </w:p>
          <w:p w14:paraId="58815EBA" w14:textId="62A48CC6" w:rsidR="00E13873" w:rsidRPr="00FA23D7" w:rsidRDefault="00E13873" w:rsidP="00E13873">
            <w:pPr>
              <w:pStyle w:val="NoSpacing"/>
              <w:jc w:val="center"/>
              <w:rPr>
                <w:rFonts w:asciiTheme="majorHAnsi" w:hAnsiTheme="majorHAnsi" w:cstheme="majorHAnsi"/>
                <w:b/>
                <w:bCs/>
                <w:noProof/>
                <w:color w:val="FF0000"/>
                <w:sz w:val="22"/>
                <w:szCs w:val="22"/>
              </w:rPr>
            </w:pPr>
            <w:r w:rsidRPr="001A5057">
              <w:rPr>
                <w:rFonts w:asciiTheme="majorHAnsi" w:hAnsiTheme="majorHAnsi" w:cstheme="majorHAnsi"/>
                <w:b/>
                <w:bCs/>
                <w:noProof/>
                <w:sz w:val="22"/>
                <w:szCs w:val="22"/>
              </w:rPr>
              <w:t>Category</w:t>
            </w:r>
            <w:r>
              <w:rPr>
                <w:rFonts w:asciiTheme="majorHAnsi" w:hAnsiTheme="majorHAnsi" w:cstheme="majorHAnsi"/>
                <w:b/>
                <w:bCs/>
                <w:noProof/>
              </w:rPr>
              <w:t xml:space="preserve">: </w:t>
            </w:r>
            <w:r w:rsidRPr="006767E8">
              <w:rPr>
                <w:rFonts w:asciiTheme="majorHAnsi" w:hAnsiTheme="majorHAnsi" w:cstheme="majorHAnsi"/>
                <w:noProof/>
                <w:sz w:val="20"/>
                <w:szCs w:val="20"/>
              </w:rPr>
              <w:t>Implementation (I)</w:t>
            </w:r>
            <w:r>
              <w:rPr>
                <w:rFonts w:ascii="Times New Roman" w:hAnsi="Times New Roman" w:cs="Times New Roman"/>
                <w:noProof/>
                <w:sz w:val="20"/>
                <w:szCs w:val="20"/>
              </w:rPr>
              <w:t xml:space="preserve"> </w:t>
            </w:r>
          </w:p>
        </w:tc>
        <w:tc>
          <w:tcPr>
            <w:tcW w:w="10326" w:type="dxa"/>
            <w:gridSpan w:val="4"/>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761BE9D2" w14:textId="6FD088C5" w:rsidR="00E13873" w:rsidRDefault="00E13873" w:rsidP="00E13873">
            <w:pPr>
              <w:spacing w:before="120" w:after="120"/>
              <w:rPr>
                <w:rFonts w:asciiTheme="majorHAnsi" w:hAnsiTheme="majorHAnsi" w:cstheme="majorHAnsi"/>
                <w:b/>
                <w:bCs/>
                <w:sz w:val="22"/>
                <w:szCs w:val="22"/>
              </w:rPr>
            </w:pPr>
            <w:r w:rsidRPr="0030352A">
              <w:rPr>
                <w:rFonts w:asciiTheme="majorHAnsi" w:hAnsiTheme="majorHAnsi" w:cstheme="majorHAnsi"/>
                <w:b/>
                <w:bCs/>
                <w:sz w:val="22"/>
                <w:szCs w:val="22"/>
              </w:rPr>
              <w:t>Short description of obligation</w:t>
            </w:r>
            <w:r>
              <w:rPr>
                <w:rFonts w:asciiTheme="majorHAnsi" w:hAnsiTheme="majorHAnsi" w:cstheme="majorHAnsi"/>
                <w:b/>
                <w:bCs/>
                <w:sz w:val="22"/>
                <w:szCs w:val="22"/>
              </w:rPr>
              <w:t xml:space="preserve">: </w:t>
            </w:r>
            <w:r w:rsidRPr="006767E8">
              <w:rPr>
                <w:rFonts w:asciiTheme="majorHAnsi" w:eastAsiaTheme="minorHAnsi" w:hAnsiTheme="majorHAnsi" w:cstheme="majorHAnsi"/>
                <w:noProof/>
                <w:sz w:val="20"/>
                <w:szCs w:val="20"/>
              </w:rPr>
              <w:t>Prohibit targeted fishing of or intentional setting on mobulid rays</w:t>
            </w:r>
          </w:p>
          <w:p w14:paraId="27E61ED8" w14:textId="77777777" w:rsidR="00E13873" w:rsidRPr="00440954" w:rsidRDefault="00E13873" w:rsidP="00E13873">
            <w:pPr>
              <w:spacing w:before="120" w:after="120"/>
              <w:rPr>
                <w:rFonts w:asciiTheme="majorHAnsi" w:hAnsiTheme="majorHAnsi" w:cstheme="majorHAnsi"/>
                <w:b/>
                <w:bCs/>
                <w:noProof/>
              </w:rPr>
            </w:pPr>
            <w:r w:rsidRPr="0030352A">
              <w:rPr>
                <w:rFonts w:asciiTheme="majorHAnsi" w:hAnsiTheme="majorHAnsi" w:cstheme="majorHAnsi"/>
                <w:b/>
                <w:bCs/>
                <w:sz w:val="22"/>
                <w:szCs w:val="22"/>
              </w:rPr>
              <w:t>Applicability</w:t>
            </w:r>
            <w:r>
              <w:rPr>
                <w:b/>
                <w:bCs/>
                <w:sz w:val="22"/>
                <w:szCs w:val="22"/>
              </w:rPr>
              <w:t xml:space="preserve">: </w:t>
            </w:r>
            <w:r w:rsidRPr="006767E8">
              <w:rPr>
                <w:rFonts w:asciiTheme="majorHAnsi" w:eastAsiaTheme="minorHAnsi" w:hAnsiTheme="majorHAnsi" w:cstheme="majorHAnsi"/>
                <w:noProof/>
                <w:sz w:val="20"/>
                <w:szCs w:val="20"/>
              </w:rPr>
              <w:t>flag CCMs</w:t>
            </w:r>
          </w:p>
        </w:tc>
      </w:tr>
      <w:tr w:rsidR="00E13873" w:rsidRPr="00A0245E" w14:paraId="33940F3E" w14:textId="77777777" w:rsidTr="00984DAA">
        <w:trPr>
          <w:trHeight w:val="415"/>
        </w:trPr>
        <w:tc>
          <w:tcPr>
            <w:tcW w:w="3690" w:type="dxa"/>
            <w:gridSpan w:val="2"/>
            <w:tcBorders>
              <w:top w:val="single" w:sz="2" w:space="0" w:color="auto"/>
            </w:tcBorders>
            <w:shd w:val="clear" w:color="auto" w:fill="D9E2F3" w:themeFill="accent1" w:themeFillTint="33"/>
            <w:vAlign w:val="center"/>
          </w:tcPr>
          <w:p w14:paraId="45400CB5" w14:textId="77777777" w:rsidR="00E13873" w:rsidRPr="00A0245E" w:rsidRDefault="00E13873" w:rsidP="00E13873">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tc>
        <w:tc>
          <w:tcPr>
            <w:tcW w:w="3690" w:type="dxa"/>
            <w:tcBorders>
              <w:top w:val="single" w:sz="2" w:space="0" w:color="auto"/>
            </w:tcBorders>
            <w:shd w:val="clear" w:color="auto" w:fill="D9E2F3" w:themeFill="accent1" w:themeFillTint="33"/>
            <w:vAlign w:val="center"/>
          </w:tcPr>
          <w:p w14:paraId="45344C9A" w14:textId="77777777" w:rsidR="00E13873" w:rsidRPr="00A0245E" w:rsidRDefault="00E13873" w:rsidP="00E13873">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240" w:type="dxa"/>
            <w:tcBorders>
              <w:top w:val="single" w:sz="2" w:space="0" w:color="auto"/>
            </w:tcBorders>
            <w:shd w:val="clear" w:color="auto" w:fill="D9E2F3" w:themeFill="accent1" w:themeFillTint="33"/>
            <w:vAlign w:val="center"/>
          </w:tcPr>
          <w:p w14:paraId="026B896A" w14:textId="77777777" w:rsidR="00E13873" w:rsidRPr="00A0245E" w:rsidRDefault="00E13873" w:rsidP="00E13873">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496" w:type="dxa"/>
            <w:tcBorders>
              <w:top w:val="single" w:sz="2" w:space="0" w:color="auto"/>
            </w:tcBorders>
            <w:shd w:val="clear" w:color="auto" w:fill="D9E2F3" w:themeFill="accent1" w:themeFillTint="33"/>
            <w:vAlign w:val="center"/>
          </w:tcPr>
          <w:p w14:paraId="72835656" w14:textId="77777777" w:rsidR="00E13873" w:rsidRPr="00A0245E" w:rsidRDefault="00E13873" w:rsidP="00E13873">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E13873" w:rsidRPr="006767E8" w14:paraId="77C8C34B" w14:textId="77777777" w:rsidTr="006767E8">
        <w:trPr>
          <w:trHeight w:val="435"/>
        </w:trPr>
        <w:tc>
          <w:tcPr>
            <w:tcW w:w="3690" w:type="dxa"/>
            <w:gridSpan w:val="2"/>
            <w:shd w:val="clear" w:color="auto" w:fill="auto"/>
            <w:vAlign w:val="center"/>
          </w:tcPr>
          <w:p w14:paraId="12B6BF6C" w14:textId="77777777" w:rsidR="00E13873" w:rsidRDefault="006767E8" w:rsidP="006767E8">
            <w:pPr>
              <w:jc w:val="center"/>
              <w:rPr>
                <w:rFonts w:asciiTheme="majorHAnsi" w:hAnsiTheme="majorHAnsi" w:cstheme="majorHAnsi"/>
                <w:color w:val="000000"/>
                <w:sz w:val="20"/>
                <w:szCs w:val="20"/>
              </w:rPr>
            </w:pPr>
            <w:r>
              <w:rPr>
                <w:rFonts w:asciiTheme="majorHAnsi" w:hAnsiTheme="majorHAnsi" w:cstheme="majorHAnsi"/>
                <w:color w:val="000000"/>
                <w:sz w:val="20"/>
                <w:szCs w:val="20"/>
              </w:rPr>
              <w:lastRenderedPageBreak/>
              <w:t>None</w:t>
            </w:r>
          </w:p>
          <w:p w14:paraId="418F48A1" w14:textId="13C54A0E" w:rsidR="006767E8" w:rsidRPr="006767E8" w:rsidRDefault="006767E8" w:rsidP="006767E8">
            <w:pPr>
              <w:jc w:val="center"/>
              <w:rPr>
                <w:rFonts w:asciiTheme="majorHAnsi" w:hAnsiTheme="majorHAnsi" w:cstheme="majorHAnsi"/>
                <w:color w:val="000000"/>
                <w:sz w:val="20"/>
                <w:szCs w:val="20"/>
              </w:rPr>
            </w:pPr>
          </w:p>
        </w:tc>
        <w:tc>
          <w:tcPr>
            <w:tcW w:w="3690" w:type="dxa"/>
            <w:shd w:val="clear" w:color="auto" w:fill="auto"/>
          </w:tcPr>
          <w:p w14:paraId="6D0B74B3" w14:textId="77777777" w:rsidR="00E13873" w:rsidRPr="006767E8" w:rsidRDefault="00E13873" w:rsidP="0099354A">
            <w:pPr>
              <w:pStyle w:val="ListParagraph"/>
              <w:numPr>
                <w:ilvl w:val="0"/>
                <w:numId w:val="31"/>
              </w:numPr>
              <w:spacing w:before="120" w:after="0" w:line="240" w:lineRule="auto"/>
              <w:rPr>
                <w:rFonts w:asciiTheme="majorHAnsi" w:hAnsiTheme="majorHAnsi" w:cstheme="majorHAnsi"/>
                <w:sz w:val="20"/>
                <w:szCs w:val="20"/>
              </w:rPr>
            </w:pPr>
            <w:r w:rsidRPr="006767E8">
              <w:rPr>
                <w:rFonts w:asciiTheme="majorHAnsi" w:hAnsiTheme="majorHAnsi" w:cstheme="majorHAnsi"/>
                <w:sz w:val="20"/>
                <w:szCs w:val="20"/>
              </w:rPr>
              <w:t xml:space="preserve">CCM submitted a </w:t>
            </w:r>
            <w:r w:rsidRPr="006767E8">
              <w:rPr>
                <w:rFonts w:asciiTheme="majorHAnsi" w:hAnsiTheme="majorHAnsi" w:cstheme="majorHAnsi"/>
                <w:b/>
                <w:bCs/>
                <w:i/>
                <w:iCs/>
                <w:sz w:val="20"/>
                <w:szCs w:val="20"/>
              </w:rPr>
              <w:t>Statement of Implementation</w:t>
            </w:r>
            <w:r w:rsidRPr="006767E8">
              <w:rPr>
                <w:rFonts w:asciiTheme="majorHAnsi" w:hAnsiTheme="majorHAnsi" w:cstheme="majorHAnsi"/>
                <w:sz w:val="20"/>
                <w:szCs w:val="20"/>
              </w:rPr>
              <w:t xml:space="preserve"> that confirms its adoption of a national binding measure that prohibits CCM vessels from targeted fishing or intentional setting on mobulid rays</w:t>
            </w:r>
          </w:p>
          <w:p w14:paraId="6B88E1DF" w14:textId="77777777" w:rsidR="00E13873" w:rsidRPr="006767E8" w:rsidRDefault="00E13873" w:rsidP="00E13873">
            <w:pPr>
              <w:spacing w:before="120"/>
              <w:rPr>
                <w:rFonts w:asciiTheme="majorHAnsi" w:hAnsiTheme="majorHAnsi" w:cstheme="majorHAnsi"/>
                <w:sz w:val="20"/>
                <w:szCs w:val="20"/>
              </w:rPr>
            </w:pPr>
            <w:r w:rsidRPr="006767E8">
              <w:rPr>
                <w:rFonts w:asciiTheme="majorHAnsi" w:hAnsiTheme="majorHAnsi" w:cstheme="majorHAnsi"/>
                <w:sz w:val="20"/>
                <w:szCs w:val="20"/>
              </w:rPr>
              <w:t>AND</w:t>
            </w:r>
          </w:p>
          <w:p w14:paraId="7D4E291C" w14:textId="77777777" w:rsidR="00E13873" w:rsidRPr="006767E8" w:rsidRDefault="00E13873" w:rsidP="0099354A">
            <w:pPr>
              <w:pStyle w:val="ListParagraph"/>
              <w:numPr>
                <w:ilvl w:val="0"/>
                <w:numId w:val="31"/>
              </w:numPr>
              <w:spacing w:before="120" w:after="0" w:line="240" w:lineRule="auto"/>
              <w:rPr>
                <w:rFonts w:asciiTheme="majorHAnsi" w:hAnsiTheme="majorHAnsi" w:cstheme="majorHAnsi"/>
                <w:sz w:val="20"/>
                <w:szCs w:val="20"/>
              </w:rPr>
            </w:pPr>
            <w:r w:rsidRPr="006767E8">
              <w:rPr>
                <w:rFonts w:asciiTheme="majorHAnsi" w:hAnsiTheme="majorHAnsi" w:cstheme="majorHAnsi"/>
                <w:sz w:val="20"/>
                <w:szCs w:val="20"/>
              </w:rPr>
              <w:t xml:space="preserve">CCM submitted a </w:t>
            </w:r>
            <w:r w:rsidRPr="006767E8">
              <w:rPr>
                <w:rFonts w:asciiTheme="majorHAnsi" w:hAnsiTheme="majorHAnsi" w:cstheme="majorHAnsi"/>
                <w:b/>
                <w:bCs/>
                <w:i/>
                <w:iCs/>
                <w:sz w:val="20"/>
                <w:szCs w:val="20"/>
              </w:rPr>
              <w:t xml:space="preserve">Statement of System or Procedures for Monitoring Compliance </w:t>
            </w:r>
            <w:r w:rsidRPr="006767E8">
              <w:rPr>
                <w:rFonts w:asciiTheme="majorHAnsi" w:hAnsiTheme="majorHAnsi" w:cstheme="majorHAnsi"/>
                <w:sz w:val="20"/>
                <w:szCs w:val="20"/>
              </w:rPr>
              <w:t>that describes how CCM is ensuring that its flagged vessels are not targeting or intentionally setting on mobulid rays</w:t>
            </w:r>
          </w:p>
          <w:p w14:paraId="3A8C162D" w14:textId="77777777" w:rsidR="00E13873" w:rsidRPr="006767E8" w:rsidRDefault="00E13873" w:rsidP="00E13873">
            <w:pPr>
              <w:spacing w:before="120"/>
              <w:rPr>
                <w:rFonts w:asciiTheme="majorHAnsi" w:hAnsiTheme="majorHAnsi" w:cstheme="majorHAnsi"/>
                <w:sz w:val="20"/>
                <w:szCs w:val="20"/>
              </w:rPr>
            </w:pPr>
            <w:r w:rsidRPr="006767E8">
              <w:rPr>
                <w:rFonts w:asciiTheme="majorHAnsi" w:hAnsiTheme="majorHAnsi" w:cstheme="majorHAnsi"/>
                <w:sz w:val="20"/>
                <w:szCs w:val="20"/>
              </w:rPr>
              <w:t>AND</w:t>
            </w:r>
          </w:p>
          <w:p w14:paraId="30E22CAB" w14:textId="06402A63" w:rsidR="00E13873" w:rsidRPr="006767E8" w:rsidRDefault="00E13873" w:rsidP="0099354A">
            <w:pPr>
              <w:pStyle w:val="ListParagraph"/>
              <w:numPr>
                <w:ilvl w:val="0"/>
                <w:numId w:val="31"/>
              </w:numPr>
              <w:spacing w:before="120" w:after="120"/>
              <w:rPr>
                <w:rFonts w:asciiTheme="majorHAnsi" w:hAnsiTheme="majorHAnsi" w:cstheme="majorHAnsi"/>
                <w:sz w:val="20"/>
                <w:szCs w:val="20"/>
              </w:rPr>
            </w:pPr>
            <w:r w:rsidRPr="006767E8">
              <w:rPr>
                <w:rFonts w:asciiTheme="majorHAnsi" w:hAnsiTheme="majorHAnsi" w:cstheme="majorHAnsi"/>
                <w:sz w:val="20"/>
                <w:szCs w:val="20"/>
              </w:rPr>
              <w:t xml:space="preserve">CCM submitted a </w:t>
            </w:r>
            <w:r w:rsidRPr="006767E8">
              <w:rPr>
                <w:rFonts w:asciiTheme="majorHAnsi" w:hAnsiTheme="majorHAnsi" w:cstheme="majorHAnsi"/>
                <w:b/>
                <w:bCs/>
                <w:i/>
                <w:iCs/>
                <w:sz w:val="20"/>
                <w:szCs w:val="20"/>
              </w:rPr>
              <w:t xml:space="preserve">Statement of System or Procedures for Responses to Non-Compliance </w:t>
            </w:r>
            <w:r w:rsidRPr="006767E8">
              <w:rPr>
                <w:rFonts w:asciiTheme="majorHAnsi" w:hAnsiTheme="majorHAnsi" w:cstheme="majorHAnsi"/>
                <w:sz w:val="20"/>
                <w:szCs w:val="20"/>
              </w:rPr>
              <w:t xml:space="preserve">that describes the CCM’s mechanisms and processes to respond to potential infringements or instances of non-compliance with this requirement. </w:t>
            </w:r>
          </w:p>
        </w:tc>
        <w:tc>
          <w:tcPr>
            <w:tcW w:w="3240" w:type="dxa"/>
          </w:tcPr>
          <w:p w14:paraId="1D0F458A" w14:textId="77777777" w:rsidR="00E13873" w:rsidRPr="006767E8" w:rsidRDefault="00E13873" w:rsidP="006767E8">
            <w:pPr>
              <w:spacing w:before="120"/>
              <w:rPr>
                <w:rFonts w:asciiTheme="majorHAnsi" w:hAnsiTheme="majorHAnsi" w:cstheme="majorHAnsi"/>
                <w:sz w:val="20"/>
                <w:szCs w:val="20"/>
              </w:rPr>
            </w:pPr>
            <w:r w:rsidRPr="006767E8">
              <w:rPr>
                <w:rFonts w:asciiTheme="majorHAnsi" w:hAnsiTheme="majorHAnsi" w:cstheme="majorHAnsi"/>
                <w:sz w:val="20"/>
                <w:szCs w:val="20"/>
              </w:rPr>
              <w:t>Current data sources: ARPt2</w:t>
            </w:r>
          </w:p>
          <w:p w14:paraId="0044920F" w14:textId="77777777" w:rsidR="00E13873" w:rsidRPr="006767E8" w:rsidRDefault="00E13873" w:rsidP="00E13873">
            <w:pPr>
              <w:rPr>
                <w:rFonts w:asciiTheme="majorHAnsi" w:hAnsiTheme="majorHAnsi" w:cstheme="majorHAnsi"/>
                <w:sz w:val="20"/>
                <w:szCs w:val="20"/>
              </w:rPr>
            </w:pPr>
          </w:p>
          <w:p w14:paraId="23FCF6D1" w14:textId="77777777" w:rsidR="00E13873" w:rsidRPr="006767E8" w:rsidRDefault="00E13873" w:rsidP="00E13873">
            <w:pPr>
              <w:rPr>
                <w:rFonts w:asciiTheme="majorHAnsi" w:hAnsiTheme="majorHAnsi" w:cstheme="majorHAnsi"/>
                <w:sz w:val="20"/>
                <w:szCs w:val="20"/>
              </w:rPr>
            </w:pPr>
            <w:r w:rsidRPr="006767E8">
              <w:rPr>
                <w:rFonts w:asciiTheme="majorHAnsi" w:hAnsiTheme="majorHAnsi" w:cstheme="majorHAnsi"/>
                <w:sz w:val="20"/>
                <w:szCs w:val="20"/>
              </w:rPr>
              <w:t>Deadline: ARPt2</w:t>
            </w:r>
          </w:p>
          <w:p w14:paraId="143228A1" w14:textId="77777777" w:rsidR="00E13873" w:rsidRPr="006767E8" w:rsidRDefault="00E13873" w:rsidP="00E13873">
            <w:pPr>
              <w:rPr>
                <w:rFonts w:asciiTheme="majorHAnsi" w:hAnsiTheme="majorHAnsi" w:cstheme="majorHAnsi"/>
                <w:sz w:val="20"/>
                <w:szCs w:val="20"/>
              </w:rPr>
            </w:pPr>
          </w:p>
          <w:p w14:paraId="6FD87057" w14:textId="11806AFB" w:rsidR="00E13873" w:rsidRPr="006767E8" w:rsidRDefault="00E13873" w:rsidP="00E13873">
            <w:pPr>
              <w:rPr>
                <w:rFonts w:asciiTheme="majorHAnsi" w:hAnsiTheme="majorHAnsi" w:cstheme="majorHAnsi"/>
                <w:sz w:val="20"/>
                <w:szCs w:val="20"/>
              </w:rPr>
            </w:pPr>
            <w:r w:rsidRPr="006767E8">
              <w:rPr>
                <w:rFonts w:asciiTheme="majorHAnsi" w:hAnsiTheme="majorHAnsi" w:cstheme="majorHAnsi"/>
                <w:sz w:val="20"/>
                <w:szCs w:val="20"/>
              </w:rPr>
              <w:t>Template: none</w:t>
            </w:r>
          </w:p>
        </w:tc>
        <w:tc>
          <w:tcPr>
            <w:tcW w:w="2496" w:type="dxa"/>
          </w:tcPr>
          <w:p w14:paraId="6557D235" w14:textId="306E1E44" w:rsidR="00E13873" w:rsidRPr="006767E8" w:rsidRDefault="00E13873" w:rsidP="00E13873">
            <w:pPr>
              <w:rPr>
                <w:rFonts w:asciiTheme="majorHAnsi" w:hAnsiTheme="majorHAnsi" w:cstheme="majorHAnsi"/>
                <w:sz w:val="20"/>
                <w:szCs w:val="20"/>
              </w:rPr>
            </w:pPr>
          </w:p>
          <w:p w14:paraId="2286944D" w14:textId="76C63D15" w:rsidR="00E13873" w:rsidRPr="006767E8" w:rsidRDefault="00EC1E4F" w:rsidP="00E13873">
            <w:pPr>
              <w:rPr>
                <w:rFonts w:asciiTheme="majorHAnsi" w:hAnsiTheme="majorHAnsi" w:cstheme="majorHAnsi"/>
                <w:sz w:val="20"/>
                <w:szCs w:val="20"/>
              </w:rPr>
            </w:pPr>
            <w:r>
              <w:rPr>
                <w:rFonts w:asciiTheme="majorHAnsi" w:hAnsiTheme="majorHAnsi" w:cstheme="majorHAnsi"/>
                <w:sz w:val="20"/>
                <w:szCs w:val="20"/>
              </w:rPr>
              <w:t>**RBAF: no compliance history</w:t>
            </w:r>
          </w:p>
          <w:p w14:paraId="7035DB72" w14:textId="77777777" w:rsidR="00E13873" w:rsidRPr="006767E8" w:rsidRDefault="00E13873" w:rsidP="00E13873">
            <w:pPr>
              <w:rPr>
                <w:rFonts w:asciiTheme="majorHAnsi" w:hAnsiTheme="majorHAnsi" w:cstheme="majorHAnsi"/>
                <w:sz w:val="20"/>
                <w:szCs w:val="20"/>
              </w:rPr>
            </w:pPr>
          </w:p>
          <w:p w14:paraId="2B707272" w14:textId="77777777" w:rsidR="00E13873" w:rsidRPr="006767E8" w:rsidRDefault="00E13873" w:rsidP="00E13873">
            <w:pPr>
              <w:rPr>
                <w:rFonts w:asciiTheme="majorHAnsi" w:hAnsiTheme="majorHAnsi" w:cstheme="majorHAnsi"/>
                <w:sz w:val="20"/>
                <w:szCs w:val="20"/>
              </w:rPr>
            </w:pPr>
          </w:p>
          <w:p w14:paraId="0F187B83" w14:textId="77777777" w:rsidR="00E13873" w:rsidRPr="006767E8" w:rsidRDefault="00E13873" w:rsidP="00E13873">
            <w:pPr>
              <w:rPr>
                <w:rFonts w:asciiTheme="majorHAnsi" w:hAnsiTheme="majorHAnsi" w:cstheme="majorHAnsi"/>
                <w:sz w:val="20"/>
                <w:szCs w:val="20"/>
              </w:rPr>
            </w:pPr>
          </w:p>
          <w:p w14:paraId="73A1FB49" w14:textId="77777777" w:rsidR="00E13873" w:rsidRPr="006767E8" w:rsidRDefault="00E13873" w:rsidP="00E13873">
            <w:pPr>
              <w:rPr>
                <w:rFonts w:asciiTheme="majorHAnsi" w:hAnsiTheme="majorHAnsi" w:cstheme="majorHAnsi"/>
                <w:sz w:val="20"/>
                <w:szCs w:val="20"/>
              </w:rPr>
            </w:pPr>
          </w:p>
          <w:p w14:paraId="24FDB922" w14:textId="77777777" w:rsidR="00E13873" w:rsidRPr="006767E8" w:rsidRDefault="00E13873" w:rsidP="00E13873">
            <w:pPr>
              <w:rPr>
                <w:rFonts w:asciiTheme="majorHAnsi" w:hAnsiTheme="majorHAnsi" w:cstheme="majorHAnsi"/>
                <w:sz w:val="20"/>
                <w:szCs w:val="20"/>
              </w:rPr>
            </w:pPr>
          </w:p>
          <w:p w14:paraId="7A7C2092" w14:textId="77777777" w:rsidR="00E13873" w:rsidRPr="006767E8" w:rsidRDefault="00E13873" w:rsidP="00E13873">
            <w:pPr>
              <w:rPr>
                <w:rFonts w:asciiTheme="majorHAnsi" w:hAnsiTheme="majorHAnsi" w:cstheme="majorHAnsi"/>
                <w:sz w:val="20"/>
                <w:szCs w:val="20"/>
              </w:rPr>
            </w:pPr>
          </w:p>
          <w:p w14:paraId="510C726A" w14:textId="77777777" w:rsidR="00E13873" w:rsidRPr="006767E8" w:rsidRDefault="00E13873" w:rsidP="00E13873">
            <w:pPr>
              <w:rPr>
                <w:rFonts w:asciiTheme="majorHAnsi" w:hAnsiTheme="majorHAnsi" w:cstheme="majorHAnsi"/>
                <w:sz w:val="20"/>
                <w:szCs w:val="20"/>
              </w:rPr>
            </w:pPr>
          </w:p>
          <w:p w14:paraId="19031A46" w14:textId="77777777" w:rsidR="00E13873" w:rsidRPr="006767E8" w:rsidRDefault="00E13873" w:rsidP="00E13873">
            <w:pPr>
              <w:rPr>
                <w:rFonts w:asciiTheme="majorHAnsi" w:hAnsiTheme="majorHAnsi" w:cstheme="majorHAnsi"/>
                <w:sz w:val="20"/>
                <w:szCs w:val="20"/>
              </w:rPr>
            </w:pPr>
          </w:p>
          <w:p w14:paraId="3A6E2CA6" w14:textId="77777777" w:rsidR="00E13873" w:rsidRPr="006767E8" w:rsidRDefault="00E13873" w:rsidP="00E13873">
            <w:pPr>
              <w:rPr>
                <w:rFonts w:asciiTheme="majorHAnsi" w:hAnsiTheme="majorHAnsi" w:cstheme="majorHAnsi"/>
                <w:sz w:val="20"/>
                <w:szCs w:val="20"/>
              </w:rPr>
            </w:pPr>
          </w:p>
          <w:p w14:paraId="1A6E317D" w14:textId="77777777" w:rsidR="00E13873" w:rsidRPr="006767E8" w:rsidRDefault="00E13873" w:rsidP="00E13873">
            <w:pPr>
              <w:rPr>
                <w:rFonts w:asciiTheme="majorHAnsi" w:hAnsiTheme="majorHAnsi" w:cstheme="majorHAnsi"/>
                <w:sz w:val="20"/>
                <w:szCs w:val="20"/>
              </w:rPr>
            </w:pPr>
          </w:p>
          <w:p w14:paraId="4CE97F3E" w14:textId="77777777" w:rsidR="00E13873" w:rsidRPr="006767E8" w:rsidRDefault="00E13873" w:rsidP="00E13873">
            <w:pPr>
              <w:rPr>
                <w:rFonts w:asciiTheme="majorHAnsi" w:hAnsiTheme="majorHAnsi" w:cstheme="majorHAnsi"/>
                <w:sz w:val="20"/>
                <w:szCs w:val="20"/>
              </w:rPr>
            </w:pPr>
          </w:p>
          <w:p w14:paraId="45898A72" w14:textId="77777777" w:rsidR="00E13873" w:rsidRPr="006767E8" w:rsidRDefault="00E13873" w:rsidP="00E13873">
            <w:pPr>
              <w:rPr>
                <w:rFonts w:asciiTheme="majorHAnsi" w:hAnsiTheme="majorHAnsi" w:cstheme="majorHAnsi"/>
                <w:sz w:val="20"/>
                <w:szCs w:val="20"/>
              </w:rPr>
            </w:pPr>
          </w:p>
          <w:p w14:paraId="7ECBADBE" w14:textId="77777777" w:rsidR="00E13873" w:rsidRPr="006767E8" w:rsidRDefault="00E13873" w:rsidP="00E13873">
            <w:pPr>
              <w:rPr>
                <w:rFonts w:asciiTheme="majorHAnsi" w:hAnsiTheme="majorHAnsi" w:cstheme="majorHAnsi"/>
                <w:sz w:val="20"/>
                <w:szCs w:val="20"/>
              </w:rPr>
            </w:pPr>
          </w:p>
          <w:p w14:paraId="1DD20EA6" w14:textId="77777777" w:rsidR="00E13873" w:rsidRPr="006767E8" w:rsidRDefault="00E13873" w:rsidP="00E13873">
            <w:pPr>
              <w:rPr>
                <w:rFonts w:asciiTheme="majorHAnsi" w:hAnsiTheme="majorHAnsi" w:cstheme="majorHAnsi"/>
                <w:sz w:val="20"/>
                <w:szCs w:val="20"/>
              </w:rPr>
            </w:pPr>
          </w:p>
          <w:p w14:paraId="7E223597" w14:textId="77777777" w:rsidR="00E13873" w:rsidRPr="006767E8" w:rsidRDefault="00E13873" w:rsidP="00E13873">
            <w:pPr>
              <w:rPr>
                <w:rFonts w:asciiTheme="majorHAnsi" w:hAnsiTheme="majorHAnsi" w:cstheme="majorHAnsi"/>
                <w:sz w:val="20"/>
                <w:szCs w:val="20"/>
              </w:rPr>
            </w:pPr>
          </w:p>
          <w:p w14:paraId="13A724DC" w14:textId="77777777" w:rsidR="00E13873" w:rsidRPr="006767E8" w:rsidRDefault="00E13873" w:rsidP="00E13873">
            <w:pPr>
              <w:rPr>
                <w:rFonts w:asciiTheme="majorHAnsi" w:hAnsiTheme="majorHAnsi" w:cstheme="majorHAnsi"/>
                <w:sz w:val="20"/>
                <w:szCs w:val="20"/>
              </w:rPr>
            </w:pPr>
          </w:p>
          <w:p w14:paraId="73FE110B" w14:textId="77777777" w:rsidR="00E13873" w:rsidRPr="006767E8" w:rsidRDefault="00E13873" w:rsidP="00E13873">
            <w:pPr>
              <w:rPr>
                <w:rFonts w:asciiTheme="majorHAnsi" w:hAnsiTheme="majorHAnsi" w:cstheme="majorHAnsi"/>
                <w:sz w:val="20"/>
                <w:szCs w:val="20"/>
              </w:rPr>
            </w:pPr>
          </w:p>
          <w:p w14:paraId="6BF2BCC3" w14:textId="77777777" w:rsidR="00E13873" w:rsidRPr="006767E8" w:rsidRDefault="00E13873" w:rsidP="00E13873">
            <w:pPr>
              <w:rPr>
                <w:rFonts w:asciiTheme="majorHAnsi" w:hAnsiTheme="majorHAnsi" w:cstheme="majorHAnsi"/>
                <w:sz w:val="20"/>
                <w:szCs w:val="20"/>
              </w:rPr>
            </w:pPr>
          </w:p>
          <w:p w14:paraId="75B325F8" w14:textId="77777777" w:rsidR="00E13873" w:rsidRPr="006767E8" w:rsidRDefault="00E13873" w:rsidP="00E13873">
            <w:pPr>
              <w:rPr>
                <w:rFonts w:asciiTheme="majorHAnsi" w:hAnsiTheme="majorHAnsi" w:cstheme="majorHAnsi"/>
                <w:sz w:val="20"/>
                <w:szCs w:val="20"/>
              </w:rPr>
            </w:pPr>
          </w:p>
          <w:p w14:paraId="325908E2" w14:textId="77777777" w:rsidR="00E13873" w:rsidRPr="006767E8" w:rsidRDefault="00E13873" w:rsidP="00E13873">
            <w:pPr>
              <w:rPr>
                <w:rFonts w:asciiTheme="majorHAnsi" w:hAnsiTheme="majorHAnsi" w:cstheme="majorHAnsi"/>
                <w:sz w:val="20"/>
                <w:szCs w:val="20"/>
              </w:rPr>
            </w:pPr>
          </w:p>
          <w:p w14:paraId="21A1DA93" w14:textId="77777777" w:rsidR="00E13873" w:rsidRPr="006767E8" w:rsidRDefault="00E13873" w:rsidP="00E13873">
            <w:pPr>
              <w:rPr>
                <w:rFonts w:asciiTheme="majorHAnsi" w:hAnsiTheme="majorHAnsi" w:cstheme="majorHAnsi"/>
                <w:sz w:val="20"/>
                <w:szCs w:val="20"/>
              </w:rPr>
            </w:pPr>
          </w:p>
          <w:p w14:paraId="2D53E40C" w14:textId="77777777" w:rsidR="00E13873" w:rsidRPr="006767E8" w:rsidRDefault="00E13873" w:rsidP="00E13873">
            <w:pPr>
              <w:rPr>
                <w:rFonts w:asciiTheme="majorHAnsi" w:hAnsiTheme="majorHAnsi" w:cstheme="majorHAnsi"/>
                <w:sz w:val="20"/>
                <w:szCs w:val="20"/>
              </w:rPr>
            </w:pPr>
          </w:p>
          <w:p w14:paraId="5D5A99BD" w14:textId="594B0035" w:rsidR="00E13873" w:rsidRPr="006767E8" w:rsidRDefault="00E13873" w:rsidP="00E13873">
            <w:pPr>
              <w:rPr>
                <w:rFonts w:asciiTheme="majorHAnsi" w:hAnsiTheme="majorHAnsi" w:cstheme="majorHAnsi"/>
                <w:sz w:val="20"/>
                <w:szCs w:val="20"/>
              </w:rPr>
            </w:pPr>
          </w:p>
        </w:tc>
      </w:tr>
      <w:tr w:rsidR="00E13873" w:rsidRPr="00D76DC1" w14:paraId="01C3D550" w14:textId="77777777" w:rsidTr="00984DAA">
        <w:trPr>
          <w:trHeight w:val="655"/>
        </w:trPr>
        <w:tc>
          <w:tcPr>
            <w:tcW w:w="2790" w:type="dxa"/>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2C650BAB" w14:textId="1CC9D2C2" w:rsidR="00E13873" w:rsidRPr="005B2FF8" w:rsidRDefault="005B2FF8" w:rsidP="00505F9C">
            <w:pPr>
              <w:pStyle w:val="Heading3"/>
              <w:spacing w:after="120"/>
              <w:jc w:val="center"/>
              <w:rPr>
                <w:b/>
                <w:bCs/>
                <w:noProof/>
                <w:color w:val="FF0000"/>
                <w:sz w:val="22"/>
                <w:szCs w:val="22"/>
              </w:rPr>
            </w:pPr>
            <w:bookmarkStart w:id="100" w:name="_Toc104538003"/>
            <w:r w:rsidRPr="005B2FF8">
              <w:rPr>
                <w:b/>
                <w:bCs/>
                <w:noProof/>
                <w:color w:val="FF0000"/>
                <w:sz w:val="22"/>
                <w:szCs w:val="22"/>
              </w:rPr>
              <w:t>*</w:t>
            </w:r>
            <w:r w:rsidR="00E13873" w:rsidRPr="005B2FF8">
              <w:rPr>
                <w:b/>
                <w:bCs/>
                <w:noProof/>
                <w:color w:val="FF0000"/>
                <w:sz w:val="22"/>
                <w:szCs w:val="22"/>
              </w:rPr>
              <w:t>2019-05 04-08, 10</w:t>
            </w:r>
            <w:bookmarkEnd w:id="100"/>
          </w:p>
          <w:p w14:paraId="3B7D6614" w14:textId="460E2EEF" w:rsidR="00E13873" w:rsidRPr="00FA23D7" w:rsidRDefault="00E13873" w:rsidP="00E13873">
            <w:pPr>
              <w:pStyle w:val="NoSpacing"/>
              <w:jc w:val="center"/>
              <w:rPr>
                <w:rFonts w:asciiTheme="majorHAnsi" w:hAnsiTheme="majorHAnsi" w:cstheme="majorHAnsi"/>
                <w:b/>
                <w:bCs/>
                <w:noProof/>
                <w:color w:val="FF0000"/>
                <w:sz w:val="22"/>
                <w:szCs w:val="22"/>
              </w:rPr>
            </w:pPr>
            <w:r w:rsidRPr="001A5057">
              <w:rPr>
                <w:rFonts w:asciiTheme="majorHAnsi" w:hAnsiTheme="majorHAnsi" w:cstheme="majorHAnsi"/>
                <w:b/>
                <w:bCs/>
                <w:noProof/>
                <w:sz w:val="22"/>
                <w:szCs w:val="22"/>
              </w:rPr>
              <w:t>Category</w:t>
            </w:r>
            <w:r>
              <w:rPr>
                <w:rFonts w:asciiTheme="majorHAnsi" w:hAnsiTheme="majorHAnsi" w:cstheme="majorHAnsi"/>
                <w:b/>
                <w:bCs/>
                <w:noProof/>
              </w:rPr>
              <w:t xml:space="preserve">: </w:t>
            </w:r>
            <w:r w:rsidRPr="00DD1A98">
              <w:rPr>
                <w:rFonts w:asciiTheme="majorHAnsi" w:hAnsiTheme="majorHAnsi" w:cstheme="majorHAnsi"/>
                <w:noProof/>
                <w:sz w:val="20"/>
                <w:szCs w:val="20"/>
              </w:rPr>
              <w:t>Implementation (I) and Report (R)</w:t>
            </w:r>
            <w:r>
              <w:rPr>
                <w:rFonts w:ascii="Times New Roman" w:hAnsi="Times New Roman" w:cs="Times New Roman"/>
                <w:noProof/>
                <w:sz w:val="20"/>
                <w:szCs w:val="20"/>
              </w:rPr>
              <w:t xml:space="preserve"> </w:t>
            </w:r>
          </w:p>
        </w:tc>
        <w:tc>
          <w:tcPr>
            <w:tcW w:w="10326" w:type="dxa"/>
            <w:gridSpan w:val="4"/>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6246F90B" w14:textId="664CB4B0" w:rsidR="00E13873" w:rsidRPr="008B3F26" w:rsidRDefault="00E13873" w:rsidP="00E13873">
            <w:pPr>
              <w:spacing w:before="120" w:after="120"/>
              <w:rPr>
                <w:sz w:val="20"/>
                <w:szCs w:val="20"/>
              </w:rPr>
            </w:pPr>
            <w:r w:rsidRPr="0030352A">
              <w:rPr>
                <w:rFonts w:asciiTheme="majorHAnsi" w:hAnsiTheme="majorHAnsi" w:cstheme="majorHAnsi"/>
                <w:b/>
                <w:bCs/>
                <w:sz w:val="22"/>
                <w:szCs w:val="22"/>
              </w:rPr>
              <w:t>Short description of obligation</w:t>
            </w:r>
            <w:r>
              <w:rPr>
                <w:rFonts w:asciiTheme="majorHAnsi" w:hAnsiTheme="majorHAnsi" w:cstheme="majorHAnsi"/>
                <w:b/>
                <w:bCs/>
                <w:sz w:val="22"/>
                <w:szCs w:val="22"/>
              </w:rPr>
              <w:t xml:space="preserve">: </w:t>
            </w:r>
            <w:r w:rsidRPr="00DD1A98">
              <w:rPr>
                <w:rFonts w:asciiTheme="majorHAnsi" w:hAnsiTheme="majorHAnsi" w:cstheme="majorHAnsi"/>
                <w:sz w:val="20"/>
                <w:szCs w:val="20"/>
              </w:rPr>
              <w:t>Prohibit retaining on board, transshipping, or landing any part or whole carcass of mobulid</w:t>
            </w:r>
            <w:r w:rsidRPr="00BB129F">
              <w:rPr>
                <w:sz w:val="20"/>
                <w:szCs w:val="20"/>
              </w:rPr>
              <w:t xml:space="preserve"> </w:t>
            </w:r>
            <w:r w:rsidRPr="00DD1A98">
              <w:rPr>
                <w:rFonts w:asciiTheme="majorHAnsi" w:hAnsiTheme="majorHAnsi" w:cstheme="majorHAnsi"/>
                <w:sz w:val="20"/>
                <w:szCs w:val="20"/>
              </w:rPr>
              <w:t>rays</w:t>
            </w:r>
            <w:r>
              <w:rPr>
                <w:sz w:val="20"/>
                <w:szCs w:val="20"/>
              </w:rPr>
              <w:t xml:space="preserve"> (</w:t>
            </w:r>
            <w:r w:rsidRPr="00D93EF8">
              <w:rPr>
                <w:rFonts w:asciiTheme="majorHAnsi" w:eastAsiaTheme="minorHAnsi" w:hAnsiTheme="majorHAnsi" w:cstheme="majorHAnsi"/>
                <w:b/>
                <w:bCs/>
                <w:noProof/>
                <w:color w:val="FF0000"/>
                <w:sz w:val="22"/>
                <w:szCs w:val="22"/>
              </w:rPr>
              <w:t>04</w:t>
            </w:r>
            <w:r>
              <w:rPr>
                <w:sz w:val="20"/>
                <w:szCs w:val="20"/>
              </w:rPr>
              <w:t>)</w:t>
            </w:r>
            <w:r w:rsidRPr="00BB129F">
              <w:rPr>
                <w:sz w:val="20"/>
                <w:szCs w:val="20"/>
              </w:rPr>
              <w:t xml:space="preserve">; </w:t>
            </w:r>
            <w:r w:rsidRPr="00DD1A98">
              <w:rPr>
                <w:rFonts w:asciiTheme="majorHAnsi" w:hAnsiTheme="majorHAnsi" w:cstheme="majorHAnsi"/>
                <w:sz w:val="20"/>
                <w:szCs w:val="20"/>
              </w:rPr>
              <w:t>prompt and safe release (encourage Annex 1 safe handling practices)</w:t>
            </w:r>
            <w:r>
              <w:rPr>
                <w:sz w:val="20"/>
                <w:szCs w:val="20"/>
              </w:rPr>
              <w:t xml:space="preserve"> (</w:t>
            </w:r>
            <w:r w:rsidRPr="00D93EF8">
              <w:rPr>
                <w:rFonts w:asciiTheme="majorHAnsi" w:eastAsiaTheme="minorHAnsi" w:hAnsiTheme="majorHAnsi" w:cstheme="majorHAnsi"/>
                <w:b/>
                <w:bCs/>
                <w:noProof/>
                <w:color w:val="FF0000"/>
                <w:sz w:val="22"/>
                <w:szCs w:val="22"/>
              </w:rPr>
              <w:t>05</w:t>
            </w:r>
            <w:r>
              <w:rPr>
                <w:sz w:val="20"/>
                <w:szCs w:val="20"/>
              </w:rPr>
              <w:t>)</w:t>
            </w:r>
            <w:r w:rsidRPr="00BB129F">
              <w:rPr>
                <w:sz w:val="20"/>
                <w:szCs w:val="20"/>
              </w:rPr>
              <w:t xml:space="preserve">; </w:t>
            </w:r>
            <w:r w:rsidRPr="00DD1A98">
              <w:rPr>
                <w:rFonts w:asciiTheme="majorHAnsi" w:hAnsiTheme="majorHAnsi" w:cstheme="majorHAnsi"/>
                <w:sz w:val="20"/>
                <w:szCs w:val="20"/>
              </w:rPr>
              <w:t>if mobulid ray is caught and landed, surrender animal to government authorities</w:t>
            </w:r>
            <w:r w:rsidRPr="00BB129F">
              <w:rPr>
                <w:sz w:val="20"/>
                <w:szCs w:val="20"/>
              </w:rPr>
              <w:t xml:space="preserve"> </w:t>
            </w:r>
            <w:r>
              <w:rPr>
                <w:sz w:val="20"/>
                <w:szCs w:val="20"/>
              </w:rPr>
              <w:t>(</w:t>
            </w:r>
            <w:r>
              <w:rPr>
                <w:rFonts w:asciiTheme="majorHAnsi" w:eastAsiaTheme="minorHAnsi" w:hAnsiTheme="majorHAnsi" w:cstheme="majorHAnsi"/>
                <w:b/>
                <w:bCs/>
                <w:noProof/>
                <w:color w:val="FF0000"/>
                <w:sz w:val="22"/>
                <w:szCs w:val="22"/>
              </w:rPr>
              <w:t>06</w:t>
            </w:r>
            <w:r>
              <w:rPr>
                <w:sz w:val="20"/>
                <w:szCs w:val="20"/>
              </w:rPr>
              <w:t xml:space="preserve">) </w:t>
            </w:r>
            <w:r w:rsidRPr="00DD1A98">
              <w:rPr>
                <w:rFonts w:asciiTheme="majorHAnsi" w:hAnsiTheme="majorHAnsi" w:cstheme="majorHAnsi"/>
                <w:sz w:val="20"/>
                <w:szCs w:val="20"/>
              </w:rPr>
              <w:t>after observer collects biological samples (</w:t>
            </w:r>
            <w:r w:rsidRPr="00DD1A98">
              <w:rPr>
                <w:rFonts w:asciiTheme="majorHAnsi" w:hAnsiTheme="majorHAnsi" w:cstheme="majorHAnsi"/>
                <w:b/>
                <w:bCs/>
                <w:noProof/>
                <w:color w:val="FF0000"/>
                <w:sz w:val="22"/>
                <w:szCs w:val="22"/>
              </w:rPr>
              <w:t>10</w:t>
            </w:r>
            <w:r w:rsidRPr="00DD1A98">
              <w:rPr>
                <w:rFonts w:asciiTheme="majorHAnsi" w:hAnsiTheme="majorHAnsi" w:cstheme="majorHAnsi"/>
                <w:sz w:val="20"/>
                <w:szCs w:val="20"/>
              </w:rPr>
              <w:t>); inform/educate fishers and encourage handling practices in Annex 1 of CMM</w:t>
            </w:r>
            <w:r>
              <w:rPr>
                <w:sz w:val="20"/>
                <w:szCs w:val="20"/>
              </w:rPr>
              <w:t xml:space="preserve"> (</w:t>
            </w:r>
            <w:r>
              <w:rPr>
                <w:rFonts w:asciiTheme="majorHAnsi" w:hAnsiTheme="majorHAnsi" w:cstheme="majorHAnsi"/>
                <w:b/>
                <w:bCs/>
                <w:noProof/>
                <w:color w:val="FF0000"/>
                <w:sz w:val="22"/>
                <w:szCs w:val="22"/>
              </w:rPr>
              <w:t>08</w:t>
            </w:r>
            <w:r>
              <w:rPr>
                <w:sz w:val="20"/>
                <w:szCs w:val="20"/>
              </w:rPr>
              <w:t xml:space="preserve">);  </w:t>
            </w:r>
            <w:r w:rsidRPr="00DD1A98">
              <w:rPr>
                <w:rFonts w:asciiTheme="majorHAnsi" w:hAnsiTheme="majorHAnsi" w:cstheme="majorHAnsi"/>
                <w:sz w:val="20"/>
                <w:szCs w:val="20"/>
              </w:rPr>
              <w:t>advise on implementation</w:t>
            </w:r>
            <w:r>
              <w:rPr>
                <w:sz w:val="20"/>
                <w:szCs w:val="20"/>
              </w:rPr>
              <w:t xml:space="preserve"> (</w:t>
            </w:r>
            <w:r>
              <w:rPr>
                <w:rFonts w:asciiTheme="majorHAnsi" w:hAnsiTheme="majorHAnsi" w:cstheme="majorHAnsi"/>
                <w:b/>
                <w:bCs/>
                <w:noProof/>
                <w:color w:val="FF0000"/>
                <w:sz w:val="22"/>
                <w:szCs w:val="22"/>
              </w:rPr>
              <w:t>07</w:t>
            </w:r>
            <w:r>
              <w:rPr>
                <w:noProof/>
                <w:color w:val="FF0000"/>
                <w:sz w:val="20"/>
                <w:szCs w:val="20"/>
              </w:rPr>
              <w:t>).</w:t>
            </w:r>
          </w:p>
          <w:p w14:paraId="2DDFE794" w14:textId="3524DD35" w:rsidR="00E13873" w:rsidRPr="00440954" w:rsidRDefault="00E13873" w:rsidP="00E1584C">
            <w:pPr>
              <w:spacing w:before="120" w:after="240"/>
              <w:rPr>
                <w:rFonts w:asciiTheme="majorHAnsi" w:hAnsiTheme="majorHAnsi" w:cstheme="majorHAnsi"/>
                <w:b/>
                <w:bCs/>
                <w:noProof/>
              </w:rPr>
            </w:pPr>
            <w:r w:rsidRPr="0030352A">
              <w:rPr>
                <w:rFonts w:asciiTheme="majorHAnsi" w:hAnsiTheme="majorHAnsi" w:cstheme="majorHAnsi"/>
                <w:b/>
                <w:bCs/>
                <w:sz w:val="22"/>
                <w:szCs w:val="22"/>
              </w:rPr>
              <w:t>Applicability</w:t>
            </w:r>
            <w:r>
              <w:rPr>
                <w:b/>
                <w:bCs/>
                <w:sz w:val="22"/>
                <w:szCs w:val="22"/>
              </w:rPr>
              <w:t xml:space="preserve">: </w:t>
            </w:r>
            <w:r w:rsidRPr="00DD1A98">
              <w:rPr>
                <w:rFonts w:asciiTheme="majorHAnsi" w:eastAsiaTheme="minorHAnsi" w:hAnsiTheme="majorHAnsi" w:cstheme="majorHAnsi"/>
                <w:noProof/>
                <w:sz w:val="20"/>
                <w:szCs w:val="20"/>
              </w:rPr>
              <w:t>flag CCMs</w:t>
            </w:r>
          </w:p>
        </w:tc>
      </w:tr>
      <w:tr w:rsidR="00E13873" w:rsidRPr="00A0245E" w14:paraId="50882E84" w14:textId="77777777" w:rsidTr="00984DAA">
        <w:trPr>
          <w:trHeight w:val="415"/>
        </w:trPr>
        <w:tc>
          <w:tcPr>
            <w:tcW w:w="3690" w:type="dxa"/>
            <w:gridSpan w:val="2"/>
            <w:tcBorders>
              <w:top w:val="single" w:sz="2" w:space="0" w:color="auto"/>
            </w:tcBorders>
            <w:shd w:val="clear" w:color="auto" w:fill="D9E2F3" w:themeFill="accent1" w:themeFillTint="33"/>
            <w:vAlign w:val="center"/>
          </w:tcPr>
          <w:p w14:paraId="50DB088C" w14:textId="77777777" w:rsidR="00E13873" w:rsidRPr="00A0245E" w:rsidRDefault="00E13873" w:rsidP="00E13873">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tc>
        <w:tc>
          <w:tcPr>
            <w:tcW w:w="3690" w:type="dxa"/>
            <w:tcBorders>
              <w:top w:val="single" w:sz="2" w:space="0" w:color="auto"/>
            </w:tcBorders>
            <w:shd w:val="clear" w:color="auto" w:fill="D9E2F3" w:themeFill="accent1" w:themeFillTint="33"/>
            <w:vAlign w:val="center"/>
          </w:tcPr>
          <w:p w14:paraId="7DE3BC53" w14:textId="77777777" w:rsidR="00E13873" w:rsidRPr="00A0245E" w:rsidRDefault="00E13873" w:rsidP="00E13873">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240" w:type="dxa"/>
            <w:tcBorders>
              <w:top w:val="single" w:sz="2" w:space="0" w:color="auto"/>
            </w:tcBorders>
            <w:shd w:val="clear" w:color="auto" w:fill="D9E2F3" w:themeFill="accent1" w:themeFillTint="33"/>
            <w:vAlign w:val="center"/>
          </w:tcPr>
          <w:p w14:paraId="24BCA85A" w14:textId="77777777" w:rsidR="00E13873" w:rsidRPr="00A0245E" w:rsidRDefault="00E13873" w:rsidP="00E13873">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496" w:type="dxa"/>
            <w:tcBorders>
              <w:top w:val="single" w:sz="2" w:space="0" w:color="auto"/>
            </w:tcBorders>
            <w:shd w:val="clear" w:color="auto" w:fill="D9E2F3" w:themeFill="accent1" w:themeFillTint="33"/>
            <w:vAlign w:val="center"/>
          </w:tcPr>
          <w:p w14:paraId="74934342" w14:textId="77777777" w:rsidR="00E13873" w:rsidRPr="00A0245E" w:rsidRDefault="00E13873" w:rsidP="00E13873">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E13873" w:rsidRPr="00066298" w14:paraId="23669D0F" w14:textId="77777777" w:rsidTr="00066298">
        <w:trPr>
          <w:trHeight w:val="435"/>
        </w:trPr>
        <w:tc>
          <w:tcPr>
            <w:tcW w:w="3690" w:type="dxa"/>
            <w:gridSpan w:val="2"/>
            <w:shd w:val="clear" w:color="auto" w:fill="auto"/>
          </w:tcPr>
          <w:p w14:paraId="1F726550" w14:textId="497E2F00" w:rsidR="00E13873" w:rsidRPr="00066298" w:rsidRDefault="00066298" w:rsidP="00066298">
            <w:pPr>
              <w:spacing w:before="120"/>
              <w:rPr>
                <w:rFonts w:asciiTheme="majorHAnsi" w:hAnsiTheme="majorHAnsi" w:cstheme="majorHAnsi"/>
                <w:b/>
                <w:bCs/>
                <w:color w:val="FF0000"/>
                <w:sz w:val="22"/>
                <w:szCs w:val="22"/>
              </w:rPr>
            </w:pPr>
            <w:r w:rsidRPr="00066298">
              <w:rPr>
                <w:rFonts w:asciiTheme="majorHAnsi" w:hAnsiTheme="majorHAnsi" w:cstheme="majorHAnsi"/>
                <w:b/>
                <w:bCs/>
                <w:color w:val="FF0000"/>
                <w:sz w:val="22"/>
                <w:szCs w:val="22"/>
              </w:rPr>
              <w:lastRenderedPageBreak/>
              <w:t>Paragraphs 04-06, 08, 10:</w:t>
            </w:r>
          </w:p>
          <w:p w14:paraId="224A66E1" w14:textId="77777777" w:rsidR="00066298" w:rsidRPr="00066298" w:rsidRDefault="00066298" w:rsidP="00E13873">
            <w:pPr>
              <w:rPr>
                <w:rFonts w:asciiTheme="majorHAnsi" w:hAnsiTheme="majorHAnsi" w:cstheme="majorHAnsi"/>
                <w:color w:val="000000"/>
                <w:sz w:val="20"/>
                <w:szCs w:val="20"/>
              </w:rPr>
            </w:pPr>
          </w:p>
          <w:p w14:paraId="1BCBD388" w14:textId="77777777" w:rsidR="00066298" w:rsidRPr="00066298" w:rsidRDefault="00066298" w:rsidP="00066298">
            <w:pPr>
              <w:rPr>
                <w:rFonts w:asciiTheme="majorHAnsi" w:hAnsiTheme="majorHAnsi" w:cstheme="majorHAnsi"/>
                <w:color w:val="000000"/>
                <w:sz w:val="20"/>
                <w:szCs w:val="20"/>
              </w:rPr>
            </w:pPr>
            <w:r w:rsidRPr="00066298">
              <w:rPr>
                <w:rFonts w:asciiTheme="majorHAnsi" w:hAnsiTheme="majorHAnsi" w:cstheme="majorHAnsi"/>
                <w:color w:val="000000"/>
                <w:sz w:val="20"/>
                <w:szCs w:val="20"/>
              </w:rPr>
              <w:t>1. AR Pt 2 should include a statement that confirms the adoption by a flag CCM, in accordance with its own national policies and procedures, of binding measures that implement the requirements as per (CMM 2019-05) PROTECTION OF MOBULIDS</w:t>
            </w:r>
          </w:p>
          <w:p w14:paraId="757ED8F4" w14:textId="77777777" w:rsidR="00066298" w:rsidRPr="00066298" w:rsidRDefault="00066298" w:rsidP="00066298">
            <w:pPr>
              <w:rPr>
                <w:rFonts w:asciiTheme="majorHAnsi" w:hAnsiTheme="majorHAnsi" w:cstheme="majorHAnsi"/>
                <w:color w:val="000000"/>
                <w:sz w:val="20"/>
                <w:szCs w:val="20"/>
              </w:rPr>
            </w:pPr>
            <w:r w:rsidRPr="00066298">
              <w:rPr>
                <w:rFonts w:asciiTheme="majorHAnsi" w:hAnsiTheme="majorHAnsi" w:cstheme="majorHAnsi"/>
                <w:color w:val="000000"/>
                <w:sz w:val="20"/>
                <w:szCs w:val="20"/>
              </w:rPr>
              <w:t xml:space="preserve">* prohibit vessels from retaining, transhipping or landing any part </w:t>
            </w:r>
          </w:p>
          <w:p w14:paraId="1E55EC99" w14:textId="77777777" w:rsidR="00066298" w:rsidRPr="00066298" w:rsidRDefault="00066298" w:rsidP="00066298">
            <w:pPr>
              <w:rPr>
                <w:rFonts w:asciiTheme="majorHAnsi" w:hAnsiTheme="majorHAnsi" w:cstheme="majorHAnsi"/>
                <w:color w:val="000000"/>
                <w:sz w:val="20"/>
                <w:szCs w:val="20"/>
              </w:rPr>
            </w:pPr>
            <w:r w:rsidRPr="00066298">
              <w:rPr>
                <w:rFonts w:asciiTheme="majorHAnsi" w:hAnsiTheme="majorHAnsi" w:cstheme="majorHAnsi"/>
                <w:color w:val="000000"/>
                <w:sz w:val="20"/>
                <w:szCs w:val="20"/>
              </w:rPr>
              <w:t>* require vessels to promptly release alive and unharmed to the extent practicable, encourage use of handling guidelines</w:t>
            </w:r>
          </w:p>
          <w:p w14:paraId="6162690B" w14:textId="77777777" w:rsidR="00066298" w:rsidRPr="00066298" w:rsidRDefault="00066298" w:rsidP="00066298">
            <w:pPr>
              <w:rPr>
                <w:rFonts w:asciiTheme="majorHAnsi" w:hAnsiTheme="majorHAnsi" w:cstheme="majorHAnsi"/>
                <w:color w:val="000000"/>
                <w:sz w:val="20"/>
                <w:szCs w:val="20"/>
              </w:rPr>
            </w:pPr>
            <w:r w:rsidRPr="00066298">
              <w:rPr>
                <w:rFonts w:asciiTheme="majorHAnsi" w:hAnsiTheme="majorHAnsi" w:cstheme="majorHAnsi"/>
                <w:color w:val="000000"/>
                <w:sz w:val="20"/>
                <w:szCs w:val="20"/>
              </w:rPr>
              <w:t>*in purse seine where unintentionally caught and landed as part of PS vessel operation, vessel must surrender to approp authority or discard where possible</w:t>
            </w:r>
          </w:p>
          <w:p w14:paraId="1764C56F" w14:textId="77777777" w:rsidR="00066298" w:rsidRPr="00066298" w:rsidRDefault="00066298" w:rsidP="00066298">
            <w:pPr>
              <w:rPr>
                <w:rFonts w:asciiTheme="majorHAnsi" w:hAnsiTheme="majorHAnsi" w:cstheme="majorHAnsi"/>
                <w:color w:val="000000"/>
                <w:sz w:val="20"/>
                <w:szCs w:val="20"/>
              </w:rPr>
            </w:pPr>
            <w:r w:rsidRPr="00066298">
              <w:rPr>
                <w:rFonts w:asciiTheme="majorHAnsi" w:hAnsiTheme="majorHAnsi" w:cstheme="majorHAnsi"/>
                <w:color w:val="000000"/>
                <w:sz w:val="20"/>
                <w:szCs w:val="20"/>
              </w:rPr>
              <w:t>*ensure that fishers are aware of proper mitigation, identification, handling and release techniques, encouraged to use handing practices in Annex I</w:t>
            </w:r>
          </w:p>
          <w:p w14:paraId="0FF6DF29" w14:textId="77777777" w:rsidR="00066298" w:rsidRPr="00066298" w:rsidRDefault="00066298" w:rsidP="00066298">
            <w:pPr>
              <w:rPr>
                <w:rFonts w:asciiTheme="majorHAnsi" w:hAnsiTheme="majorHAnsi" w:cstheme="majorHAnsi"/>
                <w:color w:val="000000"/>
                <w:sz w:val="20"/>
                <w:szCs w:val="20"/>
              </w:rPr>
            </w:pPr>
            <w:r w:rsidRPr="00066298">
              <w:rPr>
                <w:rFonts w:asciiTheme="majorHAnsi" w:hAnsiTheme="majorHAnsi" w:cstheme="majorHAnsi"/>
                <w:color w:val="000000"/>
                <w:sz w:val="20"/>
                <w:szCs w:val="20"/>
              </w:rPr>
              <w:t>* observers may collect biological samples when mobulid is dead at haulback</w:t>
            </w:r>
          </w:p>
          <w:p w14:paraId="0A92C178" w14:textId="0CDBE557" w:rsidR="00066298" w:rsidRPr="00066298" w:rsidRDefault="00066298" w:rsidP="00066298">
            <w:pPr>
              <w:rPr>
                <w:rFonts w:asciiTheme="majorHAnsi" w:hAnsiTheme="majorHAnsi" w:cstheme="majorHAnsi"/>
                <w:color w:val="000000"/>
                <w:sz w:val="20"/>
                <w:szCs w:val="20"/>
              </w:rPr>
            </w:pPr>
            <w:r w:rsidRPr="00066298">
              <w:rPr>
                <w:rFonts w:asciiTheme="majorHAnsi" w:hAnsiTheme="majorHAnsi" w:cstheme="majorHAnsi"/>
                <w:color w:val="000000"/>
                <w:sz w:val="20"/>
                <w:szCs w:val="20"/>
              </w:rPr>
              <w:t>2. CCMs should also provide information showing that it has a system to monitor and ensure compliance with this obligation and has taken action in response to any potential infringements</w:t>
            </w:r>
          </w:p>
        </w:tc>
        <w:tc>
          <w:tcPr>
            <w:tcW w:w="3690" w:type="dxa"/>
            <w:shd w:val="clear" w:color="auto" w:fill="auto"/>
          </w:tcPr>
          <w:p w14:paraId="5EC26B7B" w14:textId="10E938FD" w:rsidR="00E13873" w:rsidRPr="00DD1A98" w:rsidRDefault="00DD1A98" w:rsidP="00DD1A98">
            <w:pPr>
              <w:spacing w:before="120"/>
              <w:rPr>
                <w:rFonts w:asciiTheme="majorHAnsi" w:hAnsiTheme="majorHAnsi" w:cstheme="majorHAnsi"/>
                <w:sz w:val="20"/>
                <w:szCs w:val="20"/>
              </w:rPr>
            </w:pPr>
            <w:r>
              <w:rPr>
                <w:rFonts w:asciiTheme="majorHAnsi" w:hAnsiTheme="majorHAnsi" w:cstheme="majorHAnsi"/>
                <w:sz w:val="20"/>
                <w:szCs w:val="20"/>
              </w:rPr>
              <w:t xml:space="preserve">1. </w:t>
            </w:r>
            <w:r w:rsidR="00E13873" w:rsidRPr="00DD1A98">
              <w:rPr>
                <w:rFonts w:asciiTheme="majorHAnsi" w:hAnsiTheme="majorHAnsi" w:cstheme="majorHAnsi"/>
                <w:sz w:val="20"/>
                <w:szCs w:val="20"/>
              </w:rPr>
              <w:t xml:space="preserve">CCM submitted a </w:t>
            </w:r>
            <w:r w:rsidR="00E13873" w:rsidRPr="00DD1A98">
              <w:rPr>
                <w:rFonts w:asciiTheme="majorHAnsi" w:hAnsiTheme="majorHAnsi" w:cstheme="majorHAnsi"/>
                <w:b/>
                <w:bCs/>
                <w:i/>
                <w:iCs/>
                <w:sz w:val="20"/>
                <w:szCs w:val="20"/>
              </w:rPr>
              <w:t>Statement of Implementation</w:t>
            </w:r>
            <w:r w:rsidR="00E13873" w:rsidRPr="00DD1A98">
              <w:rPr>
                <w:rFonts w:asciiTheme="majorHAnsi" w:hAnsiTheme="majorHAnsi" w:cstheme="majorHAnsi"/>
                <w:sz w:val="20"/>
                <w:szCs w:val="20"/>
              </w:rPr>
              <w:t xml:space="preserve"> that confirms its adoption of a national binding measure that prohibits CCM vessels from retaining on board, transshipping, or landing any part or whole carcass of a mobulid ray. The measure must also require a CCM vessel to promptly release alive and unharmed any mobulid ray that is caught by CCM vessel, following handling practices in the CMM to the extent possible and in consideration of crew safety. The measure must also require CCM PS vessel operators to surrender any unintentionally caught and landed mobulid rays to the relevant government authorities at the point of landing or transshipment, or discard them where possible. CCM national binding measure must also ensure that CCM PS vessel operators allow observers to collect biological samples of mobulid rays that are caught and dead at haul-back.  </w:t>
            </w:r>
          </w:p>
          <w:p w14:paraId="63A239BA" w14:textId="77777777" w:rsidR="00E13873" w:rsidRPr="00066298" w:rsidRDefault="00E13873" w:rsidP="00E13873">
            <w:pPr>
              <w:spacing w:before="120"/>
              <w:rPr>
                <w:rFonts w:asciiTheme="majorHAnsi" w:hAnsiTheme="majorHAnsi" w:cstheme="majorHAnsi"/>
                <w:sz w:val="20"/>
                <w:szCs w:val="20"/>
              </w:rPr>
            </w:pPr>
            <w:r w:rsidRPr="00066298">
              <w:rPr>
                <w:rFonts w:asciiTheme="majorHAnsi" w:hAnsiTheme="majorHAnsi" w:cstheme="majorHAnsi"/>
                <w:sz w:val="20"/>
                <w:szCs w:val="20"/>
              </w:rPr>
              <w:t>AND</w:t>
            </w:r>
          </w:p>
          <w:p w14:paraId="618D91EC" w14:textId="1FAE6DA8" w:rsidR="00E13873" w:rsidRPr="00DD1A98" w:rsidRDefault="00DD1A98" w:rsidP="00DD1A98">
            <w:pPr>
              <w:spacing w:before="120"/>
              <w:rPr>
                <w:rFonts w:asciiTheme="majorHAnsi" w:hAnsiTheme="majorHAnsi" w:cstheme="majorHAnsi"/>
                <w:sz w:val="20"/>
                <w:szCs w:val="20"/>
              </w:rPr>
            </w:pPr>
            <w:r>
              <w:rPr>
                <w:rFonts w:asciiTheme="majorHAnsi" w:hAnsiTheme="majorHAnsi" w:cstheme="majorHAnsi"/>
                <w:sz w:val="20"/>
                <w:szCs w:val="20"/>
              </w:rPr>
              <w:t xml:space="preserve">2. </w:t>
            </w:r>
            <w:r w:rsidR="00E13873" w:rsidRPr="00DD1A98">
              <w:rPr>
                <w:rFonts w:asciiTheme="majorHAnsi" w:hAnsiTheme="majorHAnsi" w:cstheme="majorHAnsi"/>
                <w:sz w:val="20"/>
                <w:szCs w:val="20"/>
              </w:rPr>
              <w:t xml:space="preserve">CCM submitted a </w:t>
            </w:r>
            <w:r w:rsidR="00E13873" w:rsidRPr="00DD1A98">
              <w:rPr>
                <w:rFonts w:asciiTheme="majorHAnsi" w:hAnsiTheme="majorHAnsi" w:cstheme="majorHAnsi"/>
                <w:b/>
                <w:bCs/>
                <w:i/>
                <w:iCs/>
                <w:sz w:val="20"/>
                <w:szCs w:val="20"/>
              </w:rPr>
              <w:t xml:space="preserve">Statement of System or Procedures for Monitoring Compliance </w:t>
            </w:r>
            <w:r w:rsidR="00E13873" w:rsidRPr="00DD1A98">
              <w:rPr>
                <w:rFonts w:asciiTheme="majorHAnsi" w:hAnsiTheme="majorHAnsi" w:cstheme="majorHAnsi"/>
                <w:sz w:val="20"/>
                <w:szCs w:val="20"/>
              </w:rPr>
              <w:t xml:space="preserve">that describes how CCM is ensuring that its CCM vessels are not retaining on board, transshipping, or landing any part or whole carcass of a mobulid ray. The </w:t>
            </w:r>
            <w:r w:rsidR="00E13873" w:rsidRPr="00DD1A98">
              <w:rPr>
                <w:rFonts w:asciiTheme="majorHAnsi" w:hAnsiTheme="majorHAnsi" w:cstheme="majorHAnsi"/>
                <w:b/>
                <w:bCs/>
                <w:i/>
                <w:iCs/>
                <w:sz w:val="20"/>
                <w:szCs w:val="20"/>
              </w:rPr>
              <w:t>Statement</w:t>
            </w:r>
            <w:r w:rsidR="00E13873" w:rsidRPr="00DD1A98">
              <w:rPr>
                <w:rFonts w:asciiTheme="majorHAnsi" w:hAnsiTheme="majorHAnsi" w:cstheme="majorHAnsi"/>
                <w:sz w:val="20"/>
                <w:szCs w:val="20"/>
              </w:rPr>
              <w:t xml:space="preserve"> must also describe how CCM is monitoring and ensuring that its vessels promptly release alive and unharmed any mobulid ray that is caught by CCM vessel, following handling practices in the CMM to the extent possible and in consideration of crew safety. </w:t>
            </w:r>
            <w:r w:rsidR="00E13873" w:rsidRPr="00DD1A98">
              <w:rPr>
                <w:rFonts w:asciiTheme="majorHAnsi" w:hAnsiTheme="majorHAnsi" w:cstheme="majorHAnsi"/>
                <w:b/>
                <w:bCs/>
                <w:i/>
                <w:iCs/>
                <w:sz w:val="20"/>
                <w:szCs w:val="20"/>
              </w:rPr>
              <w:t>Statement</w:t>
            </w:r>
            <w:r w:rsidR="00E13873" w:rsidRPr="00DD1A98">
              <w:rPr>
                <w:rFonts w:asciiTheme="majorHAnsi" w:hAnsiTheme="majorHAnsi" w:cstheme="majorHAnsi"/>
                <w:sz w:val="20"/>
                <w:szCs w:val="20"/>
              </w:rPr>
              <w:t xml:space="preserve"> must also describe </w:t>
            </w:r>
            <w:r w:rsidR="00E13873" w:rsidRPr="00DD1A98">
              <w:rPr>
                <w:rFonts w:asciiTheme="majorHAnsi" w:hAnsiTheme="majorHAnsi" w:cstheme="majorHAnsi"/>
                <w:sz w:val="20"/>
                <w:szCs w:val="20"/>
              </w:rPr>
              <w:lastRenderedPageBreak/>
              <w:t xml:space="preserve">how CCM is monitoring and ensuring its PS vessel operators surrender any unintentionally caught and landed mobulid rays to the relevant government authorities at the point of landing or transshipment, or discard them where possible, and that observers are being allowed to collect biological samples of mobulid rays that are caught and dead at haul-back.  </w:t>
            </w:r>
          </w:p>
          <w:p w14:paraId="0F240685" w14:textId="77777777" w:rsidR="00E13873" w:rsidRPr="00066298" w:rsidRDefault="00E13873" w:rsidP="00E13873">
            <w:pPr>
              <w:spacing w:before="120"/>
              <w:rPr>
                <w:rFonts w:asciiTheme="majorHAnsi" w:hAnsiTheme="majorHAnsi" w:cstheme="majorHAnsi"/>
                <w:sz w:val="20"/>
                <w:szCs w:val="20"/>
              </w:rPr>
            </w:pPr>
            <w:r w:rsidRPr="00066298">
              <w:rPr>
                <w:rFonts w:asciiTheme="majorHAnsi" w:hAnsiTheme="majorHAnsi" w:cstheme="majorHAnsi"/>
                <w:sz w:val="20"/>
                <w:szCs w:val="20"/>
              </w:rPr>
              <w:t>AND</w:t>
            </w:r>
          </w:p>
          <w:p w14:paraId="3B14D9C8" w14:textId="3ED215AA" w:rsidR="00E13873" w:rsidRPr="00DD1A98" w:rsidRDefault="00DD1A98" w:rsidP="00DD1A98">
            <w:pPr>
              <w:spacing w:before="120"/>
              <w:rPr>
                <w:rFonts w:asciiTheme="majorHAnsi" w:hAnsiTheme="majorHAnsi" w:cstheme="majorHAnsi"/>
                <w:sz w:val="20"/>
                <w:szCs w:val="20"/>
              </w:rPr>
            </w:pPr>
            <w:r>
              <w:rPr>
                <w:rFonts w:asciiTheme="majorHAnsi" w:hAnsiTheme="majorHAnsi" w:cstheme="majorHAnsi"/>
                <w:sz w:val="20"/>
                <w:szCs w:val="20"/>
              </w:rPr>
              <w:t xml:space="preserve">3. </w:t>
            </w:r>
            <w:r w:rsidR="00E13873" w:rsidRPr="00DD1A98">
              <w:rPr>
                <w:rFonts w:asciiTheme="majorHAnsi" w:hAnsiTheme="majorHAnsi" w:cstheme="majorHAnsi"/>
                <w:sz w:val="20"/>
                <w:szCs w:val="20"/>
              </w:rPr>
              <w:t xml:space="preserve">CCM submitted a </w:t>
            </w:r>
            <w:r w:rsidR="00E13873" w:rsidRPr="00DD1A98">
              <w:rPr>
                <w:rFonts w:asciiTheme="majorHAnsi" w:hAnsiTheme="majorHAnsi" w:cstheme="majorHAnsi"/>
                <w:b/>
                <w:bCs/>
                <w:i/>
                <w:iCs/>
                <w:sz w:val="20"/>
                <w:szCs w:val="20"/>
              </w:rPr>
              <w:t xml:space="preserve">Statement of System or Procedures for Responses to Non-Compliance </w:t>
            </w:r>
            <w:r w:rsidR="00E13873" w:rsidRPr="00DD1A98">
              <w:rPr>
                <w:rFonts w:asciiTheme="majorHAnsi" w:hAnsiTheme="majorHAnsi" w:cstheme="majorHAnsi"/>
                <w:sz w:val="20"/>
                <w:szCs w:val="20"/>
              </w:rPr>
              <w:t xml:space="preserve">that describes the CCM’s mechanisms and processes to respond to potential infringements or instances of non-compliance with this requirement. </w:t>
            </w:r>
          </w:p>
        </w:tc>
        <w:tc>
          <w:tcPr>
            <w:tcW w:w="3240" w:type="dxa"/>
          </w:tcPr>
          <w:p w14:paraId="12F5B98A" w14:textId="77777777" w:rsidR="00E13873" w:rsidRPr="00066298" w:rsidRDefault="00E13873" w:rsidP="00066298">
            <w:pPr>
              <w:spacing w:before="120"/>
              <w:rPr>
                <w:rFonts w:asciiTheme="majorHAnsi" w:hAnsiTheme="majorHAnsi" w:cstheme="majorHAnsi"/>
                <w:sz w:val="20"/>
                <w:szCs w:val="20"/>
              </w:rPr>
            </w:pPr>
            <w:r w:rsidRPr="00066298">
              <w:rPr>
                <w:rFonts w:asciiTheme="majorHAnsi" w:hAnsiTheme="majorHAnsi" w:cstheme="majorHAnsi"/>
                <w:sz w:val="20"/>
                <w:szCs w:val="20"/>
              </w:rPr>
              <w:lastRenderedPageBreak/>
              <w:t>Current data sources: ARPt2</w:t>
            </w:r>
          </w:p>
          <w:p w14:paraId="77DB8CDD" w14:textId="77777777" w:rsidR="00E13873" w:rsidRPr="00066298" w:rsidRDefault="00E13873" w:rsidP="00E13873">
            <w:pPr>
              <w:rPr>
                <w:rFonts w:asciiTheme="majorHAnsi" w:hAnsiTheme="majorHAnsi" w:cstheme="majorHAnsi"/>
                <w:sz w:val="20"/>
                <w:szCs w:val="20"/>
              </w:rPr>
            </w:pPr>
          </w:p>
          <w:p w14:paraId="3CB80128" w14:textId="77777777" w:rsidR="00E13873" w:rsidRPr="00066298" w:rsidRDefault="00E13873" w:rsidP="00E13873">
            <w:pPr>
              <w:rPr>
                <w:rFonts w:asciiTheme="majorHAnsi" w:hAnsiTheme="majorHAnsi" w:cstheme="majorHAnsi"/>
                <w:sz w:val="20"/>
                <w:szCs w:val="20"/>
              </w:rPr>
            </w:pPr>
            <w:r w:rsidRPr="00066298">
              <w:rPr>
                <w:rFonts w:asciiTheme="majorHAnsi" w:hAnsiTheme="majorHAnsi" w:cstheme="majorHAnsi"/>
                <w:sz w:val="20"/>
                <w:szCs w:val="20"/>
              </w:rPr>
              <w:t>Deadline: ARPt2</w:t>
            </w:r>
          </w:p>
          <w:p w14:paraId="7A113392" w14:textId="77777777" w:rsidR="00E13873" w:rsidRPr="00066298" w:rsidRDefault="00E13873" w:rsidP="00E13873">
            <w:pPr>
              <w:rPr>
                <w:rFonts w:asciiTheme="majorHAnsi" w:hAnsiTheme="majorHAnsi" w:cstheme="majorHAnsi"/>
                <w:sz w:val="20"/>
                <w:szCs w:val="20"/>
              </w:rPr>
            </w:pPr>
          </w:p>
          <w:p w14:paraId="29F3A88C" w14:textId="00F4524B" w:rsidR="00E13873" w:rsidRPr="00066298" w:rsidRDefault="00E13873" w:rsidP="00E13873">
            <w:pPr>
              <w:rPr>
                <w:rFonts w:asciiTheme="majorHAnsi" w:hAnsiTheme="majorHAnsi" w:cstheme="majorHAnsi"/>
                <w:sz w:val="20"/>
                <w:szCs w:val="20"/>
              </w:rPr>
            </w:pPr>
            <w:r w:rsidRPr="00066298">
              <w:rPr>
                <w:rFonts w:asciiTheme="majorHAnsi" w:hAnsiTheme="majorHAnsi" w:cstheme="majorHAnsi"/>
                <w:sz w:val="20"/>
                <w:szCs w:val="20"/>
              </w:rPr>
              <w:t>Template: none</w:t>
            </w:r>
          </w:p>
        </w:tc>
        <w:tc>
          <w:tcPr>
            <w:tcW w:w="2496" w:type="dxa"/>
          </w:tcPr>
          <w:p w14:paraId="6F465CE7" w14:textId="77777777" w:rsidR="00E13873" w:rsidRDefault="00E13873" w:rsidP="00E13873">
            <w:pPr>
              <w:rPr>
                <w:rFonts w:asciiTheme="majorHAnsi" w:hAnsiTheme="majorHAnsi" w:cstheme="majorHAnsi"/>
                <w:sz w:val="20"/>
                <w:szCs w:val="20"/>
              </w:rPr>
            </w:pPr>
          </w:p>
          <w:p w14:paraId="796709BE" w14:textId="77777777" w:rsidR="001879EE" w:rsidRPr="006767E8" w:rsidRDefault="001879EE" w:rsidP="001879EE">
            <w:pPr>
              <w:rPr>
                <w:rFonts w:asciiTheme="majorHAnsi" w:hAnsiTheme="majorHAnsi" w:cstheme="majorHAnsi"/>
                <w:sz w:val="20"/>
                <w:szCs w:val="20"/>
              </w:rPr>
            </w:pPr>
            <w:r>
              <w:rPr>
                <w:rFonts w:asciiTheme="majorHAnsi" w:hAnsiTheme="majorHAnsi" w:cstheme="majorHAnsi"/>
                <w:sz w:val="20"/>
                <w:szCs w:val="20"/>
              </w:rPr>
              <w:t>**RBAF: no compliance history</w:t>
            </w:r>
          </w:p>
          <w:p w14:paraId="0395C301" w14:textId="3F2AFD5B" w:rsidR="001879EE" w:rsidRPr="00066298" w:rsidRDefault="001879EE" w:rsidP="00E13873">
            <w:pPr>
              <w:rPr>
                <w:rFonts w:asciiTheme="majorHAnsi" w:hAnsiTheme="majorHAnsi" w:cstheme="majorHAnsi"/>
                <w:sz w:val="20"/>
                <w:szCs w:val="20"/>
              </w:rPr>
            </w:pPr>
          </w:p>
        </w:tc>
      </w:tr>
    </w:tbl>
    <w:p w14:paraId="30BA23EE" w14:textId="02398B13" w:rsidR="003E2A33" w:rsidRDefault="003E2A33" w:rsidP="004C3D51">
      <w:pPr>
        <w:pStyle w:val="Heading2"/>
        <w:sectPr w:rsidR="003E2A33" w:rsidSect="006832B9">
          <w:pgSz w:w="15840" w:h="12240" w:orient="landscape"/>
          <w:pgMar w:top="1440" w:right="1440" w:bottom="1440" w:left="1440" w:header="720" w:footer="720" w:gutter="0"/>
          <w:cols w:space="720"/>
          <w:docGrid w:linePitch="360"/>
        </w:sectPr>
      </w:pPr>
    </w:p>
    <w:tbl>
      <w:tblPr>
        <w:tblStyle w:val="TableGrid"/>
        <w:tblW w:w="12870" w:type="dxa"/>
        <w:tblLayout w:type="fixed"/>
        <w:tblLook w:val="04A0" w:firstRow="1" w:lastRow="0" w:firstColumn="1" w:lastColumn="0" w:noHBand="0" w:noVBand="1"/>
      </w:tblPr>
      <w:tblGrid>
        <w:gridCol w:w="2700"/>
        <w:gridCol w:w="92"/>
        <w:gridCol w:w="178"/>
        <w:gridCol w:w="450"/>
        <w:gridCol w:w="272"/>
        <w:gridCol w:w="3328"/>
        <w:gridCol w:w="363"/>
        <w:gridCol w:w="2971"/>
        <w:gridCol w:w="270"/>
        <w:gridCol w:w="2227"/>
        <w:gridCol w:w="9"/>
        <w:gridCol w:w="10"/>
      </w:tblGrid>
      <w:tr w:rsidR="0093731D" w:rsidRPr="000F5E84" w14:paraId="418D15E5" w14:textId="77777777" w:rsidTr="00010FF8">
        <w:trPr>
          <w:gridAfter w:val="1"/>
          <w:wAfter w:w="10" w:type="dxa"/>
          <w:trHeight w:val="576"/>
        </w:trPr>
        <w:tc>
          <w:tcPr>
            <w:tcW w:w="12860" w:type="dxa"/>
            <w:gridSpan w:val="11"/>
            <w:tcBorders>
              <w:top w:val="single" w:sz="36" w:space="0" w:color="auto"/>
              <w:left w:val="nil"/>
              <w:bottom w:val="single" w:sz="36" w:space="0" w:color="auto"/>
              <w:right w:val="nil"/>
            </w:tcBorders>
            <w:shd w:val="clear" w:color="auto" w:fill="FFFFFF" w:themeFill="background1"/>
          </w:tcPr>
          <w:p w14:paraId="757917A5" w14:textId="6A9C2F4C" w:rsidR="0093731D" w:rsidRPr="000F5E84" w:rsidRDefault="0093731D" w:rsidP="00984DAA">
            <w:pPr>
              <w:pStyle w:val="Heading1"/>
              <w:spacing w:before="120" w:after="120"/>
              <w:rPr>
                <w:b/>
                <w:bCs/>
              </w:rPr>
            </w:pPr>
            <w:bookmarkStart w:id="101" w:name="_Toc104538004"/>
            <w:r>
              <w:rPr>
                <w:b/>
                <w:bCs/>
              </w:rPr>
              <w:lastRenderedPageBreak/>
              <w:t xml:space="preserve">Part </w:t>
            </w:r>
            <w:r w:rsidR="00FB79C0">
              <w:rPr>
                <w:b/>
                <w:bCs/>
              </w:rPr>
              <w:t>F</w:t>
            </w:r>
            <w:r>
              <w:rPr>
                <w:b/>
                <w:bCs/>
              </w:rPr>
              <w:t xml:space="preserve">: </w:t>
            </w:r>
            <w:r w:rsidR="00FB79C0">
              <w:rPr>
                <w:b/>
                <w:bCs/>
              </w:rPr>
              <w:t>OPERATIONAL</w:t>
            </w:r>
            <w:r>
              <w:rPr>
                <w:b/>
                <w:bCs/>
              </w:rPr>
              <w:t xml:space="preserve"> REQUIREMENTS</w:t>
            </w:r>
            <w:r w:rsidR="00FB79C0">
              <w:rPr>
                <w:b/>
                <w:bCs/>
              </w:rPr>
              <w:t xml:space="preserve"> FOR FISHING VESSELS</w:t>
            </w:r>
            <w:bookmarkEnd w:id="101"/>
          </w:p>
        </w:tc>
      </w:tr>
      <w:tr w:rsidR="009E635B" w:rsidRPr="001A5057" w14:paraId="48DD8E5E" w14:textId="77777777" w:rsidTr="00010FF8">
        <w:trPr>
          <w:gridAfter w:val="1"/>
          <w:wAfter w:w="10" w:type="dxa"/>
          <w:trHeight w:val="468"/>
        </w:trPr>
        <w:tc>
          <w:tcPr>
            <w:tcW w:w="12860" w:type="dxa"/>
            <w:gridSpan w:val="11"/>
            <w:tcBorders>
              <w:top w:val="single" w:sz="36" w:space="0" w:color="auto"/>
              <w:left w:val="single" w:sz="4" w:space="0" w:color="auto"/>
              <w:bottom w:val="nil"/>
              <w:right w:val="single" w:sz="2" w:space="0" w:color="auto"/>
            </w:tcBorders>
            <w:shd w:val="clear" w:color="auto" w:fill="B4C6E7" w:themeFill="accent1" w:themeFillTint="66"/>
            <w:vAlign w:val="center"/>
          </w:tcPr>
          <w:p w14:paraId="67372043" w14:textId="7543C9CB" w:rsidR="009E635B" w:rsidRPr="00E96E3C" w:rsidRDefault="005E3C16" w:rsidP="00E1584C">
            <w:pPr>
              <w:pStyle w:val="Heading2"/>
              <w:spacing w:before="120" w:after="120"/>
              <w:rPr>
                <w:b/>
                <w:bCs/>
              </w:rPr>
            </w:pPr>
            <w:bookmarkStart w:id="102" w:name="_Toc104538005"/>
            <w:r w:rsidRPr="00E96E3C">
              <w:rPr>
                <w:b/>
                <w:bCs/>
              </w:rPr>
              <w:t xml:space="preserve">CMM 2014-02 and </w:t>
            </w:r>
            <w:r w:rsidR="0033508F" w:rsidRPr="00E96E3C">
              <w:rPr>
                <w:b/>
                <w:bCs/>
              </w:rPr>
              <w:t>SSPs</w:t>
            </w:r>
            <w:r w:rsidR="00CB2691" w:rsidRPr="00E96E3C">
              <w:rPr>
                <w:b/>
                <w:bCs/>
              </w:rPr>
              <w:t>: Vessel Monitoring System</w:t>
            </w:r>
            <w:bookmarkEnd w:id="102"/>
          </w:p>
        </w:tc>
      </w:tr>
      <w:tr w:rsidR="009A25BB" w:rsidRPr="00D76DC1" w14:paraId="17D4EDF9" w14:textId="77777777" w:rsidTr="00010FF8">
        <w:trPr>
          <w:gridAfter w:val="1"/>
          <w:wAfter w:w="10" w:type="dxa"/>
          <w:trHeight w:val="655"/>
        </w:trPr>
        <w:tc>
          <w:tcPr>
            <w:tcW w:w="2792" w:type="dxa"/>
            <w:gridSpan w:val="2"/>
            <w:tcBorders>
              <w:top w:val="nil"/>
              <w:left w:val="single" w:sz="4" w:space="0" w:color="auto"/>
              <w:bottom w:val="single" w:sz="2" w:space="0" w:color="auto"/>
              <w:right w:val="single" w:sz="2" w:space="0" w:color="auto"/>
            </w:tcBorders>
            <w:shd w:val="clear" w:color="auto" w:fill="D9E2F3" w:themeFill="accent1" w:themeFillTint="33"/>
            <w:vAlign w:val="center"/>
          </w:tcPr>
          <w:p w14:paraId="0AF2A601" w14:textId="0F20F55C" w:rsidR="009A25BB" w:rsidRPr="0084076E" w:rsidRDefault="00C16C4D" w:rsidP="00B8325B">
            <w:pPr>
              <w:pStyle w:val="Heading3"/>
              <w:spacing w:before="120" w:after="120"/>
              <w:jc w:val="center"/>
              <w:rPr>
                <w:b/>
                <w:bCs/>
                <w:color w:val="FF0000"/>
                <w:sz w:val="22"/>
                <w:szCs w:val="22"/>
              </w:rPr>
            </w:pPr>
            <w:bookmarkStart w:id="103" w:name="_Toc104538006"/>
            <w:r w:rsidRPr="0084076E">
              <w:rPr>
                <w:b/>
                <w:bCs/>
                <w:color w:val="FF0000"/>
                <w:sz w:val="22"/>
                <w:szCs w:val="22"/>
              </w:rPr>
              <w:t>*</w:t>
            </w:r>
            <w:r w:rsidR="00B70427" w:rsidRPr="0084076E">
              <w:rPr>
                <w:b/>
                <w:bCs/>
                <w:color w:val="FF0000"/>
                <w:sz w:val="22"/>
                <w:szCs w:val="22"/>
              </w:rPr>
              <w:t>2014-02 09a</w:t>
            </w:r>
            <w:r w:rsidR="00B8325B">
              <w:rPr>
                <w:b/>
                <w:bCs/>
                <w:color w:val="FF0000"/>
                <w:sz w:val="22"/>
                <w:szCs w:val="22"/>
              </w:rPr>
              <w:t xml:space="preserve">; </w:t>
            </w:r>
            <w:r w:rsidR="0033508F" w:rsidRPr="0084076E">
              <w:rPr>
                <w:b/>
                <w:bCs/>
                <w:color w:val="FF0000"/>
                <w:sz w:val="22"/>
                <w:szCs w:val="22"/>
              </w:rPr>
              <w:t>V</w:t>
            </w:r>
            <w:r w:rsidR="00A5400E" w:rsidRPr="0084076E">
              <w:rPr>
                <w:b/>
                <w:bCs/>
                <w:noProof/>
                <w:color w:val="FF0000"/>
                <w:sz w:val="22"/>
                <w:szCs w:val="22"/>
              </w:rPr>
              <mc:AlternateContent>
                <mc:Choice Requires="wps">
                  <w:drawing>
                    <wp:anchor distT="0" distB="0" distL="114300" distR="114300" simplePos="0" relativeHeight="251681812" behindDoc="0" locked="1" layoutInCell="1" allowOverlap="1" wp14:anchorId="30A3ECCD" wp14:editId="0BC1EC75">
                      <wp:simplePos x="0" y="0"/>
                      <wp:positionH relativeFrom="column">
                        <wp:posOffset>-690880</wp:posOffset>
                      </wp:positionH>
                      <wp:positionV relativeFrom="paragraph">
                        <wp:posOffset>-186690</wp:posOffset>
                      </wp:positionV>
                      <wp:extent cx="796290" cy="401955"/>
                      <wp:effectExtent l="0" t="6033" r="10478" b="10477"/>
                      <wp:wrapNone/>
                      <wp:docPr id="34" name="Text Box 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rot="16200000">
                                <a:off x="0" y="0"/>
                                <a:ext cx="796290" cy="401955"/>
                              </a:xfrm>
                              <a:prstGeom prst="rect">
                                <a:avLst/>
                              </a:prstGeom>
                              <a:solidFill>
                                <a:schemeClr val="tx1"/>
                              </a:solidFill>
                              <a:ln w="6350">
                                <a:solidFill>
                                  <a:prstClr val="black"/>
                                </a:solidFill>
                              </a:ln>
                            </wps:spPr>
                            <wps:txbx>
                              <w:txbxContent>
                                <w:p w14:paraId="03843701" w14:textId="0E8E1428" w:rsidR="00A5400E" w:rsidRDefault="00A5400E" w:rsidP="00A5400E">
                                  <w:pPr>
                                    <w:jc w:val="center"/>
                                    <w:rPr>
                                      <w:rFonts w:asciiTheme="majorHAnsi" w:hAnsiTheme="majorHAnsi" w:cstheme="majorHAnsi"/>
                                      <w:sz w:val="28"/>
                                      <w:szCs w:val="28"/>
                                    </w:rPr>
                                  </w:pPr>
                                  <w:r>
                                    <w:rPr>
                                      <w:rFonts w:asciiTheme="majorHAnsi" w:hAnsiTheme="majorHAnsi" w:cstheme="majorHAnsi"/>
                                      <w:sz w:val="28"/>
                                      <w:szCs w:val="28"/>
                                    </w:rPr>
                                    <w:t xml:space="preserve">2014-02 </w:t>
                                  </w:r>
                                </w:p>
                                <w:p w14:paraId="77D46288" w14:textId="7F80AC9F" w:rsidR="00A5400E" w:rsidRPr="00A5400E" w:rsidRDefault="00A5400E" w:rsidP="00A5400E">
                                  <w:pPr>
                                    <w:jc w:val="center"/>
                                    <w:rPr>
                                      <w:rFonts w:asciiTheme="majorHAnsi" w:hAnsiTheme="majorHAnsi" w:cstheme="majorHAnsi"/>
                                      <w:sz w:val="20"/>
                                      <w:szCs w:val="20"/>
                                    </w:rPr>
                                  </w:pPr>
                                  <w:r>
                                    <w:rPr>
                                      <w:rFonts w:asciiTheme="majorHAnsi" w:hAnsiTheme="majorHAnsi" w:cstheme="majorHAnsi"/>
                                    </w:rPr>
                                    <w:t xml:space="preserve">and </w:t>
                                  </w:r>
                                  <w:r w:rsidRPr="00A5400E">
                                    <w:rPr>
                                      <w:rFonts w:asciiTheme="majorHAnsi" w:hAnsiTheme="majorHAnsi" w:cstheme="majorHAnsi"/>
                                    </w:rPr>
                                    <w:t>SSPs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3ECCD" id="Text Box 34" o:spid="_x0000_s1049" type="#_x0000_t202" style="position:absolute;left:0;text-align:left;margin-left:-54.4pt;margin-top:-14.7pt;width:62.7pt;height:31.65pt;rotation:-90;z-index:2516818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" fillcolor="black [3213]" strokeweight=".5pt">
                      <v:path arrowok="t"/>
                      <o:lock v:ext="edit" aspectratio="t"/>
                      <v:textbox inset="0,0,0,0">
                        <w:txbxContent>
                          <w:p w14:paraId="03843701" w14:textId="0E8E1428" w:rsidR="00A5400E" w:rsidRDefault="00A5400E" w:rsidP="00A5400E">
                            <w:pPr>
                              <w:jc w:val="center"/>
                              <w:rPr>
                                <w:rFonts w:asciiTheme="majorHAnsi" w:hAnsiTheme="majorHAnsi" w:cstheme="majorHAnsi"/>
                                <w:sz w:val="28"/>
                                <w:szCs w:val="28"/>
                              </w:rPr>
                            </w:pPr>
                            <w:r>
                              <w:rPr>
                                <w:rFonts w:asciiTheme="majorHAnsi" w:hAnsiTheme="majorHAnsi" w:cstheme="majorHAnsi"/>
                                <w:sz w:val="28"/>
                                <w:szCs w:val="28"/>
                              </w:rPr>
                              <w:t xml:space="preserve">2014-02 </w:t>
                            </w:r>
                          </w:p>
                          <w:p w14:paraId="77D46288" w14:textId="7F80AC9F" w:rsidR="00A5400E" w:rsidRPr="00A5400E" w:rsidRDefault="00A5400E" w:rsidP="00A5400E">
                            <w:pPr>
                              <w:jc w:val="center"/>
                              <w:rPr>
                                <w:rFonts w:asciiTheme="majorHAnsi" w:hAnsiTheme="majorHAnsi" w:cstheme="majorHAnsi"/>
                                <w:sz w:val="20"/>
                                <w:szCs w:val="20"/>
                              </w:rPr>
                            </w:pPr>
                            <w:r>
                              <w:rPr>
                                <w:rFonts w:asciiTheme="majorHAnsi" w:hAnsiTheme="majorHAnsi" w:cstheme="majorHAnsi"/>
                              </w:rPr>
                              <w:t xml:space="preserve">and </w:t>
                            </w:r>
                            <w:r w:rsidRPr="00A5400E">
                              <w:rPr>
                                <w:rFonts w:asciiTheme="majorHAnsi" w:hAnsiTheme="majorHAnsi" w:cstheme="majorHAnsi"/>
                              </w:rPr>
                              <w:t>SSPs</w:t>
                            </w:r>
                          </w:p>
                        </w:txbxContent>
                      </v:textbox>
                      <w10:anchorlock/>
                    </v:shape>
                  </w:pict>
                </mc:Fallback>
              </mc:AlternateContent>
            </w:r>
            <w:r w:rsidR="0033508F" w:rsidRPr="0084076E">
              <w:rPr>
                <w:b/>
                <w:bCs/>
                <w:color w:val="FF0000"/>
                <w:sz w:val="22"/>
                <w:szCs w:val="22"/>
              </w:rPr>
              <w:t>MS SSPs</w:t>
            </w:r>
            <w:r w:rsidR="002761FC" w:rsidRPr="0084076E">
              <w:rPr>
                <w:b/>
                <w:bCs/>
                <w:color w:val="FF0000"/>
                <w:sz w:val="22"/>
                <w:szCs w:val="22"/>
              </w:rPr>
              <w:t xml:space="preserve"> </w:t>
            </w:r>
            <w:r w:rsidR="0084076E" w:rsidRPr="0084076E">
              <w:rPr>
                <w:b/>
                <w:bCs/>
                <w:color w:val="FF0000"/>
                <w:sz w:val="22"/>
                <w:szCs w:val="22"/>
              </w:rPr>
              <w:t>*</w:t>
            </w:r>
            <w:r w:rsidR="00B70427" w:rsidRPr="0084076E">
              <w:rPr>
                <w:b/>
                <w:bCs/>
                <w:color w:val="FF0000"/>
                <w:sz w:val="22"/>
                <w:szCs w:val="22"/>
              </w:rPr>
              <w:t xml:space="preserve">2.8, 2.13, </w:t>
            </w:r>
            <w:r w:rsidR="001A3104" w:rsidRPr="0084076E">
              <w:rPr>
                <w:b/>
                <w:bCs/>
                <w:color w:val="FF0000"/>
                <w:sz w:val="22"/>
                <w:szCs w:val="22"/>
              </w:rPr>
              <w:t>7.2.2</w:t>
            </w:r>
            <w:bookmarkEnd w:id="103"/>
          </w:p>
          <w:p w14:paraId="19D73AB9" w14:textId="216F7AFA" w:rsidR="009A25BB" w:rsidRPr="00FA23D7" w:rsidRDefault="009A25BB" w:rsidP="00DF3D41">
            <w:pPr>
              <w:pStyle w:val="NoSpacing"/>
              <w:spacing w:after="120"/>
              <w:jc w:val="center"/>
              <w:rPr>
                <w:rFonts w:asciiTheme="majorHAnsi" w:hAnsiTheme="majorHAnsi" w:cstheme="majorHAnsi"/>
                <w:b/>
                <w:bCs/>
                <w:noProof/>
                <w:color w:val="FF0000"/>
                <w:sz w:val="22"/>
                <w:szCs w:val="22"/>
              </w:rPr>
            </w:pPr>
            <w:r w:rsidRPr="001A5057">
              <w:rPr>
                <w:rFonts w:asciiTheme="majorHAnsi" w:hAnsiTheme="majorHAnsi" w:cstheme="majorHAnsi"/>
                <w:b/>
                <w:bCs/>
                <w:noProof/>
                <w:sz w:val="22"/>
                <w:szCs w:val="22"/>
              </w:rPr>
              <w:t>Category</w:t>
            </w:r>
            <w:r>
              <w:rPr>
                <w:rFonts w:asciiTheme="majorHAnsi" w:hAnsiTheme="majorHAnsi" w:cstheme="majorHAnsi"/>
                <w:b/>
                <w:bCs/>
                <w:noProof/>
              </w:rPr>
              <w:t xml:space="preserve">: </w:t>
            </w:r>
            <w:r w:rsidRPr="00167590">
              <w:rPr>
                <w:rFonts w:asciiTheme="majorHAnsi" w:hAnsiTheme="majorHAnsi" w:cstheme="majorHAnsi"/>
                <w:noProof/>
                <w:sz w:val="20"/>
                <w:szCs w:val="20"/>
              </w:rPr>
              <w:t xml:space="preserve">Implementation (I) </w:t>
            </w:r>
            <w:r w:rsidR="00DF3D41" w:rsidRPr="00167590">
              <w:rPr>
                <w:rFonts w:asciiTheme="majorHAnsi" w:hAnsiTheme="majorHAnsi" w:cstheme="majorHAnsi"/>
                <w:noProof/>
                <w:sz w:val="20"/>
                <w:szCs w:val="20"/>
              </w:rPr>
              <w:t>and Report (R)</w:t>
            </w:r>
          </w:p>
        </w:tc>
        <w:tc>
          <w:tcPr>
            <w:tcW w:w="10068" w:type="dxa"/>
            <w:gridSpan w:val="9"/>
            <w:tcBorders>
              <w:top w:val="nil"/>
              <w:left w:val="single" w:sz="4" w:space="0" w:color="auto"/>
              <w:bottom w:val="single" w:sz="2" w:space="0" w:color="auto"/>
              <w:right w:val="single" w:sz="2" w:space="0" w:color="auto"/>
            </w:tcBorders>
            <w:shd w:val="clear" w:color="auto" w:fill="D9E2F3" w:themeFill="accent1" w:themeFillTint="33"/>
            <w:vAlign w:val="center"/>
          </w:tcPr>
          <w:p w14:paraId="70F4942F" w14:textId="44CFA72E" w:rsidR="009A25BB" w:rsidRPr="00167590" w:rsidRDefault="009A25BB" w:rsidP="00DF3D41">
            <w:pPr>
              <w:spacing w:after="120"/>
              <w:rPr>
                <w:rFonts w:asciiTheme="majorHAnsi" w:hAnsiTheme="majorHAnsi" w:cstheme="majorHAnsi"/>
                <w:b/>
                <w:bCs/>
                <w:color w:val="FF0000"/>
                <w:sz w:val="22"/>
                <w:szCs w:val="22"/>
              </w:rPr>
            </w:pPr>
            <w:r w:rsidRPr="0030352A">
              <w:rPr>
                <w:rFonts w:asciiTheme="majorHAnsi" w:hAnsiTheme="majorHAnsi" w:cstheme="majorHAnsi"/>
                <w:b/>
                <w:bCs/>
                <w:sz w:val="22"/>
                <w:szCs w:val="22"/>
              </w:rPr>
              <w:t>Short description of obligation</w:t>
            </w:r>
            <w:r>
              <w:rPr>
                <w:rFonts w:asciiTheme="majorHAnsi" w:hAnsiTheme="majorHAnsi" w:cstheme="majorHAnsi"/>
                <w:b/>
                <w:bCs/>
                <w:sz w:val="22"/>
                <w:szCs w:val="22"/>
              </w:rPr>
              <w:t xml:space="preserve">: </w:t>
            </w:r>
            <w:r w:rsidR="003337AB" w:rsidRPr="00167590">
              <w:rPr>
                <w:rFonts w:asciiTheme="majorHAnsi" w:hAnsiTheme="majorHAnsi" w:cstheme="majorHAnsi"/>
                <w:sz w:val="20"/>
                <w:szCs w:val="20"/>
              </w:rPr>
              <w:t>Rules for f</w:t>
            </w:r>
            <w:r w:rsidR="00B92AD9" w:rsidRPr="00167590">
              <w:rPr>
                <w:rFonts w:asciiTheme="majorHAnsi" w:hAnsiTheme="majorHAnsi" w:cstheme="majorHAnsi"/>
                <w:sz w:val="20"/>
                <w:szCs w:val="20"/>
              </w:rPr>
              <w:t xml:space="preserve">ishing vessels on the high seas </w:t>
            </w:r>
            <w:r w:rsidR="003337AB" w:rsidRPr="00167590">
              <w:rPr>
                <w:rFonts w:asciiTheme="majorHAnsi" w:hAnsiTheme="majorHAnsi" w:cstheme="majorHAnsi"/>
                <w:sz w:val="20"/>
                <w:szCs w:val="20"/>
              </w:rPr>
              <w:t>using Commission VMS</w:t>
            </w:r>
            <w:r w:rsidR="003337AB" w:rsidRPr="00217DAC">
              <w:rPr>
                <w:sz w:val="20"/>
                <w:szCs w:val="20"/>
              </w:rPr>
              <w:t xml:space="preserve"> </w:t>
            </w:r>
            <w:r w:rsidR="003337AB" w:rsidRPr="00167590">
              <w:rPr>
                <w:color w:val="FF0000"/>
                <w:sz w:val="20"/>
                <w:szCs w:val="20"/>
              </w:rPr>
              <w:t>(</w:t>
            </w:r>
            <w:r w:rsidR="003337AB" w:rsidRPr="00167590">
              <w:rPr>
                <w:rFonts w:asciiTheme="majorHAnsi" w:hAnsiTheme="majorHAnsi" w:cstheme="majorHAnsi"/>
                <w:b/>
                <w:bCs/>
                <w:color w:val="FF0000"/>
                <w:sz w:val="22"/>
                <w:szCs w:val="22"/>
              </w:rPr>
              <w:t>9a</w:t>
            </w:r>
            <w:r w:rsidR="003337AB" w:rsidRPr="00167590">
              <w:rPr>
                <w:color w:val="FF0000"/>
                <w:sz w:val="20"/>
                <w:szCs w:val="20"/>
              </w:rPr>
              <w:t>)</w:t>
            </w:r>
            <w:r w:rsidR="003337AB" w:rsidRPr="00217DAC">
              <w:rPr>
                <w:sz w:val="20"/>
                <w:szCs w:val="20"/>
              </w:rPr>
              <w:t xml:space="preserve">; </w:t>
            </w:r>
            <w:r w:rsidR="003337AB" w:rsidRPr="00167590">
              <w:rPr>
                <w:rFonts w:asciiTheme="majorHAnsi" w:hAnsiTheme="majorHAnsi" w:cstheme="majorHAnsi"/>
                <w:sz w:val="20"/>
                <w:szCs w:val="20"/>
              </w:rPr>
              <w:t>reporting on periodic audits of ALC/MTU</w:t>
            </w:r>
            <w:r w:rsidR="005B1533">
              <w:rPr>
                <w:rFonts w:asciiTheme="majorHAnsi" w:hAnsiTheme="majorHAnsi" w:cstheme="majorHAnsi"/>
                <w:b/>
                <w:bCs/>
                <w:sz w:val="22"/>
                <w:szCs w:val="22"/>
              </w:rPr>
              <w:t xml:space="preserve"> </w:t>
            </w:r>
            <w:r w:rsidR="00167590" w:rsidRPr="00167590">
              <w:rPr>
                <w:rFonts w:asciiTheme="majorHAnsi" w:hAnsiTheme="majorHAnsi" w:cstheme="majorHAnsi"/>
                <w:b/>
                <w:bCs/>
                <w:color w:val="FF0000"/>
                <w:sz w:val="22"/>
                <w:szCs w:val="22"/>
              </w:rPr>
              <w:t>(</w:t>
            </w:r>
            <w:r w:rsidR="005B1533" w:rsidRPr="005B1533">
              <w:rPr>
                <w:rFonts w:asciiTheme="majorHAnsi" w:hAnsiTheme="majorHAnsi" w:cstheme="majorHAnsi"/>
                <w:b/>
                <w:bCs/>
                <w:color w:val="FF0000"/>
                <w:sz w:val="22"/>
                <w:szCs w:val="22"/>
              </w:rPr>
              <w:t>SSP 2.13 and 7.2.2</w:t>
            </w:r>
            <w:r w:rsidR="00167590">
              <w:rPr>
                <w:rFonts w:asciiTheme="majorHAnsi" w:hAnsiTheme="majorHAnsi" w:cstheme="majorHAnsi"/>
                <w:b/>
                <w:bCs/>
                <w:color w:val="FF0000"/>
                <w:sz w:val="22"/>
                <w:szCs w:val="22"/>
              </w:rPr>
              <w:t>)</w:t>
            </w:r>
            <w:r w:rsidR="001B24FE" w:rsidRPr="00167590">
              <w:rPr>
                <w:rFonts w:asciiTheme="majorHAnsi" w:hAnsiTheme="majorHAnsi" w:cstheme="majorHAnsi"/>
                <w:b/>
                <w:bCs/>
                <w:sz w:val="22"/>
                <w:szCs w:val="22"/>
              </w:rPr>
              <w:t xml:space="preserve">; </w:t>
            </w:r>
            <w:r w:rsidR="001B24FE" w:rsidRPr="00167590">
              <w:rPr>
                <w:rFonts w:asciiTheme="majorHAnsi" w:hAnsiTheme="majorHAnsi" w:cstheme="majorHAnsi"/>
                <w:sz w:val="20"/>
                <w:szCs w:val="20"/>
              </w:rPr>
              <w:t xml:space="preserve">providing complete ALC/MTU </w:t>
            </w:r>
            <w:r w:rsidR="005B1533" w:rsidRPr="00167590">
              <w:rPr>
                <w:rFonts w:asciiTheme="majorHAnsi" w:hAnsiTheme="majorHAnsi" w:cstheme="majorHAnsi"/>
                <w:sz w:val="20"/>
                <w:szCs w:val="20"/>
              </w:rPr>
              <w:t>“VTAF” data</w:t>
            </w:r>
            <w:r w:rsidR="005B1533" w:rsidRPr="00217DAC">
              <w:rPr>
                <w:sz w:val="20"/>
                <w:szCs w:val="20"/>
              </w:rPr>
              <w:t xml:space="preserve"> </w:t>
            </w:r>
            <w:r w:rsidR="005B1533" w:rsidRPr="00167590">
              <w:rPr>
                <w:rFonts w:asciiTheme="majorHAnsi" w:hAnsiTheme="majorHAnsi" w:cstheme="majorHAnsi"/>
                <w:b/>
                <w:bCs/>
                <w:color w:val="FF0000"/>
                <w:sz w:val="22"/>
                <w:szCs w:val="22"/>
              </w:rPr>
              <w:t>(</w:t>
            </w:r>
            <w:r w:rsidR="005B1533" w:rsidRPr="005B1533">
              <w:rPr>
                <w:rFonts w:asciiTheme="majorHAnsi" w:hAnsiTheme="majorHAnsi" w:cstheme="majorHAnsi"/>
                <w:b/>
                <w:bCs/>
                <w:color w:val="FF0000"/>
                <w:sz w:val="22"/>
                <w:szCs w:val="22"/>
              </w:rPr>
              <w:t>SSP 2.8</w:t>
            </w:r>
            <w:r w:rsidR="005B1533" w:rsidRPr="00167590">
              <w:rPr>
                <w:rFonts w:asciiTheme="majorHAnsi" w:hAnsiTheme="majorHAnsi" w:cstheme="majorHAnsi"/>
                <w:b/>
                <w:bCs/>
                <w:color w:val="FF0000"/>
                <w:sz w:val="22"/>
                <w:szCs w:val="22"/>
              </w:rPr>
              <w:t>)</w:t>
            </w:r>
          </w:p>
          <w:p w14:paraId="71E5CC20" w14:textId="36A61EB6" w:rsidR="009A25BB" w:rsidRPr="00440954" w:rsidRDefault="009A25BB" w:rsidP="00984DAA">
            <w:pPr>
              <w:spacing w:before="120" w:after="120"/>
              <w:rPr>
                <w:rFonts w:asciiTheme="majorHAnsi" w:hAnsiTheme="majorHAnsi" w:cstheme="majorHAnsi"/>
                <w:b/>
                <w:bCs/>
                <w:noProof/>
              </w:rPr>
            </w:pPr>
            <w:r w:rsidRPr="0030352A">
              <w:rPr>
                <w:rFonts w:asciiTheme="majorHAnsi" w:hAnsiTheme="majorHAnsi" w:cstheme="majorHAnsi"/>
                <w:b/>
                <w:bCs/>
                <w:sz w:val="22"/>
                <w:szCs w:val="22"/>
              </w:rPr>
              <w:t>Applicability</w:t>
            </w:r>
            <w:r>
              <w:rPr>
                <w:b/>
                <w:bCs/>
                <w:sz w:val="22"/>
                <w:szCs w:val="22"/>
              </w:rPr>
              <w:t xml:space="preserve">: </w:t>
            </w:r>
            <w:r w:rsidR="00E56F0E" w:rsidRPr="00E56F0E">
              <w:rPr>
                <w:sz w:val="20"/>
                <w:szCs w:val="20"/>
              </w:rPr>
              <w:t>fl</w:t>
            </w:r>
            <w:r w:rsidR="008D2F5A" w:rsidRPr="00E56F0E">
              <w:rPr>
                <w:sz w:val="20"/>
                <w:szCs w:val="20"/>
              </w:rPr>
              <w:t>ag CCMs</w:t>
            </w:r>
            <w:r w:rsidR="000805FF" w:rsidRPr="00E56F0E">
              <w:rPr>
                <w:sz w:val="20"/>
                <w:szCs w:val="20"/>
              </w:rPr>
              <w:t xml:space="preserve"> with vessels operating on the high seas in the Convention Area</w:t>
            </w:r>
          </w:p>
        </w:tc>
      </w:tr>
      <w:tr w:rsidR="009A25BB" w:rsidRPr="00A0245E" w14:paraId="653089F7" w14:textId="77777777" w:rsidTr="00010FF8">
        <w:trPr>
          <w:gridAfter w:val="2"/>
          <w:wAfter w:w="19" w:type="dxa"/>
          <w:trHeight w:val="415"/>
        </w:trPr>
        <w:tc>
          <w:tcPr>
            <w:tcW w:w="3420" w:type="dxa"/>
            <w:gridSpan w:val="4"/>
            <w:tcBorders>
              <w:top w:val="single" w:sz="2" w:space="0" w:color="auto"/>
            </w:tcBorders>
            <w:shd w:val="clear" w:color="auto" w:fill="D9E2F3" w:themeFill="accent1" w:themeFillTint="33"/>
            <w:vAlign w:val="center"/>
          </w:tcPr>
          <w:p w14:paraId="5EBA3728" w14:textId="77777777" w:rsidR="009A25BB" w:rsidRPr="00A0245E" w:rsidRDefault="009A25BB"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tc>
        <w:tc>
          <w:tcPr>
            <w:tcW w:w="3600" w:type="dxa"/>
            <w:gridSpan w:val="2"/>
            <w:tcBorders>
              <w:top w:val="single" w:sz="2" w:space="0" w:color="auto"/>
            </w:tcBorders>
            <w:shd w:val="clear" w:color="auto" w:fill="D9E2F3" w:themeFill="accent1" w:themeFillTint="33"/>
            <w:vAlign w:val="center"/>
          </w:tcPr>
          <w:p w14:paraId="28E2E13C" w14:textId="77777777" w:rsidR="009A25BB" w:rsidRPr="00A0245E" w:rsidRDefault="009A25BB"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334" w:type="dxa"/>
            <w:gridSpan w:val="2"/>
            <w:tcBorders>
              <w:top w:val="single" w:sz="2" w:space="0" w:color="auto"/>
            </w:tcBorders>
            <w:shd w:val="clear" w:color="auto" w:fill="D9E2F3" w:themeFill="accent1" w:themeFillTint="33"/>
            <w:vAlign w:val="center"/>
          </w:tcPr>
          <w:p w14:paraId="22E77D43" w14:textId="77777777" w:rsidR="009A25BB" w:rsidRPr="00A0245E" w:rsidRDefault="009A25BB"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497" w:type="dxa"/>
            <w:gridSpan w:val="2"/>
            <w:tcBorders>
              <w:top w:val="single" w:sz="2" w:space="0" w:color="auto"/>
            </w:tcBorders>
            <w:shd w:val="clear" w:color="auto" w:fill="D9E2F3" w:themeFill="accent1" w:themeFillTint="33"/>
            <w:vAlign w:val="center"/>
          </w:tcPr>
          <w:p w14:paraId="25BD2B3D" w14:textId="77777777" w:rsidR="009A25BB" w:rsidRPr="00A0245E" w:rsidRDefault="009A25BB"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A3142E" w:rsidRPr="00752F6B" w14:paraId="1F32EBD9" w14:textId="77777777" w:rsidTr="00010FF8">
        <w:trPr>
          <w:gridAfter w:val="2"/>
          <w:wAfter w:w="19" w:type="dxa"/>
          <w:trHeight w:val="435"/>
        </w:trPr>
        <w:tc>
          <w:tcPr>
            <w:tcW w:w="3420" w:type="dxa"/>
            <w:gridSpan w:val="4"/>
            <w:shd w:val="clear" w:color="auto" w:fill="auto"/>
          </w:tcPr>
          <w:p w14:paraId="156E33FC" w14:textId="77777777" w:rsidR="00DA3D50" w:rsidRPr="00752F6B" w:rsidRDefault="00DA3D50" w:rsidP="00752F6B">
            <w:pPr>
              <w:spacing w:before="120"/>
              <w:rPr>
                <w:rFonts w:asciiTheme="majorHAnsi" w:hAnsiTheme="majorHAnsi" w:cstheme="majorHAnsi"/>
                <w:b/>
                <w:bCs/>
                <w:color w:val="FF0000"/>
                <w:sz w:val="22"/>
                <w:szCs w:val="22"/>
              </w:rPr>
            </w:pPr>
            <w:r w:rsidRPr="00752F6B">
              <w:rPr>
                <w:rFonts w:asciiTheme="majorHAnsi" w:hAnsiTheme="majorHAnsi" w:cstheme="majorHAnsi"/>
                <w:b/>
                <w:bCs/>
                <w:color w:val="FF0000"/>
                <w:sz w:val="22"/>
                <w:szCs w:val="22"/>
              </w:rPr>
              <w:t>Paragraph 9a:</w:t>
            </w:r>
          </w:p>
          <w:p w14:paraId="37119427" w14:textId="77777777" w:rsidR="00DA3D50" w:rsidRPr="00752F6B" w:rsidRDefault="00DA3D50" w:rsidP="00A3142E">
            <w:pPr>
              <w:rPr>
                <w:rFonts w:asciiTheme="majorHAnsi" w:hAnsiTheme="majorHAnsi" w:cstheme="majorHAnsi"/>
                <w:sz w:val="20"/>
                <w:szCs w:val="20"/>
              </w:rPr>
            </w:pPr>
          </w:p>
          <w:p w14:paraId="559D7246" w14:textId="77777777" w:rsidR="00DA3D50" w:rsidRPr="00752F6B" w:rsidRDefault="00DA3D50" w:rsidP="00DA3D50">
            <w:pPr>
              <w:rPr>
                <w:rFonts w:asciiTheme="majorHAnsi" w:hAnsiTheme="majorHAnsi" w:cstheme="majorHAnsi"/>
                <w:sz w:val="20"/>
                <w:szCs w:val="20"/>
              </w:rPr>
            </w:pPr>
            <w:r w:rsidRPr="00752F6B">
              <w:rPr>
                <w:rFonts w:asciiTheme="majorHAnsi" w:hAnsiTheme="majorHAnsi" w:cstheme="majorHAnsi"/>
                <w:sz w:val="20"/>
                <w:szCs w:val="20"/>
              </w:rPr>
              <w:t xml:space="preserve">1. AR Pt 2 should follow CMM 2014-02 Annex 2 template for reporting on implementation, and include  a statement that confirms the adoption by a flag CCM, of national measures or management plans to implement CMM 2014-02 9a.  CCMs should detail and specify the mechanism/s used to implement the requirement for its flagged vessels to install ALC units that are on the Commission ALC/MTU Approval List.  </w:t>
            </w:r>
          </w:p>
          <w:p w14:paraId="1435D474" w14:textId="77777777" w:rsidR="00DA3D50" w:rsidRPr="00752F6B" w:rsidRDefault="00DA3D50" w:rsidP="00DA3D50">
            <w:pPr>
              <w:rPr>
                <w:rFonts w:asciiTheme="majorHAnsi" w:hAnsiTheme="majorHAnsi" w:cstheme="majorHAnsi"/>
                <w:sz w:val="20"/>
                <w:szCs w:val="20"/>
              </w:rPr>
            </w:pPr>
            <w:r w:rsidRPr="00752F6B">
              <w:rPr>
                <w:rFonts w:asciiTheme="majorHAnsi" w:hAnsiTheme="majorHAnsi" w:cstheme="majorHAnsi"/>
                <w:sz w:val="20"/>
                <w:szCs w:val="20"/>
              </w:rPr>
              <w:t>2. CCMs should also provide information showing that it has a system to monitor and ensure compliance with this obligation and has taken action in response to any potential infringements.</w:t>
            </w:r>
          </w:p>
          <w:p w14:paraId="702424A1" w14:textId="77777777" w:rsidR="00DA3D50" w:rsidRPr="00752F6B" w:rsidRDefault="00DA3D50" w:rsidP="00DA3D50">
            <w:pPr>
              <w:rPr>
                <w:rFonts w:asciiTheme="majorHAnsi" w:hAnsiTheme="majorHAnsi" w:cstheme="majorHAnsi"/>
                <w:sz w:val="20"/>
                <w:szCs w:val="20"/>
              </w:rPr>
            </w:pPr>
            <w:r w:rsidRPr="00752F6B">
              <w:rPr>
                <w:rFonts w:asciiTheme="majorHAnsi" w:hAnsiTheme="majorHAnsi" w:cstheme="majorHAnsi"/>
                <w:sz w:val="20"/>
                <w:szCs w:val="20"/>
              </w:rPr>
              <w:t xml:space="preserve">Note that CMM 2014-02 Annex 2 footnote 4 may also be useful as guidance: Monitoring CCMs' </w:t>
            </w:r>
            <w:r w:rsidRPr="00752F6B">
              <w:rPr>
                <w:rFonts w:asciiTheme="majorHAnsi" w:hAnsiTheme="majorHAnsi" w:cstheme="majorHAnsi"/>
                <w:sz w:val="20"/>
                <w:szCs w:val="20"/>
              </w:rPr>
              <w:lastRenderedPageBreak/>
              <w:t xml:space="preserve">compliance with this item can be streamlined if 1) CCMs monitor and update their vessel’s status (e.g., “In Port”, “Out of Convention Area”, “Manual Reporting”, “new VTAF data submitted to Secretariat”, etc.) using the new interactive utility in the VRST at least every 31 days, and 2) the Secretariat updates all vessels’ VTAF submission status on a daily basis as outlined in the draft revised VMS SOPs. In that case, CCMs may simply refer to their VRST review/update process in response to relevant AR Pt 2 questions. </w:t>
            </w:r>
          </w:p>
          <w:p w14:paraId="359E210F" w14:textId="77777777" w:rsidR="00DA3D50" w:rsidRPr="00752F6B" w:rsidRDefault="00DA3D50" w:rsidP="00DA3D50">
            <w:pPr>
              <w:rPr>
                <w:rFonts w:asciiTheme="majorHAnsi" w:hAnsiTheme="majorHAnsi" w:cstheme="majorHAnsi"/>
                <w:sz w:val="20"/>
                <w:szCs w:val="20"/>
              </w:rPr>
            </w:pPr>
            <w:r w:rsidRPr="00752F6B">
              <w:rPr>
                <w:rFonts w:asciiTheme="majorHAnsi" w:hAnsiTheme="majorHAnsi" w:cstheme="majorHAnsi"/>
                <w:sz w:val="20"/>
                <w:szCs w:val="20"/>
              </w:rPr>
              <w:t xml:space="preserve">3. Based on Secretariat records, </w:t>
            </w:r>
          </w:p>
          <w:p w14:paraId="0E671DEF" w14:textId="77777777" w:rsidR="00DA3D50" w:rsidRPr="00752F6B" w:rsidRDefault="00DA3D50" w:rsidP="00DA3D50">
            <w:pPr>
              <w:rPr>
                <w:rFonts w:asciiTheme="majorHAnsi" w:hAnsiTheme="majorHAnsi" w:cstheme="majorHAnsi"/>
                <w:sz w:val="20"/>
                <w:szCs w:val="20"/>
              </w:rPr>
            </w:pPr>
            <w:r w:rsidRPr="00752F6B">
              <w:rPr>
                <w:rFonts w:asciiTheme="majorHAnsi" w:hAnsiTheme="majorHAnsi" w:cstheme="majorHAnsi"/>
                <w:sz w:val="20"/>
                <w:szCs w:val="20"/>
              </w:rPr>
              <w:t>a. what were the number of vessels flagged to each CCM that were on RFV in RY?</w:t>
            </w:r>
          </w:p>
          <w:p w14:paraId="24F4195E" w14:textId="77777777" w:rsidR="00DA3D50" w:rsidRPr="00752F6B" w:rsidRDefault="00DA3D50" w:rsidP="00DA3D50">
            <w:pPr>
              <w:rPr>
                <w:rFonts w:asciiTheme="majorHAnsi" w:hAnsiTheme="majorHAnsi" w:cstheme="majorHAnsi"/>
                <w:sz w:val="20"/>
                <w:szCs w:val="20"/>
              </w:rPr>
            </w:pPr>
            <w:r w:rsidRPr="00752F6B">
              <w:rPr>
                <w:rFonts w:asciiTheme="majorHAnsi" w:hAnsiTheme="majorHAnsi" w:cstheme="majorHAnsi"/>
                <w:sz w:val="20"/>
                <w:szCs w:val="20"/>
              </w:rPr>
              <w:t>b. what was the count of vessels reported to have fished in RY?</w:t>
            </w:r>
          </w:p>
          <w:p w14:paraId="437DDFD3" w14:textId="77777777" w:rsidR="00DA3D50" w:rsidRPr="00752F6B" w:rsidRDefault="00DA3D50" w:rsidP="00DA3D50">
            <w:pPr>
              <w:rPr>
                <w:rFonts w:asciiTheme="majorHAnsi" w:hAnsiTheme="majorHAnsi" w:cstheme="majorHAnsi"/>
                <w:sz w:val="20"/>
                <w:szCs w:val="20"/>
              </w:rPr>
            </w:pPr>
            <w:r w:rsidRPr="00752F6B">
              <w:rPr>
                <w:rFonts w:asciiTheme="majorHAnsi" w:hAnsiTheme="majorHAnsi" w:cstheme="majorHAnsi"/>
                <w:sz w:val="20"/>
                <w:szCs w:val="20"/>
              </w:rPr>
              <w:t>c. what was the count of vessels with VMS manual reporting in RY?</w:t>
            </w:r>
          </w:p>
          <w:p w14:paraId="4F006FBA" w14:textId="77777777" w:rsidR="00DA3D50" w:rsidRPr="00752F6B" w:rsidRDefault="00DA3D50" w:rsidP="00DA3D50">
            <w:pPr>
              <w:rPr>
                <w:rFonts w:asciiTheme="majorHAnsi" w:hAnsiTheme="majorHAnsi" w:cstheme="majorHAnsi"/>
                <w:sz w:val="20"/>
                <w:szCs w:val="20"/>
              </w:rPr>
            </w:pPr>
            <w:r w:rsidRPr="00752F6B">
              <w:rPr>
                <w:rFonts w:asciiTheme="majorHAnsi" w:hAnsiTheme="majorHAnsi" w:cstheme="majorHAnsi"/>
                <w:sz w:val="20"/>
                <w:szCs w:val="20"/>
              </w:rPr>
              <w:t>d. what is the count of vessels identified as having potential VMS reporting anomalies / count reported to have 'fished' by gear type?</w:t>
            </w:r>
          </w:p>
          <w:p w14:paraId="5ECB16BF" w14:textId="77777777" w:rsidR="00DA3D50" w:rsidRPr="00752F6B" w:rsidRDefault="00DA3D50" w:rsidP="00DA3D50">
            <w:pPr>
              <w:rPr>
                <w:rFonts w:asciiTheme="majorHAnsi" w:hAnsiTheme="majorHAnsi" w:cstheme="majorHAnsi"/>
                <w:sz w:val="20"/>
                <w:szCs w:val="20"/>
              </w:rPr>
            </w:pPr>
            <w:r w:rsidRPr="00752F6B">
              <w:rPr>
                <w:rFonts w:asciiTheme="majorHAnsi" w:hAnsiTheme="majorHAnsi" w:cstheme="majorHAnsi"/>
                <w:sz w:val="20"/>
                <w:szCs w:val="20"/>
              </w:rPr>
              <w:t>e. what is the average days per year of vessels that 'fished' by gear type, that are identified as having potential VMS reporting anomalies?</w:t>
            </w:r>
          </w:p>
          <w:p w14:paraId="303497F8" w14:textId="77777777" w:rsidR="00DA3D50" w:rsidRPr="00752F6B" w:rsidRDefault="00DA3D50" w:rsidP="00DA3D50">
            <w:pPr>
              <w:rPr>
                <w:rFonts w:asciiTheme="majorHAnsi" w:hAnsiTheme="majorHAnsi" w:cstheme="majorHAnsi"/>
                <w:sz w:val="20"/>
                <w:szCs w:val="20"/>
              </w:rPr>
            </w:pPr>
            <w:r w:rsidRPr="00752F6B">
              <w:rPr>
                <w:rFonts w:asciiTheme="majorHAnsi" w:hAnsiTheme="majorHAnsi" w:cstheme="majorHAnsi"/>
                <w:sz w:val="20"/>
                <w:szCs w:val="20"/>
              </w:rPr>
              <w:t xml:space="preserve">"Potential VMS reporting anomaly":= </w:t>
            </w:r>
          </w:p>
          <w:p w14:paraId="6CB6E539" w14:textId="77777777" w:rsidR="00DA3D50" w:rsidRPr="00752F6B" w:rsidRDefault="00DA3D50" w:rsidP="00DA3D50">
            <w:pPr>
              <w:rPr>
                <w:rFonts w:asciiTheme="majorHAnsi" w:hAnsiTheme="majorHAnsi" w:cstheme="majorHAnsi"/>
                <w:sz w:val="20"/>
                <w:szCs w:val="20"/>
              </w:rPr>
            </w:pPr>
            <w:r w:rsidRPr="00752F6B">
              <w:rPr>
                <w:rFonts w:asciiTheme="majorHAnsi" w:hAnsiTheme="majorHAnsi" w:cstheme="majorHAnsi"/>
                <w:sz w:val="20"/>
                <w:szCs w:val="20"/>
              </w:rPr>
              <w:t xml:space="preserve">a. did CCM advise that vessel 'fished'? if no, then no issue.  </w:t>
            </w:r>
          </w:p>
          <w:p w14:paraId="3F84BDA2" w14:textId="77777777" w:rsidR="00DA3D50" w:rsidRPr="00752F6B" w:rsidRDefault="00DA3D50" w:rsidP="00DA3D50">
            <w:pPr>
              <w:rPr>
                <w:rFonts w:asciiTheme="majorHAnsi" w:hAnsiTheme="majorHAnsi" w:cstheme="majorHAnsi"/>
                <w:sz w:val="20"/>
                <w:szCs w:val="20"/>
              </w:rPr>
            </w:pPr>
            <w:r w:rsidRPr="00752F6B">
              <w:rPr>
                <w:rFonts w:asciiTheme="majorHAnsi" w:hAnsiTheme="majorHAnsi" w:cstheme="majorHAnsi"/>
                <w:sz w:val="20"/>
                <w:szCs w:val="20"/>
              </w:rPr>
              <w:t>b. if yes, was vessel in good standing on FFA vessel register for entire RY?  if yes, then ok</w:t>
            </w:r>
          </w:p>
          <w:p w14:paraId="626BC87D" w14:textId="77777777" w:rsidR="00DA3D50" w:rsidRPr="00752F6B" w:rsidRDefault="00DA3D50" w:rsidP="00DA3D50">
            <w:pPr>
              <w:rPr>
                <w:rFonts w:asciiTheme="majorHAnsi" w:hAnsiTheme="majorHAnsi" w:cstheme="majorHAnsi"/>
                <w:sz w:val="20"/>
                <w:szCs w:val="20"/>
              </w:rPr>
            </w:pPr>
            <w:r w:rsidRPr="00752F6B">
              <w:rPr>
                <w:rFonts w:asciiTheme="majorHAnsi" w:hAnsiTheme="majorHAnsi" w:cstheme="majorHAnsi"/>
                <w:sz w:val="20"/>
                <w:szCs w:val="20"/>
              </w:rPr>
              <w:t xml:space="preserve">c. if no, for days that it was not on FFA vessel register for good standing in RY, </w:t>
            </w:r>
            <w:r w:rsidRPr="00752F6B">
              <w:rPr>
                <w:rFonts w:asciiTheme="majorHAnsi" w:hAnsiTheme="majorHAnsi" w:cstheme="majorHAnsi"/>
                <w:sz w:val="20"/>
                <w:szCs w:val="20"/>
              </w:rPr>
              <w:lastRenderedPageBreak/>
              <w:t>was a VTAF data submitted and was vessel showing regular VMS reporting counts? if yes, then ok</w:t>
            </w:r>
          </w:p>
          <w:p w14:paraId="5BF75F0A" w14:textId="77777777" w:rsidR="00DA3D50" w:rsidRPr="00752F6B" w:rsidRDefault="00DA3D50" w:rsidP="00DA3D50">
            <w:pPr>
              <w:rPr>
                <w:rFonts w:asciiTheme="majorHAnsi" w:hAnsiTheme="majorHAnsi" w:cstheme="majorHAnsi"/>
                <w:sz w:val="20"/>
                <w:szCs w:val="20"/>
              </w:rPr>
            </w:pPr>
            <w:r w:rsidRPr="00752F6B">
              <w:rPr>
                <w:rFonts w:asciiTheme="majorHAnsi" w:hAnsiTheme="majorHAnsi" w:cstheme="majorHAnsi"/>
                <w:sz w:val="20"/>
                <w:szCs w:val="20"/>
              </w:rPr>
              <w:t>d. if no, did the vessel submit manual reports regularly over the days?  if yes, then ok</w:t>
            </w:r>
          </w:p>
          <w:p w14:paraId="3C05F799" w14:textId="77777777" w:rsidR="00DA3D50" w:rsidRPr="00752F6B" w:rsidRDefault="00DA3D50" w:rsidP="00DA3D50">
            <w:pPr>
              <w:rPr>
                <w:rFonts w:asciiTheme="majorHAnsi" w:hAnsiTheme="majorHAnsi" w:cstheme="majorHAnsi"/>
                <w:sz w:val="20"/>
                <w:szCs w:val="20"/>
              </w:rPr>
            </w:pPr>
            <w:r w:rsidRPr="00752F6B">
              <w:rPr>
                <w:rFonts w:asciiTheme="majorHAnsi" w:hAnsiTheme="majorHAnsi" w:cstheme="majorHAnsi"/>
                <w:sz w:val="20"/>
                <w:szCs w:val="20"/>
              </w:rPr>
              <w:t>e. if no, was the VTAF undergoing process of activation by the Secretariat ?  if yes, then explained</w:t>
            </w:r>
          </w:p>
          <w:p w14:paraId="4BF870D0" w14:textId="77777777" w:rsidR="00DA3D50" w:rsidRPr="00752F6B" w:rsidRDefault="00DA3D50" w:rsidP="00DA3D50">
            <w:pPr>
              <w:rPr>
                <w:rFonts w:asciiTheme="majorHAnsi" w:hAnsiTheme="majorHAnsi" w:cstheme="majorHAnsi"/>
                <w:sz w:val="20"/>
                <w:szCs w:val="20"/>
              </w:rPr>
            </w:pPr>
            <w:r w:rsidRPr="00752F6B">
              <w:rPr>
                <w:rFonts w:asciiTheme="majorHAnsi" w:hAnsiTheme="majorHAnsi" w:cstheme="majorHAnsi"/>
                <w:sz w:val="20"/>
                <w:szCs w:val="20"/>
              </w:rPr>
              <w:t>f. if no, did the flag CCM provide another explanation eg in dry dock, outside convention area.  if yes, then explained</w:t>
            </w:r>
          </w:p>
          <w:p w14:paraId="55E3D4CF" w14:textId="77777777" w:rsidR="00A3142E" w:rsidRDefault="00DA3D50" w:rsidP="00DA3D50">
            <w:pPr>
              <w:rPr>
                <w:rFonts w:asciiTheme="majorHAnsi" w:hAnsiTheme="majorHAnsi" w:cstheme="majorHAnsi"/>
                <w:sz w:val="20"/>
                <w:szCs w:val="20"/>
              </w:rPr>
            </w:pPr>
            <w:r w:rsidRPr="00752F6B">
              <w:rPr>
                <w:rFonts w:asciiTheme="majorHAnsi" w:hAnsiTheme="majorHAnsi" w:cstheme="majorHAnsi"/>
                <w:sz w:val="20"/>
                <w:szCs w:val="20"/>
              </w:rPr>
              <w:t xml:space="preserve">g. if no, this would appear to be a "potential VMS reporting anomaly."  </w:t>
            </w:r>
            <w:r w:rsidR="00A3142E" w:rsidRPr="00752F6B">
              <w:rPr>
                <w:rFonts w:asciiTheme="majorHAnsi" w:hAnsiTheme="majorHAnsi" w:cstheme="majorHAnsi"/>
                <w:sz w:val="20"/>
                <w:szCs w:val="20"/>
              </w:rPr>
              <w:t xml:space="preserve"> </w:t>
            </w:r>
          </w:p>
          <w:p w14:paraId="4BC010D7" w14:textId="77777777" w:rsidR="00752F6B" w:rsidRDefault="00752F6B" w:rsidP="00DA3D50">
            <w:pPr>
              <w:rPr>
                <w:rFonts w:asciiTheme="majorHAnsi" w:hAnsiTheme="majorHAnsi" w:cstheme="majorHAnsi"/>
                <w:sz w:val="20"/>
                <w:szCs w:val="20"/>
              </w:rPr>
            </w:pPr>
          </w:p>
          <w:p w14:paraId="7A9F91E3" w14:textId="77777777" w:rsidR="00752F6B" w:rsidRPr="00427E52" w:rsidRDefault="00427E52" w:rsidP="00DA3D50">
            <w:pPr>
              <w:rPr>
                <w:rFonts w:asciiTheme="majorHAnsi" w:hAnsiTheme="majorHAnsi" w:cstheme="majorHAnsi"/>
                <w:b/>
                <w:bCs/>
                <w:color w:val="FF0000"/>
                <w:sz w:val="22"/>
                <w:szCs w:val="22"/>
              </w:rPr>
            </w:pPr>
            <w:r w:rsidRPr="00427E52">
              <w:rPr>
                <w:rFonts w:asciiTheme="majorHAnsi" w:hAnsiTheme="majorHAnsi" w:cstheme="majorHAnsi"/>
                <w:b/>
                <w:bCs/>
                <w:color w:val="FF0000"/>
                <w:sz w:val="22"/>
                <w:szCs w:val="22"/>
              </w:rPr>
              <w:t>VMS SSPs 2.8:</w:t>
            </w:r>
          </w:p>
          <w:p w14:paraId="369987F1" w14:textId="77777777" w:rsidR="00427E52" w:rsidRDefault="00427E52" w:rsidP="00DA3D50">
            <w:pPr>
              <w:rPr>
                <w:rFonts w:asciiTheme="majorHAnsi" w:hAnsiTheme="majorHAnsi" w:cstheme="majorHAnsi"/>
                <w:sz w:val="20"/>
                <w:szCs w:val="20"/>
              </w:rPr>
            </w:pPr>
          </w:p>
          <w:p w14:paraId="5ED485B7" w14:textId="77777777" w:rsidR="00427E52" w:rsidRPr="00427E52" w:rsidRDefault="00427E52" w:rsidP="00427E52">
            <w:pPr>
              <w:rPr>
                <w:rFonts w:asciiTheme="majorHAnsi" w:hAnsiTheme="majorHAnsi" w:cstheme="majorHAnsi"/>
                <w:color w:val="000000"/>
                <w:sz w:val="20"/>
                <w:szCs w:val="20"/>
              </w:rPr>
            </w:pPr>
            <w:r w:rsidRPr="00427E52">
              <w:rPr>
                <w:rFonts w:asciiTheme="majorHAnsi" w:hAnsiTheme="majorHAnsi" w:cstheme="majorHAnsi"/>
                <w:color w:val="000000"/>
                <w:sz w:val="20"/>
                <w:szCs w:val="20"/>
              </w:rPr>
              <w:t>1. AR Pt 2 should follow CMM 2014-02 Annex 2 template for reporting on implementation, and include a statement that confirms the adoption by a flag CCM, in accordance with its own national policies and procedures, of binding measures that implement the requirement to provide specified ALC/MTU VTAF information to the Secretariat for each of its vessels required to report to the Commission VMS</w:t>
            </w:r>
          </w:p>
          <w:p w14:paraId="1A1A9C31" w14:textId="77777777" w:rsidR="00427E52" w:rsidRPr="00427E52" w:rsidRDefault="00427E52" w:rsidP="00427E52">
            <w:pPr>
              <w:rPr>
                <w:rFonts w:asciiTheme="majorHAnsi" w:hAnsiTheme="majorHAnsi" w:cstheme="majorHAnsi"/>
                <w:color w:val="000000"/>
                <w:sz w:val="20"/>
                <w:szCs w:val="20"/>
              </w:rPr>
            </w:pPr>
            <w:r w:rsidRPr="00427E52">
              <w:rPr>
                <w:rFonts w:asciiTheme="majorHAnsi" w:hAnsiTheme="majorHAnsi" w:cstheme="majorHAnsi"/>
                <w:color w:val="000000"/>
                <w:sz w:val="20"/>
                <w:szCs w:val="20"/>
              </w:rPr>
              <w:t>2. CCMs should also provide in AR Pt2 information showing that it has a system to monitor and ensure compliance with this obligation and has taken action in response to any potential infringements</w:t>
            </w:r>
          </w:p>
          <w:p w14:paraId="09E6CE0F" w14:textId="77777777" w:rsidR="00427E52" w:rsidRPr="00427E52" w:rsidRDefault="00427E52" w:rsidP="00427E52">
            <w:pPr>
              <w:rPr>
                <w:rFonts w:asciiTheme="majorHAnsi" w:hAnsiTheme="majorHAnsi" w:cstheme="majorHAnsi"/>
                <w:color w:val="000000"/>
                <w:sz w:val="20"/>
                <w:szCs w:val="20"/>
              </w:rPr>
            </w:pPr>
            <w:r w:rsidRPr="00427E52">
              <w:rPr>
                <w:rFonts w:asciiTheme="majorHAnsi" w:hAnsiTheme="majorHAnsi" w:cstheme="majorHAnsi"/>
                <w:color w:val="000000"/>
                <w:sz w:val="20"/>
                <w:szCs w:val="20"/>
              </w:rPr>
              <w:t xml:space="preserve">Note that CMM 2014-02 Annex 2 footnote 5 may also be useful as </w:t>
            </w:r>
            <w:r w:rsidRPr="00427E52">
              <w:rPr>
                <w:rFonts w:asciiTheme="majorHAnsi" w:hAnsiTheme="majorHAnsi" w:cstheme="majorHAnsi"/>
                <w:color w:val="000000"/>
                <w:sz w:val="20"/>
                <w:szCs w:val="20"/>
              </w:rPr>
              <w:lastRenderedPageBreak/>
              <w:t xml:space="preserve">guidance: Monitoring CCMs’ compliance with this requirement can now be automated via the VRST if 1) CCMs monitor and update their vessel’s status (e.g., “In Port”, “Out of Convention Area”, “Manual Reporting”, “new VTAF data submitted to Secretariat”, etc.) using the interactive utility in the VRST at least every 31 days, and 2) the Secretariat updates all vessels’ VTAF submission status on a daily basis as outlined in the draft revised VMS SOPs. </w:t>
            </w:r>
          </w:p>
          <w:p w14:paraId="767BC926" w14:textId="77777777" w:rsidR="00427E52" w:rsidRPr="00427E52" w:rsidRDefault="00427E52" w:rsidP="00427E52">
            <w:pPr>
              <w:rPr>
                <w:rFonts w:asciiTheme="majorHAnsi" w:hAnsiTheme="majorHAnsi" w:cstheme="majorHAnsi"/>
                <w:color w:val="000000"/>
                <w:sz w:val="20"/>
                <w:szCs w:val="20"/>
              </w:rPr>
            </w:pPr>
            <w:r w:rsidRPr="00427E52">
              <w:rPr>
                <w:rFonts w:asciiTheme="majorHAnsi" w:hAnsiTheme="majorHAnsi" w:cstheme="majorHAnsi"/>
                <w:color w:val="000000"/>
                <w:sz w:val="20"/>
                <w:szCs w:val="20"/>
              </w:rPr>
              <w:t xml:space="preserve">3. Based on Secretariat records, </w:t>
            </w:r>
          </w:p>
          <w:p w14:paraId="05E09D63" w14:textId="77777777" w:rsidR="00427E52" w:rsidRPr="00427E52" w:rsidRDefault="00427E52" w:rsidP="00427E52">
            <w:pPr>
              <w:rPr>
                <w:rFonts w:asciiTheme="majorHAnsi" w:hAnsiTheme="majorHAnsi" w:cstheme="majorHAnsi"/>
                <w:color w:val="000000"/>
                <w:sz w:val="20"/>
                <w:szCs w:val="20"/>
              </w:rPr>
            </w:pPr>
            <w:r w:rsidRPr="00427E52">
              <w:rPr>
                <w:rFonts w:asciiTheme="majorHAnsi" w:hAnsiTheme="majorHAnsi" w:cstheme="majorHAnsi"/>
                <w:color w:val="000000"/>
                <w:sz w:val="20"/>
                <w:szCs w:val="20"/>
              </w:rPr>
              <w:t>a. what were the number of vessels flagged to each CCM that were on RFV in RY?</w:t>
            </w:r>
          </w:p>
          <w:p w14:paraId="150285B5" w14:textId="77777777" w:rsidR="00427E52" w:rsidRPr="00427E52" w:rsidRDefault="00427E52" w:rsidP="00427E52">
            <w:pPr>
              <w:rPr>
                <w:rFonts w:asciiTheme="majorHAnsi" w:hAnsiTheme="majorHAnsi" w:cstheme="majorHAnsi"/>
                <w:color w:val="000000"/>
                <w:sz w:val="20"/>
                <w:szCs w:val="20"/>
              </w:rPr>
            </w:pPr>
            <w:r w:rsidRPr="00427E52">
              <w:rPr>
                <w:rFonts w:asciiTheme="majorHAnsi" w:hAnsiTheme="majorHAnsi" w:cstheme="majorHAnsi"/>
                <w:color w:val="000000"/>
                <w:sz w:val="20"/>
                <w:szCs w:val="20"/>
              </w:rPr>
              <w:t>b. what was the count of vessels reported to have fished in RY?</w:t>
            </w:r>
          </w:p>
          <w:p w14:paraId="1C3FF486" w14:textId="77777777" w:rsidR="00427E52" w:rsidRDefault="00427E52" w:rsidP="00427E52">
            <w:pPr>
              <w:rPr>
                <w:rFonts w:asciiTheme="majorHAnsi" w:hAnsiTheme="majorHAnsi" w:cstheme="majorHAnsi"/>
                <w:color w:val="000000"/>
                <w:sz w:val="20"/>
                <w:szCs w:val="20"/>
              </w:rPr>
            </w:pPr>
            <w:r w:rsidRPr="00427E52">
              <w:rPr>
                <w:rFonts w:asciiTheme="majorHAnsi" w:hAnsiTheme="majorHAnsi" w:cstheme="majorHAnsi"/>
                <w:color w:val="000000"/>
                <w:sz w:val="20"/>
                <w:szCs w:val="20"/>
              </w:rPr>
              <w:t>c.  For all vessels that 'fished' had CCM submitted to WCPFC either the required VTAF data OR were the vessel(s) on FFA Register with status of Good Standing?</w:t>
            </w:r>
          </w:p>
          <w:p w14:paraId="471134AA" w14:textId="77777777" w:rsidR="00167590" w:rsidRDefault="00167590" w:rsidP="00427E52">
            <w:pPr>
              <w:rPr>
                <w:rFonts w:asciiTheme="majorHAnsi" w:hAnsiTheme="majorHAnsi" w:cstheme="majorHAnsi"/>
                <w:color w:val="000000"/>
                <w:sz w:val="20"/>
                <w:szCs w:val="20"/>
              </w:rPr>
            </w:pPr>
          </w:p>
          <w:p w14:paraId="7FB9C02E" w14:textId="77777777" w:rsidR="00167590" w:rsidRPr="00167590" w:rsidRDefault="00167590" w:rsidP="00427E52">
            <w:pPr>
              <w:rPr>
                <w:rFonts w:asciiTheme="majorHAnsi" w:hAnsiTheme="majorHAnsi" w:cstheme="majorHAnsi"/>
                <w:b/>
                <w:bCs/>
                <w:color w:val="FF0000"/>
                <w:sz w:val="22"/>
                <w:szCs w:val="22"/>
              </w:rPr>
            </w:pPr>
            <w:r w:rsidRPr="00167590">
              <w:rPr>
                <w:rFonts w:asciiTheme="majorHAnsi" w:hAnsiTheme="majorHAnsi" w:cstheme="majorHAnsi"/>
                <w:b/>
                <w:bCs/>
                <w:color w:val="FF0000"/>
                <w:sz w:val="22"/>
                <w:szCs w:val="22"/>
              </w:rPr>
              <w:t>VMS SSPs 7.2.2:</w:t>
            </w:r>
          </w:p>
          <w:p w14:paraId="1185EF00" w14:textId="77777777" w:rsidR="00167590" w:rsidRDefault="00167590" w:rsidP="00427E52">
            <w:pPr>
              <w:rPr>
                <w:rFonts w:asciiTheme="majorHAnsi" w:hAnsiTheme="majorHAnsi" w:cstheme="majorHAnsi"/>
                <w:color w:val="000000"/>
                <w:sz w:val="20"/>
                <w:szCs w:val="20"/>
              </w:rPr>
            </w:pPr>
          </w:p>
          <w:p w14:paraId="05CC1204" w14:textId="77777777" w:rsidR="00167590" w:rsidRPr="00167590" w:rsidRDefault="00167590" w:rsidP="00167590">
            <w:pPr>
              <w:rPr>
                <w:rFonts w:asciiTheme="majorHAnsi" w:hAnsiTheme="majorHAnsi" w:cstheme="majorHAnsi"/>
                <w:color w:val="000000"/>
                <w:sz w:val="20"/>
                <w:szCs w:val="20"/>
              </w:rPr>
            </w:pPr>
            <w:r w:rsidRPr="00167590">
              <w:rPr>
                <w:rFonts w:asciiTheme="majorHAnsi" w:hAnsiTheme="majorHAnsi" w:cstheme="majorHAnsi"/>
                <w:color w:val="000000"/>
                <w:sz w:val="20"/>
                <w:szCs w:val="20"/>
              </w:rPr>
              <w:t>1. Check AR Pt 2 if CCM said YES or NO</w:t>
            </w:r>
          </w:p>
          <w:p w14:paraId="00DBDE47" w14:textId="77777777" w:rsidR="00167590" w:rsidRPr="00167590" w:rsidRDefault="00167590" w:rsidP="00167590">
            <w:pPr>
              <w:rPr>
                <w:rFonts w:asciiTheme="majorHAnsi" w:hAnsiTheme="majorHAnsi" w:cstheme="majorHAnsi"/>
                <w:color w:val="000000"/>
                <w:sz w:val="20"/>
                <w:szCs w:val="20"/>
              </w:rPr>
            </w:pPr>
            <w:r w:rsidRPr="00167590">
              <w:rPr>
                <w:rFonts w:asciiTheme="majorHAnsi" w:hAnsiTheme="majorHAnsi" w:cstheme="majorHAnsi"/>
                <w:color w:val="000000"/>
                <w:sz w:val="20"/>
                <w:szCs w:val="20"/>
              </w:rPr>
              <w:t>2. If YES, check MTU audit table was completed</w:t>
            </w:r>
          </w:p>
          <w:p w14:paraId="1229BB86" w14:textId="0DEAED76" w:rsidR="00167590" w:rsidRPr="00752F6B" w:rsidRDefault="00167590" w:rsidP="00167590">
            <w:pPr>
              <w:rPr>
                <w:rFonts w:asciiTheme="majorHAnsi" w:hAnsiTheme="majorHAnsi" w:cstheme="majorHAnsi"/>
                <w:color w:val="000000"/>
                <w:sz w:val="20"/>
                <w:szCs w:val="20"/>
              </w:rPr>
            </w:pPr>
            <w:r w:rsidRPr="00167590">
              <w:rPr>
                <w:rFonts w:asciiTheme="majorHAnsi" w:hAnsiTheme="majorHAnsi" w:cstheme="majorHAnsi"/>
                <w:color w:val="000000"/>
                <w:sz w:val="20"/>
                <w:szCs w:val="20"/>
              </w:rPr>
              <w:t>3. If NO, check if reason for no audits was provided (see section 2 para 9 - 10)</w:t>
            </w:r>
          </w:p>
        </w:tc>
        <w:tc>
          <w:tcPr>
            <w:tcW w:w="3600" w:type="dxa"/>
            <w:gridSpan w:val="2"/>
            <w:shd w:val="clear" w:color="auto" w:fill="auto"/>
          </w:tcPr>
          <w:p w14:paraId="76499041" w14:textId="3723E4BB" w:rsidR="006A77B6" w:rsidRPr="00167590" w:rsidRDefault="006A77B6" w:rsidP="00A3142E">
            <w:pPr>
              <w:spacing w:before="120" w:after="120"/>
              <w:rPr>
                <w:rFonts w:asciiTheme="majorHAnsi" w:hAnsiTheme="majorHAnsi" w:cstheme="majorHAnsi"/>
                <w:b/>
                <w:bCs/>
                <w:color w:val="FF0000"/>
                <w:sz w:val="22"/>
                <w:szCs w:val="22"/>
              </w:rPr>
            </w:pPr>
            <w:r w:rsidRPr="00167590">
              <w:rPr>
                <w:rFonts w:asciiTheme="majorHAnsi" w:hAnsiTheme="majorHAnsi" w:cstheme="majorHAnsi"/>
                <w:b/>
                <w:bCs/>
                <w:color w:val="FF0000"/>
                <w:sz w:val="22"/>
                <w:szCs w:val="22"/>
              </w:rPr>
              <w:lastRenderedPageBreak/>
              <w:t>Report: VMS SSP 2.8</w:t>
            </w:r>
          </w:p>
          <w:p w14:paraId="775DCC89" w14:textId="77777777" w:rsidR="002B7948" w:rsidRPr="00752F6B" w:rsidRDefault="002B7948" w:rsidP="0099354A">
            <w:pPr>
              <w:pStyle w:val="ListParagraph"/>
              <w:numPr>
                <w:ilvl w:val="0"/>
                <w:numId w:val="39"/>
              </w:numPr>
              <w:spacing w:before="120" w:after="120" w:line="240" w:lineRule="auto"/>
              <w:rPr>
                <w:rFonts w:asciiTheme="majorHAnsi" w:hAnsiTheme="majorHAnsi" w:cstheme="majorHAnsi"/>
                <w:sz w:val="20"/>
                <w:szCs w:val="20"/>
              </w:rPr>
            </w:pPr>
            <w:r w:rsidRPr="00752F6B">
              <w:rPr>
                <w:rFonts w:asciiTheme="majorHAnsi" w:hAnsiTheme="majorHAnsi" w:cstheme="majorHAnsi"/>
                <w:sz w:val="20"/>
                <w:szCs w:val="20"/>
              </w:rPr>
              <w:t>Secretariat confirms that each of the CCM flagged vessels is on the FFA Good Standing list</w:t>
            </w:r>
          </w:p>
          <w:p w14:paraId="647C9F40" w14:textId="77777777" w:rsidR="002B7948" w:rsidRPr="00752F6B" w:rsidRDefault="002B7948" w:rsidP="002B7948">
            <w:pPr>
              <w:spacing w:before="120" w:after="120"/>
              <w:rPr>
                <w:rFonts w:asciiTheme="majorHAnsi" w:hAnsiTheme="majorHAnsi" w:cstheme="majorHAnsi"/>
                <w:sz w:val="20"/>
                <w:szCs w:val="20"/>
              </w:rPr>
            </w:pPr>
            <w:r w:rsidRPr="00752F6B">
              <w:rPr>
                <w:rFonts w:asciiTheme="majorHAnsi" w:hAnsiTheme="majorHAnsi" w:cstheme="majorHAnsi"/>
                <w:sz w:val="20"/>
                <w:szCs w:val="20"/>
              </w:rPr>
              <w:t>OR</w:t>
            </w:r>
          </w:p>
          <w:p w14:paraId="1BF64147" w14:textId="77777777" w:rsidR="002B7948" w:rsidRPr="00752F6B" w:rsidRDefault="002B7948" w:rsidP="0099354A">
            <w:pPr>
              <w:pStyle w:val="ListParagraph"/>
              <w:numPr>
                <w:ilvl w:val="0"/>
                <w:numId w:val="39"/>
              </w:numPr>
              <w:spacing w:before="120" w:after="120" w:line="240" w:lineRule="auto"/>
              <w:rPr>
                <w:rFonts w:asciiTheme="majorHAnsi" w:hAnsiTheme="majorHAnsi" w:cstheme="majorHAnsi"/>
                <w:sz w:val="20"/>
                <w:szCs w:val="20"/>
              </w:rPr>
            </w:pPr>
            <w:r w:rsidRPr="00752F6B">
              <w:rPr>
                <w:rFonts w:asciiTheme="majorHAnsi" w:hAnsiTheme="majorHAnsi" w:cstheme="majorHAnsi"/>
                <w:sz w:val="20"/>
                <w:szCs w:val="20"/>
              </w:rPr>
              <w:t xml:space="preserve">Secretariat review of its VMS records shows that the flag CCM has provided complete VTAF details </w:t>
            </w:r>
          </w:p>
          <w:p w14:paraId="51331144" w14:textId="77777777" w:rsidR="002B7948" w:rsidRPr="00752F6B" w:rsidRDefault="002B7948" w:rsidP="002B7948">
            <w:pPr>
              <w:spacing w:before="120" w:after="120"/>
              <w:rPr>
                <w:rFonts w:asciiTheme="majorHAnsi" w:hAnsiTheme="majorHAnsi" w:cstheme="majorHAnsi"/>
                <w:sz w:val="20"/>
                <w:szCs w:val="20"/>
              </w:rPr>
            </w:pPr>
            <w:r w:rsidRPr="00752F6B">
              <w:rPr>
                <w:rFonts w:asciiTheme="majorHAnsi" w:hAnsiTheme="majorHAnsi" w:cstheme="majorHAnsi"/>
                <w:sz w:val="20"/>
                <w:szCs w:val="20"/>
              </w:rPr>
              <w:t>AND</w:t>
            </w:r>
          </w:p>
          <w:p w14:paraId="2F2A3AB1" w14:textId="77777777" w:rsidR="002B7948" w:rsidRPr="00752F6B" w:rsidRDefault="002B7948" w:rsidP="0099354A">
            <w:pPr>
              <w:pStyle w:val="ListParagraph"/>
              <w:numPr>
                <w:ilvl w:val="0"/>
                <w:numId w:val="39"/>
              </w:numPr>
              <w:spacing w:before="120" w:after="120" w:line="240" w:lineRule="auto"/>
              <w:rPr>
                <w:rFonts w:asciiTheme="majorHAnsi" w:hAnsiTheme="majorHAnsi" w:cstheme="majorHAnsi"/>
                <w:sz w:val="20"/>
                <w:szCs w:val="20"/>
              </w:rPr>
            </w:pPr>
            <w:r w:rsidRPr="00752F6B">
              <w:rPr>
                <w:rFonts w:asciiTheme="majorHAnsi" w:hAnsiTheme="majorHAnsi" w:cstheme="majorHAnsi"/>
                <w:sz w:val="20"/>
                <w:szCs w:val="20"/>
              </w:rPr>
              <w:t xml:space="preserve">Secretariat confirmed successful activation of the MTU/ALC </w:t>
            </w:r>
          </w:p>
          <w:p w14:paraId="3810BDAE" w14:textId="467E4C7F" w:rsidR="00A3142E" w:rsidRPr="00167590" w:rsidRDefault="00637624" w:rsidP="00A3142E">
            <w:pPr>
              <w:spacing w:before="120" w:after="120"/>
              <w:rPr>
                <w:rFonts w:asciiTheme="majorHAnsi" w:hAnsiTheme="majorHAnsi" w:cstheme="majorHAnsi"/>
                <w:b/>
                <w:bCs/>
                <w:color w:val="FF0000"/>
                <w:sz w:val="22"/>
                <w:szCs w:val="22"/>
              </w:rPr>
            </w:pPr>
            <w:r w:rsidRPr="00167590">
              <w:rPr>
                <w:rFonts w:asciiTheme="majorHAnsi" w:hAnsiTheme="majorHAnsi" w:cstheme="majorHAnsi"/>
                <w:b/>
                <w:bCs/>
                <w:color w:val="FF0000"/>
                <w:sz w:val="22"/>
                <w:szCs w:val="22"/>
              </w:rPr>
              <w:t xml:space="preserve">Report: </w:t>
            </w:r>
            <w:r w:rsidR="00A3142E" w:rsidRPr="00167590">
              <w:rPr>
                <w:rFonts w:asciiTheme="majorHAnsi" w:hAnsiTheme="majorHAnsi" w:cstheme="majorHAnsi"/>
                <w:b/>
                <w:bCs/>
                <w:color w:val="FF0000"/>
                <w:sz w:val="22"/>
                <w:szCs w:val="22"/>
              </w:rPr>
              <w:t>VMS SSPs 7.2.2</w:t>
            </w:r>
            <w:r w:rsidR="0010238E" w:rsidRPr="00167590">
              <w:rPr>
                <w:rFonts w:asciiTheme="majorHAnsi" w:hAnsiTheme="majorHAnsi" w:cstheme="majorHAnsi"/>
                <w:b/>
                <w:bCs/>
                <w:color w:val="FF0000"/>
                <w:sz w:val="22"/>
                <w:szCs w:val="22"/>
              </w:rPr>
              <w:t xml:space="preserve"> (covers SSP 2.13)</w:t>
            </w:r>
          </w:p>
          <w:p w14:paraId="6487981F" w14:textId="7AB620AE" w:rsidR="00A3142E" w:rsidRPr="00752F6B" w:rsidRDefault="00A3142E" w:rsidP="0099354A">
            <w:pPr>
              <w:pStyle w:val="ListParagraph"/>
              <w:numPr>
                <w:ilvl w:val="0"/>
                <w:numId w:val="36"/>
              </w:numPr>
              <w:spacing w:before="120" w:after="120" w:line="240" w:lineRule="auto"/>
              <w:rPr>
                <w:rFonts w:asciiTheme="majorHAnsi" w:hAnsiTheme="majorHAnsi" w:cstheme="majorHAnsi"/>
                <w:sz w:val="20"/>
                <w:szCs w:val="20"/>
              </w:rPr>
            </w:pPr>
            <w:r w:rsidRPr="00752F6B">
              <w:rPr>
                <w:rFonts w:asciiTheme="majorHAnsi" w:hAnsiTheme="majorHAnsi" w:cstheme="majorHAnsi"/>
                <w:sz w:val="20"/>
                <w:szCs w:val="20"/>
              </w:rPr>
              <w:t xml:space="preserve">CCM submitted complete information through AR Pt 2 MTU AUDIT INSPECTIONS ONLINE LIST </w:t>
            </w:r>
          </w:p>
          <w:p w14:paraId="40E3C111" w14:textId="77777777" w:rsidR="00A3142E" w:rsidRPr="00752F6B" w:rsidRDefault="00A3142E" w:rsidP="00A3142E">
            <w:pPr>
              <w:spacing w:before="120" w:after="120"/>
              <w:rPr>
                <w:rFonts w:asciiTheme="majorHAnsi" w:hAnsiTheme="majorHAnsi" w:cstheme="majorHAnsi"/>
                <w:sz w:val="20"/>
                <w:szCs w:val="20"/>
              </w:rPr>
            </w:pPr>
            <w:r w:rsidRPr="00752F6B">
              <w:rPr>
                <w:rFonts w:asciiTheme="majorHAnsi" w:hAnsiTheme="majorHAnsi" w:cstheme="majorHAnsi"/>
                <w:sz w:val="20"/>
                <w:szCs w:val="20"/>
              </w:rPr>
              <w:t>AND</w:t>
            </w:r>
          </w:p>
          <w:p w14:paraId="1C53E5B4" w14:textId="77777777" w:rsidR="00A3142E" w:rsidRPr="00752F6B" w:rsidRDefault="00A3142E" w:rsidP="0099354A">
            <w:pPr>
              <w:pStyle w:val="ListParagraph"/>
              <w:numPr>
                <w:ilvl w:val="0"/>
                <w:numId w:val="36"/>
              </w:numPr>
              <w:spacing w:before="120" w:after="120"/>
              <w:rPr>
                <w:rFonts w:asciiTheme="majorHAnsi" w:hAnsiTheme="majorHAnsi" w:cstheme="majorHAnsi"/>
                <w:sz w:val="20"/>
                <w:szCs w:val="20"/>
              </w:rPr>
            </w:pPr>
            <w:r w:rsidRPr="00752F6B">
              <w:rPr>
                <w:rFonts w:asciiTheme="majorHAnsi" w:hAnsiTheme="majorHAnsi" w:cstheme="majorHAnsi"/>
                <w:sz w:val="20"/>
                <w:szCs w:val="20"/>
              </w:rPr>
              <w:lastRenderedPageBreak/>
              <w:t xml:space="preserve">Secretariat confirmed that information submitted by CCM was complete. </w:t>
            </w:r>
          </w:p>
          <w:p w14:paraId="3C08E307" w14:textId="672BCC88" w:rsidR="0010238E" w:rsidRPr="00167590" w:rsidRDefault="00637624" w:rsidP="0010238E">
            <w:pPr>
              <w:spacing w:before="120" w:after="120"/>
              <w:rPr>
                <w:rFonts w:asciiTheme="majorHAnsi" w:hAnsiTheme="majorHAnsi" w:cstheme="majorHAnsi"/>
                <w:b/>
                <w:bCs/>
                <w:color w:val="FF0000"/>
                <w:sz w:val="20"/>
                <w:szCs w:val="20"/>
              </w:rPr>
            </w:pPr>
            <w:r w:rsidRPr="00167590">
              <w:rPr>
                <w:rFonts w:asciiTheme="majorHAnsi" w:hAnsiTheme="majorHAnsi" w:cstheme="majorHAnsi"/>
                <w:b/>
                <w:bCs/>
                <w:color w:val="FF0000"/>
                <w:sz w:val="22"/>
                <w:szCs w:val="22"/>
              </w:rPr>
              <w:t>Implementation</w:t>
            </w:r>
            <w:r w:rsidRPr="00167590">
              <w:rPr>
                <w:rFonts w:asciiTheme="majorHAnsi" w:hAnsiTheme="majorHAnsi" w:cstheme="majorHAnsi"/>
                <w:b/>
                <w:bCs/>
                <w:color w:val="FF0000"/>
                <w:sz w:val="20"/>
                <w:szCs w:val="20"/>
              </w:rPr>
              <w:t xml:space="preserve">: </w:t>
            </w:r>
            <w:r w:rsidR="0010238E" w:rsidRPr="00167590">
              <w:rPr>
                <w:rFonts w:asciiTheme="majorHAnsi" w:hAnsiTheme="majorHAnsi" w:cstheme="majorHAnsi"/>
                <w:b/>
                <w:bCs/>
                <w:color w:val="FF0000"/>
                <w:sz w:val="20"/>
                <w:szCs w:val="20"/>
              </w:rPr>
              <w:t>Para 9a</w:t>
            </w:r>
          </w:p>
          <w:p w14:paraId="77D5423D" w14:textId="77777777" w:rsidR="00637624" w:rsidRPr="00752F6B" w:rsidRDefault="00637624" w:rsidP="0099354A">
            <w:pPr>
              <w:pStyle w:val="ListParagraph"/>
              <w:numPr>
                <w:ilvl w:val="0"/>
                <w:numId w:val="37"/>
              </w:numPr>
              <w:spacing w:before="120" w:after="120" w:line="240" w:lineRule="auto"/>
              <w:rPr>
                <w:rFonts w:asciiTheme="majorHAnsi" w:hAnsiTheme="majorHAnsi" w:cstheme="majorHAnsi"/>
                <w:sz w:val="20"/>
                <w:szCs w:val="20"/>
              </w:rPr>
            </w:pPr>
            <w:r w:rsidRPr="00752F6B">
              <w:rPr>
                <w:rFonts w:asciiTheme="majorHAnsi" w:hAnsiTheme="majorHAnsi" w:cstheme="majorHAnsi"/>
                <w:sz w:val="20"/>
                <w:szCs w:val="20"/>
              </w:rPr>
              <w:t xml:space="preserve">CCM submitted a </w:t>
            </w:r>
            <w:r w:rsidRPr="00752F6B">
              <w:rPr>
                <w:rFonts w:asciiTheme="majorHAnsi" w:hAnsiTheme="majorHAnsi" w:cstheme="majorHAnsi"/>
                <w:b/>
                <w:bCs/>
                <w:sz w:val="20"/>
                <w:szCs w:val="20"/>
              </w:rPr>
              <w:t>Statement of Implementation</w:t>
            </w:r>
            <w:r w:rsidRPr="00752F6B">
              <w:rPr>
                <w:rFonts w:asciiTheme="majorHAnsi" w:hAnsiTheme="majorHAnsi" w:cstheme="majorHAnsi"/>
                <w:sz w:val="20"/>
                <w:szCs w:val="20"/>
              </w:rPr>
              <w:t xml:space="preserve"> that confirms CCM’s implementation through adoption of a national binding measure that requires its fishing vessel operators to comply with the Commission standards for WCPFC VMS including being fitted with ALCs/MTUs that meet Commission requirements</w:t>
            </w:r>
          </w:p>
          <w:p w14:paraId="4B5B26FB" w14:textId="77777777" w:rsidR="00637624" w:rsidRPr="00752F6B" w:rsidRDefault="00637624" w:rsidP="00637624">
            <w:pPr>
              <w:spacing w:before="120" w:after="120"/>
              <w:rPr>
                <w:rFonts w:asciiTheme="majorHAnsi" w:hAnsiTheme="majorHAnsi" w:cstheme="majorHAnsi"/>
                <w:sz w:val="20"/>
                <w:szCs w:val="20"/>
              </w:rPr>
            </w:pPr>
            <w:r w:rsidRPr="00752F6B">
              <w:rPr>
                <w:rFonts w:asciiTheme="majorHAnsi" w:hAnsiTheme="majorHAnsi" w:cstheme="majorHAnsi"/>
                <w:sz w:val="20"/>
                <w:szCs w:val="20"/>
              </w:rPr>
              <w:t>AND</w:t>
            </w:r>
          </w:p>
          <w:p w14:paraId="02F338BD" w14:textId="77777777" w:rsidR="00637624" w:rsidRPr="00752F6B" w:rsidRDefault="00637624" w:rsidP="0099354A">
            <w:pPr>
              <w:pStyle w:val="ListParagraph"/>
              <w:numPr>
                <w:ilvl w:val="0"/>
                <w:numId w:val="37"/>
              </w:numPr>
              <w:spacing w:before="120" w:after="0" w:line="240" w:lineRule="auto"/>
              <w:rPr>
                <w:rFonts w:asciiTheme="majorHAnsi" w:hAnsiTheme="majorHAnsi" w:cstheme="majorHAnsi"/>
                <w:sz w:val="20"/>
                <w:szCs w:val="20"/>
              </w:rPr>
            </w:pPr>
            <w:r w:rsidRPr="00752F6B">
              <w:rPr>
                <w:rFonts w:asciiTheme="majorHAnsi" w:hAnsiTheme="majorHAnsi" w:cstheme="majorHAnsi"/>
                <w:sz w:val="20"/>
                <w:szCs w:val="20"/>
              </w:rPr>
              <w:t xml:space="preserve">CCM submitted a </w:t>
            </w:r>
            <w:r w:rsidRPr="00752F6B">
              <w:rPr>
                <w:rFonts w:asciiTheme="majorHAnsi" w:hAnsiTheme="majorHAnsi" w:cstheme="majorHAnsi"/>
                <w:b/>
                <w:bCs/>
                <w:sz w:val="20"/>
                <w:szCs w:val="20"/>
              </w:rPr>
              <w:t xml:space="preserve">Statement of System or Procedures for Monitoring Compliance </w:t>
            </w:r>
            <w:r w:rsidRPr="00752F6B">
              <w:rPr>
                <w:rFonts w:asciiTheme="majorHAnsi" w:hAnsiTheme="majorHAnsi" w:cstheme="majorHAnsi"/>
                <w:sz w:val="20"/>
                <w:szCs w:val="20"/>
              </w:rPr>
              <w:t xml:space="preserve">that describes how CCM is monitoring and ensuring that its vessel operators are complying with the Commission standards for WCPFC VMS including being fitted with ALCs/MTUs that meet Commission requirements </w:t>
            </w:r>
          </w:p>
          <w:p w14:paraId="47D45E10" w14:textId="77777777" w:rsidR="00637624" w:rsidRPr="00752F6B" w:rsidRDefault="00637624" w:rsidP="00637624">
            <w:pPr>
              <w:spacing w:before="120"/>
              <w:rPr>
                <w:rFonts w:asciiTheme="majorHAnsi" w:hAnsiTheme="majorHAnsi" w:cstheme="majorHAnsi"/>
                <w:sz w:val="20"/>
                <w:szCs w:val="20"/>
              </w:rPr>
            </w:pPr>
            <w:r w:rsidRPr="00752F6B">
              <w:rPr>
                <w:rFonts w:asciiTheme="majorHAnsi" w:hAnsiTheme="majorHAnsi" w:cstheme="majorHAnsi"/>
                <w:sz w:val="20"/>
                <w:szCs w:val="20"/>
              </w:rPr>
              <w:t>AND</w:t>
            </w:r>
          </w:p>
          <w:p w14:paraId="39295685" w14:textId="77777777" w:rsidR="00637624" w:rsidRPr="00752F6B" w:rsidRDefault="00637624" w:rsidP="0099354A">
            <w:pPr>
              <w:pStyle w:val="ListParagraph"/>
              <w:numPr>
                <w:ilvl w:val="0"/>
                <w:numId w:val="38"/>
              </w:numPr>
              <w:spacing w:before="120" w:after="120"/>
              <w:rPr>
                <w:rFonts w:asciiTheme="majorHAnsi" w:hAnsiTheme="majorHAnsi" w:cstheme="majorHAnsi"/>
                <w:sz w:val="20"/>
                <w:szCs w:val="20"/>
              </w:rPr>
            </w:pPr>
            <w:r w:rsidRPr="00752F6B">
              <w:rPr>
                <w:rFonts w:asciiTheme="majorHAnsi" w:hAnsiTheme="majorHAnsi" w:cstheme="majorHAnsi"/>
                <w:sz w:val="20"/>
                <w:szCs w:val="20"/>
              </w:rPr>
              <w:t xml:space="preserve">CCM submitted a </w:t>
            </w:r>
            <w:r w:rsidRPr="00752F6B">
              <w:rPr>
                <w:rFonts w:asciiTheme="majorHAnsi" w:hAnsiTheme="majorHAnsi" w:cstheme="majorHAnsi"/>
                <w:b/>
                <w:bCs/>
                <w:sz w:val="20"/>
                <w:szCs w:val="20"/>
              </w:rPr>
              <w:t xml:space="preserve">Statement of System or Procedures for Responses to Non-Compliance </w:t>
            </w:r>
            <w:r w:rsidRPr="00752F6B">
              <w:rPr>
                <w:rFonts w:asciiTheme="majorHAnsi" w:hAnsiTheme="majorHAnsi" w:cstheme="majorHAnsi"/>
                <w:sz w:val="20"/>
                <w:szCs w:val="20"/>
              </w:rPr>
              <w:t xml:space="preserve">that describes the CCM’s mechanisms and processes to respond to potential infringements or instances of non-compliance with this requirement. </w:t>
            </w:r>
          </w:p>
          <w:p w14:paraId="01E8FA79" w14:textId="77777777" w:rsidR="00637624" w:rsidRPr="00752F6B" w:rsidRDefault="00637624" w:rsidP="00637624">
            <w:pPr>
              <w:spacing w:before="120" w:after="120"/>
              <w:rPr>
                <w:rFonts w:asciiTheme="majorHAnsi" w:hAnsiTheme="majorHAnsi" w:cstheme="majorHAnsi"/>
                <w:sz w:val="20"/>
                <w:szCs w:val="20"/>
              </w:rPr>
            </w:pPr>
            <w:r w:rsidRPr="00752F6B">
              <w:rPr>
                <w:rFonts w:asciiTheme="majorHAnsi" w:hAnsiTheme="majorHAnsi" w:cstheme="majorHAnsi"/>
                <w:sz w:val="20"/>
                <w:szCs w:val="20"/>
              </w:rPr>
              <w:t>AND</w:t>
            </w:r>
          </w:p>
          <w:p w14:paraId="7C5C5A70" w14:textId="77777777" w:rsidR="0010238E" w:rsidRPr="00752F6B" w:rsidRDefault="00637624" w:rsidP="0099354A">
            <w:pPr>
              <w:pStyle w:val="ListParagraph"/>
              <w:numPr>
                <w:ilvl w:val="0"/>
                <w:numId w:val="38"/>
              </w:numPr>
              <w:spacing w:before="120" w:after="120"/>
              <w:rPr>
                <w:rFonts w:asciiTheme="majorHAnsi" w:hAnsiTheme="majorHAnsi" w:cstheme="majorHAnsi"/>
                <w:sz w:val="20"/>
                <w:szCs w:val="20"/>
              </w:rPr>
            </w:pPr>
            <w:r w:rsidRPr="00752F6B">
              <w:rPr>
                <w:rFonts w:asciiTheme="majorHAnsi" w:hAnsiTheme="majorHAnsi" w:cstheme="majorHAnsi"/>
                <w:sz w:val="20"/>
                <w:szCs w:val="20"/>
              </w:rPr>
              <w:lastRenderedPageBreak/>
              <w:t>Secretariat review of its records does not show any VMS reporting anomalies for CCM’s implementation of the Commission standards for WCPFC VMS</w:t>
            </w:r>
          </w:p>
          <w:p w14:paraId="660BC1A5" w14:textId="26C64963" w:rsidR="00EE43F2" w:rsidRPr="00752F6B" w:rsidRDefault="00EE43F2" w:rsidP="00EE43F2">
            <w:pPr>
              <w:spacing w:before="120" w:after="120"/>
              <w:rPr>
                <w:rFonts w:asciiTheme="majorHAnsi" w:hAnsiTheme="majorHAnsi" w:cstheme="majorHAnsi"/>
                <w:sz w:val="20"/>
                <w:szCs w:val="20"/>
              </w:rPr>
            </w:pPr>
            <w:r w:rsidRPr="00752F6B">
              <w:rPr>
                <w:rFonts w:asciiTheme="majorHAnsi" w:hAnsiTheme="majorHAnsi" w:cstheme="majorHAnsi"/>
                <w:sz w:val="20"/>
                <w:szCs w:val="20"/>
              </w:rPr>
              <w:t>NOTE: WCPFC10 agreed that flag CCM vessels that are listed on the FFA Regional Register of Good Standing are exempt from submitting VTAF data to the WCPFC Secretariat.</w:t>
            </w:r>
          </w:p>
        </w:tc>
        <w:tc>
          <w:tcPr>
            <w:tcW w:w="3334" w:type="dxa"/>
            <w:gridSpan w:val="2"/>
          </w:tcPr>
          <w:p w14:paraId="03C4A6C2" w14:textId="77777777" w:rsidR="00A3142E" w:rsidRPr="00752F6B" w:rsidRDefault="002B7948" w:rsidP="00752F6B">
            <w:pPr>
              <w:spacing w:before="120"/>
              <w:rPr>
                <w:rFonts w:asciiTheme="majorHAnsi" w:hAnsiTheme="majorHAnsi" w:cstheme="majorHAnsi"/>
                <w:sz w:val="20"/>
                <w:szCs w:val="20"/>
              </w:rPr>
            </w:pPr>
            <w:r w:rsidRPr="00752F6B">
              <w:rPr>
                <w:rFonts w:asciiTheme="majorHAnsi" w:hAnsiTheme="majorHAnsi" w:cstheme="majorHAnsi"/>
                <w:sz w:val="20"/>
                <w:szCs w:val="20"/>
              </w:rPr>
              <w:lastRenderedPageBreak/>
              <w:t>Current data sources: reports to Secretariat; FFA Vessel Register; ARPt2</w:t>
            </w:r>
          </w:p>
          <w:p w14:paraId="27BBE9E8" w14:textId="77777777" w:rsidR="002B7948" w:rsidRPr="00752F6B" w:rsidRDefault="002B7948" w:rsidP="00A3142E">
            <w:pPr>
              <w:rPr>
                <w:rFonts w:asciiTheme="majorHAnsi" w:hAnsiTheme="majorHAnsi" w:cstheme="majorHAnsi"/>
                <w:sz w:val="20"/>
                <w:szCs w:val="20"/>
              </w:rPr>
            </w:pPr>
          </w:p>
          <w:p w14:paraId="57BBD643" w14:textId="77777777" w:rsidR="002B7948" w:rsidRPr="00752F6B" w:rsidRDefault="002B7948" w:rsidP="00A3142E">
            <w:pPr>
              <w:rPr>
                <w:rFonts w:asciiTheme="majorHAnsi" w:hAnsiTheme="majorHAnsi" w:cstheme="majorHAnsi"/>
                <w:sz w:val="20"/>
                <w:szCs w:val="20"/>
              </w:rPr>
            </w:pPr>
            <w:r w:rsidRPr="00752F6B">
              <w:rPr>
                <w:rFonts w:asciiTheme="majorHAnsi" w:hAnsiTheme="majorHAnsi" w:cstheme="majorHAnsi"/>
                <w:sz w:val="20"/>
                <w:szCs w:val="20"/>
              </w:rPr>
              <w:t>Deadline:</w:t>
            </w:r>
            <w:r w:rsidR="00A5400E" w:rsidRPr="00752F6B">
              <w:rPr>
                <w:rFonts w:asciiTheme="majorHAnsi" w:hAnsiTheme="majorHAnsi" w:cstheme="majorHAnsi"/>
                <w:sz w:val="20"/>
                <w:szCs w:val="20"/>
              </w:rPr>
              <w:t xml:space="preserve"> ARPt 2</w:t>
            </w:r>
          </w:p>
          <w:p w14:paraId="1148554D" w14:textId="77777777" w:rsidR="00A5400E" w:rsidRPr="00752F6B" w:rsidRDefault="00A5400E" w:rsidP="00A3142E">
            <w:pPr>
              <w:rPr>
                <w:rFonts w:asciiTheme="majorHAnsi" w:hAnsiTheme="majorHAnsi" w:cstheme="majorHAnsi"/>
                <w:sz w:val="20"/>
                <w:szCs w:val="20"/>
              </w:rPr>
            </w:pPr>
          </w:p>
          <w:p w14:paraId="26603739" w14:textId="77777777" w:rsidR="00A5400E" w:rsidRPr="00752F6B" w:rsidRDefault="00A5400E" w:rsidP="00A3142E">
            <w:pPr>
              <w:rPr>
                <w:rFonts w:asciiTheme="majorHAnsi" w:hAnsiTheme="majorHAnsi" w:cstheme="majorHAnsi"/>
                <w:sz w:val="20"/>
                <w:szCs w:val="20"/>
              </w:rPr>
            </w:pPr>
            <w:r w:rsidRPr="00752F6B">
              <w:rPr>
                <w:rFonts w:asciiTheme="majorHAnsi" w:hAnsiTheme="majorHAnsi" w:cstheme="majorHAnsi"/>
                <w:sz w:val="20"/>
                <w:szCs w:val="20"/>
              </w:rPr>
              <w:t xml:space="preserve">Template: </w:t>
            </w:r>
          </w:p>
          <w:p w14:paraId="4D08A787" w14:textId="77777777" w:rsidR="00EE43F2" w:rsidRPr="00752F6B" w:rsidRDefault="00EE43F2" w:rsidP="00A3142E">
            <w:pPr>
              <w:rPr>
                <w:rFonts w:asciiTheme="majorHAnsi" w:hAnsiTheme="majorHAnsi" w:cstheme="majorHAnsi"/>
                <w:sz w:val="20"/>
                <w:szCs w:val="20"/>
              </w:rPr>
            </w:pPr>
          </w:p>
          <w:p w14:paraId="6C10B918" w14:textId="54333F1A" w:rsidR="00EE43F2" w:rsidRPr="00752F6B" w:rsidRDefault="00EE43F2" w:rsidP="00EE43F2">
            <w:pPr>
              <w:spacing w:before="120" w:after="120"/>
              <w:rPr>
                <w:rFonts w:asciiTheme="majorHAnsi" w:hAnsiTheme="majorHAnsi" w:cstheme="majorHAnsi"/>
                <w:sz w:val="20"/>
                <w:szCs w:val="20"/>
              </w:rPr>
            </w:pPr>
          </w:p>
        </w:tc>
        <w:tc>
          <w:tcPr>
            <w:tcW w:w="2497" w:type="dxa"/>
            <w:gridSpan w:val="2"/>
          </w:tcPr>
          <w:p w14:paraId="5899CBF9" w14:textId="77777777" w:rsidR="00A3142E" w:rsidRPr="00752F6B" w:rsidRDefault="00A3142E" w:rsidP="00A3142E">
            <w:pPr>
              <w:rPr>
                <w:rFonts w:asciiTheme="majorHAnsi" w:hAnsiTheme="majorHAnsi" w:cstheme="majorHAnsi"/>
                <w:sz w:val="20"/>
                <w:szCs w:val="20"/>
              </w:rPr>
            </w:pPr>
          </w:p>
        </w:tc>
      </w:tr>
      <w:tr w:rsidR="00A5400E" w:rsidRPr="00D76DC1" w14:paraId="2C0E8012" w14:textId="77777777" w:rsidTr="00010FF8">
        <w:trPr>
          <w:gridAfter w:val="1"/>
          <w:wAfter w:w="10" w:type="dxa"/>
          <w:trHeight w:val="655"/>
        </w:trPr>
        <w:tc>
          <w:tcPr>
            <w:tcW w:w="2792" w:type="dxa"/>
            <w:gridSpan w:val="2"/>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706E4B02" w14:textId="647926E2" w:rsidR="00A5400E" w:rsidRPr="00505F9C" w:rsidRDefault="00A5400E" w:rsidP="00505F9C">
            <w:pPr>
              <w:pStyle w:val="Heading3"/>
              <w:spacing w:after="120"/>
              <w:jc w:val="center"/>
              <w:rPr>
                <w:b/>
                <w:bCs/>
                <w:noProof/>
                <w:color w:val="FF0000"/>
                <w:sz w:val="22"/>
                <w:szCs w:val="22"/>
              </w:rPr>
            </w:pPr>
            <w:bookmarkStart w:id="104" w:name="_Toc104538007"/>
            <w:r w:rsidRPr="00505F9C">
              <w:rPr>
                <w:b/>
                <w:bCs/>
                <w:noProof/>
                <w:color w:val="FF0000"/>
                <w:sz w:val="22"/>
                <w:szCs w:val="22"/>
              </w:rPr>
              <w:lastRenderedPageBreak/>
              <w:t>2014-02 04</w:t>
            </w:r>
            <w:bookmarkEnd w:id="104"/>
          </w:p>
          <w:p w14:paraId="524079CC" w14:textId="77777777" w:rsidR="00A5400E" w:rsidRPr="00FA23D7" w:rsidRDefault="00A5400E" w:rsidP="00984DAA">
            <w:pPr>
              <w:pStyle w:val="NoSpacing"/>
              <w:jc w:val="center"/>
              <w:rPr>
                <w:rFonts w:asciiTheme="majorHAnsi" w:hAnsiTheme="majorHAnsi" w:cstheme="majorHAnsi"/>
                <w:b/>
                <w:bCs/>
                <w:noProof/>
                <w:color w:val="FF0000"/>
                <w:sz w:val="22"/>
                <w:szCs w:val="22"/>
              </w:rPr>
            </w:pPr>
            <w:r w:rsidRPr="001A5057">
              <w:rPr>
                <w:rFonts w:asciiTheme="majorHAnsi" w:hAnsiTheme="majorHAnsi" w:cstheme="majorHAnsi"/>
                <w:b/>
                <w:bCs/>
                <w:noProof/>
                <w:sz w:val="22"/>
                <w:szCs w:val="22"/>
              </w:rPr>
              <w:t>Category</w:t>
            </w:r>
            <w:r>
              <w:rPr>
                <w:rFonts w:asciiTheme="majorHAnsi" w:hAnsiTheme="majorHAnsi" w:cstheme="majorHAnsi"/>
                <w:b/>
                <w:bCs/>
                <w:noProof/>
              </w:rPr>
              <w:t xml:space="preserve">: </w:t>
            </w:r>
            <w:r w:rsidRPr="00891FDD">
              <w:rPr>
                <w:rFonts w:asciiTheme="majorHAnsi" w:hAnsiTheme="majorHAnsi" w:cstheme="majorHAnsi"/>
                <w:noProof/>
                <w:sz w:val="20"/>
                <w:szCs w:val="20"/>
              </w:rPr>
              <w:t>Implementation (I)</w:t>
            </w:r>
            <w:r>
              <w:rPr>
                <w:rFonts w:ascii="Times New Roman" w:hAnsi="Times New Roman" w:cs="Times New Roman"/>
                <w:noProof/>
                <w:sz w:val="20"/>
                <w:szCs w:val="20"/>
              </w:rPr>
              <w:t xml:space="preserve"> </w:t>
            </w:r>
          </w:p>
        </w:tc>
        <w:tc>
          <w:tcPr>
            <w:tcW w:w="10068" w:type="dxa"/>
            <w:gridSpan w:val="9"/>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0E8D5A82" w14:textId="25FF0D3A" w:rsidR="00A5400E" w:rsidRDefault="00A5400E" w:rsidP="00984DAA">
            <w:pPr>
              <w:spacing w:before="120" w:after="120"/>
              <w:rPr>
                <w:rFonts w:asciiTheme="majorHAnsi" w:hAnsiTheme="majorHAnsi" w:cstheme="majorHAnsi"/>
                <w:b/>
                <w:bCs/>
                <w:sz w:val="22"/>
                <w:szCs w:val="22"/>
              </w:rPr>
            </w:pPr>
            <w:r w:rsidRPr="0030352A">
              <w:rPr>
                <w:rFonts w:asciiTheme="majorHAnsi" w:hAnsiTheme="majorHAnsi" w:cstheme="majorHAnsi"/>
                <w:b/>
                <w:bCs/>
                <w:sz w:val="22"/>
                <w:szCs w:val="22"/>
              </w:rPr>
              <w:t>Short description of obligation</w:t>
            </w:r>
            <w:r>
              <w:rPr>
                <w:rFonts w:asciiTheme="majorHAnsi" w:hAnsiTheme="majorHAnsi" w:cstheme="majorHAnsi"/>
                <w:b/>
                <w:bCs/>
                <w:sz w:val="22"/>
                <w:szCs w:val="22"/>
              </w:rPr>
              <w:t xml:space="preserve">: </w:t>
            </w:r>
            <w:r w:rsidR="00635EA5" w:rsidRPr="00891FDD">
              <w:rPr>
                <w:rFonts w:asciiTheme="majorHAnsi" w:hAnsiTheme="majorHAnsi" w:cstheme="majorHAnsi"/>
                <w:sz w:val="20"/>
                <w:szCs w:val="20"/>
              </w:rPr>
              <w:t>fishing vessels operating N20N and W175E to keep ALCs activated and reporting to the Commission</w:t>
            </w:r>
          </w:p>
          <w:p w14:paraId="5FD5E712" w14:textId="3117BBD9" w:rsidR="00A5400E" w:rsidRPr="00440954" w:rsidRDefault="00A5400E" w:rsidP="00547F07">
            <w:pPr>
              <w:spacing w:before="120" w:after="240"/>
              <w:rPr>
                <w:rFonts w:asciiTheme="majorHAnsi" w:hAnsiTheme="majorHAnsi" w:cstheme="majorHAnsi"/>
                <w:b/>
                <w:bCs/>
                <w:noProof/>
              </w:rPr>
            </w:pPr>
            <w:r w:rsidRPr="0030352A">
              <w:rPr>
                <w:rFonts w:asciiTheme="majorHAnsi" w:hAnsiTheme="majorHAnsi" w:cstheme="majorHAnsi"/>
                <w:b/>
                <w:bCs/>
                <w:sz w:val="22"/>
                <w:szCs w:val="22"/>
              </w:rPr>
              <w:t>Applicability</w:t>
            </w:r>
            <w:r>
              <w:rPr>
                <w:b/>
                <w:bCs/>
                <w:sz w:val="22"/>
                <w:szCs w:val="22"/>
              </w:rPr>
              <w:t xml:space="preserve">: </w:t>
            </w:r>
            <w:r w:rsidR="00033052" w:rsidRPr="00891FDD">
              <w:rPr>
                <w:rFonts w:asciiTheme="majorHAnsi" w:hAnsiTheme="majorHAnsi" w:cstheme="majorHAnsi"/>
                <w:sz w:val="20"/>
                <w:szCs w:val="20"/>
              </w:rPr>
              <w:t>flag CCMs with vessels operating in the Convention area N20N and W175E</w:t>
            </w:r>
          </w:p>
        </w:tc>
      </w:tr>
      <w:tr w:rsidR="00A5400E" w:rsidRPr="00A0245E" w14:paraId="7F474E2E" w14:textId="77777777" w:rsidTr="00010FF8">
        <w:trPr>
          <w:gridAfter w:val="2"/>
          <w:wAfter w:w="19" w:type="dxa"/>
          <w:trHeight w:val="415"/>
        </w:trPr>
        <w:tc>
          <w:tcPr>
            <w:tcW w:w="3420" w:type="dxa"/>
            <w:gridSpan w:val="4"/>
            <w:tcBorders>
              <w:top w:val="single" w:sz="2" w:space="0" w:color="auto"/>
              <w:bottom w:val="single" w:sz="4" w:space="0" w:color="auto"/>
            </w:tcBorders>
            <w:shd w:val="clear" w:color="auto" w:fill="D9E2F3" w:themeFill="accent1" w:themeFillTint="33"/>
            <w:vAlign w:val="center"/>
          </w:tcPr>
          <w:p w14:paraId="2B8B6EBD" w14:textId="77777777" w:rsidR="00A5400E" w:rsidRPr="00A0245E" w:rsidRDefault="00A5400E"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tc>
        <w:tc>
          <w:tcPr>
            <w:tcW w:w="3600" w:type="dxa"/>
            <w:gridSpan w:val="2"/>
            <w:tcBorders>
              <w:top w:val="single" w:sz="2" w:space="0" w:color="auto"/>
              <w:bottom w:val="single" w:sz="4" w:space="0" w:color="auto"/>
            </w:tcBorders>
            <w:shd w:val="clear" w:color="auto" w:fill="D9E2F3" w:themeFill="accent1" w:themeFillTint="33"/>
            <w:vAlign w:val="center"/>
          </w:tcPr>
          <w:p w14:paraId="1F2424C0" w14:textId="77777777" w:rsidR="00A5400E" w:rsidRPr="00A0245E" w:rsidRDefault="00A5400E"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334" w:type="dxa"/>
            <w:gridSpan w:val="2"/>
            <w:tcBorders>
              <w:top w:val="single" w:sz="2" w:space="0" w:color="auto"/>
              <w:bottom w:val="single" w:sz="4" w:space="0" w:color="auto"/>
            </w:tcBorders>
            <w:shd w:val="clear" w:color="auto" w:fill="D9E2F3" w:themeFill="accent1" w:themeFillTint="33"/>
            <w:vAlign w:val="center"/>
          </w:tcPr>
          <w:p w14:paraId="48A2964B" w14:textId="77777777" w:rsidR="00A5400E" w:rsidRPr="00A0245E" w:rsidRDefault="00A5400E"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497" w:type="dxa"/>
            <w:gridSpan w:val="2"/>
            <w:tcBorders>
              <w:top w:val="single" w:sz="2" w:space="0" w:color="auto"/>
              <w:bottom w:val="single" w:sz="4" w:space="0" w:color="auto"/>
            </w:tcBorders>
            <w:shd w:val="clear" w:color="auto" w:fill="D9E2F3" w:themeFill="accent1" w:themeFillTint="33"/>
            <w:vAlign w:val="center"/>
          </w:tcPr>
          <w:p w14:paraId="206C8C19" w14:textId="77777777" w:rsidR="00A5400E" w:rsidRPr="00A0245E" w:rsidRDefault="00A5400E"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9E3157" w:rsidRPr="00891FDD" w14:paraId="402A7BAC" w14:textId="77777777" w:rsidTr="00010FF8">
        <w:trPr>
          <w:gridAfter w:val="2"/>
          <w:wAfter w:w="19" w:type="dxa"/>
          <w:trHeight w:val="435"/>
        </w:trPr>
        <w:tc>
          <w:tcPr>
            <w:tcW w:w="3420" w:type="dxa"/>
            <w:gridSpan w:val="4"/>
            <w:tcBorders>
              <w:bottom w:val="single" w:sz="4" w:space="0" w:color="auto"/>
            </w:tcBorders>
            <w:shd w:val="clear" w:color="auto" w:fill="auto"/>
          </w:tcPr>
          <w:p w14:paraId="47A1CB9F" w14:textId="6BDFAFAC" w:rsidR="009E3157" w:rsidRPr="00891FDD" w:rsidRDefault="005A7F82" w:rsidP="00891FDD">
            <w:pPr>
              <w:spacing w:before="120"/>
              <w:rPr>
                <w:rFonts w:asciiTheme="majorHAnsi" w:hAnsiTheme="majorHAnsi" w:cstheme="majorHAnsi"/>
                <w:color w:val="000000"/>
                <w:sz w:val="20"/>
                <w:szCs w:val="20"/>
              </w:rPr>
            </w:pPr>
            <w:r>
              <w:br w:type="page"/>
            </w:r>
            <w:r w:rsidR="009E3157" w:rsidRPr="00891FDD">
              <w:rPr>
                <w:rFonts w:asciiTheme="majorHAnsi" w:hAnsiTheme="majorHAnsi" w:cstheme="majorHAnsi"/>
                <w:color w:val="000000"/>
                <w:sz w:val="20"/>
                <w:szCs w:val="20"/>
              </w:rPr>
              <w:t>Applicable Flag CCMs are to confirm whether obligation was implemented.</w:t>
            </w:r>
            <w:r w:rsidR="009E3157" w:rsidRPr="00891FDD">
              <w:rPr>
                <w:rFonts w:asciiTheme="majorHAnsi" w:hAnsiTheme="majorHAnsi" w:cstheme="majorHAnsi"/>
                <w:color w:val="000000"/>
                <w:sz w:val="20"/>
                <w:szCs w:val="20"/>
              </w:rPr>
              <w:br/>
            </w:r>
            <w:r w:rsidR="009E3157" w:rsidRPr="00891FDD">
              <w:rPr>
                <w:rFonts w:asciiTheme="majorHAnsi" w:hAnsiTheme="majorHAnsi" w:cstheme="majorHAnsi"/>
                <w:color w:val="000000"/>
                <w:sz w:val="20"/>
                <w:szCs w:val="20"/>
              </w:rPr>
              <w:br/>
              <w:t>Provide additional information / details that confirms the adoption by a flag CCM, in accordance with its own national policies and procedures, of binding measures that implement the requirement that vessels should keep MTUs / ALCs activated and continue to report to the Commission VMS after moving into the northern quadrant (north of 20N and west of 175E)</w:t>
            </w:r>
          </w:p>
          <w:p w14:paraId="31324B8D" w14:textId="41FDFB63" w:rsidR="009E3157" w:rsidRPr="00891FDD" w:rsidRDefault="009E3157" w:rsidP="009E3157">
            <w:pPr>
              <w:rPr>
                <w:rFonts w:asciiTheme="majorHAnsi" w:hAnsiTheme="majorHAnsi" w:cstheme="majorHAnsi"/>
                <w:color w:val="000000"/>
                <w:sz w:val="20"/>
                <w:szCs w:val="20"/>
              </w:rPr>
            </w:pPr>
            <w:r w:rsidRPr="00891FDD">
              <w:rPr>
                <w:rFonts w:asciiTheme="majorHAnsi" w:hAnsiTheme="majorHAnsi" w:cstheme="majorHAnsi"/>
                <w:color w:val="000000"/>
                <w:sz w:val="20"/>
                <w:szCs w:val="20"/>
              </w:rPr>
              <w:br/>
              <w:t>CCMs should also provide information showing that it has a system to monitor and ensure compliance with this obligation and has taken action in response to any potential infringements</w:t>
            </w:r>
          </w:p>
          <w:p w14:paraId="0FF7D2B5" w14:textId="77777777" w:rsidR="009E3157" w:rsidRPr="00891FDD" w:rsidRDefault="009E3157" w:rsidP="009E3157">
            <w:pPr>
              <w:rPr>
                <w:rFonts w:asciiTheme="majorHAnsi" w:hAnsiTheme="majorHAnsi" w:cstheme="majorHAnsi"/>
                <w:color w:val="000000"/>
                <w:sz w:val="20"/>
                <w:szCs w:val="20"/>
              </w:rPr>
            </w:pPr>
          </w:p>
        </w:tc>
        <w:tc>
          <w:tcPr>
            <w:tcW w:w="3600" w:type="dxa"/>
            <w:gridSpan w:val="2"/>
            <w:tcBorders>
              <w:bottom w:val="single" w:sz="4" w:space="0" w:color="auto"/>
            </w:tcBorders>
            <w:shd w:val="clear" w:color="auto" w:fill="auto"/>
          </w:tcPr>
          <w:p w14:paraId="432DDC44" w14:textId="77777777" w:rsidR="009E3157" w:rsidRPr="00891FDD" w:rsidRDefault="009E3157" w:rsidP="0099354A">
            <w:pPr>
              <w:pStyle w:val="ListParagraph"/>
              <w:numPr>
                <w:ilvl w:val="0"/>
                <w:numId w:val="40"/>
              </w:numPr>
              <w:spacing w:before="120" w:after="120" w:line="240" w:lineRule="auto"/>
              <w:rPr>
                <w:rFonts w:asciiTheme="majorHAnsi" w:hAnsiTheme="majorHAnsi" w:cstheme="majorHAnsi"/>
                <w:sz w:val="20"/>
                <w:szCs w:val="20"/>
              </w:rPr>
            </w:pPr>
            <w:r w:rsidRPr="00891FDD">
              <w:rPr>
                <w:rFonts w:asciiTheme="majorHAnsi" w:hAnsiTheme="majorHAnsi" w:cstheme="majorHAnsi"/>
                <w:sz w:val="20"/>
                <w:szCs w:val="20"/>
              </w:rPr>
              <w:t xml:space="preserve">CCM submitted a </w:t>
            </w:r>
            <w:r w:rsidRPr="00891FDD">
              <w:rPr>
                <w:rFonts w:asciiTheme="majorHAnsi" w:hAnsiTheme="majorHAnsi" w:cstheme="majorHAnsi"/>
                <w:b/>
                <w:bCs/>
                <w:i/>
                <w:iCs/>
                <w:sz w:val="20"/>
                <w:szCs w:val="20"/>
              </w:rPr>
              <w:t>Statement of Implementation</w:t>
            </w:r>
            <w:r w:rsidRPr="00891FDD">
              <w:rPr>
                <w:rFonts w:asciiTheme="majorHAnsi" w:hAnsiTheme="majorHAnsi" w:cstheme="majorHAnsi"/>
                <w:sz w:val="20"/>
                <w:szCs w:val="20"/>
              </w:rPr>
              <w:t xml:space="preserve"> that confirms CCM’s implementation through adoption of a national binding measure that requires its flagged fishing vessels to keep their ALC’s activated and continue to report to the Commission if they move into the area north of 20N and west of 175E.</w:t>
            </w:r>
          </w:p>
          <w:p w14:paraId="5167F472" w14:textId="77777777" w:rsidR="009E3157" w:rsidRPr="00891FDD" w:rsidRDefault="009E3157" w:rsidP="009E3157">
            <w:pPr>
              <w:spacing w:before="120" w:after="120"/>
              <w:rPr>
                <w:rFonts w:asciiTheme="majorHAnsi" w:hAnsiTheme="majorHAnsi" w:cstheme="majorHAnsi"/>
                <w:sz w:val="20"/>
                <w:szCs w:val="20"/>
              </w:rPr>
            </w:pPr>
            <w:r w:rsidRPr="00891FDD">
              <w:rPr>
                <w:rFonts w:asciiTheme="majorHAnsi" w:hAnsiTheme="majorHAnsi" w:cstheme="majorHAnsi"/>
                <w:sz w:val="20"/>
                <w:szCs w:val="20"/>
              </w:rPr>
              <w:t>AND</w:t>
            </w:r>
          </w:p>
          <w:p w14:paraId="1C1987CB" w14:textId="77777777" w:rsidR="009E3157" w:rsidRPr="00891FDD" w:rsidRDefault="009E3157" w:rsidP="0099354A">
            <w:pPr>
              <w:pStyle w:val="ListParagraph"/>
              <w:numPr>
                <w:ilvl w:val="0"/>
                <w:numId w:val="40"/>
              </w:numPr>
              <w:spacing w:before="120" w:after="120" w:line="240" w:lineRule="auto"/>
              <w:rPr>
                <w:rFonts w:asciiTheme="majorHAnsi" w:hAnsiTheme="majorHAnsi" w:cstheme="majorHAnsi"/>
                <w:sz w:val="20"/>
                <w:szCs w:val="20"/>
              </w:rPr>
            </w:pPr>
            <w:r w:rsidRPr="00891FDD">
              <w:rPr>
                <w:rFonts w:asciiTheme="majorHAnsi" w:hAnsiTheme="majorHAnsi" w:cstheme="majorHAnsi"/>
                <w:sz w:val="20"/>
                <w:szCs w:val="20"/>
              </w:rPr>
              <w:t xml:space="preserve">CCM submitted a </w:t>
            </w:r>
            <w:r w:rsidRPr="00891FDD">
              <w:rPr>
                <w:rFonts w:asciiTheme="majorHAnsi" w:hAnsiTheme="majorHAnsi" w:cstheme="majorHAnsi"/>
                <w:b/>
                <w:bCs/>
                <w:i/>
                <w:iCs/>
                <w:sz w:val="20"/>
                <w:szCs w:val="20"/>
              </w:rPr>
              <w:t xml:space="preserve">Statement of System or Procedures for Monitoring Compliance </w:t>
            </w:r>
            <w:r w:rsidRPr="00891FDD">
              <w:rPr>
                <w:rFonts w:asciiTheme="majorHAnsi" w:hAnsiTheme="majorHAnsi" w:cstheme="majorHAnsi"/>
                <w:sz w:val="20"/>
                <w:szCs w:val="20"/>
              </w:rPr>
              <w:t>that describes how CCM is monitoring and ensuring that its flagged fishing vessels are keeping their ALC’s activated and continuing to report to the Commission if they move into the area north of 20N and west of 175E.</w:t>
            </w:r>
          </w:p>
          <w:p w14:paraId="1A7B2A13" w14:textId="77777777" w:rsidR="009E3157" w:rsidRPr="00891FDD" w:rsidRDefault="009E3157" w:rsidP="009E3157">
            <w:pPr>
              <w:spacing w:before="120"/>
              <w:rPr>
                <w:rFonts w:asciiTheme="majorHAnsi" w:hAnsiTheme="majorHAnsi" w:cstheme="majorHAnsi"/>
                <w:sz w:val="20"/>
                <w:szCs w:val="20"/>
              </w:rPr>
            </w:pPr>
            <w:r w:rsidRPr="00891FDD">
              <w:rPr>
                <w:rFonts w:asciiTheme="majorHAnsi" w:hAnsiTheme="majorHAnsi" w:cstheme="majorHAnsi"/>
                <w:sz w:val="20"/>
                <w:szCs w:val="20"/>
              </w:rPr>
              <w:t>AND</w:t>
            </w:r>
          </w:p>
          <w:p w14:paraId="0209DEA4" w14:textId="77777777" w:rsidR="009E3157" w:rsidRPr="00891FDD" w:rsidRDefault="009E3157" w:rsidP="0099354A">
            <w:pPr>
              <w:pStyle w:val="ListParagraph"/>
              <w:numPr>
                <w:ilvl w:val="0"/>
                <w:numId w:val="41"/>
              </w:numPr>
              <w:spacing w:before="120" w:after="120" w:line="240" w:lineRule="auto"/>
              <w:rPr>
                <w:rFonts w:asciiTheme="majorHAnsi" w:hAnsiTheme="majorHAnsi" w:cstheme="majorHAnsi"/>
                <w:i/>
                <w:iCs/>
                <w:sz w:val="20"/>
                <w:szCs w:val="20"/>
              </w:rPr>
            </w:pPr>
            <w:r w:rsidRPr="00891FDD">
              <w:rPr>
                <w:rFonts w:asciiTheme="majorHAnsi" w:hAnsiTheme="majorHAnsi" w:cstheme="majorHAnsi"/>
                <w:sz w:val="20"/>
                <w:szCs w:val="20"/>
              </w:rPr>
              <w:t xml:space="preserve">CCM submitted a </w:t>
            </w:r>
            <w:r w:rsidRPr="00891FDD">
              <w:rPr>
                <w:rFonts w:asciiTheme="majorHAnsi" w:hAnsiTheme="majorHAnsi" w:cstheme="majorHAnsi"/>
                <w:b/>
                <w:bCs/>
                <w:i/>
                <w:iCs/>
                <w:sz w:val="20"/>
                <w:szCs w:val="20"/>
              </w:rPr>
              <w:t xml:space="preserve">Statement of System or Procedures for Responses to Non-Compliance </w:t>
            </w:r>
            <w:r w:rsidRPr="00891FDD">
              <w:rPr>
                <w:rFonts w:asciiTheme="majorHAnsi" w:hAnsiTheme="majorHAnsi" w:cstheme="majorHAnsi"/>
                <w:sz w:val="20"/>
                <w:szCs w:val="20"/>
              </w:rPr>
              <w:t xml:space="preserve">that describes the CCM’s mechanisms and processes to respond to potential infringements or instances of non-compliance with this requirement. </w:t>
            </w:r>
          </w:p>
          <w:p w14:paraId="4FAEF4D9" w14:textId="77777777" w:rsidR="009E3157" w:rsidRPr="00891FDD" w:rsidRDefault="009E3157" w:rsidP="009E3157">
            <w:pPr>
              <w:spacing w:before="120" w:after="120"/>
              <w:rPr>
                <w:rFonts w:asciiTheme="majorHAnsi" w:hAnsiTheme="majorHAnsi" w:cstheme="majorHAnsi"/>
                <w:sz w:val="20"/>
                <w:szCs w:val="20"/>
              </w:rPr>
            </w:pPr>
            <w:r w:rsidRPr="00891FDD">
              <w:rPr>
                <w:rFonts w:asciiTheme="majorHAnsi" w:hAnsiTheme="majorHAnsi" w:cstheme="majorHAnsi"/>
                <w:sz w:val="20"/>
                <w:szCs w:val="20"/>
              </w:rPr>
              <w:lastRenderedPageBreak/>
              <w:t>AND</w:t>
            </w:r>
          </w:p>
          <w:p w14:paraId="315B2B3E" w14:textId="1B84FC13" w:rsidR="009E3157" w:rsidRPr="00891FDD" w:rsidRDefault="009E3157" w:rsidP="0099354A">
            <w:pPr>
              <w:pStyle w:val="ListParagraph"/>
              <w:numPr>
                <w:ilvl w:val="0"/>
                <w:numId w:val="41"/>
              </w:numPr>
              <w:spacing w:before="120" w:after="120"/>
              <w:rPr>
                <w:rFonts w:asciiTheme="majorHAnsi" w:hAnsiTheme="majorHAnsi" w:cstheme="majorHAnsi"/>
                <w:sz w:val="20"/>
                <w:szCs w:val="20"/>
              </w:rPr>
            </w:pPr>
            <w:r w:rsidRPr="00891FDD">
              <w:rPr>
                <w:rFonts w:asciiTheme="majorHAnsi" w:hAnsiTheme="majorHAnsi" w:cstheme="majorHAnsi"/>
                <w:sz w:val="20"/>
                <w:szCs w:val="20"/>
              </w:rPr>
              <w:t xml:space="preserve">Secretariat review of its VMS data confirms that CCM flagged vessels continued to report VMS information to the Commission if they moved into the area north of 20N and west of 175E. </w:t>
            </w:r>
          </w:p>
        </w:tc>
        <w:tc>
          <w:tcPr>
            <w:tcW w:w="3334" w:type="dxa"/>
            <w:gridSpan w:val="2"/>
            <w:tcBorders>
              <w:bottom w:val="single" w:sz="4" w:space="0" w:color="auto"/>
            </w:tcBorders>
          </w:tcPr>
          <w:p w14:paraId="4767A7E2" w14:textId="77777777" w:rsidR="009E3157" w:rsidRPr="00891FDD" w:rsidRDefault="009E3157" w:rsidP="00891FDD">
            <w:pPr>
              <w:spacing w:before="120"/>
              <w:rPr>
                <w:rFonts w:asciiTheme="majorHAnsi" w:hAnsiTheme="majorHAnsi" w:cstheme="majorHAnsi"/>
                <w:sz w:val="20"/>
                <w:szCs w:val="20"/>
              </w:rPr>
            </w:pPr>
            <w:r w:rsidRPr="00891FDD">
              <w:rPr>
                <w:rFonts w:asciiTheme="majorHAnsi" w:hAnsiTheme="majorHAnsi" w:cstheme="majorHAnsi"/>
                <w:sz w:val="20"/>
                <w:szCs w:val="20"/>
              </w:rPr>
              <w:lastRenderedPageBreak/>
              <w:t>Current data sources: Commission VMS; ARPt2</w:t>
            </w:r>
          </w:p>
          <w:p w14:paraId="17F840A2" w14:textId="77777777" w:rsidR="009E3157" w:rsidRPr="00891FDD" w:rsidRDefault="009E3157" w:rsidP="009E3157">
            <w:pPr>
              <w:rPr>
                <w:rFonts w:asciiTheme="majorHAnsi" w:hAnsiTheme="majorHAnsi" w:cstheme="majorHAnsi"/>
                <w:sz w:val="20"/>
                <w:szCs w:val="20"/>
              </w:rPr>
            </w:pPr>
          </w:p>
          <w:p w14:paraId="4A3B2404" w14:textId="77777777" w:rsidR="009E3157" w:rsidRPr="00891FDD" w:rsidRDefault="009E3157" w:rsidP="009E3157">
            <w:pPr>
              <w:rPr>
                <w:rFonts w:asciiTheme="majorHAnsi" w:hAnsiTheme="majorHAnsi" w:cstheme="majorHAnsi"/>
                <w:sz w:val="20"/>
                <w:szCs w:val="20"/>
              </w:rPr>
            </w:pPr>
            <w:r w:rsidRPr="00891FDD">
              <w:rPr>
                <w:rFonts w:asciiTheme="majorHAnsi" w:hAnsiTheme="majorHAnsi" w:cstheme="majorHAnsi"/>
                <w:sz w:val="20"/>
                <w:szCs w:val="20"/>
              </w:rPr>
              <w:t>Deadline: ARPt2</w:t>
            </w:r>
          </w:p>
          <w:p w14:paraId="3DF8C3EF" w14:textId="77777777" w:rsidR="009E3157" w:rsidRPr="00891FDD" w:rsidRDefault="009E3157" w:rsidP="009E3157">
            <w:pPr>
              <w:rPr>
                <w:rFonts w:asciiTheme="majorHAnsi" w:hAnsiTheme="majorHAnsi" w:cstheme="majorHAnsi"/>
                <w:sz w:val="20"/>
                <w:szCs w:val="20"/>
              </w:rPr>
            </w:pPr>
          </w:p>
          <w:p w14:paraId="1196B9ED" w14:textId="4D2E0237" w:rsidR="009E3157" w:rsidRPr="00891FDD" w:rsidRDefault="009E3157" w:rsidP="009E3157">
            <w:pPr>
              <w:rPr>
                <w:rFonts w:asciiTheme="majorHAnsi" w:hAnsiTheme="majorHAnsi" w:cstheme="majorHAnsi"/>
                <w:sz w:val="20"/>
                <w:szCs w:val="20"/>
              </w:rPr>
            </w:pPr>
            <w:r w:rsidRPr="00891FDD">
              <w:rPr>
                <w:rFonts w:asciiTheme="majorHAnsi" w:hAnsiTheme="majorHAnsi" w:cstheme="majorHAnsi"/>
                <w:sz w:val="20"/>
                <w:szCs w:val="20"/>
              </w:rPr>
              <w:t>Template: none</w:t>
            </w:r>
          </w:p>
        </w:tc>
        <w:tc>
          <w:tcPr>
            <w:tcW w:w="2497" w:type="dxa"/>
            <w:gridSpan w:val="2"/>
            <w:tcBorders>
              <w:bottom w:val="single" w:sz="4" w:space="0" w:color="auto"/>
            </w:tcBorders>
          </w:tcPr>
          <w:p w14:paraId="5E6768C0" w14:textId="77777777" w:rsidR="009E3157" w:rsidRPr="00891FDD" w:rsidRDefault="009E3157" w:rsidP="009E3157">
            <w:pPr>
              <w:rPr>
                <w:rFonts w:asciiTheme="majorHAnsi" w:hAnsiTheme="majorHAnsi" w:cstheme="majorHAnsi"/>
                <w:sz w:val="20"/>
                <w:szCs w:val="20"/>
              </w:rPr>
            </w:pPr>
          </w:p>
        </w:tc>
      </w:tr>
      <w:tr w:rsidR="005A7F82" w:rsidRPr="00E96E3C" w14:paraId="41E4FEAC" w14:textId="77777777" w:rsidTr="00010FF8">
        <w:trPr>
          <w:gridAfter w:val="1"/>
          <w:wAfter w:w="10" w:type="dxa"/>
          <w:trHeight w:val="468"/>
        </w:trPr>
        <w:tc>
          <w:tcPr>
            <w:tcW w:w="12860" w:type="dxa"/>
            <w:gridSpan w:val="11"/>
            <w:tcBorders>
              <w:top w:val="single" w:sz="36" w:space="0" w:color="auto"/>
              <w:left w:val="single" w:sz="4" w:space="0" w:color="auto"/>
              <w:bottom w:val="nil"/>
              <w:right w:val="single" w:sz="2" w:space="0" w:color="auto"/>
            </w:tcBorders>
            <w:shd w:val="clear" w:color="auto" w:fill="B4C6E7" w:themeFill="accent1" w:themeFillTint="66"/>
            <w:vAlign w:val="center"/>
          </w:tcPr>
          <w:p w14:paraId="1D6EE21C" w14:textId="0F73FDDF" w:rsidR="005A7F82" w:rsidRPr="00E96E3C" w:rsidRDefault="005A7F82" w:rsidP="00327129">
            <w:pPr>
              <w:pStyle w:val="Heading2"/>
              <w:spacing w:before="120" w:after="120"/>
              <w:rPr>
                <w:b/>
                <w:bCs/>
              </w:rPr>
            </w:pPr>
            <w:bookmarkStart w:id="105" w:name="_Toc104538008"/>
            <w:r w:rsidRPr="00E96E3C">
              <w:rPr>
                <w:b/>
                <w:bCs/>
                <w:noProof/>
              </w:rPr>
              <w:t xml:space="preserve">CMM </w:t>
            </w:r>
            <w:r>
              <w:rPr>
                <w:b/>
                <w:bCs/>
                <w:noProof/>
              </w:rPr>
              <w:t>2021-01 Bigeye, Skipjack, and Yellowfin</w:t>
            </w:r>
            <w:bookmarkEnd w:id="105"/>
          </w:p>
        </w:tc>
      </w:tr>
      <w:tr w:rsidR="005A7F82" w:rsidRPr="00440954" w14:paraId="45BD23E7" w14:textId="77777777" w:rsidTr="00010FF8">
        <w:trPr>
          <w:gridAfter w:val="1"/>
          <w:wAfter w:w="10" w:type="dxa"/>
          <w:trHeight w:val="655"/>
        </w:trPr>
        <w:tc>
          <w:tcPr>
            <w:tcW w:w="2792" w:type="dxa"/>
            <w:gridSpan w:val="2"/>
            <w:tcBorders>
              <w:top w:val="nil"/>
              <w:left w:val="single" w:sz="4" w:space="0" w:color="auto"/>
              <w:bottom w:val="single" w:sz="2" w:space="0" w:color="auto"/>
              <w:right w:val="single" w:sz="2" w:space="0" w:color="auto"/>
            </w:tcBorders>
            <w:shd w:val="clear" w:color="auto" w:fill="D9E2F3" w:themeFill="accent1" w:themeFillTint="33"/>
            <w:vAlign w:val="center"/>
          </w:tcPr>
          <w:p w14:paraId="090AF6A9" w14:textId="0150773A" w:rsidR="005A7F82" w:rsidRDefault="005A7F82" w:rsidP="00FD468C">
            <w:pPr>
              <w:pStyle w:val="Heading3"/>
              <w:spacing w:before="120"/>
              <w:jc w:val="center"/>
              <w:rPr>
                <w:b/>
                <w:bCs/>
                <w:color w:val="FF0000"/>
                <w:sz w:val="22"/>
                <w:szCs w:val="22"/>
              </w:rPr>
            </w:pPr>
            <w:bookmarkStart w:id="106" w:name="_Toc104538009"/>
            <w:r w:rsidRPr="00E63321">
              <w:rPr>
                <w:b/>
                <w:bCs/>
                <w:color w:val="FF0000"/>
                <w:sz w:val="22"/>
                <w:szCs w:val="22"/>
              </w:rPr>
              <w:t>20</w:t>
            </w:r>
            <w:r w:rsidR="00B21088">
              <w:rPr>
                <w:b/>
                <w:bCs/>
                <w:color w:val="FF0000"/>
                <w:sz w:val="22"/>
                <w:szCs w:val="22"/>
              </w:rPr>
              <w:t>21</w:t>
            </w:r>
            <w:r w:rsidRPr="00E63321">
              <w:rPr>
                <w:b/>
                <w:bCs/>
                <w:color w:val="FF0000"/>
                <w:sz w:val="22"/>
                <w:szCs w:val="22"/>
              </w:rPr>
              <w:t>-0</w:t>
            </w:r>
            <w:r w:rsidR="00B21088">
              <w:rPr>
                <w:b/>
                <w:bCs/>
                <w:color w:val="FF0000"/>
                <w:sz w:val="22"/>
                <w:szCs w:val="22"/>
              </w:rPr>
              <w:t>1</w:t>
            </w:r>
            <w:r w:rsidRPr="00E63321">
              <w:rPr>
                <w:b/>
                <w:bCs/>
                <w:color w:val="FF0000"/>
                <w:sz w:val="22"/>
                <w:szCs w:val="22"/>
              </w:rPr>
              <w:t xml:space="preserve"> </w:t>
            </w:r>
            <w:r w:rsidR="00B21088">
              <w:rPr>
                <w:b/>
                <w:bCs/>
                <w:color w:val="FF0000"/>
                <w:sz w:val="22"/>
                <w:szCs w:val="22"/>
              </w:rPr>
              <w:t>31</w:t>
            </w:r>
            <w:bookmarkEnd w:id="106"/>
          </w:p>
          <w:p w14:paraId="06FA9C41" w14:textId="0A7199B5" w:rsidR="00B21088" w:rsidRPr="00FD468C" w:rsidRDefault="00B21088" w:rsidP="00FD468C">
            <w:pPr>
              <w:pStyle w:val="Heading3"/>
              <w:spacing w:before="0" w:after="120"/>
              <w:jc w:val="center"/>
              <w:rPr>
                <w:color w:val="FF0000"/>
                <w:sz w:val="22"/>
                <w:szCs w:val="22"/>
              </w:rPr>
            </w:pPr>
            <w:bookmarkStart w:id="107" w:name="_Toc104538010"/>
            <w:r w:rsidRPr="00FD468C">
              <w:rPr>
                <w:color w:val="FF0000"/>
                <w:sz w:val="22"/>
                <w:szCs w:val="22"/>
              </w:rPr>
              <w:t>(2020-01 33)</w:t>
            </w:r>
            <w:bookmarkEnd w:id="107"/>
          </w:p>
          <w:p w14:paraId="04A573A3" w14:textId="77777777" w:rsidR="005A7F82" w:rsidRPr="00FA23D7" w:rsidRDefault="005A7F82" w:rsidP="00327129">
            <w:pPr>
              <w:pStyle w:val="NoSpacing"/>
              <w:spacing w:after="120"/>
              <w:jc w:val="center"/>
              <w:rPr>
                <w:rFonts w:asciiTheme="majorHAnsi" w:hAnsiTheme="majorHAnsi" w:cstheme="majorHAnsi"/>
                <w:b/>
                <w:bCs/>
                <w:noProof/>
                <w:color w:val="FF0000"/>
                <w:sz w:val="22"/>
                <w:szCs w:val="22"/>
              </w:rPr>
            </w:pPr>
            <w:r w:rsidRPr="001A5057">
              <w:rPr>
                <w:rFonts w:asciiTheme="majorHAnsi" w:hAnsiTheme="majorHAnsi" w:cstheme="majorHAnsi"/>
                <w:b/>
                <w:bCs/>
                <w:noProof/>
                <w:sz w:val="22"/>
                <w:szCs w:val="22"/>
              </w:rPr>
              <w:t>Category</w:t>
            </w:r>
            <w:r>
              <w:rPr>
                <w:rFonts w:asciiTheme="majorHAnsi" w:hAnsiTheme="majorHAnsi" w:cstheme="majorHAnsi"/>
                <w:b/>
                <w:bCs/>
                <w:noProof/>
              </w:rPr>
              <w:t xml:space="preserve">: </w:t>
            </w:r>
            <w:r w:rsidRPr="004F43D0">
              <w:rPr>
                <w:rFonts w:asciiTheme="majorHAnsi" w:hAnsiTheme="majorHAnsi" w:cstheme="majorHAnsi"/>
                <w:noProof/>
                <w:sz w:val="21"/>
                <w:szCs w:val="21"/>
              </w:rPr>
              <w:t xml:space="preserve">Implementation (I) </w:t>
            </w:r>
          </w:p>
        </w:tc>
        <w:tc>
          <w:tcPr>
            <w:tcW w:w="10068" w:type="dxa"/>
            <w:gridSpan w:val="9"/>
            <w:tcBorders>
              <w:top w:val="nil"/>
              <w:left w:val="single" w:sz="4" w:space="0" w:color="auto"/>
              <w:bottom w:val="single" w:sz="2" w:space="0" w:color="auto"/>
              <w:right w:val="single" w:sz="2" w:space="0" w:color="auto"/>
            </w:tcBorders>
            <w:shd w:val="clear" w:color="auto" w:fill="D9E2F3" w:themeFill="accent1" w:themeFillTint="33"/>
            <w:vAlign w:val="center"/>
          </w:tcPr>
          <w:p w14:paraId="5A51D735" w14:textId="472F1ACF" w:rsidR="005A7F82" w:rsidRDefault="005A7F82" w:rsidP="00327129">
            <w:pPr>
              <w:spacing w:before="120" w:after="120"/>
              <w:rPr>
                <w:rFonts w:asciiTheme="majorHAnsi" w:hAnsiTheme="majorHAnsi" w:cstheme="majorHAnsi"/>
                <w:b/>
                <w:bCs/>
                <w:sz w:val="22"/>
                <w:szCs w:val="22"/>
              </w:rPr>
            </w:pPr>
            <w:r w:rsidRPr="0030352A">
              <w:rPr>
                <w:rFonts w:asciiTheme="majorHAnsi" w:hAnsiTheme="majorHAnsi" w:cstheme="majorHAnsi"/>
                <w:b/>
                <w:bCs/>
                <w:sz w:val="22"/>
                <w:szCs w:val="22"/>
              </w:rPr>
              <w:t>Short description of obligation</w:t>
            </w:r>
            <w:r>
              <w:rPr>
                <w:rFonts w:asciiTheme="majorHAnsi" w:hAnsiTheme="majorHAnsi" w:cstheme="majorHAnsi"/>
                <w:b/>
                <w:bCs/>
                <w:sz w:val="22"/>
                <w:szCs w:val="22"/>
              </w:rPr>
              <w:t xml:space="preserve">: </w:t>
            </w:r>
            <w:r w:rsidR="00B21088" w:rsidRPr="00B21088">
              <w:rPr>
                <w:rFonts w:asciiTheme="majorHAnsi" w:hAnsiTheme="majorHAnsi" w:cstheme="majorHAnsi"/>
                <w:sz w:val="20"/>
                <w:szCs w:val="20"/>
              </w:rPr>
              <w:t>Purse seine vessels are not to operate under VMS manual reporting procedures during FAD closure period - Flag CCM responsibility</w:t>
            </w:r>
          </w:p>
          <w:p w14:paraId="10B9DF6D" w14:textId="78366DF6" w:rsidR="005A7F82" w:rsidRPr="00440954" w:rsidRDefault="005A7F82" w:rsidP="00327129">
            <w:pPr>
              <w:spacing w:before="120" w:after="120"/>
              <w:rPr>
                <w:rFonts w:asciiTheme="majorHAnsi" w:hAnsiTheme="majorHAnsi" w:cstheme="majorHAnsi"/>
                <w:b/>
                <w:bCs/>
                <w:noProof/>
              </w:rPr>
            </w:pPr>
            <w:r w:rsidRPr="0030352A">
              <w:rPr>
                <w:rFonts w:asciiTheme="majorHAnsi" w:hAnsiTheme="majorHAnsi" w:cstheme="majorHAnsi"/>
                <w:b/>
                <w:bCs/>
                <w:sz w:val="22"/>
                <w:szCs w:val="22"/>
              </w:rPr>
              <w:t>Applicability</w:t>
            </w:r>
            <w:r>
              <w:rPr>
                <w:b/>
                <w:bCs/>
                <w:sz w:val="22"/>
                <w:szCs w:val="22"/>
              </w:rPr>
              <w:t xml:space="preserve">: </w:t>
            </w:r>
            <w:r w:rsidR="00B21088" w:rsidRPr="00B21088">
              <w:rPr>
                <w:rFonts w:asciiTheme="majorHAnsi" w:hAnsiTheme="majorHAnsi" w:cstheme="majorHAnsi"/>
                <w:sz w:val="20"/>
                <w:szCs w:val="20"/>
              </w:rPr>
              <w:t>applies to flag CCMs with flagged purse seine fishing vessels that "fished" in the previous calendar year between 20N and 20S</w:t>
            </w:r>
          </w:p>
        </w:tc>
      </w:tr>
      <w:tr w:rsidR="005A7F82" w:rsidRPr="00A0245E" w14:paraId="392F32D8" w14:textId="77777777" w:rsidTr="00010FF8">
        <w:trPr>
          <w:gridAfter w:val="2"/>
          <w:wAfter w:w="19" w:type="dxa"/>
          <w:trHeight w:val="415"/>
        </w:trPr>
        <w:tc>
          <w:tcPr>
            <w:tcW w:w="3420" w:type="dxa"/>
            <w:gridSpan w:val="4"/>
            <w:tcBorders>
              <w:top w:val="single" w:sz="2" w:space="0" w:color="auto"/>
              <w:bottom w:val="single" w:sz="4" w:space="0" w:color="auto"/>
            </w:tcBorders>
            <w:shd w:val="clear" w:color="auto" w:fill="D9E2F3" w:themeFill="accent1" w:themeFillTint="33"/>
            <w:vAlign w:val="center"/>
          </w:tcPr>
          <w:p w14:paraId="04171D74" w14:textId="77777777" w:rsidR="005A7F82" w:rsidRPr="00A0245E" w:rsidRDefault="005A7F82" w:rsidP="00327129">
            <w:pPr>
              <w:jc w:val="center"/>
              <w:rPr>
                <w:rFonts w:asciiTheme="majorHAnsi" w:hAnsiTheme="majorHAnsi" w:cstheme="majorHAnsi"/>
                <w:b/>
                <w:bCs/>
                <w:sz w:val="22"/>
                <w:szCs w:val="22"/>
              </w:rPr>
            </w:pPr>
            <w:r w:rsidRPr="00A0245E">
              <w:rPr>
                <w:rFonts w:asciiTheme="majorHAnsi" w:hAnsiTheme="majorHAnsi" w:cstheme="majorHAnsi"/>
                <w:b/>
                <w:bCs/>
                <w:sz w:val="22"/>
                <w:szCs w:val="22"/>
              </w:rPr>
              <w:t>WCP</w:t>
            </w:r>
            <w:r w:rsidRPr="001A5057">
              <w:rPr>
                <w:rFonts w:cstheme="majorHAnsi"/>
                <w:b/>
                <w:bCs/>
                <w:noProof/>
                <w:color w:val="000000" w:themeColor="text1"/>
              </w:rPr>
              <mc:AlternateContent>
                <mc:Choice Requires="wps">
                  <w:drawing>
                    <wp:anchor distT="0" distB="0" distL="114300" distR="114300" simplePos="0" relativeHeight="251758612" behindDoc="0" locked="1" layoutInCell="1" allowOverlap="1" wp14:anchorId="752F8505" wp14:editId="0D91EB2C">
                      <wp:simplePos x="0" y="0"/>
                      <wp:positionH relativeFrom="column">
                        <wp:posOffset>-720090</wp:posOffset>
                      </wp:positionH>
                      <wp:positionV relativeFrom="paragraph">
                        <wp:posOffset>-1115060</wp:posOffset>
                      </wp:positionV>
                      <wp:extent cx="884555" cy="401955"/>
                      <wp:effectExtent l="0" t="0" r="17145" b="17145"/>
                      <wp:wrapNone/>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rot="16200000">
                                <a:off x="0" y="0"/>
                                <a:ext cx="884555" cy="401955"/>
                              </a:xfrm>
                              <a:prstGeom prst="rect">
                                <a:avLst/>
                              </a:prstGeom>
                              <a:solidFill>
                                <a:schemeClr val="tx1"/>
                              </a:solidFill>
                              <a:ln w="6350">
                                <a:solidFill>
                                  <a:prstClr val="black"/>
                                </a:solidFill>
                              </a:ln>
                            </wps:spPr>
                            <wps:txbx>
                              <w:txbxContent>
                                <w:p w14:paraId="2ABB2479" w14:textId="55AC0C65" w:rsidR="005A7F82" w:rsidRPr="00381A91" w:rsidRDefault="005A7F82" w:rsidP="005A7F82">
                                  <w:pPr>
                                    <w:jc w:val="center"/>
                                    <w:rPr>
                                      <w:rFonts w:asciiTheme="majorHAnsi" w:hAnsiTheme="majorHAnsi" w:cstheme="majorHAnsi"/>
                                      <w:sz w:val="28"/>
                                      <w:szCs w:val="28"/>
                                    </w:rPr>
                                  </w:pPr>
                                  <w:r>
                                    <w:rPr>
                                      <w:rFonts w:asciiTheme="majorHAnsi" w:hAnsiTheme="majorHAnsi" w:cstheme="majorHAnsi"/>
                                      <w:sz w:val="28"/>
                                      <w:szCs w:val="28"/>
                                    </w:rPr>
                                    <w:t>2</w:t>
                                  </w:r>
                                  <w:r w:rsidR="004B6F3E">
                                    <w:rPr>
                                      <w:rFonts w:asciiTheme="majorHAnsi" w:hAnsiTheme="majorHAnsi" w:cstheme="majorHAnsi"/>
                                      <w:sz w:val="28"/>
                                      <w:szCs w:val="28"/>
                                    </w:rPr>
                                    <w:t>02</w:t>
                                  </w:r>
                                  <w:r>
                                    <w:rPr>
                                      <w:rFonts w:asciiTheme="majorHAnsi" w:hAnsiTheme="majorHAnsi" w:cstheme="majorHAnsi"/>
                                      <w:sz w:val="28"/>
                                      <w:szCs w:val="28"/>
                                    </w:rPr>
                                    <w:t>1-01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2F8505" id="Text Box 1" o:spid="_x0000_s1050" type="#_x0000_t202" style="position:absolute;left:0;text-align:left;margin-left:-56.7pt;margin-top:-87.8pt;width:69.65pt;height:31.65pt;rotation:-90;z-index:2517586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" fillcolor="black [3213]" strokeweight=".5pt">
                      <v:path arrowok="t"/>
                      <o:lock v:ext="edit" aspectratio="t"/>
                      <v:textbox inset="0,0,0,0">
                        <w:txbxContent>
                          <w:p w14:paraId="2ABB2479" w14:textId="55AC0C65" w:rsidR="005A7F82" w:rsidRPr="00381A91" w:rsidRDefault="005A7F82" w:rsidP="005A7F82">
                            <w:pPr>
                              <w:jc w:val="center"/>
                              <w:rPr>
                                <w:rFonts w:asciiTheme="majorHAnsi" w:hAnsiTheme="majorHAnsi" w:cstheme="majorHAnsi"/>
                                <w:sz w:val="28"/>
                                <w:szCs w:val="28"/>
                              </w:rPr>
                            </w:pPr>
                            <w:r>
                              <w:rPr>
                                <w:rFonts w:asciiTheme="majorHAnsi" w:hAnsiTheme="majorHAnsi" w:cstheme="majorHAnsi"/>
                                <w:sz w:val="28"/>
                                <w:szCs w:val="28"/>
                              </w:rPr>
                              <w:t>2</w:t>
                            </w:r>
                            <w:r w:rsidR="004B6F3E">
                              <w:rPr>
                                <w:rFonts w:asciiTheme="majorHAnsi" w:hAnsiTheme="majorHAnsi" w:cstheme="majorHAnsi"/>
                                <w:sz w:val="28"/>
                                <w:szCs w:val="28"/>
                              </w:rPr>
                              <w:t>02</w:t>
                            </w:r>
                            <w:r>
                              <w:rPr>
                                <w:rFonts w:asciiTheme="majorHAnsi" w:hAnsiTheme="majorHAnsi" w:cstheme="majorHAnsi"/>
                                <w:sz w:val="28"/>
                                <w:szCs w:val="28"/>
                              </w:rPr>
                              <w:t>1</w:t>
                            </w:r>
                            <w:r>
                              <w:rPr>
                                <w:rFonts w:asciiTheme="majorHAnsi" w:hAnsiTheme="majorHAnsi" w:cstheme="majorHAnsi"/>
                                <w:sz w:val="28"/>
                                <w:szCs w:val="28"/>
                              </w:rPr>
                              <w:t>-</w:t>
                            </w:r>
                            <w:r>
                              <w:rPr>
                                <w:rFonts w:asciiTheme="majorHAnsi" w:hAnsiTheme="majorHAnsi" w:cstheme="majorHAnsi"/>
                                <w:sz w:val="28"/>
                                <w:szCs w:val="28"/>
                              </w:rPr>
                              <w:t>01</w:t>
                            </w:r>
                          </w:p>
                        </w:txbxContent>
                      </v:textbox>
                      <w10:anchorlock/>
                    </v:shape>
                  </w:pict>
                </mc:Fallback>
              </mc:AlternateContent>
            </w:r>
            <w:r w:rsidRPr="00A0245E">
              <w:rPr>
                <w:rFonts w:asciiTheme="majorHAnsi" w:hAnsiTheme="majorHAnsi" w:cstheme="majorHAnsi"/>
                <w:b/>
                <w:bCs/>
                <w:sz w:val="22"/>
                <w:szCs w:val="22"/>
              </w:rPr>
              <w:t>FC Secretariat Criteria</w:t>
            </w:r>
          </w:p>
        </w:tc>
        <w:tc>
          <w:tcPr>
            <w:tcW w:w="3600" w:type="dxa"/>
            <w:gridSpan w:val="2"/>
            <w:tcBorders>
              <w:top w:val="single" w:sz="2" w:space="0" w:color="auto"/>
              <w:bottom w:val="single" w:sz="2" w:space="0" w:color="auto"/>
            </w:tcBorders>
            <w:shd w:val="clear" w:color="auto" w:fill="D9E2F3" w:themeFill="accent1" w:themeFillTint="33"/>
            <w:vAlign w:val="center"/>
          </w:tcPr>
          <w:p w14:paraId="05D19807" w14:textId="77777777" w:rsidR="005A7F82" w:rsidRPr="00A0245E" w:rsidRDefault="005A7F82" w:rsidP="00327129">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334" w:type="dxa"/>
            <w:gridSpan w:val="2"/>
            <w:tcBorders>
              <w:top w:val="single" w:sz="2" w:space="0" w:color="auto"/>
              <w:bottom w:val="single" w:sz="4" w:space="0" w:color="auto"/>
            </w:tcBorders>
            <w:shd w:val="clear" w:color="auto" w:fill="D9E2F3" w:themeFill="accent1" w:themeFillTint="33"/>
            <w:vAlign w:val="center"/>
          </w:tcPr>
          <w:p w14:paraId="54C1F073" w14:textId="77777777" w:rsidR="005A7F82" w:rsidRPr="00A0245E" w:rsidRDefault="005A7F82" w:rsidP="00327129">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497" w:type="dxa"/>
            <w:gridSpan w:val="2"/>
            <w:tcBorders>
              <w:top w:val="single" w:sz="2" w:space="0" w:color="auto"/>
              <w:bottom w:val="single" w:sz="4" w:space="0" w:color="auto"/>
            </w:tcBorders>
            <w:shd w:val="clear" w:color="auto" w:fill="D9E2F3" w:themeFill="accent1" w:themeFillTint="33"/>
            <w:vAlign w:val="center"/>
          </w:tcPr>
          <w:p w14:paraId="2F32568D" w14:textId="77777777" w:rsidR="005A7F82" w:rsidRPr="00A0245E" w:rsidRDefault="005A7F82" w:rsidP="00327129">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8B0FCB" w:rsidRPr="00DA0923" w14:paraId="3DBF7670" w14:textId="77777777" w:rsidTr="00010FF8">
        <w:trPr>
          <w:gridAfter w:val="2"/>
          <w:wAfter w:w="19" w:type="dxa"/>
          <w:trHeight w:val="435"/>
        </w:trPr>
        <w:tc>
          <w:tcPr>
            <w:tcW w:w="3420" w:type="dxa"/>
            <w:gridSpan w:val="4"/>
            <w:tcBorders>
              <w:bottom w:val="single" w:sz="2" w:space="0" w:color="auto"/>
            </w:tcBorders>
            <w:shd w:val="clear" w:color="auto" w:fill="auto"/>
          </w:tcPr>
          <w:p w14:paraId="0386630A" w14:textId="77777777" w:rsidR="008B0FCB" w:rsidRPr="00B21088" w:rsidRDefault="008B0FCB" w:rsidP="008B0FCB">
            <w:pPr>
              <w:pStyle w:val="Default"/>
              <w:spacing w:before="120"/>
              <w:rPr>
                <w:rFonts w:asciiTheme="majorHAnsi" w:hAnsiTheme="majorHAnsi" w:cstheme="majorHAnsi"/>
                <w:sz w:val="20"/>
                <w:szCs w:val="20"/>
              </w:rPr>
            </w:pPr>
            <w:r w:rsidRPr="00B21088">
              <w:rPr>
                <w:rFonts w:asciiTheme="majorHAnsi" w:hAnsiTheme="majorHAnsi" w:cstheme="majorHAnsi"/>
                <w:sz w:val="20"/>
                <w:szCs w:val="20"/>
              </w:rPr>
              <w:t>1. AR Pt 2 should include a statement that confirms the adoption by a flag CCM, in accordance with its own national policies and procedures, of binding measures that implement the requirement that flag CCMs ensure that purse seine vessels shall not operate under manual reporting during the FAD closure period</w:t>
            </w:r>
          </w:p>
          <w:p w14:paraId="55922683" w14:textId="77777777" w:rsidR="008B0FCB" w:rsidRPr="00B21088" w:rsidRDefault="008B0FCB" w:rsidP="008B0FCB">
            <w:pPr>
              <w:pStyle w:val="Default"/>
              <w:spacing w:before="120"/>
              <w:rPr>
                <w:rFonts w:asciiTheme="majorHAnsi" w:hAnsiTheme="majorHAnsi" w:cstheme="majorHAnsi"/>
                <w:sz w:val="20"/>
                <w:szCs w:val="20"/>
              </w:rPr>
            </w:pPr>
            <w:r w:rsidRPr="00B21088">
              <w:rPr>
                <w:rFonts w:asciiTheme="majorHAnsi" w:hAnsiTheme="majorHAnsi" w:cstheme="majorHAnsi"/>
                <w:sz w:val="20"/>
                <w:szCs w:val="20"/>
              </w:rPr>
              <w:t>2. CCMs should also provide information showing that it has a system to monitor and ensure compliance with this obligation and has taken action in response to any potential infringements</w:t>
            </w:r>
          </w:p>
          <w:p w14:paraId="537B6607" w14:textId="385E6E1B" w:rsidR="008B0FCB" w:rsidRPr="00DA0923" w:rsidRDefault="008B0FCB" w:rsidP="008B0FCB">
            <w:pPr>
              <w:rPr>
                <w:rFonts w:asciiTheme="majorHAnsi" w:hAnsiTheme="majorHAnsi" w:cstheme="majorHAnsi"/>
                <w:color w:val="000000"/>
                <w:sz w:val="20"/>
                <w:szCs w:val="20"/>
              </w:rPr>
            </w:pPr>
            <w:r w:rsidRPr="00B21088">
              <w:rPr>
                <w:rFonts w:asciiTheme="majorHAnsi" w:hAnsiTheme="majorHAnsi" w:cstheme="majorHAnsi"/>
                <w:sz w:val="20"/>
                <w:szCs w:val="20"/>
              </w:rPr>
              <w:t xml:space="preserve">3. Based on Secretariat records, did any purse seine vessels provide VMS </w:t>
            </w:r>
            <w:r w:rsidRPr="00B21088">
              <w:rPr>
                <w:rFonts w:asciiTheme="majorHAnsi" w:hAnsiTheme="majorHAnsi" w:cstheme="majorHAnsi"/>
                <w:sz w:val="20"/>
                <w:szCs w:val="20"/>
              </w:rPr>
              <w:lastRenderedPageBreak/>
              <w:t>manual reports during the applicable months of the FAD closure?</w:t>
            </w:r>
            <w:r w:rsidRPr="00B21088">
              <w:rPr>
                <w:rFonts w:asciiTheme="majorHAnsi" w:hAnsiTheme="majorHAnsi" w:cstheme="majorHAnsi"/>
                <w:color w:val="000000"/>
                <w:sz w:val="20"/>
                <w:szCs w:val="20"/>
              </w:rPr>
              <w:t xml:space="preserve"> </w:t>
            </w:r>
          </w:p>
        </w:tc>
        <w:tc>
          <w:tcPr>
            <w:tcW w:w="3600" w:type="dxa"/>
            <w:gridSpan w:val="2"/>
            <w:tcBorders>
              <w:top w:val="single" w:sz="2" w:space="0" w:color="auto"/>
              <w:bottom w:val="single" w:sz="2" w:space="0" w:color="auto"/>
            </w:tcBorders>
            <w:shd w:val="clear" w:color="auto" w:fill="auto"/>
          </w:tcPr>
          <w:p w14:paraId="129541D0" w14:textId="77777777" w:rsidR="008B0FCB" w:rsidRPr="007D5935" w:rsidRDefault="008B0FCB" w:rsidP="008B0FCB">
            <w:pPr>
              <w:pStyle w:val="ListParagraph"/>
              <w:numPr>
                <w:ilvl w:val="0"/>
                <w:numId w:val="99"/>
              </w:numPr>
              <w:spacing w:before="120" w:after="120" w:line="240" w:lineRule="auto"/>
              <w:rPr>
                <w:rFonts w:asciiTheme="majorHAnsi" w:hAnsiTheme="majorHAnsi" w:cstheme="majorHAnsi"/>
                <w:sz w:val="20"/>
                <w:szCs w:val="20"/>
              </w:rPr>
            </w:pPr>
            <w:r w:rsidRPr="007D5935">
              <w:rPr>
                <w:rFonts w:asciiTheme="majorHAnsi" w:hAnsiTheme="majorHAnsi" w:cstheme="majorHAnsi"/>
                <w:sz w:val="20"/>
                <w:szCs w:val="20"/>
              </w:rPr>
              <w:lastRenderedPageBreak/>
              <w:t xml:space="preserve">CCM submitted a </w:t>
            </w:r>
            <w:r w:rsidRPr="007D5935">
              <w:rPr>
                <w:rFonts w:asciiTheme="majorHAnsi" w:hAnsiTheme="majorHAnsi" w:cstheme="majorHAnsi"/>
                <w:b/>
                <w:bCs/>
                <w:i/>
                <w:iCs/>
                <w:sz w:val="20"/>
                <w:szCs w:val="20"/>
              </w:rPr>
              <w:t>Statement of Implementation</w:t>
            </w:r>
            <w:r w:rsidRPr="007D5935">
              <w:rPr>
                <w:rFonts w:asciiTheme="majorHAnsi" w:hAnsiTheme="majorHAnsi" w:cstheme="majorHAnsi"/>
                <w:sz w:val="20"/>
                <w:szCs w:val="20"/>
              </w:rPr>
              <w:t xml:space="preserve"> that confirms CCM’s implementation through adoption of a national binding measure of the requirement for CCM flagged purse seine vessels to not operate under VMS manual reporting during FAD closure periods</w:t>
            </w:r>
          </w:p>
          <w:p w14:paraId="030A7812" w14:textId="77777777" w:rsidR="008B0FCB" w:rsidRPr="007D5935" w:rsidRDefault="008B0FCB" w:rsidP="008B0FCB">
            <w:pPr>
              <w:spacing w:before="120" w:after="120"/>
              <w:rPr>
                <w:rFonts w:asciiTheme="majorHAnsi" w:hAnsiTheme="majorHAnsi" w:cstheme="majorHAnsi"/>
                <w:sz w:val="20"/>
                <w:szCs w:val="20"/>
              </w:rPr>
            </w:pPr>
            <w:r w:rsidRPr="007D5935">
              <w:rPr>
                <w:rFonts w:asciiTheme="majorHAnsi" w:hAnsiTheme="majorHAnsi" w:cstheme="majorHAnsi"/>
                <w:sz w:val="20"/>
                <w:szCs w:val="20"/>
              </w:rPr>
              <w:t>AND</w:t>
            </w:r>
          </w:p>
          <w:p w14:paraId="43AD0429" w14:textId="77777777" w:rsidR="008B0FCB" w:rsidRPr="007D5935" w:rsidRDefault="008B0FCB" w:rsidP="008B0FCB">
            <w:pPr>
              <w:pStyle w:val="ListParagraph"/>
              <w:numPr>
                <w:ilvl w:val="0"/>
                <w:numId w:val="99"/>
              </w:numPr>
              <w:spacing w:before="120" w:after="0" w:line="240" w:lineRule="auto"/>
              <w:rPr>
                <w:rFonts w:asciiTheme="majorHAnsi" w:hAnsiTheme="majorHAnsi" w:cstheme="majorHAnsi"/>
                <w:sz w:val="20"/>
                <w:szCs w:val="20"/>
              </w:rPr>
            </w:pPr>
            <w:r w:rsidRPr="007D5935">
              <w:rPr>
                <w:rFonts w:asciiTheme="majorHAnsi" w:hAnsiTheme="majorHAnsi" w:cstheme="majorHAnsi"/>
                <w:sz w:val="20"/>
                <w:szCs w:val="20"/>
              </w:rPr>
              <w:t xml:space="preserve">CCM submitted a </w:t>
            </w:r>
            <w:r w:rsidRPr="007D5935">
              <w:rPr>
                <w:rFonts w:asciiTheme="majorHAnsi" w:hAnsiTheme="majorHAnsi" w:cstheme="majorHAnsi"/>
                <w:b/>
                <w:bCs/>
                <w:i/>
                <w:iCs/>
                <w:sz w:val="20"/>
                <w:szCs w:val="20"/>
              </w:rPr>
              <w:t xml:space="preserve">Statement of System or Procedures for Monitoring Compliance </w:t>
            </w:r>
            <w:r w:rsidRPr="007D5935">
              <w:rPr>
                <w:rFonts w:asciiTheme="majorHAnsi" w:hAnsiTheme="majorHAnsi" w:cstheme="majorHAnsi"/>
                <w:sz w:val="20"/>
                <w:szCs w:val="20"/>
              </w:rPr>
              <w:t>that describes how CCM is monitoring and ensuring that its flagged PS vessels do not operate under VMS manual reporting during the FAD closure period</w:t>
            </w:r>
          </w:p>
          <w:p w14:paraId="5F856685" w14:textId="77777777" w:rsidR="008B0FCB" w:rsidRPr="007D5935" w:rsidRDefault="008B0FCB" w:rsidP="008B0FCB">
            <w:pPr>
              <w:spacing w:before="120"/>
              <w:rPr>
                <w:rFonts w:asciiTheme="majorHAnsi" w:hAnsiTheme="majorHAnsi" w:cstheme="majorHAnsi"/>
                <w:sz w:val="20"/>
                <w:szCs w:val="20"/>
              </w:rPr>
            </w:pPr>
            <w:r w:rsidRPr="007D5935">
              <w:rPr>
                <w:rFonts w:asciiTheme="majorHAnsi" w:hAnsiTheme="majorHAnsi" w:cstheme="majorHAnsi"/>
                <w:sz w:val="20"/>
                <w:szCs w:val="20"/>
              </w:rPr>
              <w:t>AND</w:t>
            </w:r>
          </w:p>
          <w:p w14:paraId="1BBAF40E" w14:textId="77777777" w:rsidR="008B0FCB" w:rsidRPr="007D5935" w:rsidRDefault="008B0FCB" w:rsidP="008B0FCB">
            <w:pPr>
              <w:pStyle w:val="ListParagraph"/>
              <w:numPr>
                <w:ilvl w:val="0"/>
                <w:numId w:val="99"/>
              </w:numPr>
              <w:spacing w:before="120" w:after="0" w:line="240" w:lineRule="auto"/>
              <w:rPr>
                <w:rFonts w:asciiTheme="majorHAnsi" w:hAnsiTheme="majorHAnsi" w:cstheme="majorHAnsi"/>
                <w:sz w:val="20"/>
                <w:szCs w:val="20"/>
              </w:rPr>
            </w:pPr>
            <w:r w:rsidRPr="007D5935">
              <w:rPr>
                <w:rFonts w:asciiTheme="majorHAnsi" w:hAnsiTheme="majorHAnsi" w:cstheme="majorHAnsi"/>
                <w:sz w:val="20"/>
                <w:szCs w:val="20"/>
              </w:rPr>
              <w:lastRenderedPageBreak/>
              <w:t xml:space="preserve">CCM submitted a </w:t>
            </w:r>
            <w:r w:rsidRPr="007D5935">
              <w:rPr>
                <w:rFonts w:asciiTheme="majorHAnsi" w:hAnsiTheme="majorHAnsi" w:cstheme="majorHAnsi"/>
                <w:b/>
                <w:bCs/>
                <w:i/>
                <w:iCs/>
                <w:sz w:val="20"/>
                <w:szCs w:val="20"/>
              </w:rPr>
              <w:t xml:space="preserve">Statement of System or Procedures for Responses to Non-Compliance </w:t>
            </w:r>
            <w:r w:rsidRPr="007D5935">
              <w:rPr>
                <w:rFonts w:asciiTheme="majorHAnsi" w:hAnsiTheme="majorHAnsi" w:cstheme="majorHAnsi"/>
                <w:sz w:val="20"/>
                <w:szCs w:val="20"/>
              </w:rPr>
              <w:t xml:space="preserve">that describes the CCM’s mechanisms and processes to respond to potential infringements or instances of non-compliance with this requirement. </w:t>
            </w:r>
          </w:p>
          <w:p w14:paraId="6E317A99" w14:textId="77777777" w:rsidR="008B0FCB" w:rsidRPr="007D5935" w:rsidRDefault="008B0FCB" w:rsidP="008B0FCB">
            <w:pPr>
              <w:spacing w:before="120"/>
              <w:rPr>
                <w:rFonts w:asciiTheme="majorHAnsi" w:hAnsiTheme="majorHAnsi" w:cstheme="majorHAnsi"/>
                <w:sz w:val="20"/>
                <w:szCs w:val="20"/>
              </w:rPr>
            </w:pPr>
            <w:r w:rsidRPr="007D5935">
              <w:rPr>
                <w:rFonts w:asciiTheme="majorHAnsi" w:hAnsiTheme="majorHAnsi" w:cstheme="majorHAnsi"/>
                <w:sz w:val="20"/>
                <w:szCs w:val="20"/>
              </w:rPr>
              <w:t>AND</w:t>
            </w:r>
          </w:p>
          <w:p w14:paraId="599DB9C5" w14:textId="7B3944A7" w:rsidR="008B0FCB" w:rsidRPr="007D5935" w:rsidRDefault="008B0FCB" w:rsidP="008B0FCB">
            <w:pPr>
              <w:pStyle w:val="ListParagraph"/>
              <w:spacing w:before="120" w:after="120"/>
              <w:ind w:left="360"/>
              <w:rPr>
                <w:rFonts w:asciiTheme="majorHAnsi" w:hAnsiTheme="majorHAnsi" w:cstheme="majorHAnsi"/>
                <w:sz w:val="20"/>
                <w:szCs w:val="20"/>
              </w:rPr>
            </w:pPr>
            <w:r w:rsidRPr="007D5935">
              <w:rPr>
                <w:rFonts w:asciiTheme="majorHAnsi" w:hAnsiTheme="majorHAnsi" w:cstheme="majorHAnsi"/>
                <w:sz w:val="20"/>
                <w:szCs w:val="20"/>
              </w:rPr>
              <w:t xml:space="preserve">Secretariat confirms through review of VMS manual reports submitted by CCM PS vessel operators that none of those reports were submitted during FAD closure periods. </w:t>
            </w:r>
          </w:p>
        </w:tc>
        <w:tc>
          <w:tcPr>
            <w:tcW w:w="3334" w:type="dxa"/>
            <w:gridSpan w:val="2"/>
            <w:tcBorders>
              <w:bottom w:val="single" w:sz="2" w:space="0" w:color="auto"/>
            </w:tcBorders>
          </w:tcPr>
          <w:p w14:paraId="161E8B8C" w14:textId="546C49EB" w:rsidR="008B0FCB" w:rsidRDefault="007D5935" w:rsidP="008B0FCB">
            <w:pPr>
              <w:rPr>
                <w:rFonts w:asciiTheme="majorHAnsi" w:hAnsiTheme="majorHAnsi" w:cstheme="majorHAnsi"/>
                <w:sz w:val="20"/>
                <w:szCs w:val="20"/>
              </w:rPr>
            </w:pPr>
            <w:r>
              <w:rPr>
                <w:rFonts w:asciiTheme="majorHAnsi" w:hAnsiTheme="majorHAnsi" w:cstheme="majorHAnsi"/>
                <w:sz w:val="20"/>
                <w:szCs w:val="20"/>
              </w:rPr>
              <w:lastRenderedPageBreak/>
              <w:t>Current data sources: ARPt2</w:t>
            </w:r>
          </w:p>
          <w:p w14:paraId="16B5830E" w14:textId="77777777" w:rsidR="007D5935" w:rsidRDefault="007D5935" w:rsidP="008B0FCB">
            <w:pPr>
              <w:rPr>
                <w:rFonts w:asciiTheme="majorHAnsi" w:hAnsiTheme="majorHAnsi" w:cstheme="majorHAnsi"/>
                <w:sz w:val="20"/>
                <w:szCs w:val="20"/>
              </w:rPr>
            </w:pPr>
          </w:p>
          <w:p w14:paraId="6BE42FDD" w14:textId="71FF233E" w:rsidR="007D5935" w:rsidRDefault="007D5935" w:rsidP="008B0FCB">
            <w:pPr>
              <w:rPr>
                <w:rFonts w:asciiTheme="majorHAnsi" w:hAnsiTheme="majorHAnsi" w:cstheme="majorHAnsi"/>
                <w:sz w:val="20"/>
                <w:szCs w:val="20"/>
              </w:rPr>
            </w:pPr>
            <w:r>
              <w:rPr>
                <w:rFonts w:asciiTheme="majorHAnsi" w:hAnsiTheme="majorHAnsi" w:cstheme="majorHAnsi"/>
                <w:sz w:val="20"/>
                <w:szCs w:val="20"/>
              </w:rPr>
              <w:t>Deadline: ARPt2</w:t>
            </w:r>
          </w:p>
          <w:p w14:paraId="11475920" w14:textId="77777777" w:rsidR="007D5935" w:rsidRDefault="007D5935" w:rsidP="008B0FCB">
            <w:pPr>
              <w:rPr>
                <w:rFonts w:asciiTheme="majorHAnsi" w:hAnsiTheme="majorHAnsi" w:cstheme="majorHAnsi"/>
                <w:sz w:val="20"/>
                <w:szCs w:val="20"/>
              </w:rPr>
            </w:pPr>
          </w:p>
          <w:p w14:paraId="5194F35C" w14:textId="6DE43A2B" w:rsidR="007D5935" w:rsidRPr="00DA0923" w:rsidRDefault="007D5935" w:rsidP="008B0FCB">
            <w:pPr>
              <w:rPr>
                <w:rFonts w:asciiTheme="majorHAnsi" w:hAnsiTheme="majorHAnsi" w:cstheme="majorHAnsi"/>
                <w:sz w:val="20"/>
                <w:szCs w:val="20"/>
              </w:rPr>
            </w:pPr>
            <w:r>
              <w:rPr>
                <w:rFonts w:asciiTheme="majorHAnsi" w:hAnsiTheme="majorHAnsi" w:cstheme="majorHAnsi"/>
                <w:sz w:val="20"/>
                <w:szCs w:val="20"/>
              </w:rPr>
              <w:t>Template: noe</w:t>
            </w:r>
          </w:p>
        </w:tc>
        <w:tc>
          <w:tcPr>
            <w:tcW w:w="2497" w:type="dxa"/>
            <w:gridSpan w:val="2"/>
            <w:tcBorders>
              <w:bottom w:val="single" w:sz="2" w:space="0" w:color="auto"/>
            </w:tcBorders>
          </w:tcPr>
          <w:p w14:paraId="5A490130" w14:textId="77777777" w:rsidR="008B0FCB" w:rsidRPr="00DA0923" w:rsidRDefault="008B0FCB" w:rsidP="008B0FCB">
            <w:pPr>
              <w:rPr>
                <w:rFonts w:asciiTheme="majorHAnsi" w:hAnsiTheme="majorHAnsi" w:cstheme="majorHAnsi"/>
                <w:sz w:val="20"/>
                <w:szCs w:val="20"/>
              </w:rPr>
            </w:pPr>
          </w:p>
        </w:tc>
      </w:tr>
      <w:tr w:rsidR="005A1D79" w:rsidRPr="00E96E3C" w14:paraId="2021865B" w14:textId="77777777" w:rsidTr="00010FF8">
        <w:trPr>
          <w:trHeight w:val="655"/>
        </w:trPr>
        <w:tc>
          <w:tcPr>
            <w:tcW w:w="12870" w:type="dxa"/>
            <w:gridSpan w:val="12"/>
            <w:tcBorders>
              <w:top w:val="single" w:sz="36" w:space="0" w:color="auto"/>
              <w:left w:val="single" w:sz="4" w:space="0" w:color="auto"/>
              <w:bottom w:val="nil"/>
              <w:right w:val="single" w:sz="2" w:space="0" w:color="auto"/>
            </w:tcBorders>
            <w:shd w:val="clear" w:color="auto" w:fill="B4C6E7" w:themeFill="accent1" w:themeFillTint="66"/>
            <w:vAlign w:val="center"/>
          </w:tcPr>
          <w:p w14:paraId="5E3486BA" w14:textId="77777777" w:rsidR="005A1D79" w:rsidRPr="00E96E3C" w:rsidRDefault="005A1D79" w:rsidP="00327129">
            <w:pPr>
              <w:pStyle w:val="Heading2"/>
              <w:rPr>
                <w:b/>
                <w:bCs/>
                <w:sz w:val="22"/>
                <w:szCs w:val="22"/>
              </w:rPr>
            </w:pPr>
            <w:bookmarkStart w:id="108" w:name="_Toc104538011"/>
            <w:r w:rsidRPr="00E96E3C">
              <w:rPr>
                <w:b/>
                <w:bCs/>
                <w:noProof/>
              </w:rPr>
              <w:t xml:space="preserve">CMM </w:t>
            </w:r>
            <w:r>
              <w:rPr>
                <w:b/>
                <w:bCs/>
                <w:noProof/>
              </w:rPr>
              <w:t>2004-03: Vessel Markings and Specifications</w:t>
            </w:r>
            <w:bookmarkEnd w:id="108"/>
          </w:p>
        </w:tc>
      </w:tr>
      <w:bookmarkStart w:id="109" w:name="_Toc104538012"/>
      <w:tr w:rsidR="00010FF8" w:rsidRPr="00EE01BA" w14:paraId="0946AC66" w14:textId="77777777" w:rsidTr="00010FF8">
        <w:trPr>
          <w:trHeight w:val="655"/>
        </w:trPr>
        <w:tc>
          <w:tcPr>
            <w:tcW w:w="2970" w:type="dxa"/>
            <w:gridSpan w:val="3"/>
            <w:tcBorders>
              <w:top w:val="nil"/>
              <w:left w:val="single" w:sz="4" w:space="0" w:color="auto"/>
              <w:bottom w:val="single" w:sz="2" w:space="0" w:color="auto"/>
              <w:right w:val="single" w:sz="2" w:space="0" w:color="auto"/>
            </w:tcBorders>
            <w:shd w:val="clear" w:color="auto" w:fill="D9E2F3" w:themeFill="accent1" w:themeFillTint="33"/>
            <w:vAlign w:val="center"/>
          </w:tcPr>
          <w:p w14:paraId="1717738F" w14:textId="5D1C2AAB" w:rsidR="00010FF8" w:rsidRPr="00907E8E" w:rsidRDefault="00EA3D07" w:rsidP="00010FF8">
            <w:pPr>
              <w:pStyle w:val="Heading3"/>
              <w:spacing w:after="120"/>
              <w:jc w:val="center"/>
              <w:rPr>
                <w:b/>
                <w:bCs/>
                <w:noProof/>
                <w:color w:val="FF0000"/>
                <w:sz w:val="22"/>
                <w:szCs w:val="22"/>
              </w:rPr>
            </w:pPr>
            <w:r w:rsidRPr="001A5057">
              <w:rPr>
                <w:rFonts w:cstheme="majorHAnsi"/>
                <w:b/>
                <w:bCs/>
                <w:noProof/>
                <w:color w:val="000000" w:themeColor="text1"/>
              </w:rPr>
              <mc:AlternateContent>
                <mc:Choice Requires="wps">
                  <w:drawing>
                    <wp:anchor distT="0" distB="0" distL="114300" distR="114300" simplePos="0" relativeHeight="251766804" behindDoc="0" locked="1" layoutInCell="1" allowOverlap="1" wp14:anchorId="1C9DC3FB" wp14:editId="16908B0A">
                      <wp:simplePos x="0" y="0"/>
                      <wp:positionH relativeFrom="column">
                        <wp:posOffset>-715010</wp:posOffset>
                      </wp:positionH>
                      <wp:positionV relativeFrom="paragraph">
                        <wp:posOffset>-247650</wp:posOffset>
                      </wp:positionV>
                      <wp:extent cx="884555" cy="401955"/>
                      <wp:effectExtent l="0" t="0" r="17145" b="17145"/>
                      <wp:wrapNone/>
                      <wp:docPr id="49" name="Text Box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rot="16200000">
                                <a:off x="0" y="0"/>
                                <a:ext cx="884555" cy="401955"/>
                              </a:xfrm>
                              <a:prstGeom prst="rect">
                                <a:avLst/>
                              </a:prstGeom>
                              <a:solidFill>
                                <a:schemeClr val="tx1"/>
                              </a:solidFill>
                              <a:ln w="6350">
                                <a:solidFill>
                                  <a:prstClr val="black"/>
                                </a:solidFill>
                              </a:ln>
                            </wps:spPr>
                            <wps:txbx>
                              <w:txbxContent>
                                <w:p w14:paraId="6326A887" w14:textId="347A4DFE" w:rsidR="00EA3D07" w:rsidRPr="00381A91" w:rsidRDefault="00EA3D07" w:rsidP="00EA3D07">
                                  <w:pPr>
                                    <w:jc w:val="center"/>
                                    <w:rPr>
                                      <w:rFonts w:asciiTheme="majorHAnsi" w:hAnsiTheme="majorHAnsi" w:cstheme="majorHAnsi"/>
                                      <w:sz w:val="28"/>
                                      <w:szCs w:val="28"/>
                                    </w:rPr>
                                  </w:pPr>
                                  <w:r>
                                    <w:rPr>
                                      <w:rFonts w:asciiTheme="majorHAnsi" w:hAnsiTheme="majorHAnsi" w:cstheme="majorHAnsi"/>
                                      <w:sz w:val="28"/>
                                      <w:szCs w:val="28"/>
                                    </w:rPr>
                                    <w:t>2004-03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9DC3FB" id="Text Box 49" o:spid="_x0000_s1051" type="#_x0000_t202" style="position:absolute;left:0;text-align:left;margin-left:-56.3pt;margin-top:-19.5pt;width:69.65pt;height:31.65pt;rotation:-90;z-index:2517668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" fillcolor="black [3213]" strokeweight=".5pt">
                      <v:path arrowok="t"/>
                      <o:lock v:ext="edit" aspectratio="t"/>
                      <v:textbox inset="0,0,0,0">
                        <w:txbxContent>
                          <w:p w14:paraId="6326A887" w14:textId="347A4DFE" w:rsidR="00EA3D07" w:rsidRPr="00381A91" w:rsidRDefault="00EA3D07" w:rsidP="00EA3D07">
                            <w:pPr>
                              <w:jc w:val="center"/>
                              <w:rPr>
                                <w:rFonts w:asciiTheme="majorHAnsi" w:hAnsiTheme="majorHAnsi" w:cstheme="majorHAnsi"/>
                                <w:sz w:val="28"/>
                                <w:szCs w:val="28"/>
                              </w:rPr>
                            </w:pPr>
                            <w:r>
                              <w:rPr>
                                <w:rFonts w:asciiTheme="majorHAnsi" w:hAnsiTheme="majorHAnsi" w:cstheme="majorHAnsi"/>
                                <w:sz w:val="28"/>
                                <w:szCs w:val="28"/>
                              </w:rPr>
                              <w:t>2004-03</w:t>
                            </w:r>
                          </w:p>
                        </w:txbxContent>
                      </v:textbox>
                      <w10:anchorlock/>
                    </v:shape>
                  </w:pict>
                </mc:Fallback>
              </mc:AlternateContent>
            </w:r>
            <w:r w:rsidR="00010FF8">
              <w:rPr>
                <w:b/>
                <w:bCs/>
                <w:noProof/>
                <w:color w:val="FF0000"/>
                <w:sz w:val="22"/>
                <w:szCs w:val="22"/>
              </w:rPr>
              <w:t>2004-03 03</w:t>
            </w:r>
            <w:bookmarkEnd w:id="109"/>
          </w:p>
          <w:p w14:paraId="5FFEAD0B" w14:textId="085C9023" w:rsidR="00010FF8" w:rsidRDefault="00010FF8" w:rsidP="00010FF8">
            <w:pPr>
              <w:spacing w:before="120" w:after="120"/>
              <w:jc w:val="center"/>
              <w:rPr>
                <w:rFonts w:asciiTheme="majorHAnsi" w:hAnsiTheme="majorHAnsi" w:cstheme="majorHAnsi"/>
                <w:b/>
                <w:bCs/>
                <w:sz w:val="22"/>
                <w:szCs w:val="22"/>
              </w:rPr>
            </w:pPr>
            <w:r w:rsidRPr="001A5057">
              <w:rPr>
                <w:rFonts w:asciiTheme="majorHAnsi" w:hAnsiTheme="majorHAnsi" w:cstheme="majorHAnsi"/>
                <w:b/>
                <w:bCs/>
                <w:noProof/>
                <w:sz w:val="22"/>
                <w:szCs w:val="22"/>
              </w:rPr>
              <w:t>Category</w:t>
            </w:r>
            <w:r>
              <w:rPr>
                <w:rFonts w:asciiTheme="majorHAnsi" w:hAnsiTheme="majorHAnsi" w:cstheme="majorHAnsi"/>
                <w:b/>
                <w:bCs/>
                <w:noProof/>
              </w:rPr>
              <w:t xml:space="preserve">: </w:t>
            </w:r>
            <w:r>
              <w:rPr>
                <w:rFonts w:asciiTheme="majorHAnsi" w:hAnsiTheme="majorHAnsi" w:cstheme="majorHAnsi"/>
                <w:sz w:val="20"/>
                <w:szCs w:val="20"/>
              </w:rPr>
              <w:t>Implementation (I)</w:t>
            </w:r>
          </w:p>
        </w:tc>
        <w:tc>
          <w:tcPr>
            <w:tcW w:w="9900" w:type="dxa"/>
            <w:gridSpan w:val="9"/>
            <w:tcBorders>
              <w:top w:val="nil"/>
              <w:left w:val="single" w:sz="4" w:space="0" w:color="auto"/>
              <w:bottom w:val="single" w:sz="2" w:space="0" w:color="auto"/>
              <w:right w:val="single" w:sz="2" w:space="0" w:color="auto"/>
            </w:tcBorders>
            <w:shd w:val="clear" w:color="auto" w:fill="D9E2F3" w:themeFill="accent1" w:themeFillTint="33"/>
            <w:vAlign w:val="center"/>
          </w:tcPr>
          <w:p w14:paraId="17B3639F" w14:textId="77777777" w:rsidR="00010FF8" w:rsidRDefault="00010FF8" w:rsidP="00327129">
            <w:pPr>
              <w:spacing w:before="120" w:after="120"/>
              <w:rPr>
                <w:rFonts w:asciiTheme="majorHAnsi" w:hAnsiTheme="majorHAnsi" w:cstheme="majorHAnsi"/>
                <w:b/>
                <w:bCs/>
                <w:sz w:val="22"/>
                <w:szCs w:val="22"/>
              </w:rPr>
            </w:pPr>
            <w:r w:rsidRPr="0030352A">
              <w:rPr>
                <w:rFonts w:asciiTheme="majorHAnsi" w:hAnsiTheme="majorHAnsi" w:cstheme="majorHAnsi"/>
                <w:b/>
                <w:bCs/>
                <w:sz w:val="22"/>
                <w:szCs w:val="22"/>
              </w:rPr>
              <w:t>Short description of obligation</w:t>
            </w:r>
            <w:r>
              <w:rPr>
                <w:rFonts w:asciiTheme="majorHAnsi" w:hAnsiTheme="majorHAnsi" w:cstheme="majorHAnsi"/>
                <w:b/>
                <w:bCs/>
                <w:sz w:val="22"/>
                <w:szCs w:val="22"/>
              </w:rPr>
              <w:t>:</w:t>
            </w:r>
            <w:r w:rsidRPr="005A719A">
              <w:rPr>
                <w:rFonts w:ascii="Calibri" w:eastAsiaTheme="minorHAnsi" w:hAnsi="Calibri" w:cs="Calibri"/>
                <w:color w:val="000000"/>
                <w:sz w:val="22"/>
                <w:szCs w:val="22"/>
              </w:rPr>
              <w:t xml:space="preserve"> </w:t>
            </w:r>
            <w:r w:rsidRPr="006C71A7">
              <w:rPr>
                <w:rFonts w:asciiTheme="majorHAnsi" w:hAnsiTheme="majorHAnsi" w:cstheme="majorHAnsi"/>
                <w:sz w:val="20"/>
                <w:szCs w:val="20"/>
              </w:rPr>
              <w:t>vessel markings; WIN; technical specifications</w:t>
            </w:r>
            <w:r w:rsidRPr="0030352A">
              <w:rPr>
                <w:rFonts w:asciiTheme="majorHAnsi" w:hAnsiTheme="majorHAnsi" w:cstheme="majorHAnsi"/>
                <w:b/>
                <w:bCs/>
                <w:sz w:val="22"/>
                <w:szCs w:val="22"/>
              </w:rPr>
              <w:t xml:space="preserve"> </w:t>
            </w:r>
          </w:p>
          <w:p w14:paraId="55571828" w14:textId="1202FD12" w:rsidR="00010FF8" w:rsidRPr="00EE01BA" w:rsidRDefault="00010FF8" w:rsidP="00327129">
            <w:pPr>
              <w:spacing w:before="120" w:after="120"/>
              <w:rPr>
                <w:sz w:val="20"/>
                <w:szCs w:val="20"/>
              </w:rPr>
            </w:pPr>
            <w:r w:rsidRPr="0030352A">
              <w:rPr>
                <w:rFonts w:asciiTheme="majorHAnsi" w:hAnsiTheme="majorHAnsi" w:cstheme="majorHAnsi"/>
                <w:b/>
                <w:bCs/>
                <w:sz w:val="22"/>
                <w:szCs w:val="22"/>
              </w:rPr>
              <w:t>Applicability</w:t>
            </w:r>
            <w:r>
              <w:rPr>
                <w:b/>
                <w:bCs/>
                <w:sz w:val="22"/>
                <w:szCs w:val="22"/>
              </w:rPr>
              <w:t xml:space="preserve">: </w:t>
            </w:r>
            <w:r w:rsidRPr="00E53E5B">
              <w:rPr>
                <w:rFonts w:asciiTheme="majorHAnsi" w:hAnsiTheme="majorHAnsi" w:cstheme="majorHAnsi"/>
                <w:sz w:val="20"/>
                <w:szCs w:val="20"/>
              </w:rPr>
              <w:t>flag</w:t>
            </w:r>
            <w:r>
              <w:rPr>
                <w:b/>
                <w:bCs/>
                <w:sz w:val="22"/>
                <w:szCs w:val="22"/>
              </w:rPr>
              <w:t xml:space="preserve"> </w:t>
            </w:r>
            <w:r w:rsidRPr="00470F7E">
              <w:rPr>
                <w:rFonts w:asciiTheme="majorHAnsi" w:hAnsiTheme="majorHAnsi" w:cstheme="majorHAnsi"/>
                <w:sz w:val="20"/>
                <w:szCs w:val="20"/>
              </w:rPr>
              <w:t xml:space="preserve">CCMs </w:t>
            </w:r>
          </w:p>
        </w:tc>
      </w:tr>
      <w:tr w:rsidR="005A1D79" w:rsidRPr="00A0245E" w14:paraId="38F389DB" w14:textId="77777777" w:rsidTr="00010FF8">
        <w:trPr>
          <w:trHeight w:val="415"/>
        </w:trPr>
        <w:tc>
          <w:tcPr>
            <w:tcW w:w="3692" w:type="dxa"/>
            <w:gridSpan w:val="5"/>
            <w:tcBorders>
              <w:top w:val="single" w:sz="2" w:space="0" w:color="auto"/>
              <w:bottom w:val="single" w:sz="4" w:space="0" w:color="auto"/>
            </w:tcBorders>
            <w:shd w:val="clear" w:color="auto" w:fill="D9E2F3" w:themeFill="accent1" w:themeFillTint="33"/>
            <w:vAlign w:val="center"/>
          </w:tcPr>
          <w:p w14:paraId="77506DD0" w14:textId="77777777" w:rsidR="005A1D79" w:rsidRPr="00A0245E" w:rsidRDefault="005A1D79" w:rsidP="00327129">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tc>
        <w:tc>
          <w:tcPr>
            <w:tcW w:w="3691" w:type="dxa"/>
            <w:gridSpan w:val="2"/>
            <w:tcBorders>
              <w:top w:val="single" w:sz="2" w:space="0" w:color="auto"/>
              <w:bottom w:val="single" w:sz="2" w:space="0" w:color="auto"/>
            </w:tcBorders>
            <w:shd w:val="clear" w:color="auto" w:fill="D9E2F3" w:themeFill="accent1" w:themeFillTint="33"/>
            <w:vAlign w:val="center"/>
          </w:tcPr>
          <w:p w14:paraId="6391BD92" w14:textId="77777777" w:rsidR="005A1D79" w:rsidRPr="00A0245E" w:rsidRDefault="005A1D79" w:rsidP="00327129">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241" w:type="dxa"/>
            <w:gridSpan w:val="2"/>
            <w:tcBorders>
              <w:top w:val="single" w:sz="2" w:space="0" w:color="auto"/>
              <w:bottom w:val="single" w:sz="4" w:space="0" w:color="auto"/>
            </w:tcBorders>
            <w:shd w:val="clear" w:color="auto" w:fill="D9E2F3" w:themeFill="accent1" w:themeFillTint="33"/>
            <w:vAlign w:val="center"/>
          </w:tcPr>
          <w:p w14:paraId="6922715D" w14:textId="77777777" w:rsidR="005A1D79" w:rsidRPr="00A0245E" w:rsidRDefault="005A1D79" w:rsidP="00327129">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246" w:type="dxa"/>
            <w:gridSpan w:val="3"/>
            <w:tcBorders>
              <w:top w:val="single" w:sz="2" w:space="0" w:color="auto"/>
              <w:bottom w:val="single" w:sz="4" w:space="0" w:color="auto"/>
            </w:tcBorders>
            <w:shd w:val="clear" w:color="auto" w:fill="D9E2F3" w:themeFill="accent1" w:themeFillTint="33"/>
            <w:vAlign w:val="center"/>
          </w:tcPr>
          <w:p w14:paraId="6963E921" w14:textId="77777777" w:rsidR="005A1D79" w:rsidRPr="00A0245E" w:rsidRDefault="005A1D79" w:rsidP="00327129">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5A1D79" w:rsidRPr="00E75DE6" w14:paraId="711E8976" w14:textId="77777777" w:rsidTr="00010FF8">
        <w:trPr>
          <w:trHeight w:val="415"/>
        </w:trPr>
        <w:tc>
          <w:tcPr>
            <w:tcW w:w="3692" w:type="dxa"/>
            <w:gridSpan w:val="5"/>
            <w:tcBorders>
              <w:top w:val="single" w:sz="4" w:space="0" w:color="auto"/>
              <w:bottom w:val="single" w:sz="2" w:space="0" w:color="auto"/>
            </w:tcBorders>
            <w:shd w:val="clear" w:color="auto" w:fill="auto"/>
          </w:tcPr>
          <w:p w14:paraId="71FC5B7D" w14:textId="77777777" w:rsidR="005A1D79" w:rsidRPr="0029664E" w:rsidRDefault="005A1D79" w:rsidP="00327129">
            <w:pPr>
              <w:spacing w:before="120"/>
              <w:rPr>
                <w:rFonts w:asciiTheme="majorHAnsi" w:hAnsiTheme="majorHAnsi" w:cstheme="majorHAnsi"/>
                <w:color w:val="000000"/>
                <w:sz w:val="20"/>
                <w:szCs w:val="20"/>
              </w:rPr>
            </w:pPr>
            <w:r w:rsidRPr="0029664E">
              <w:rPr>
                <w:rFonts w:asciiTheme="majorHAnsi" w:hAnsiTheme="majorHAnsi" w:cstheme="majorHAnsi"/>
                <w:color w:val="000000"/>
                <w:sz w:val="20"/>
                <w:szCs w:val="20"/>
              </w:rPr>
              <w:t>Confirm whether obligation was implemented.</w:t>
            </w:r>
          </w:p>
          <w:p w14:paraId="794ECECE" w14:textId="77777777" w:rsidR="005A1D79" w:rsidRPr="0029664E" w:rsidRDefault="005A1D79" w:rsidP="00327129">
            <w:pPr>
              <w:spacing w:before="120"/>
              <w:rPr>
                <w:rFonts w:asciiTheme="majorHAnsi" w:hAnsiTheme="majorHAnsi" w:cstheme="majorHAnsi"/>
                <w:color w:val="000000"/>
                <w:sz w:val="20"/>
                <w:szCs w:val="20"/>
              </w:rPr>
            </w:pPr>
            <w:r w:rsidRPr="0029664E">
              <w:rPr>
                <w:rFonts w:asciiTheme="majorHAnsi" w:hAnsiTheme="majorHAnsi" w:cstheme="majorHAnsi"/>
                <w:color w:val="000000"/>
                <w:sz w:val="20"/>
                <w:szCs w:val="20"/>
              </w:rPr>
              <w:br/>
              <w:t>Provide additional information / details that confirms the adoption by a flag CCM, in accordance with its own national policies and procedures, of binding measures that implement the fishing vessel marking and technical specification requirements (CMM 2004-03) MARKING AND IDENTIFICATION OF FISHING VESSELS.</w:t>
            </w:r>
          </w:p>
          <w:p w14:paraId="5F60B38A" w14:textId="77777777" w:rsidR="005A1D79" w:rsidRPr="0029664E" w:rsidRDefault="005A1D79" w:rsidP="00327129">
            <w:pPr>
              <w:spacing w:before="120"/>
              <w:rPr>
                <w:rFonts w:asciiTheme="majorHAnsi" w:hAnsiTheme="majorHAnsi" w:cstheme="majorHAnsi"/>
                <w:color w:val="000000"/>
                <w:sz w:val="20"/>
                <w:szCs w:val="20"/>
              </w:rPr>
            </w:pPr>
            <w:r w:rsidRPr="0029664E">
              <w:rPr>
                <w:rFonts w:asciiTheme="majorHAnsi" w:hAnsiTheme="majorHAnsi" w:cstheme="majorHAnsi"/>
                <w:color w:val="000000"/>
                <w:sz w:val="20"/>
                <w:szCs w:val="20"/>
              </w:rPr>
              <w:lastRenderedPageBreak/>
              <w:br/>
              <w:t>CCMs should also provide information showing that it has a system to monitor and ensure compliance with this obligation and has taken action in response to any potential infringements.</w:t>
            </w:r>
          </w:p>
          <w:p w14:paraId="1BD494F8" w14:textId="77777777" w:rsidR="005A1D79" w:rsidRPr="00E75DE6" w:rsidRDefault="005A1D79" w:rsidP="00327129">
            <w:pPr>
              <w:rPr>
                <w:rFonts w:asciiTheme="majorHAnsi" w:hAnsiTheme="majorHAnsi" w:cstheme="majorHAnsi"/>
                <w:sz w:val="20"/>
                <w:szCs w:val="20"/>
              </w:rPr>
            </w:pPr>
          </w:p>
        </w:tc>
        <w:tc>
          <w:tcPr>
            <w:tcW w:w="3691" w:type="dxa"/>
            <w:gridSpan w:val="2"/>
            <w:tcBorders>
              <w:top w:val="single" w:sz="2" w:space="0" w:color="auto"/>
              <w:bottom w:val="single" w:sz="2" w:space="0" w:color="auto"/>
            </w:tcBorders>
            <w:shd w:val="clear" w:color="auto" w:fill="auto"/>
          </w:tcPr>
          <w:p w14:paraId="4563ADC8" w14:textId="77777777" w:rsidR="005A1D79" w:rsidRPr="007071EC" w:rsidRDefault="005A1D79" w:rsidP="00327129">
            <w:pPr>
              <w:pStyle w:val="ListParagraph"/>
              <w:numPr>
                <w:ilvl w:val="0"/>
                <w:numId w:val="97"/>
              </w:numPr>
              <w:spacing w:before="120" w:after="120" w:line="240" w:lineRule="auto"/>
              <w:rPr>
                <w:rFonts w:asciiTheme="majorHAnsi" w:hAnsiTheme="majorHAnsi" w:cstheme="majorHAnsi"/>
                <w:sz w:val="20"/>
                <w:szCs w:val="20"/>
              </w:rPr>
            </w:pPr>
            <w:r w:rsidRPr="007071EC">
              <w:rPr>
                <w:rFonts w:asciiTheme="majorHAnsi" w:hAnsiTheme="majorHAnsi" w:cstheme="majorHAnsi"/>
                <w:sz w:val="20"/>
                <w:szCs w:val="20"/>
              </w:rPr>
              <w:lastRenderedPageBreak/>
              <w:t xml:space="preserve">CCM submitted a </w:t>
            </w:r>
            <w:r w:rsidRPr="007071EC">
              <w:rPr>
                <w:rFonts w:asciiTheme="majorHAnsi" w:hAnsiTheme="majorHAnsi" w:cstheme="majorHAnsi"/>
                <w:b/>
                <w:bCs/>
                <w:i/>
                <w:iCs/>
                <w:sz w:val="20"/>
                <w:szCs w:val="20"/>
              </w:rPr>
              <w:t>Statement of Implementation</w:t>
            </w:r>
            <w:r w:rsidRPr="007071EC">
              <w:rPr>
                <w:rFonts w:asciiTheme="majorHAnsi" w:hAnsiTheme="majorHAnsi" w:cstheme="majorHAnsi"/>
                <w:sz w:val="20"/>
                <w:szCs w:val="20"/>
              </w:rPr>
              <w:t xml:space="preserve"> that confirms CCM’s implementation through adoption of a national binding measure that requires CCM flagged vessel operators to mark their vessels in accordance with the requirements of the CMM, including all technical specifications required by the CMM. </w:t>
            </w:r>
          </w:p>
          <w:p w14:paraId="1C0EBAA2" w14:textId="77777777" w:rsidR="005A1D79" w:rsidRPr="007071EC" w:rsidRDefault="005A1D79" w:rsidP="00327129">
            <w:pPr>
              <w:spacing w:before="120" w:after="120"/>
              <w:rPr>
                <w:rFonts w:asciiTheme="majorHAnsi" w:hAnsiTheme="majorHAnsi" w:cstheme="majorHAnsi"/>
                <w:sz w:val="20"/>
                <w:szCs w:val="20"/>
              </w:rPr>
            </w:pPr>
            <w:r w:rsidRPr="007071EC">
              <w:rPr>
                <w:rFonts w:asciiTheme="majorHAnsi" w:hAnsiTheme="majorHAnsi" w:cstheme="majorHAnsi"/>
                <w:sz w:val="20"/>
                <w:szCs w:val="20"/>
              </w:rPr>
              <w:t>AND</w:t>
            </w:r>
          </w:p>
          <w:p w14:paraId="7C1A9EAE" w14:textId="77777777" w:rsidR="005A1D79" w:rsidRPr="007071EC" w:rsidRDefault="005A1D79" w:rsidP="00327129">
            <w:pPr>
              <w:pStyle w:val="ListParagraph"/>
              <w:numPr>
                <w:ilvl w:val="0"/>
                <w:numId w:val="97"/>
              </w:numPr>
              <w:spacing w:before="120" w:after="120" w:line="240" w:lineRule="auto"/>
              <w:rPr>
                <w:rFonts w:asciiTheme="majorHAnsi" w:hAnsiTheme="majorHAnsi" w:cstheme="majorHAnsi"/>
                <w:sz w:val="20"/>
                <w:szCs w:val="20"/>
              </w:rPr>
            </w:pPr>
            <w:r w:rsidRPr="007071EC">
              <w:rPr>
                <w:rFonts w:asciiTheme="majorHAnsi" w:hAnsiTheme="majorHAnsi" w:cstheme="majorHAnsi"/>
                <w:sz w:val="20"/>
                <w:szCs w:val="20"/>
              </w:rPr>
              <w:t xml:space="preserve">CCM submitted a </w:t>
            </w:r>
            <w:r w:rsidRPr="007071EC">
              <w:rPr>
                <w:rFonts w:asciiTheme="majorHAnsi" w:hAnsiTheme="majorHAnsi" w:cstheme="majorHAnsi"/>
                <w:b/>
                <w:bCs/>
                <w:i/>
                <w:iCs/>
                <w:sz w:val="20"/>
                <w:szCs w:val="20"/>
              </w:rPr>
              <w:t xml:space="preserve">Statement of System or Procedures for Monitoring </w:t>
            </w:r>
            <w:r w:rsidRPr="007071EC">
              <w:rPr>
                <w:rFonts w:asciiTheme="majorHAnsi" w:hAnsiTheme="majorHAnsi" w:cstheme="majorHAnsi"/>
                <w:b/>
                <w:bCs/>
                <w:i/>
                <w:iCs/>
                <w:sz w:val="20"/>
                <w:szCs w:val="20"/>
              </w:rPr>
              <w:lastRenderedPageBreak/>
              <w:t xml:space="preserve">Compliance </w:t>
            </w:r>
            <w:r w:rsidRPr="007071EC">
              <w:rPr>
                <w:rFonts w:asciiTheme="majorHAnsi" w:hAnsiTheme="majorHAnsi" w:cstheme="majorHAnsi"/>
                <w:sz w:val="20"/>
                <w:szCs w:val="20"/>
              </w:rPr>
              <w:t>that describes how CCM is monitoring and ensuring that CCM flagged vessel operators are marking their vessels in accordance with the requirements of the CMM</w:t>
            </w:r>
          </w:p>
          <w:p w14:paraId="24468481" w14:textId="77777777" w:rsidR="005A1D79" w:rsidRPr="007071EC" w:rsidRDefault="005A1D79" w:rsidP="00327129">
            <w:pPr>
              <w:spacing w:before="120"/>
              <w:rPr>
                <w:rFonts w:asciiTheme="majorHAnsi" w:hAnsiTheme="majorHAnsi" w:cstheme="majorHAnsi"/>
                <w:sz w:val="20"/>
                <w:szCs w:val="20"/>
              </w:rPr>
            </w:pPr>
            <w:r w:rsidRPr="007071EC">
              <w:rPr>
                <w:rFonts w:asciiTheme="majorHAnsi" w:hAnsiTheme="majorHAnsi" w:cstheme="majorHAnsi"/>
                <w:sz w:val="20"/>
                <w:szCs w:val="20"/>
              </w:rPr>
              <w:t>AND</w:t>
            </w:r>
          </w:p>
          <w:p w14:paraId="4056161D" w14:textId="77777777" w:rsidR="005A1D79" w:rsidRPr="007071EC" w:rsidRDefault="005A1D79" w:rsidP="00327129">
            <w:pPr>
              <w:spacing w:before="120" w:after="120"/>
              <w:ind w:left="336" w:hanging="336"/>
              <w:rPr>
                <w:rFonts w:asciiTheme="majorHAnsi" w:hAnsiTheme="majorHAnsi" w:cstheme="majorHAnsi"/>
                <w:sz w:val="20"/>
                <w:szCs w:val="20"/>
              </w:rPr>
            </w:pPr>
            <w:r w:rsidRPr="007071EC">
              <w:rPr>
                <w:rFonts w:asciiTheme="majorHAnsi" w:hAnsiTheme="majorHAnsi" w:cstheme="majorHAnsi"/>
                <w:sz w:val="20"/>
                <w:szCs w:val="20"/>
              </w:rPr>
              <w:t xml:space="preserve">3.    CCM submitted a </w:t>
            </w:r>
            <w:r w:rsidRPr="007071EC">
              <w:rPr>
                <w:rFonts w:asciiTheme="majorHAnsi" w:hAnsiTheme="majorHAnsi" w:cstheme="majorHAnsi"/>
                <w:b/>
                <w:bCs/>
                <w:i/>
                <w:iCs/>
                <w:sz w:val="20"/>
                <w:szCs w:val="20"/>
              </w:rPr>
              <w:t xml:space="preserve">Statement of System or Procedures for Responses to Non-Compliance </w:t>
            </w:r>
            <w:r w:rsidRPr="007071EC">
              <w:rPr>
                <w:rFonts w:asciiTheme="majorHAnsi" w:hAnsiTheme="majorHAnsi" w:cstheme="majorHAnsi"/>
                <w:sz w:val="20"/>
                <w:szCs w:val="20"/>
              </w:rPr>
              <w:t xml:space="preserve">that describes the CCM’s mechanisms and processes to respond to potential infringements or instances of non-compliance with this requirement. </w:t>
            </w:r>
          </w:p>
        </w:tc>
        <w:tc>
          <w:tcPr>
            <w:tcW w:w="3241" w:type="dxa"/>
            <w:gridSpan w:val="2"/>
            <w:tcBorders>
              <w:top w:val="single" w:sz="4" w:space="0" w:color="auto"/>
              <w:bottom w:val="single" w:sz="2" w:space="0" w:color="auto"/>
            </w:tcBorders>
            <w:shd w:val="clear" w:color="auto" w:fill="auto"/>
          </w:tcPr>
          <w:p w14:paraId="419B3ACA" w14:textId="77777777" w:rsidR="005A1D79" w:rsidRDefault="005A1D79" w:rsidP="00327129">
            <w:pPr>
              <w:spacing w:before="120"/>
              <w:rPr>
                <w:rFonts w:asciiTheme="majorHAnsi" w:hAnsiTheme="majorHAnsi" w:cstheme="majorHAnsi"/>
                <w:sz w:val="20"/>
                <w:szCs w:val="20"/>
              </w:rPr>
            </w:pPr>
            <w:r>
              <w:rPr>
                <w:rFonts w:asciiTheme="majorHAnsi" w:hAnsiTheme="majorHAnsi" w:cstheme="majorHAnsi"/>
                <w:sz w:val="20"/>
                <w:szCs w:val="20"/>
              </w:rPr>
              <w:lastRenderedPageBreak/>
              <w:t>Current data sources: ARPt2</w:t>
            </w:r>
          </w:p>
          <w:p w14:paraId="7B2B3291" w14:textId="77777777" w:rsidR="005A1D79" w:rsidRDefault="005A1D79" w:rsidP="00327129">
            <w:pPr>
              <w:spacing w:before="120"/>
              <w:rPr>
                <w:rFonts w:asciiTheme="majorHAnsi" w:hAnsiTheme="majorHAnsi" w:cstheme="majorHAnsi"/>
                <w:sz w:val="20"/>
                <w:szCs w:val="20"/>
              </w:rPr>
            </w:pPr>
          </w:p>
          <w:p w14:paraId="433FE70D" w14:textId="77777777" w:rsidR="005A1D79" w:rsidRDefault="005A1D79" w:rsidP="00327129">
            <w:pPr>
              <w:spacing w:before="120"/>
              <w:rPr>
                <w:rFonts w:asciiTheme="majorHAnsi" w:hAnsiTheme="majorHAnsi" w:cstheme="majorHAnsi"/>
                <w:sz w:val="20"/>
                <w:szCs w:val="20"/>
              </w:rPr>
            </w:pPr>
            <w:r>
              <w:rPr>
                <w:rFonts w:asciiTheme="majorHAnsi" w:hAnsiTheme="majorHAnsi" w:cstheme="majorHAnsi"/>
                <w:sz w:val="20"/>
                <w:szCs w:val="20"/>
              </w:rPr>
              <w:t>Deadline: ARPt2</w:t>
            </w:r>
          </w:p>
          <w:p w14:paraId="058FB9AA" w14:textId="77777777" w:rsidR="005A1D79" w:rsidRDefault="005A1D79" w:rsidP="00327129">
            <w:pPr>
              <w:spacing w:before="120"/>
              <w:rPr>
                <w:rFonts w:asciiTheme="majorHAnsi" w:hAnsiTheme="majorHAnsi" w:cstheme="majorHAnsi"/>
                <w:sz w:val="20"/>
                <w:szCs w:val="20"/>
              </w:rPr>
            </w:pPr>
          </w:p>
          <w:p w14:paraId="75D25D5C" w14:textId="77777777" w:rsidR="005A1D79" w:rsidRPr="00E75DE6" w:rsidRDefault="005A1D79" w:rsidP="00327129">
            <w:pPr>
              <w:spacing w:before="120"/>
              <w:rPr>
                <w:rFonts w:asciiTheme="majorHAnsi" w:hAnsiTheme="majorHAnsi" w:cstheme="majorHAnsi"/>
                <w:sz w:val="20"/>
                <w:szCs w:val="20"/>
              </w:rPr>
            </w:pPr>
            <w:r>
              <w:rPr>
                <w:rFonts w:asciiTheme="majorHAnsi" w:hAnsiTheme="majorHAnsi" w:cstheme="majorHAnsi"/>
                <w:sz w:val="20"/>
                <w:szCs w:val="20"/>
              </w:rPr>
              <w:t>Template: none</w:t>
            </w:r>
          </w:p>
        </w:tc>
        <w:tc>
          <w:tcPr>
            <w:tcW w:w="2246" w:type="dxa"/>
            <w:gridSpan w:val="3"/>
            <w:tcBorders>
              <w:top w:val="single" w:sz="4" w:space="0" w:color="auto"/>
              <w:bottom w:val="single" w:sz="2" w:space="0" w:color="auto"/>
            </w:tcBorders>
            <w:shd w:val="clear" w:color="auto" w:fill="auto"/>
          </w:tcPr>
          <w:p w14:paraId="225491E1" w14:textId="77777777" w:rsidR="005A1D79" w:rsidRDefault="005A1D79" w:rsidP="00327129">
            <w:pPr>
              <w:rPr>
                <w:rFonts w:asciiTheme="majorHAnsi" w:hAnsiTheme="majorHAnsi" w:cstheme="majorHAnsi"/>
                <w:sz w:val="20"/>
                <w:szCs w:val="20"/>
              </w:rPr>
            </w:pPr>
          </w:p>
          <w:p w14:paraId="216D172B" w14:textId="77777777" w:rsidR="005A1D79" w:rsidRPr="00E75DE6" w:rsidRDefault="005A1D79" w:rsidP="00327129">
            <w:pPr>
              <w:rPr>
                <w:rFonts w:asciiTheme="majorHAnsi" w:hAnsiTheme="majorHAnsi" w:cstheme="majorHAnsi"/>
                <w:sz w:val="20"/>
                <w:szCs w:val="20"/>
              </w:rPr>
            </w:pPr>
          </w:p>
        </w:tc>
      </w:tr>
      <w:tr w:rsidR="00F33FAC" w:rsidRPr="00EE01BA" w14:paraId="4EAD96FC" w14:textId="77777777" w:rsidTr="00010FF8">
        <w:trPr>
          <w:trHeight w:val="655"/>
        </w:trPr>
        <w:tc>
          <w:tcPr>
            <w:tcW w:w="2700" w:type="dxa"/>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5BB0A871" w14:textId="77777777" w:rsidR="00F33FAC" w:rsidRPr="00907E8E" w:rsidRDefault="00F33FAC" w:rsidP="00327129">
            <w:pPr>
              <w:pStyle w:val="Heading3"/>
              <w:spacing w:after="120"/>
              <w:jc w:val="center"/>
              <w:rPr>
                <w:b/>
                <w:bCs/>
                <w:noProof/>
                <w:color w:val="FF0000"/>
                <w:sz w:val="22"/>
                <w:szCs w:val="22"/>
              </w:rPr>
            </w:pPr>
            <w:bookmarkStart w:id="110" w:name="_Toc104538013"/>
            <w:r>
              <w:rPr>
                <w:b/>
                <w:bCs/>
                <w:noProof/>
                <w:color w:val="FF0000"/>
                <w:sz w:val="22"/>
                <w:szCs w:val="22"/>
              </w:rPr>
              <w:t>2004-03 03</w:t>
            </w:r>
            <w:bookmarkEnd w:id="110"/>
          </w:p>
          <w:p w14:paraId="233ADF47" w14:textId="77777777" w:rsidR="00F33FAC" w:rsidRPr="00FA23D7" w:rsidRDefault="00F33FAC" w:rsidP="00327129">
            <w:pPr>
              <w:pStyle w:val="NoSpacing"/>
              <w:jc w:val="center"/>
              <w:rPr>
                <w:rFonts w:asciiTheme="majorHAnsi" w:hAnsiTheme="majorHAnsi" w:cstheme="majorHAnsi"/>
                <w:b/>
                <w:bCs/>
                <w:noProof/>
                <w:color w:val="FF0000"/>
                <w:sz w:val="22"/>
                <w:szCs w:val="22"/>
              </w:rPr>
            </w:pPr>
            <w:r w:rsidRPr="001A5057">
              <w:rPr>
                <w:rFonts w:asciiTheme="majorHAnsi" w:hAnsiTheme="majorHAnsi" w:cstheme="majorHAnsi"/>
                <w:b/>
                <w:bCs/>
                <w:noProof/>
                <w:sz w:val="22"/>
                <w:szCs w:val="22"/>
              </w:rPr>
              <w:t>Category</w:t>
            </w:r>
            <w:r>
              <w:rPr>
                <w:rFonts w:asciiTheme="majorHAnsi" w:hAnsiTheme="majorHAnsi" w:cstheme="majorHAnsi"/>
                <w:b/>
                <w:bCs/>
                <w:noProof/>
              </w:rPr>
              <w:t xml:space="preserve">: </w:t>
            </w:r>
            <w:r>
              <w:rPr>
                <w:rFonts w:asciiTheme="majorHAnsi" w:eastAsia="Times New Roman" w:hAnsiTheme="majorHAnsi" w:cstheme="majorHAnsi"/>
                <w:sz w:val="20"/>
                <w:szCs w:val="20"/>
              </w:rPr>
              <w:t>Report (R)</w:t>
            </w:r>
          </w:p>
        </w:tc>
        <w:tc>
          <w:tcPr>
            <w:tcW w:w="10170" w:type="dxa"/>
            <w:gridSpan w:val="11"/>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249473AC" w14:textId="77777777" w:rsidR="00F33FAC" w:rsidRDefault="00F33FAC" w:rsidP="00327129">
            <w:pPr>
              <w:spacing w:before="120" w:after="120"/>
              <w:rPr>
                <w:rFonts w:asciiTheme="majorHAnsi" w:hAnsiTheme="majorHAnsi" w:cstheme="majorHAnsi"/>
                <w:b/>
                <w:bCs/>
                <w:sz w:val="22"/>
                <w:szCs w:val="22"/>
              </w:rPr>
            </w:pPr>
            <w:r w:rsidRPr="0030352A">
              <w:rPr>
                <w:rFonts w:asciiTheme="majorHAnsi" w:hAnsiTheme="majorHAnsi" w:cstheme="majorHAnsi"/>
                <w:b/>
                <w:bCs/>
                <w:sz w:val="22"/>
                <w:szCs w:val="22"/>
              </w:rPr>
              <w:t>Short description of obligation</w:t>
            </w:r>
            <w:r>
              <w:rPr>
                <w:rFonts w:asciiTheme="majorHAnsi" w:hAnsiTheme="majorHAnsi" w:cstheme="majorHAnsi"/>
                <w:b/>
                <w:bCs/>
                <w:sz w:val="22"/>
                <w:szCs w:val="22"/>
              </w:rPr>
              <w:t>:</w:t>
            </w:r>
            <w:r w:rsidRPr="005A719A">
              <w:rPr>
                <w:rFonts w:ascii="Calibri" w:eastAsiaTheme="minorHAnsi" w:hAnsi="Calibri" w:cs="Calibri"/>
                <w:color w:val="000000"/>
                <w:sz w:val="22"/>
                <w:szCs w:val="22"/>
              </w:rPr>
              <w:t xml:space="preserve"> </w:t>
            </w:r>
            <w:r>
              <w:rPr>
                <w:rFonts w:asciiTheme="majorHAnsi" w:hAnsiTheme="majorHAnsi" w:cstheme="majorHAnsi"/>
                <w:sz w:val="20"/>
                <w:szCs w:val="20"/>
              </w:rPr>
              <w:t>E</w:t>
            </w:r>
            <w:r w:rsidRPr="00044AEA">
              <w:rPr>
                <w:rFonts w:asciiTheme="majorHAnsi" w:hAnsiTheme="majorHAnsi" w:cstheme="majorHAnsi"/>
                <w:sz w:val="20"/>
                <w:szCs w:val="20"/>
              </w:rPr>
              <w:t>nter the WIN into the RFV</w:t>
            </w:r>
          </w:p>
          <w:p w14:paraId="6E264EE5" w14:textId="77777777" w:rsidR="00F33FAC" w:rsidRPr="00EE01BA" w:rsidRDefault="00F33FAC" w:rsidP="00327129">
            <w:pPr>
              <w:spacing w:before="120" w:after="120"/>
              <w:rPr>
                <w:sz w:val="20"/>
                <w:szCs w:val="20"/>
              </w:rPr>
            </w:pPr>
            <w:r w:rsidRPr="0030352A">
              <w:rPr>
                <w:rFonts w:asciiTheme="majorHAnsi" w:hAnsiTheme="majorHAnsi" w:cstheme="majorHAnsi"/>
                <w:b/>
                <w:bCs/>
                <w:sz w:val="22"/>
                <w:szCs w:val="22"/>
              </w:rPr>
              <w:t>Applicability</w:t>
            </w:r>
            <w:r>
              <w:rPr>
                <w:b/>
                <w:bCs/>
                <w:sz w:val="22"/>
                <w:szCs w:val="22"/>
              </w:rPr>
              <w:t xml:space="preserve">: </w:t>
            </w:r>
            <w:r>
              <w:rPr>
                <w:rFonts w:asciiTheme="majorHAnsi" w:hAnsiTheme="majorHAnsi" w:cstheme="majorHAnsi"/>
                <w:sz w:val="20"/>
                <w:szCs w:val="20"/>
              </w:rPr>
              <w:t>flag</w:t>
            </w:r>
            <w:r>
              <w:rPr>
                <w:b/>
                <w:bCs/>
                <w:sz w:val="22"/>
                <w:szCs w:val="22"/>
              </w:rPr>
              <w:t xml:space="preserve"> </w:t>
            </w:r>
            <w:r w:rsidRPr="00470F7E">
              <w:rPr>
                <w:rFonts w:asciiTheme="majorHAnsi" w:hAnsiTheme="majorHAnsi" w:cstheme="majorHAnsi"/>
                <w:sz w:val="20"/>
                <w:szCs w:val="20"/>
              </w:rPr>
              <w:t xml:space="preserve">CCMs </w:t>
            </w:r>
          </w:p>
        </w:tc>
      </w:tr>
      <w:tr w:rsidR="00F33FAC" w:rsidRPr="00A0245E" w14:paraId="13C5B0EF" w14:textId="77777777" w:rsidTr="00010FF8">
        <w:trPr>
          <w:trHeight w:val="415"/>
        </w:trPr>
        <w:tc>
          <w:tcPr>
            <w:tcW w:w="3692" w:type="dxa"/>
            <w:gridSpan w:val="5"/>
            <w:tcBorders>
              <w:top w:val="single" w:sz="2" w:space="0" w:color="auto"/>
              <w:bottom w:val="single" w:sz="4" w:space="0" w:color="auto"/>
            </w:tcBorders>
            <w:shd w:val="clear" w:color="auto" w:fill="D9E2F3" w:themeFill="accent1" w:themeFillTint="33"/>
            <w:vAlign w:val="center"/>
          </w:tcPr>
          <w:p w14:paraId="74861BAF" w14:textId="77777777" w:rsidR="00F33FAC" w:rsidRPr="00A0245E" w:rsidRDefault="00F33FAC" w:rsidP="00327129">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tc>
        <w:tc>
          <w:tcPr>
            <w:tcW w:w="3691" w:type="dxa"/>
            <w:gridSpan w:val="2"/>
            <w:tcBorders>
              <w:top w:val="single" w:sz="2" w:space="0" w:color="auto"/>
              <w:bottom w:val="single" w:sz="2" w:space="0" w:color="auto"/>
            </w:tcBorders>
            <w:shd w:val="clear" w:color="auto" w:fill="D9E2F3" w:themeFill="accent1" w:themeFillTint="33"/>
            <w:vAlign w:val="center"/>
          </w:tcPr>
          <w:p w14:paraId="57E0F61E" w14:textId="77777777" w:rsidR="00F33FAC" w:rsidRPr="00A0245E" w:rsidRDefault="00F33FAC" w:rsidP="00327129">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241" w:type="dxa"/>
            <w:gridSpan w:val="2"/>
            <w:tcBorders>
              <w:top w:val="single" w:sz="2" w:space="0" w:color="auto"/>
              <w:bottom w:val="single" w:sz="4" w:space="0" w:color="auto"/>
            </w:tcBorders>
            <w:shd w:val="clear" w:color="auto" w:fill="D9E2F3" w:themeFill="accent1" w:themeFillTint="33"/>
            <w:vAlign w:val="center"/>
          </w:tcPr>
          <w:p w14:paraId="6C4ECC50" w14:textId="77777777" w:rsidR="00F33FAC" w:rsidRPr="00A0245E" w:rsidRDefault="00F33FAC" w:rsidP="00327129">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246" w:type="dxa"/>
            <w:gridSpan w:val="3"/>
            <w:tcBorders>
              <w:top w:val="single" w:sz="2" w:space="0" w:color="auto"/>
              <w:bottom w:val="single" w:sz="4" w:space="0" w:color="auto"/>
            </w:tcBorders>
            <w:shd w:val="clear" w:color="auto" w:fill="D9E2F3" w:themeFill="accent1" w:themeFillTint="33"/>
            <w:vAlign w:val="center"/>
          </w:tcPr>
          <w:p w14:paraId="26011D17" w14:textId="77777777" w:rsidR="00F33FAC" w:rsidRPr="00A0245E" w:rsidRDefault="00F33FAC" w:rsidP="00327129">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F33FAC" w:rsidRPr="00E75DE6" w14:paraId="6F9BF2CE" w14:textId="77777777" w:rsidTr="00010FF8">
        <w:trPr>
          <w:trHeight w:val="415"/>
        </w:trPr>
        <w:tc>
          <w:tcPr>
            <w:tcW w:w="3692" w:type="dxa"/>
            <w:gridSpan w:val="5"/>
            <w:tcBorders>
              <w:top w:val="single" w:sz="4" w:space="0" w:color="auto"/>
              <w:bottom w:val="single" w:sz="12" w:space="0" w:color="4472C4" w:themeColor="accent1"/>
            </w:tcBorders>
            <w:shd w:val="clear" w:color="auto" w:fill="auto"/>
          </w:tcPr>
          <w:p w14:paraId="22216F6F" w14:textId="77777777" w:rsidR="00F33FAC" w:rsidRPr="002B4BA3" w:rsidRDefault="00F33FAC" w:rsidP="00327129">
            <w:pPr>
              <w:rPr>
                <w:rFonts w:asciiTheme="majorHAnsi" w:hAnsiTheme="majorHAnsi" w:cstheme="majorHAnsi"/>
                <w:color w:val="000000"/>
                <w:sz w:val="20"/>
                <w:szCs w:val="20"/>
              </w:rPr>
            </w:pPr>
            <w:r>
              <w:rPr>
                <w:rFonts w:asciiTheme="majorHAnsi" w:hAnsiTheme="majorHAnsi" w:cstheme="majorHAnsi"/>
                <w:color w:val="000000"/>
                <w:sz w:val="20"/>
                <w:szCs w:val="20"/>
              </w:rPr>
              <w:t>C</w:t>
            </w:r>
            <w:r w:rsidRPr="002B4BA3">
              <w:rPr>
                <w:rFonts w:asciiTheme="majorHAnsi" w:hAnsiTheme="majorHAnsi" w:cstheme="majorHAnsi"/>
                <w:color w:val="000000"/>
                <w:sz w:val="20"/>
                <w:szCs w:val="20"/>
              </w:rPr>
              <w:t>onfirm whether obligation was implemented</w:t>
            </w:r>
            <w:r>
              <w:rPr>
                <w:rFonts w:asciiTheme="majorHAnsi" w:hAnsiTheme="majorHAnsi" w:cstheme="majorHAnsi"/>
                <w:color w:val="000000"/>
                <w:sz w:val="20"/>
                <w:szCs w:val="20"/>
              </w:rPr>
              <w:t>.</w:t>
            </w:r>
            <w:r w:rsidRPr="002B4BA3">
              <w:rPr>
                <w:rFonts w:asciiTheme="majorHAnsi" w:hAnsiTheme="majorHAnsi" w:cstheme="majorHAnsi"/>
                <w:color w:val="000000"/>
                <w:sz w:val="20"/>
                <w:szCs w:val="20"/>
              </w:rPr>
              <w:br/>
            </w:r>
            <w:r w:rsidRPr="002B4BA3">
              <w:rPr>
                <w:rFonts w:asciiTheme="majorHAnsi" w:hAnsiTheme="majorHAnsi" w:cstheme="majorHAnsi"/>
                <w:color w:val="000000"/>
                <w:sz w:val="20"/>
                <w:szCs w:val="20"/>
              </w:rPr>
              <w:br/>
            </w:r>
            <w:r>
              <w:rPr>
                <w:rFonts w:asciiTheme="majorHAnsi" w:hAnsiTheme="majorHAnsi" w:cstheme="majorHAnsi"/>
                <w:color w:val="000000"/>
                <w:sz w:val="20"/>
                <w:szCs w:val="20"/>
              </w:rPr>
              <w:t>P</w:t>
            </w:r>
            <w:r w:rsidRPr="002B4BA3">
              <w:rPr>
                <w:rFonts w:asciiTheme="majorHAnsi" w:hAnsiTheme="majorHAnsi" w:cstheme="majorHAnsi"/>
                <w:color w:val="000000"/>
                <w:sz w:val="20"/>
                <w:szCs w:val="20"/>
              </w:rPr>
              <w:t>rovide additional information / details that confirms the adoption by a flag CCM, in accordance with its own national policies and procedures, of binding measures that implement the requirement to include WIN for fishing vessels on RFV (CMM 2004-03) MARKING AND IDENTIFICATION OF FISHING VESSELS</w:t>
            </w:r>
            <w:r w:rsidRPr="002B4BA3">
              <w:rPr>
                <w:rFonts w:asciiTheme="majorHAnsi" w:hAnsiTheme="majorHAnsi" w:cstheme="majorHAnsi"/>
                <w:color w:val="000000"/>
                <w:sz w:val="20"/>
                <w:szCs w:val="20"/>
              </w:rPr>
              <w:br/>
              <w:t>CCMs should also provide information showing that it has a system to monitor and ensure compliance with this obligation and has taken action in response to any potential infringements</w:t>
            </w:r>
            <w:r>
              <w:rPr>
                <w:rFonts w:asciiTheme="majorHAnsi" w:hAnsiTheme="majorHAnsi" w:cstheme="majorHAnsi"/>
                <w:color w:val="000000"/>
                <w:sz w:val="20"/>
                <w:szCs w:val="20"/>
              </w:rPr>
              <w:t>.</w:t>
            </w:r>
          </w:p>
          <w:p w14:paraId="77BCA80C" w14:textId="77777777" w:rsidR="00F33FAC" w:rsidRPr="002B4BA3" w:rsidRDefault="00F33FAC" w:rsidP="00327129">
            <w:pPr>
              <w:rPr>
                <w:rFonts w:asciiTheme="majorHAnsi" w:hAnsiTheme="majorHAnsi" w:cstheme="majorHAnsi"/>
                <w:sz w:val="20"/>
                <w:szCs w:val="20"/>
              </w:rPr>
            </w:pPr>
          </w:p>
        </w:tc>
        <w:tc>
          <w:tcPr>
            <w:tcW w:w="3691" w:type="dxa"/>
            <w:gridSpan w:val="2"/>
            <w:tcBorders>
              <w:top w:val="single" w:sz="2" w:space="0" w:color="auto"/>
              <w:bottom w:val="single" w:sz="12" w:space="0" w:color="4472C4" w:themeColor="accent1"/>
            </w:tcBorders>
            <w:shd w:val="clear" w:color="auto" w:fill="auto"/>
          </w:tcPr>
          <w:p w14:paraId="1B87D371" w14:textId="77777777" w:rsidR="00F33FAC" w:rsidRPr="00E567B9" w:rsidRDefault="00F33FAC" w:rsidP="00327129">
            <w:pPr>
              <w:pStyle w:val="ListParagraph"/>
              <w:numPr>
                <w:ilvl w:val="0"/>
                <w:numId w:val="98"/>
              </w:numPr>
              <w:spacing w:before="120" w:after="120" w:line="240" w:lineRule="auto"/>
              <w:rPr>
                <w:rFonts w:asciiTheme="majorHAnsi" w:hAnsiTheme="majorHAnsi" w:cstheme="majorHAnsi"/>
                <w:sz w:val="20"/>
                <w:szCs w:val="20"/>
              </w:rPr>
            </w:pPr>
            <w:r w:rsidRPr="00E567B9">
              <w:rPr>
                <w:rFonts w:asciiTheme="majorHAnsi" w:hAnsiTheme="majorHAnsi" w:cstheme="majorHAnsi"/>
                <w:sz w:val="20"/>
                <w:szCs w:val="20"/>
              </w:rPr>
              <w:t>Each of CCM’s entry of flagged vessels on the RFV contains a WIN</w:t>
            </w:r>
          </w:p>
          <w:p w14:paraId="44C74BED" w14:textId="77777777" w:rsidR="00F33FAC" w:rsidRPr="00E567B9" w:rsidRDefault="00F33FAC" w:rsidP="00327129">
            <w:pPr>
              <w:spacing w:before="120" w:after="120"/>
              <w:rPr>
                <w:rFonts w:asciiTheme="majorHAnsi" w:hAnsiTheme="majorHAnsi" w:cstheme="majorHAnsi"/>
                <w:sz w:val="20"/>
                <w:szCs w:val="20"/>
              </w:rPr>
            </w:pPr>
            <w:r w:rsidRPr="00E567B9">
              <w:rPr>
                <w:rFonts w:asciiTheme="majorHAnsi" w:hAnsiTheme="majorHAnsi" w:cstheme="majorHAnsi"/>
                <w:sz w:val="20"/>
                <w:szCs w:val="20"/>
              </w:rPr>
              <w:t>AND</w:t>
            </w:r>
          </w:p>
          <w:p w14:paraId="2CB88D94" w14:textId="77777777" w:rsidR="00F33FAC" w:rsidRPr="00E567B9" w:rsidRDefault="00F33FAC" w:rsidP="00327129">
            <w:pPr>
              <w:pStyle w:val="ListParagraph"/>
              <w:numPr>
                <w:ilvl w:val="0"/>
                <w:numId w:val="98"/>
              </w:numPr>
              <w:spacing w:before="120" w:after="120"/>
              <w:rPr>
                <w:rFonts w:asciiTheme="majorHAnsi" w:hAnsiTheme="majorHAnsi" w:cstheme="majorHAnsi"/>
                <w:sz w:val="20"/>
                <w:szCs w:val="20"/>
              </w:rPr>
            </w:pPr>
            <w:r w:rsidRPr="00E567B9">
              <w:rPr>
                <w:rFonts w:asciiTheme="majorHAnsi" w:hAnsiTheme="majorHAnsi" w:cstheme="majorHAnsi"/>
                <w:sz w:val="20"/>
                <w:szCs w:val="20"/>
              </w:rPr>
              <w:t>Secretariat confirms that each CCM flagged vessel on the RFV contains a WIN and that the WIN is in line with the requirements in paragraph 2.1.1 (a) or (b)</w:t>
            </w:r>
          </w:p>
        </w:tc>
        <w:tc>
          <w:tcPr>
            <w:tcW w:w="3241" w:type="dxa"/>
            <w:gridSpan w:val="2"/>
            <w:tcBorders>
              <w:top w:val="single" w:sz="4" w:space="0" w:color="auto"/>
              <w:bottom w:val="single" w:sz="12" w:space="0" w:color="4472C4" w:themeColor="accent1"/>
            </w:tcBorders>
            <w:shd w:val="clear" w:color="auto" w:fill="auto"/>
          </w:tcPr>
          <w:p w14:paraId="3F1C2F5F" w14:textId="77777777" w:rsidR="00F33FAC" w:rsidRDefault="00F33FAC" w:rsidP="00327129">
            <w:pPr>
              <w:rPr>
                <w:rFonts w:asciiTheme="majorHAnsi" w:hAnsiTheme="majorHAnsi" w:cstheme="majorHAnsi"/>
                <w:sz w:val="20"/>
                <w:szCs w:val="20"/>
              </w:rPr>
            </w:pPr>
            <w:r>
              <w:rPr>
                <w:rFonts w:asciiTheme="majorHAnsi" w:hAnsiTheme="majorHAnsi" w:cstheme="majorHAnsi"/>
                <w:sz w:val="20"/>
                <w:szCs w:val="20"/>
              </w:rPr>
              <w:t>Current data sources: ARPt2</w:t>
            </w:r>
          </w:p>
          <w:p w14:paraId="375229BA" w14:textId="77777777" w:rsidR="00F33FAC" w:rsidRDefault="00F33FAC" w:rsidP="00327129">
            <w:pPr>
              <w:rPr>
                <w:rFonts w:asciiTheme="majorHAnsi" w:hAnsiTheme="majorHAnsi" w:cstheme="majorHAnsi"/>
                <w:sz w:val="20"/>
                <w:szCs w:val="20"/>
              </w:rPr>
            </w:pPr>
          </w:p>
          <w:p w14:paraId="661792B8" w14:textId="77777777" w:rsidR="00F33FAC" w:rsidRDefault="00F33FAC" w:rsidP="00327129">
            <w:pPr>
              <w:rPr>
                <w:rFonts w:asciiTheme="majorHAnsi" w:hAnsiTheme="majorHAnsi" w:cstheme="majorHAnsi"/>
                <w:sz w:val="20"/>
                <w:szCs w:val="20"/>
              </w:rPr>
            </w:pPr>
            <w:r>
              <w:rPr>
                <w:rFonts w:asciiTheme="majorHAnsi" w:hAnsiTheme="majorHAnsi" w:cstheme="majorHAnsi"/>
                <w:sz w:val="20"/>
                <w:szCs w:val="20"/>
              </w:rPr>
              <w:t>Deadline: ARPt2</w:t>
            </w:r>
          </w:p>
          <w:p w14:paraId="316487FE" w14:textId="77777777" w:rsidR="00F33FAC" w:rsidRDefault="00F33FAC" w:rsidP="00327129">
            <w:pPr>
              <w:rPr>
                <w:rFonts w:asciiTheme="majorHAnsi" w:hAnsiTheme="majorHAnsi" w:cstheme="majorHAnsi"/>
                <w:sz w:val="20"/>
                <w:szCs w:val="20"/>
              </w:rPr>
            </w:pPr>
          </w:p>
          <w:p w14:paraId="78C1EB5E" w14:textId="77777777" w:rsidR="00F33FAC" w:rsidRPr="00E75DE6" w:rsidRDefault="00F33FAC" w:rsidP="00327129">
            <w:pPr>
              <w:rPr>
                <w:rFonts w:asciiTheme="majorHAnsi" w:hAnsiTheme="majorHAnsi" w:cstheme="majorHAnsi"/>
                <w:sz w:val="20"/>
                <w:szCs w:val="20"/>
              </w:rPr>
            </w:pPr>
            <w:r>
              <w:rPr>
                <w:rFonts w:asciiTheme="majorHAnsi" w:hAnsiTheme="majorHAnsi" w:cstheme="majorHAnsi"/>
                <w:sz w:val="20"/>
                <w:szCs w:val="20"/>
              </w:rPr>
              <w:t>Template: none</w:t>
            </w:r>
          </w:p>
        </w:tc>
        <w:tc>
          <w:tcPr>
            <w:tcW w:w="2246" w:type="dxa"/>
            <w:gridSpan w:val="3"/>
            <w:tcBorders>
              <w:top w:val="single" w:sz="4" w:space="0" w:color="auto"/>
              <w:bottom w:val="single" w:sz="12" w:space="0" w:color="4472C4" w:themeColor="accent1"/>
            </w:tcBorders>
            <w:shd w:val="clear" w:color="auto" w:fill="auto"/>
          </w:tcPr>
          <w:p w14:paraId="426F7C05" w14:textId="77777777" w:rsidR="00F33FAC" w:rsidRDefault="00F33FAC" w:rsidP="00327129">
            <w:pPr>
              <w:rPr>
                <w:rFonts w:asciiTheme="majorHAnsi" w:hAnsiTheme="majorHAnsi" w:cstheme="majorHAnsi"/>
                <w:sz w:val="20"/>
                <w:szCs w:val="20"/>
              </w:rPr>
            </w:pPr>
          </w:p>
          <w:p w14:paraId="49F5A3DB" w14:textId="77777777" w:rsidR="00F33FAC" w:rsidRPr="00E75DE6" w:rsidRDefault="00F33FAC" w:rsidP="00327129">
            <w:pPr>
              <w:rPr>
                <w:rFonts w:asciiTheme="majorHAnsi" w:hAnsiTheme="majorHAnsi" w:cstheme="majorHAnsi"/>
                <w:sz w:val="20"/>
                <w:szCs w:val="20"/>
              </w:rPr>
            </w:pPr>
          </w:p>
        </w:tc>
      </w:tr>
      <w:tr w:rsidR="008303F4" w:rsidRPr="001A5057" w14:paraId="4E570976" w14:textId="77777777" w:rsidTr="00EA3D07">
        <w:trPr>
          <w:gridAfter w:val="1"/>
          <w:wAfter w:w="10" w:type="dxa"/>
          <w:trHeight w:val="468"/>
        </w:trPr>
        <w:tc>
          <w:tcPr>
            <w:tcW w:w="12860" w:type="dxa"/>
            <w:gridSpan w:val="11"/>
            <w:tcBorders>
              <w:top w:val="single" w:sz="36" w:space="0" w:color="auto"/>
              <w:left w:val="single" w:sz="4" w:space="0" w:color="auto"/>
              <w:bottom w:val="nil"/>
              <w:right w:val="single" w:sz="2" w:space="0" w:color="auto"/>
            </w:tcBorders>
            <w:shd w:val="clear" w:color="auto" w:fill="B4C6E7" w:themeFill="accent1" w:themeFillTint="66"/>
            <w:vAlign w:val="center"/>
          </w:tcPr>
          <w:p w14:paraId="7384F279" w14:textId="6B82D0B6" w:rsidR="008303F4" w:rsidRPr="00E96E3C" w:rsidRDefault="00381A91" w:rsidP="00547F07">
            <w:pPr>
              <w:pStyle w:val="Heading2"/>
              <w:spacing w:before="120" w:after="120"/>
              <w:rPr>
                <w:b/>
                <w:bCs/>
              </w:rPr>
            </w:pPr>
            <w:bookmarkStart w:id="111" w:name="_Toc104538014"/>
            <w:r w:rsidRPr="00E96E3C">
              <w:rPr>
                <w:b/>
                <w:bCs/>
              </w:rPr>
              <w:lastRenderedPageBreak/>
              <w:t>CMM 2018-06: Record of Fishing Vessels</w:t>
            </w:r>
            <w:bookmarkEnd w:id="111"/>
          </w:p>
        </w:tc>
      </w:tr>
      <w:tr w:rsidR="002E2B39" w:rsidRPr="00D76DC1" w14:paraId="4B336D01" w14:textId="77777777" w:rsidTr="00EA3D07">
        <w:trPr>
          <w:gridAfter w:val="1"/>
          <w:wAfter w:w="10" w:type="dxa"/>
          <w:trHeight w:val="655"/>
        </w:trPr>
        <w:tc>
          <w:tcPr>
            <w:tcW w:w="2792" w:type="dxa"/>
            <w:gridSpan w:val="2"/>
            <w:tcBorders>
              <w:top w:val="nil"/>
              <w:left w:val="single" w:sz="4" w:space="0" w:color="auto"/>
              <w:bottom w:val="single" w:sz="2" w:space="0" w:color="auto"/>
              <w:right w:val="single" w:sz="2" w:space="0" w:color="auto"/>
            </w:tcBorders>
            <w:shd w:val="clear" w:color="auto" w:fill="D9E2F3" w:themeFill="accent1" w:themeFillTint="33"/>
            <w:vAlign w:val="center"/>
          </w:tcPr>
          <w:p w14:paraId="42620CE2" w14:textId="6243335E" w:rsidR="002E2B39" w:rsidRPr="00E63321" w:rsidRDefault="00B34406" w:rsidP="00505F9C">
            <w:pPr>
              <w:pStyle w:val="Heading3"/>
              <w:spacing w:before="120" w:after="120"/>
              <w:jc w:val="center"/>
              <w:rPr>
                <w:b/>
                <w:bCs/>
                <w:color w:val="FF0000"/>
                <w:sz w:val="22"/>
                <w:szCs w:val="22"/>
              </w:rPr>
            </w:pPr>
            <w:bookmarkStart w:id="112" w:name="_Toc104538015"/>
            <w:r w:rsidRPr="00E63321">
              <w:rPr>
                <w:b/>
                <w:bCs/>
                <w:color w:val="FF0000"/>
                <w:sz w:val="22"/>
                <w:szCs w:val="22"/>
              </w:rPr>
              <w:t>2018-06 07</w:t>
            </w:r>
            <w:bookmarkEnd w:id="112"/>
          </w:p>
          <w:p w14:paraId="46951BF5" w14:textId="452098DB" w:rsidR="002E2B39" w:rsidRPr="00FA23D7" w:rsidRDefault="002E2B39" w:rsidP="00547F07">
            <w:pPr>
              <w:pStyle w:val="NoSpacing"/>
              <w:spacing w:after="120"/>
              <w:jc w:val="center"/>
              <w:rPr>
                <w:rFonts w:asciiTheme="majorHAnsi" w:hAnsiTheme="majorHAnsi" w:cstheme="majorHAnsi"/>
                <w:b/>
                <w:bCs/>
                <w:noProof/>
                <w:color w:val="FF0000"/>
                <w:sz w:val="22"/>
                <w:szCs w:val="22"/>
              </w:rPr>
            </w:pPr>
            <w:r w:rsidRPr="001A5057">
              <w:rPr>
                <w:rFonts w:asciiTheme="majorHAnsi" w:hAnsiTheme="majorHAnsi" w:cstheme="majorHAnsi"/>
                <w:b/>
                <w:bCs/>
                <w:noProof/>
                <w:sz w:val="22"/>
                <w:szCs w:val="22"/>
              </w:rPr>
              <w:t>Category</w:t>
            </w:r>
            <w:r>
              <w:rPr>
                <w:rFonts w:asciiTheme="majorHAnsi" w:hAnsiTheme="majorHAnsi" w:cstheme="majorHAnsi"/>
                <w:b/>
                <w:bCs/>
                <w:noProof/>
              </w:rPr>
              <w:t xml:space="preserve">: </w:t>
            </w:r>
            <w:r w:rsidR="00433B7F" w:rsidRPr="004F43D0">
              <w:rPr>
                <w:rFonts w:asciiTheme="majorHAnsi" w:hAnsiTheme="majorHAnsi" w:cstheme="majorHAnsi"/>
                <w:noProof/>
                <w:sz w:val="21"/>
                <w:szCs w:val="21"/>
              </w:rPr>
              <w:t xml:space="preserve">Implementation (I) </w:t>
            </w:r>
          </w:p>
        </w:tc>
        <w:tc>
          <w:tcPr>
            <w:tcW w:w="10068" w:type="dxa"/>
            <w:gridSpan w:val="9"/>
            <w:tcBorders>
              <w:top w:val="nil"/>
              <w:left w:val="single" w:sz="4" w:space="0" w:color="auto"/>
              <w:bottom w:val="single" w:sz="2" w:space="0" w:color="auto"/>
              <w:right w:val="single" w:sz="2" w:space="0" w:color="auto"/>
            </w:tcBorders>
            <w:shd w:val="clear" w:color="auto" w:fill="D9E2F3" w:themeFill="accent1" w:themeFillTint="33"/>
            <w:vAlign w:val="center"/>
          </w:tcPr>
          <w:p w14:paraId="615E6862" w14:textId="034CDED2" w:rsidR="002E2B39" w:rsidRDefault="002E2B39" w:rsidP="00984DAA">
            <w:pPr>
              <w:spacing w:before="120" w:after="120"/>
              <w:rPr>
                <w:rFonts w:asciiTheme="majorHAnsi" w:hAnsiTheme="majorHAnsi" w:cstheme="majorHAnsi"/>
                <w:b/>
                <w:bCs/>
                <w:sz w:val="22"/>
                <w:szCs w:val="22"/>
              </w:rPr>
            </w:pPr>
            <w:r w:rsidRPr="0030352A">
              <w:rPr>
                <w:rFonts w:asciiTheme="majorHAnsi" w:hAnsiTheme="majorHAnsi" w:cstheme="majorHAnsi"/>
                <w:b/>
                <w:bCs/>
                <w:sz w:val="22"/>
                <w:szCs w:val="22"/>
              </w:rPr>
              <w:t>Short description of obligation</w:t>
            </w:r>
            <w:r>
              <w:rPr>
                <w:rFonts w:asciiTheme="majorHAnsi" w:hAnsiTheme="majorHAnsi" w:cstheme="majorHAnsi"/>
                <w:b/>
                <w:bCs/>
                <w:sz w:val="22"/>
                <w:szCs w:val="22"/>
              </w:rPr>
              <w:t xml:space="preserve">: </w:t>
            </w:r>
            <w:r w:rsidR="00B34406" w:rsidRPr="004F43D0">
              <w:rPr>
                <w:rFonts w:asciiTheme="majorHAnsi" w:hAnsiTheme="majorHAnsi" w:cstheme="majorHAnsi"/>
                <w:sz w:val="20"/>
                <w:szCs w:val="20"/>
              </w:rPr>
              <w:t>Requirement to notify any additions, modifications</w:t>
            </w:r>
            <w:r w:rsidR="0055402B" w:rsidRPr="004F43D0">
              <w:rPr>
                <w:rFonts w:asciiTheme="majorHAnsi" w:hAnsiTheme="majorHAnsi" w:cstheme="majorHAnsi"/>
                <w:sz w:val="20"/>
                <w:szCs w:val="20"/>
              </w:rPr>
              <w:t>, and deletions of vessels from the Record, including vessel details in para 6 of CMM</w:t>
            </w:r>
          </w:p>
          <w:p w14:paraId="7DD76465" w14:textId="207FF0C2" w:rsidR="002E2B39" w:rsidRPr="00440954" w:rsidRDefault="002E2B39" w:rsidP="00984DAA">
            <w:pPr>
              <w:spacing w:before="120" w:after="120"/>
              <w:rPr>
                <w:rFonts w:asciiTheme="majorHAnsi" w:hAnsiTheme="majorHAnsi" w:cstheme="majorHAnsi"/>
                <w:b/>
                <w:bCs/>
                <w:noProof/>
              </w:rPr>
            </w:pPr>
            <w:r w:rsidRPr="0030352A">
              <w:rPr>
                <w:rFonts w:asciiTheme="majorHAnsi" w:hAnsiTheme="majorHAnsi" w:cstheme="majorHAnsi"/>
                <w:b/>
                <w:bCs/>
                <w:sz w:val="22"/>
                <w:szCs w:val="22"/>
              </w:rPr>
              <w:t>Applicability</w:t>
            </w:r>
            <w:r>
              <w:rPr>
                <w:b/>
                <w:bCs/>
                <w:sz w:val="22"/>
                <w:szCs w:val="22"/>
              </w:rPr>
              <w:t xml:space="preserve">: </w:t>
            </w:r>
            <w:r w:rsidR="008B1162" w:rsidRPr="004F43D0">
              <w:rPr>
                <w:rFonts w:asciiTheme="majorHAnsi" w:hAnsiTheme="majorHAnsi" w:cstheme="majorHAnsi"/>
                <w:sz w:val="20"/>
                <w:szCs w:val="20"/>
              </w:rPr>
              <w:t>flag CCMs</w:t>
            </w:r>
          </w:p>
        </w:tc>
      </w:tr>
      <w:tr w:rsidR="002E2B39" w:rsidRPr="00A0245E" w14:paraId="6DDD8ABA" w14:textId="77777777" w:rsidTr="00EA3D07">
        <w:trPr>
          <w:gridAfter w:val="2"/>
          <w:wAfter w:w="19" w:type="dxa"/>
          <w:trHeight w:val="415"/>
        </w:trPr>
        <w:tc>
          <w:tcPr>
            <w:tcW w:w="3420" w:type="dxa"/>
            <w:gridSpan w:val="4"/>
            <w:tcBorders>
              <w:top w:val="single" w:sz="2" w:space="0" w:color="auto"/>
              <w:bottom w:val="single" w:sz="4" w:space="0" w:color="auto"/>
            </w:tcBorders>
            <w:shd w:val="clear" w:color="auto" w:fill="D9E2F3" w:themeFill="accent1" w:themeFillTint="33"/>
            <w:vAlign w:val="center"/>
          </w:tcPr>
          <w:p w14:paraId="0EE99203" w14:textId="4CE516BA" w:rsidR="002E2B39" w:rsidRPr="00A0245E" w:rsidRDefault="002E2B39"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WCP</w:t>
            </w:r>
            <w:r w:rsidR="00777F47" w:rsidRPr="001A5057">
              <w:rPr>
                <w:rFonts w:cstheme="majorHAnsi"/>
                <w:b/>
                <w:bCs/>
                <w:noProof/>
                <w:color w:val="000000" w:themeColor="text1"/>
              </w:rPr>
              <mc:AlternateContent>
                <mc:Choice Requires="wps">
                  <w:drawing>
                    <wp:anchor distT="0" distB="0" distL="114300" distR="114300" simplePos="0" relativeHeight="251685908" behindDoc="0" locked="1" layoutInCell="1" allowOverlap="1" wp14:anchorId="0BA5AA00" wp14:editId="4DE4F8ED">
                      <wp:simplePos x="0" y="0"/>
                      <wp:positionH relativeFrom="column">
                        <wp:posOffset>-719455</wp:posOffset>
                      </wp:positionH>
                      <wp:positionV relativeFrom="paragraph">
                        <wp:posOffset>-988060</wp:posOffset>
                      </wp:positionV>
                      <wp:extent cx="884555" cy="401955"/>
                      <wp:effectExtent l="0" t="0" r="17145" b="17145"/>
                      <wp:wrapNone/>
                      <wp:docPr id="35" name="Text Box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rot="16200000">
                                <a:off x="0" y="0"/>
                                <a:ext cx="884555" cy="401955"/>
                              </a:xfrm>
                              <a:prstGeom prst="rect">
                                <a:avLst/>
                              </a:prstGeom>
                              <a:solidFill>
                                <a:schemeClr val="tx1"/>
                              </a:solidFill>
                              <a:ln w="6350">
                                <a:solidFill>
                                  <a:prstClr val="black"/>
                                </a:solidFill>
                              </a:ln>
                            </wps:spPr>
                            <wps:txbx>
                              <w:txbxContent>
                                <w:p w14:paraId="6310933E" w14:textId="505CAC44" w:rsidR="00381A91" w:rsidRPr="00381A91" w:rsidRDefault="00777F47" w:rsidP="00381A91">
                                  <w:pPr>
                                    <w:jc w:val="center"/>
                                    <w:rPr>
                                      <w:rFonts w:asciiTheme="majorHAnsi" w:hAnsiTheme="majorHAnsi" w:cstheme="majorHAnsi"/>
                                      <w:sz w:val="28"/>
                                      <w:szCs w:val="28"/>
                                    </w:rPr>
                                  </w:pPr>
                                  <w:r>
                                    <w:rPr>
                                      <w:rFonts w:asciiTheme="majorHAnsi" w:hAnsiTheme="majorHAnsi" w:cstheme="majorHAnsi"/>
                                      <w:sz w:val="28"/>
                                      <w:szCs w:val="28"/>
                                    </w:rPr>
                                    <w:t>2</w:t>
                                  </w:r>
                                  <w:r w:rsidR="00381A91">
                                    <w:rPr>
                                      <w:rFonts w:asciiTheme="majorHAnsi" w:hAnsiTheme="majorHAnsi" w:cstheme="majorHAnsi"/>
                                      <w:sz w:val="28"/>
                                      <w:szCs w:val="28"/>
                                    </w:rPr>
                                    <w:t>018-06</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A5AA00" id="Text Box 35" o:spid="_x0000_s1052" type="#_x0000_t202" style="position:absolute;left:0;text-align:left;margin-left:-56.65pt;margin-top:-77.8pt;width:69.65pt;height:31.65pt;rotation:-90;z-index:2516859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" fillcolor="black [3213]" strokeweight=".5pt">
                      <v:path arrowok="t"/>
                      <o:lock v:ext="edit" aspectratio="t"/>
                      <v:textbox inset="0,0,0,0">
                        <w:txbxContent>
                          <w:p w14:paraId="6310933E" w14:textId="505CAC44" w:rsidR="00381A91" w:rsidRPr="00381A91" w:rsidRDefault="00777F47" w:rsidP="00381A91">
                            <w:pPr>
                              <w:jc w:val="center"/>
                              <w:rPr>
                                <w:rFonts w:asciiTheme="majorHAnsi" w:hAnsiTheme="majorHAnsi" w:cstheme="majorHAnsi"/>
                                <w:sz w:val="28"/>
                                <w:szCs w:val="28"/>
                              </w:rPr>
                            </w:pPr>
                            <w:r>
                              <w:rPr>
                                <w:rFonts w:asciiTheme="majorHAnsi" w:hAnsiTheme="majorHAnsi" w:cstheme="majorHAnsi"/>
                                <w:sz w:val="28"/>
                                <w:szCs w:val="28"/>
                              </w:rPr>
                              <w:t>2</w:t>
                            </w:r>
                            <w:r w:rsidR="00381A91">
                              <w:rPr>
                                <w:rFonts w:asciiTheme="majorHAnsi" w:hAnsiTheme="majorHAnsi" w:cstheme="majorHAnsi"/>
                                <w:sz w:val="28"/>
                                <w:szCs w:val="28"/>
                              </w:rPr>
                              <w:t>018-06</w:t>
                            </w:r>
                          </w:p>
                        </w:txbxContent>
                      </v:textbox>
                      <w10:anchorlock/>
                    </v:shape>
                  </w:pict>
                </mc:Fallback>
              </mc:AlternateContent>
            </w:r>
            <w:r w:rsidRPr="00A0245E">
              <w:rPr>
                <w:rFonts w:asciiTheme="majorHAnsi" w:hAnsiTheme="majorHAnsi" w:cstheme="majorHAnsi"/>
                <w:b/>
                <w:bCs/>
                <w:sz w:val="22"/>
                <w:szCs w:val="22"/>
              </w:rPr>
              <w:t>FC Secretariat Criteria</w:t>
            </w:r>
          </w:p>
        </w:tc>
        <w:tc>
          <w:tcPr>
            <w:tcW w:w="3600" w:type="dxa"/>
            <w:gridSpan w:val="2"/>
            <w:tcBorders>
              <w:top w:val="single" w:sz="2" w:space="0" w:color="auto"/>
              <w:bottom w:val="single" w:sz="2" w:space="0" w:color="auto"/>
            </w:tcBorders>
            <w:shd w:val="clear" w:color="auto" w:fill="D9E2F3" w:themeFill="accent1" w:themeFillTint="33"/>
            <w:vAlign w:val="center"/>
          </w:tcPr>
          <w:p w14:paraId="31933DFB" w14:textId="77777777" w:rsidR="002E2B39" w:rsidRPr="00A0245E" w:rsidRDefault="002E2B39"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334" w:type="dxa"/>
            <w:gridSpan w:val="2"/>
            <w:tcBorders>
              <w:top w:val="single" w:sz="2" w:space="0" w:color="auto"/>
              <w:bottom w:val="single" w:sz="4" w:space="0" w:color="auto"/>
            </w:tcBorders>
            <w:shd w:val="clear" w:color="auto" w:fill="D9E2F3" w:themeFill="accent1" w:themeFillTint="33"/>
            <w:vAlign w:val="center"/>
          </w:tcPr>
          <w:p w14:paraId="78BD8532" w14:textId="77777777" w:rsidR="002E2B39" w:rsidRPr="00A0245E" w:rsidRDefault="002E2B39"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497" w:type="dxa"/>
            <w:gridSpan w:val="2"/>
            <w:tcBorders>
              <w:top w:val="single" w:sz="2" w:space="0" w:color="auto"/>
              <w:bottom w:val="single" w:sz="4" w:space="0" w:color="auto"/>
            </w:tcBorders>
            <w:shd w:val="clear" w:color="auto" w:fill="D9E2F3" w:themeFill="accent1" w:themeFillTint="33"/>
            <w:vAlign w:val="center"/>
          </w:tcPr>
          <w:p w14:paraId="19ABC627" w14:textId="77777777" w:rsidR="002E2B39" w:rsidRPr="00A0245E" w:rsidRDefault="002E2B39"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F56C68" w:rsidRPr="00DA0923" w14:paraId="36C5226A" w14:textId="77777777" w:rsidTr="00EA3D07">
        <w:trPr>
          <w:gridAfter w:val="2"/>
          <w:wAfter w:w="19" w:type="dxa"/>
          <w:trHeight w:val="435"/>
        </w:trPr>
        <w:tc>
          <w:tcPr>
            <w:tcW w:w="3420" w:type="dxa"/>
            <w:gridSpan w:val="4"/>
            <w:tcBorders>
              <w:bottom w:val="single" w:sz="2" w:space="0" w:color="auto"/>
            </w:tcBorders>
            <w:shd w:val="clear" w:color="auto" w:fill="auto"/>
          </w:tcPr>
          <w:p w14:paraId="6A422DE7" w14:textId="77777777" w:rsidR="00F56C68" w:rsidRPr="00DA0923" w:rsidRDefault="00F56C68" w:rsidP="004F43D0">
            <w:pPr>
              <w:pStyle w:val="Default"/>
              <w:spacing w:before="120"/>
              <w:rPr>
                <w:rFonts w:asciiTheme="majorHAnsi" w:hAnsiTheme="majorHAnsi" w:cstheme="majorHAnsi"/>
                <w:sz w:val="20"/>
                <w:szCs w:val="20"/>
              </w:rPr>
            </w:pPr>
            <w:r w:rsidRPr="00DA0923">
              <w:rPr>
                <w:rFonts w:asciiTheme="majorHAnsi" w:hAnsiTheme="majorHAnsi" w:cstheme="majorHAnsi"/>
                <w:sz w:val="20"/>
                <w:szCs w:val="20"/>
              </w:rPr>
              <w:t xml:space="preserve">*Note in practice, and through adoption of the RFV SSPs flag CCM users are to submit updates with respect to their vessels listed on the Record of Fishing Vessels in accordance with the standards, specifications and procedures for the RFV (refer CMM 2013-03 / CMM 2014-03). </w:t>
            </w:r>
          </w:p>
          <w:p w14:paraId="0BD75434" w14:textId="77777777" w:rsidR="00F56C68" w:rsidRPr="00DA0923" w:rsidRDefault="00F56C68" w:rsidP="00F56C68">
            <w:pPr>
              <w:pStyle w:val="Default"/>
              <w:rPr>
                <w:rFonts w:asciiTheme="majorHAnsi" w:hAnsiTheme="majorHAnsi" w:cstheme="majorHAnsi"/>
                <w:sz w:val="20"/>
                <w:szCs w:val="20"/>
              </w:rPr>
            </w:pPr>
          </w:p>
          <w:p w14:paraId="07E7D58E" w14:textId="77777777" w:rsidR="00F56C68" w:rsidRPr="00DA0923" w:rsidRDefault="00F56C68" w:rsidP="00F56C68">
            <w:pPr>
              <w:pStyle w:val="Default"/>
              <w:rPr>
                <w:rFonts w:asciiTheme="majorHAnsi" w:hAnsiTheme="majorHAnsi" w:cstheme="majorHAnsi"/>
                <w:sz w:val="20"/>
                <w:szCs w:val="20"/>
              </w:rPr>
            </w:pPr>
            <w:r w:rsidRPr="00DA0923">
              <w:rPr>
                <w:rFonts w:asciiTheme="majorHAnsi" w:hAnsiTheme="majorHAnsi" w:cstheme="majorHAnsi"/>
                <w:sz w:val="20"/>
                <w:szCs w:val="20"/>
              </w:rPr>
              <w:t xml:space="preserve">**MS Excel files that meet requirements of RFV SSPs can be submitted to: contact.rfv@wcpfc.int </w:t>
            </w:r>
          </w:p>
          <w:p w14:paraId="1D5F4B46" w14:textId="77777777" w:rsidR="00F56C68" w:rsidRPr="00DA0923" w:rsidRDefault="00F56C68" w:rsidP="00F56C68">
            <w:pPr>
              <w:rPr>
                <w:rFonts w:asciiTheme="majorHAnsi" w:hAnsiTheme="majorHAnsi" w:cstheme="majorHAnsi"/>
                <w:sz w:val="20"/>
                <w:szCs w:val="20"/>
              </w:rPr>
            </w:pPr>
            <w:r w:rsidRPr="00DA0923">
              <w:rPr>
                <w:rFonts w:asciiTheme="majorHAnsi" w:hAnsiTheme="majorHAnsi" w:cstheme="majorHAnsi"/>
                <w:sz w:val="20"/>
                <w:szCs w:val="20"/>
              </w:rPr>
              <w:t xml:space="preserve">**Authorised CCM users are able to use the online reporting tool provided at https://intra.wcpfc.int </w:t>
            </w:r>
          </w:p>
          <w:p w14:paraId="436B6343" w14:textId="77777777" w:rsidR="00F56C68" w:rsidRPr="00DA0923" w:rsidRDefault="00F56C68" w:rsidP="00F56C68">
            <w:pPr>
              <w:rPr>
                <w:rFonts w:asciiTheme="majorHAnsi" w:hAnsiTheme="majorHAnsi" w:cstheme="majorHAnsi"/>
                <w:sz w:val="20"/>
                <w:szCs w:val="20"/>
              </w:rPr>
            </w:pPr>
          </w:p>
          <w:p w14:paraId="09CBE55F" w14:textId="77777777" w:rsidR="00F56C68" w:rsidRPr="00DA0923" w:rsidRDefault="00F56C68" w:rsidP="00F56C68">
            <w:pPr>
              <w:spacing w:after="120"/>
              <w:rPr>
                <w:rFonts w:asciiTheme="majorHAnsi" w:hAnsiTheme="majorHAnsi" w:cstheme="majorHAnsi"/>
                <w:sz w:val="20"/>
                <w:szCs w:val="20"/>
              </w:rPr>
            </w:pPr>
            <w:r w:rsidRPr="00DA0923">
              <w:rPr>
                <w:rFonts w:asciiTheme="majorHAnsi" w:hAnsiTheme="majorHAnsi" w:cstheme="majorHAnsi"/>
                <w:sz w:val="20"/>
                <w:szCs w:val="20"/>
              </w:rPr>
              <w:t xml:space="preserve">1. AR Pt 2 should include a statement that confirms the adoption by a flag CCM, in accordance with its own national policies and procedures, of measures to notify any additions, modifications and deletions of Vessels from the record, including for each vessel all details as set out in paragraph 6 of this CMM </w:t>
            </w:r>
          </w:p>
          <w:p w14:paraId="6E2B33CB" w14:textId="77777777" w:rsidR="00F56C68" w:rsidRPr="00DA0923" w:rsidRDefault="00F56C68" w:rsidP="00F56C68">
            <w:pPr>
              <w:spacing w:after="120"/>
              <w:rPr>
                <w:rFonts w:asciiTheme="majorHAnsi" w:hAnsiTheme="majorHAnsi" w:cstheme="majorHAnsi"/>
                <w:sz w:val="20"/>
                <w:szCs w:val="20"/>
              </w:rPr>
            </w:pPr>
            <w:r w:rsidRPr="00DA0923">
              <w:rPr>
                <w:rFonts w:asciiTheme="majorHAnsi" w:hAnsiTheme="majorHAnsi" w:cstheme="majorHAnsi"/>
                <w:sz w:val="20"/>
                <w:szCs w:val="20"/>
              </w:rPr>
              <w:t xml:space="preserve">2. CCMs should also provide information showing that it has a </w:t>
            </w:r>
            <w:r w:rsidRPr="00DA0923">
              <w:rPr>
                <w:rFonts w:asciiTheme="majorHAnsi" w:hAnsiTheme="majorHAnsi" w:cstheme="majorHAnsi"/>
                <w:sz w:val="20"/>
                <w:szCs w:val="20"/>
              </w:rPr>
              <w:lastRenderedPageBreak/>
              <w:t>system to monitor and ensure compliance with this obligation and has taken action in response to any potential infringements.</w:t>
            </w:r>
          </w:p>
          <w:p w14:paraId="0A6EDB20" w14:textId="77777777" w:rsidR="00F56C68" w:rsidRPr="00DA0923" w:rsidRDefault="00F56C68" w:rsidP="00F56C68">
            <w:pPr>
              <w:rPr>
                <w:rFonts w:asciiTheme="majorHAnsi" w:hAnsiTheme="majorHAnsi" w:cstheme="majorHAnsi"/>
                <w:sz w:val="20"/>
                <w:szCs w:val="20"/>
              </w:rPr>
            </w:pPr>
            <w:r w:rsidRPr="00DA0923">
              <w:rPr>
                <w:rFonts w:asciiTheme="majorHAnsi" w:hAnsiTheme="majorHAnsi" w:cstheme="majorHAnsi"/>
                <w:sz w:val="20"/>
                <w:szCs w:val="20"/>
              </w:rPr>
              <w:t>3. Summarise the number of vessels on the RFV where CCM made modifications/updates in RY</w:t>
            </w:r>
          </w:p>
          <w:p w14:paraId="33C2AB2F" w14:textId="6BD77333" w:rsidR="00F56C68" w:rsidRPr="00DA0923" w:rsidRDefault="00F56C68" w:rsidP="00F56C68">
            <w:pPr>
              <w:rPr>
                <w:rFonts w:asciiTheme="majorHAnsi" w:hAnsiTheme="majorHAnsi" w:cstheme="majorHAnsi"/>
                <w:color w:val="000000"/>
                <w:sz w:val="20"/>
                <w:szCs w:val="20"/>
              </w:rPr>
            </w:pPr>
          </w:p>
        </w:tc>
        <w:tc>
          <w:tcPr>
            <w:tcW w:w="3600" w:type="dxa"/>
            <w:gridSpan w:val="2"/>
            <w:tcBorders>
              <w:top w:val="single" w:sz="2" w:space="0" w:color="auto"/>
              <w:bottom w:val="single" w:sz="2" w:space="0" w:color="auto"/>
            </w:tcBorders>
            <w:shd w:val="clear" w:color="auto" w:fill="auto"/>
          </w:tcPr>
          <w:p w14:paraId="31D0D899" w14:textId="77777777" w:rsidR="00F56C68" w:rsidRPr="00DA0923" w:rsidRDefault="00F56C68" w:rsidP="0099354A">
            <w:pPr>
              <w:pStyle w:val="ListParagraph"/>
              <w:numPr>
                <w:ilvl w:val="0"/>
                <w:numId w:val="42"/>
              </w:numPr>
              <w:spacing w:before="120" w:after="120" w:line="240" w:lineRule="auto"/>
              <w:rPr>
                <w:rFonts w:asciiTheme="majorHAnsi" w:hAnsiTheme="majorHAnsi" w:cstheme="majorHAnsi"/>
                <w:sz w:val="20"/>
                <w:szCs w:val="20"/>
              </w:rPr>
            </w:pPr>
            <w:r w:rsidRPr="00DA0923">
              <w:rPr>
                <w:rFonts w:asciiTheme="majorHAnsi" w:hAnsiTheme="majorHAnsi" w:cstheme="majorHAnsi"/>
                <w:sz w:val="20"/>
                <w:szCs w:val="20"/>
              </w:rPr>
              <w:lastRenderedPageBreak/>
              <w:t>CCM provided complete record of required information for each of its vessels authorized to fish beyond CCM area of national jurisdiction, in the Convention Area</w:t>
            </w:r>
          </w:p>
          <w:p w14:paraId="34123D06" w14:textId="77777777" w:rsidR="00F56C68" w:rsidRPr="00DA0923" w:rsidRDefault="00F56C68" w:rsidP="00F56C68">
            <w:pPr>
              <w:spacing w:before="120" w:after="120"/>
              <w:rPr>
                <w:rFonts w:asciiTheme="majorHAnsi" w:hAnsiTheme="majorHAnsi" w:cstheme="majorHAnsi"/>
                <w:sz w:val="20"/>
                <w:szCs w:val="20"/>
              </w:rPr>
            </w:pPr>
            <w:r w:rsidRPr="00DA0923">
              <w:rPr>
                <w:rFonts w:asciiTheme="majorHAnsi" w:hAnsiTheme="majorHAnsi" w:cstheme="majorHAnsi"/>
                <w:sz w:val="20"/>
                <w:szCs w:val="20"/>
              </w:rPr>
              <w:t>AND</w:t>
            </w:r>
          </w:p>
          <w:p w14:paraId="3ABBE80C" w14:textId="77777777" w:rsidR="00F56C68" w:rsidRPr="00DA0923" w:rsidRDefault="00F56C68" w:rsidP="0099354A">
            <w:pPr>
              <w:pStyle w:val="ListParagraph"/>
              <w:numPr>
                <w:ilvl w:val="0"/>
                <w:numId w:val="42"/>
              </w:numPr>
              <w:spacing w:before="120" w:after="120" w:line="240" w:lineRule="auto"/>
              <w:rPr>
                <w:rFonts w:asciiTheme="majorHAnsi" w:hAnsiTheme="majorHAnsi" w:cstheme="majorHAnsi"/>
                <w:sz w:val="20"/>
                <w:szCs w:val="20"/>
              </w:rPr>
            </w:pPr>
            <w:r w:rsidRPr="00DA0923">
              <w:rPr>
                <w:rFonts w:asciiTheme="majorHAnsi" w:hAnsiTheme="majorHAnsi" w:cstheme="majorHAnsi"/>
                <w:sz w:val="20"/>
                <w:szCs w:val="20"/>
              </w:rPr>
              <w:t>CCM provided its complete record of authorized vessels within 72 hours before commencement of fishing activities by its vessels</w:t>
            </w:r>
          </w:p>
          <w:p w14:paraId="55C1D82B" w14:textId="77777777" w:rsidR="00F56C68" w:rsidRPr="00DA0923" w:rsidRDefault="00F56C68" w:rsidP="00F56C68">
            <w:pPr>
              <w:spacing w:before="120" w:after="120"/>
              <w:rPr>
                <w:rFonts w:asciiTheme="majorHAnsi" w:hAnsiTheme="majorHAnsi" w:cstheme="majorHAnsi"/>
                <w:sz w:val="20"/>
                <w:szCs w:val="20"/>
              </w:rPr>
            </w:pPr>
            <w:r w:rsidRPr="00DA0923">
              <w:rPr>
                <w:rFonts w:asciiTheme="majorHAnsi" w:hAnsiTheme="majorHAnsi" w:cstheme="majorHAnsi"/>
                <w:sz w:val="20"/>
                <w:szCs w:val="20"/>
              </w:rPr>
              <w:t>AND</w:t>
            </w:r>
          </w:p>
          <w:p w14:paraId="5A1FC2B4" w14:textId="77777777" w:rsidR="00F56C68" w:rsidRPr="00DA0923" w:rsidRDefault="00F56C68" w:rsidP="0099354A">
            <w:pPr>
              <w:pStyle w:val="ListParagraph"/>
              <w:numPr>
                <w:ilvl w:val="0"/>
                <w:numId w:val="42"/>
              </w:numPr>
              <w:spacing w:before="120" w:after="120"/>
              <w:rPr>
                <w:rFonts w:asciiTheme="majorHAnsi" w:hAnsiTheme="majorHAnsi" w:cstheme="majorHAnsi"/>
                <w:sz w:val="20"/>
                <w:szCs w:val="20"/>
              </w:rPr>
            </w:pPr>
            <w:r w:rsidRPr="00DA0923">
              <w:rPr>
                <w:rFonts w:asciiTheme="majorHAnsi" w:hAnsiTheme="majorHAnsi" w:cstheme="majorHAnsi"/>
                <w:sz w:val="20"/>
                <w:szCs w:val="20"/>
              </w:rPr>
              <w:t>Secretariat confirms that the information provided by the CCM in respect of its authorized vessels is complete and that the Secretariat does not have any information to show that CCM flagged vessel commenced operating in the Convention Area without complete vessel data in the Record and less than 72 hours prior to its commencement of operations</w:t>
            </w:r>
          </w:p>
          <w:p w14:paraId="4E2E051D" w14:textId="4A668597" w:rsidR="00F56C68" w:rsidRPr="00DA0923" w:rsidRDefault="00F56C68" w:rsidP="00F56C68">
            <w:pPr>
              <w:pStyle w:val="ListParagraph"/>
              <w:spacing w:before="120" w:after="120"/>
              <w:ind w:left="360"/>
              <w:rPr>
                <w:rFonts w:asciiTheme="majorHAnsi" w:hAnsiTheme="majorHAnsi" w:cstheme="majorHAnsi"/>
                <w:sz w:val="20"/>
                <w:szCs w:val="20"/>
              </w:rPr>
            </w:pPr>
          </w:p>
        </w:tc>
        <w:tc>
          <w:tcPr>
            <w:tcW w:w="3334" w:type="dxa"/>
            <w:gridSpan w:val="2"/>
            <w:tcBorders>
              <w:bottom w:val="single" w:sz="2" w:space="0" w:color="auto"/>
            </w:tcBorders>
          </w:tcPr>
          <w:p w14:paraId="317F9FB3" w14:textId="5E6BE89F" w:rsidR="00F56C68" w:rsidRPr="00DA0923" w:rsidRDefault="00F56C68" w:rsidP="004F43D0">
            <w:pPr>
              <w:spacing w:before="120"/>
              <w:rPr>
                <w:rFonts w:asciiTheme="majorHAnsi" w:hAnsiTheme="majorHAnsi" w:cstheme="majorHAnsi"/>
                <w:sz w:val="20"/>
                <w:szCs w:val="20"/>
              </w:rPr>
            </w:pPr>
            <w:r w:rsidRPr="00DA0923">
              <w:rPr>
                <w:rFonts w:asciiTheme="majorHAnsi" w:hAnsiTheme="majorHAnsi" w:cstheme="majorHAnsi"/>
                <w:sz w:val="20"/>
                <w:szCs w:val="20"/>
              </w:rPr>
              <w:t xml:space="preserve">Current data sources: </w:t>
            </w:r>
            <w:r w:rsidR="009767E2">
              <w:rPr>
                <w:rFonts w:asciiTheme="majorHAnsi" w:hAnsiTheme="majorHAnsi" w:cstheme="majorHAnsi"/>
                <w:sz w:val="20"/>
                <w:szCs w:val="20"/>
              </w:rPr>
              <w:t xml:space="preserve">ARPt2; </w:t>
            </w:r>
            <w:r w:rsidRPr="00DA0923">
              <w:rPr>
                <w:rFonts w:asciiTheme="majorHAnsi" w:hAnsiTheme="majorHAnsi" w:cstheme="majorHAnsi"/>
                <w:sz w:val="20"/>
                <w:szCs w:val="20"/>
              </w:rPr>
              <w:t>WCPFC RFV submissions; relevant CCM communications to the Secretariat; absence of information to show fishing occurred prior to required authorizations by CCM</w:t>
            </w:r>
          </w:p>
          <w:p w14:paraId="081E6EAC" w14:textId="77777777" w:rsidR="00F56C68" w:rsidRPr="00DA0923" w:rsidRDefault="00F56C68" w:rsidP="00F56C68">
            <w:pPr>
              <w:rPr>
                <w:rFonts w:asciiTheme="majorHAnsi" w:hAnsiTheme="majorHAnsi" w:cstheme="majorHAnsi"/>
                <w:sz w:val="20"/>
                <w:szCs w:val="20"/>
              </w:rPr>
            </w:pPr>
          </w:p>
          <w:p w14:paraId="12886B65" w14:textId="77777777" w:rsidR="00F56C68" w:rsidRPr="00DA0923" w:rsidRDefault="00F56C68" w:rsidP="00F56C68">
            <w:pPr>
              <w:rPr>
                <w:rFonts w:asciiTheme="majorHAnsi" w:hAnsiTheme="majorHAnsi" w:cstheme="majorHAnsi"/>
                <w:sz w:val="20"/>
                <w:szCs w:val="20"/>
              </w:rPr>
            </w:pPr>
            <w:r w:rsidRPr="00DA0923">
              <w:rPr>
                <w:rFonts w:asciiTheme="majorHAnsi" w:hAnsiTheme="majorHAnsi" w:cstheme="majorHAnsi"/>
                <w:sz w:val="20"/>
                <w:szCs w:val="20"/>
              </w:rPr>
              <w:t>Deadline: complete RFV information for CCM no later than 72 hours before CCM fishing activities begin</w:t>
            </w:r>
          </w:p>
          <w:p w14:paraId="168CA9EE" w14:textId="77777777" w:rsidR="00F56C68" w:rsidRPr="00DA0923" w:rsidRDefault="00F56C68" w:rsidP="00F56C68">
            <w:pPr>
              <w:rPr>
                <w:rFonts w:asciiTheme="majorHAnsi" w:hAnsiTheme="majorHAnsi" w:cstheme="majorHAnsi"/>
                <w:sz w:val="20"/>
                <w:szCs w:val="20"/>
              </w:rPr>
            </w:pPr>
          </w:p>
          <w:p w14:paraId="5686F79C" w14:textId="2D5FD7B1" w:rsidR="00F56C68" w:rsidRPr="00DA0923" w:rsidRDefault="00F56C68" w:rsidP="00F56C68">
            <w:pPr>
              <w:rPr>
                <w:rFonts w:asciiTheme="majorHAnsi" w:hAnsiTheme="majorHAnsi" w:cstheme="majorHAnsi"/>
                <w:sz w:val="20"/>
                <w:szCs w:val="20"/>
              </w:rPr>
            </w:pPr>
            <w:r w:rsidRPr="00DA0923">
              <w:rPr>
                <w:rFonts w:asciiTheme="majorHAnsi" w:hAnsiTheme="majorHAnsi" w:cstheme="majorHAnsi"/>
                <w:sz w:val="20"/>
                <w:szCs w:val="20"/>
              </w:rPr>
              <w:t xml:space="preserve">Template/format: RFV SSPs </w:t>
            </w:r>
          </w:p>
        </w:tc>
        <w:tc>
          <w:tcPr>
            <w:tcW w:w="2497" w:type="dxa"/>
            <w:gridSpan w:val="2"/>
            <w:tcBorders>
              <w:bottom w:val="single" w:sz="2" w:space="0" w:color="auto"/>
            </w:tcBorders>
          </w:tcPr>
          <w:p w14:paraId="12D5FFDB" w14:textId="77777777" w:rsidR="00F56C68" w:rsidRPr="00DA0923" w:rsidRDefault="00F56C68" w:rsidP="00F56C68">
            <w:pPr>
              <w:rPr>
                <w:rFonts w:asciiTheme="majorHAnsi" w:hAnsiTheme="majorHAnsi" w:cstheme="majorHAnsi"/>
                <w:sz w:val="20"/>
                <w:szCs w:val="20"/>
              </w:rPr>
            </w:pPr>
          </w:p>
        </w:tc>
      </w:tr>
      <w:tr w:rsidR="00F56C68" w:rsidRPr="00D76DC1" w14:paraId="57892E83" w14:textId="77777777" w:rsidTr="00EA3D07">
        <w:trPr>
          <w:gridAfter w:val="1"/>
          <w:wAfter w:w="10" w:type="dxa"/>
          <w:trHeight w:val="655"/>
        </w:trPr>
        <w:tc>
          <w:tcPr>
            <w:tcW w:w="2792" w:type="dxa"/>
            <w:gridSpan w:val="2"/>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43F6B8B0" w14:textId="47BB3B84" w:rsidR="00F56C68" w:rsidRPr="00E63321" w:rsidRDefault="00F11804" w:rsidP="00F11804">
            <w:pPr>
              <w:pStyle w:val="Heading3"/>
              <w:spacing w:before="120" w:after="120"/>
              <w:jc w:val="center"/>
              <w:rPr>
                <w:b/>
                <w:bCs/>
                <w:noProof/>
                <w:color w:val="FF0000"/>
                <w:sz w:val="22"/>
                <w:szCs w:val="22"/>
              </w:rPr>
            </w:pPr>
            <w:bookmarkStart w:id="113" w:name="_Toc104538016"/>
            <w:r w:rsidRPr="00E63321">
              <w:rPr>
                <w:b/>
                <w:bCs/>
                <w:noProof/>
                <w:color w:val="FF0000"/>
                <w:sz w:val="22"/>
                <w:szCs w:val="22"/>
              </w:rPr>
              <w:t>*</w:t>
            </w:r>
            <w:r w:rsidR="00F56C68" w:rsidRPr="00E63321">
              <w:rPr>
                <w:b/>
                <w:bCs/>
                <w:noProof/>
                <w:color w:val="FF0000"/>
                <w:sz w:val="22"/>
                <w:szCs w:val="22"/>
              </w:rPr>
              <w:t>2018-06 09</w:t>
            </w:r>
            <w:bookmarkEnd w:id="113"/>
          </w:p>
          <w:p w14:paraId="6B181286" w14:textId="77777777" w:rsidR="00F56C68" w:rsidRPr="00FA23D7" w:rsidRDefault="00F56C68" w:rsidP="00F56C68">
            <w:pPr>
              <w:pStyle w:val="NoSpacing"/>
              <w:jc w:val="center"/>
              <w:rPr>
                <w:rFonts w:asciiTheme="majorHAnsi" w:hAnsiTheme="majorHAnsi" w:cstheme="majorHAnsi"/>
                <w:b/>
                <w:bCs/>
                <w:noProof/>
                <w:color w:val="FF0000"/>
                <w:sz w:val="22"/>
                <w:szCs w:val="22"/>
              </w:rPr>
            </w:pPr>
            <w:r w:rsidRPr="001A5057">
              <w:rPr>
                <w:rFonts w:asciiTheme="majorHAnsi" w:hAnsiTheme="majorHAnsi" w:cstheme="majorHAnsi"/>
                <w:b/>
                <w:bCs/>
                <w:noProof/>
                <w:sz w:val="22"/>
                <w:szCs w:val="22"/>
              </w:rPr>
              <w:t>Category</w:t>
            </w:r>
            <w:r>
              <w:rPr>
                <w:rFonts w:asciiTheme="majorHAnsi" w:hAnsiTheme="majorHAnsi" w:cstheme="majorHAnsi"/>
                <w:b/>
                <w:bCs/>
                <w:noProof/>
              </w:rPr>
              <w:t xml:space="preserve">: </w:t>
            </w:r>
            <w:r w:rsidRPr="00CD59ED">
              <w:rPr>
                <w:rFonts w:asciiTheme="majorHAnsi" w:hAnsiTheme="majorHAnsi" w:cstheme="majorHAnsi"/>
                <w:noProof/>
                <w:sz w:val="20"/>
                <w:szCs w:val="20"/>
              </w:rPr>
              <w:t>Report (R)</w:t>
            </w:r>
            <w:r>
              <w:rPr>
                <w:rFonts w:ascii="Times New Roman" w:hAnsi="Times New Roman" w:cs="Times New Roman"/>
                <w:noProof/>
                <w:sz w:val="20"/>
                <w:szCs w:val="20"/>
              </w:rPr>
              <w:t xml:space="preserve"> </w:t>
            </w:r>
          </w:p>
        </w:tc>
        <w:tc>
          <w:tcPr>
            <w:tcW w:w="10068" w:type="dxa"/>
            <w:gridSpan w:val="9"/>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158B8FAD" w14:textId="1DDDA6D2" w:rsidR="00F56C68" w:rsidRDefault="00F56C68" w:rsidP="00F56C68">
            <w:pPr>
              <w:spacing w:before="120" w:after="120"/>
              <w:rPr>
                <w:rFonts w:asciiTheme="majorHAnsi" w:hAnsiTheme="majorHAnsi" w:cstheme="majorHAnsi"/>
                <w:b/>
                <w:bCs/>
                <w:sz w:val="22"/>
                <w:szCs w:val="22"/>
              </w:rPr>
            </w:pPr>
            <w:r w:rsidRPr="0030352A">
              <w:rPr>
                <w:rFonts w:asciiTheme="majorHAnsi" w:hAnsiTheme="majorHAnsi" w:cstheme="majorHAnsi"/>
                <w:b/>
                <w:bCs/>
                <w:sz w:val="22"/>
                <w:szCs w:val="22"/>
              </w:rPr>
              <w:t>Short description of obligation</w:t>
            </w:r>
            <w:r>
              <w:rPr>
                <w:rFonts w:asciiTheme="majorHAnsi" w:hAnsiTheme="majorHAnsi" w:cstheme="majorHAnsi"/>
                <w:b/>
                <w:bCs/>
                <w:sz w:val="22"/>
                <w:szCs w:val="22"/>
              </w:rPr>
              <w:t xml:space="preserve">: </w:t>
            </w:r>
            <w:r w:rsidRPr="00CD59ED">
              <w:rPr>
                <w:rFonts w:asciiTheme="majorHAnsi" w:eastAsiaTheme="minorHAnsi" w:hAnsiTheme="majorHAnsi" w:cstheme="majorHAnsi"/>
                <w:noProof/>
                <w:sz w:val="20"/>
                <w:szCs w:val="20"/>
              </w:rPr>
              <w:t>Submission by Member to ED a list of all vessels on national record in previous year, noting "fished" or "did not fish" for each vessel (fished and did not fish report)</w:t>
            </w:r>
          </w:p>
          <w:p w14:paraId="26139007" w14:textId="77777777" w:rsidR="00F56C68" w:rsidRPr="00440954" w:rsidRDefault="00F56C68" w:rsidP="00F56C68">
            <w:pPr>
              <w:spacing w:before="120" w:after="120"/>
              <w:rPr>
                <w:rFonts w:asciiTheme="majorHAnsi" w:hAnsiTheme="majorHAnsi" w:cstheme="majorHAnsi"/>
                <w:b/>
                <w:bCs/>
                <w:noProof/>
              </w:rPr>
            </w:pPr>
            <w:r w:rsidRPr="0030352A">
              <w:rPr>
                <w:rFonts w:asciiTheme="majorHAnsi" w:hAnsiTheme="majorHAnsi" w:cstheme="majorHAnsi"/>
                <w:b/>
                <w:bCs/>
                <w:sz w:val="22"/>
                <w:szCs w:val="22"/>
              </w:rPr>
              <w:t>Applicability</w:t>
            </w:r>
            <w:r>
              <w:rPr>
                <w:b/>
                <w:bCs/>
                <w:sz w:val="22"/>
                <w:szCs w:val="22"/>
              </w:rPr>
              <w:t xml:space="preserve">: </w:t>
            </w:r>
            <w:r w:rsidRPr="00CD59ED">
              <w:rPr>
                <w:rFonts w:asciiTheme="majorHAnsi" w:eastAsiaTheme="minorHAnsi" w:hAnsiTheme="majorHAnsi" w:cstheme="majorHAnsi"/>
                <w:noProof/>
                <w:sz w:val="20"/>
                <w:szCs w:val="20"/>
              </w:rPr>
              <w:t>flag CCMs</w:t>
            </w:r>
          </w:p>
        </w:tc>
      </w:tr>
      <w:tr w:rsidR="00F56C68" w:rsidRPr="00A0245E" w14:paraId="51FDD48E" w14:textId="77777777" w:rsidTr="00EA3D07">
        <w:trPr>
          <w:gridAfter w:val="2"/>
          <w:wAfter w:w="19" w:type="dxa"/>
          <w:trHeight w:val="415"/>
        </w:trPr>
        <w:tc>
          <w:tcPr>
            <w:tcW w:w="3420" w:type="dxa"/>
            <w:gridSpan w:val="4"/>
            <w:tcBorders>
              <w:top w:val="single" w:sz="2" w:space="0" w:color="auto"/>
              <w:bottom w:val="single" w:sz="4" w:space="0" w:color="auto"/>
            </w:tcBorders>
            <w:shd w:val="clear" w:color="auto" w:fill="D9E2F3" w:themeFill="accent1" w:themeFillTint="33"/>
            <w:vAlign w:val="center"/>
          </w:tcPr>
          <w:p w14:paraId="44CA4CDA" w14:textId="46AFDD21" w:rsidR="00F56C68" w:rsidRPr="00A0245E" w:rsidRDefault="00F56C68" w:rsidP="00F56C68">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tc>
        <w:tc>
          <w:tcPr>
            <w:tcW w:w="3600" w:type="dxa"/>
            <w:gridSpan w:val="2"/>
            <w:tcBorders>
              <w:top w:val="single" w:sz="2" w:space="0" w:color="auto"/>
              <w:bottom w:val="single" w:sz="2" w:space="0" w:color="auto"/>
            </w:tcBorders>
            <w:shd w:val="clear" w:color="auto" w:fill="D9E2F3" w:themeFill="accent1" w:themeFillTint="33"/>
            <w:vAlign w:val="center"/>
          </w:tcPr>
          <w:p w14:paraId="1FF32B4D" w14:textId="77777777" w:rsidR="00F56C68" w:rsidRPr="00A0245E" w:rsidRDefault="00F56C68" w:rsidP="00F56C68">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334" w:type="dxa"/>
            <w:gridSpan w:val="2"/>
            <w:tcBorders>
              <w:top w:val="single" w:sz="2" w:space="0" w:color="auto"/>
              <w:bottom w:val="single" w:sz="4" w:space="0" w:color="auto"/>
            </w:tcBorders>
            <w:shd w:val="clear" w:color="auto" w:fill="D9E2F3" w:themeFill="accent1" w:themeFillTint="33"/>
            <w:vAlign w:val="center"/>
          </w:tcPr>
          <w:p w14:paraId="4ED0F639" w14:textId="77777777" w:rsidR="00F56C68" w:rsidRPr="00A0245E" w:rsidRDefault="00F56C68" w:rsidP="00F56C68">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497" w:type="dxa"/>
            <w:gridSpan w:val="2"/>
            <w:tcBorders>
              <w:top w:val="single" w:sz="2" w:space="0" w:color="auto"/>
              <w:bottom w:val="single" w:sz="4" w:space="0" w:color="auto"/>
            </w:tcBorders>
            <w:shd w:val="clear" w:color="auto" w:fill="D9E2F3" w:themeFill="accent1" w:themeFillTint="33"/>
            <w:vAlign w:val="center"/>
          </w:tcPr>
          <w:p w14:paraId="4182CCF6" w14:textId="77777777" w:rsidR="00F56C68" w:rsidRPr="00A0245E" w:rsidRDefault="00F56C68" w:rsidP="00F56C68">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F56C68" w:rsidRPr="00CD59ED" w14:paraId="172B374D" w14:textId="77777777" w:rsidTr="00EA3D07">
        <w:trPr>
          <w:gridAfter w:val="2"/>
          <w:wAfter w:w="19" w:type="dxa"/>
          <w:trHeight w:val="435"/>
        </w:trPr>
        <w:tc>
          <w:tcPr>
            <w:tcW w:w="3420" w:type="dxa"/>
            <w:gridSpan w:val="4"/>
            <w:tcBorders>
              <w:bottom w:val="single" w:sz="2" w:space="0" w:color="auto"/>
            </w:tcBorders>
            <w:shd w:val="clear" w:color="auto" w:fill="auto"/>
          </w:tcPr>
          <w:p w14:paraId="05036199" w14:textId="77777777" w:rsidR="00CD59ED" w:rsidRPr="00CD59ED" w:rsidRDefault="00CD59ED" w:rsidP="00CD59ED">
            <w:pPr>
              <w:spacing w:before="120" w:after="120"/>
              <w:rPr>
                <w:rFonts w:asciiTheme="majorHAnsi" w:hAnsiTheme="majorHAnsi" w:cstheme="majorHAnsi"/>
                <w:color w:val="000000"/>
                <w:sz w:val="20"/>
                <w:szCs w:val="20"/>
              </w:rPr>
            </w:pPr>
            <w:r w:rsidRPr="00CD59ED">
              <w:rPr>
                <w:rFonts w:asciiTheme="majorHAnsi" w:hAnsiTheme="majorHAnsi" w:cstheme="majorHAnsi"/>
                <w:color w:val="000000"/>
                <w:sz w:val="20"/>
                <w:szCs w:val="20"/>
              </w:rPr>
              <w:t xml:space="preserve">1. Based on Secretariat records was a fished and did not fish report using the template provided by the Secretariat received for RY?  </w:t>
            </w:r>
          </w:p>
          <w:p w14:paraId="7D837EB7" w14:textId="6DC3E566" w:rsidR="00F56C68" w:rsidRPr="00CD59ED" w:rsidRDefault="00CD59ED" w:rsidP="00CD59ED">
            <w:pPr>
              <w:rPr>
                <w:rFonts w:asciiTheme="majorHAnsi" w:hAnsiTheme="majorHAnsi" w:cstheme="majorHAnsi"/>
                <w:sz w:val="20"/>
                <w:szCs w:val="20"/>
              </w:rPr>
            </w:pPr>
            <w:r w:rsidRPr="00CD59ED">
              <w:rPr>
                <w:rFonts w:asciiTheme="majorHAnsi" w:hAnsiTheme="majorHAnsi" w:cstheme="majorHAnsi"/>
                <w:color w:val="000000"/>
                <w:sz w:val="20"/>
                <w:szCs w:val="20"/>
              </w:rPr>
              <w:t>2. Based on Secretariat records what were the # of vessels, by vessel type eg carriers, longliners, purse seine that were reported to have "fished" in RY?</w:t>
            </w:r>
          </w:p>
        </w:tc>
        <w:tc>
          <w:tcPr>
            <w:tcW w:w="3600" w:type="dxa"/>
            <w:gridSpan w:val="2"/>
            <w:tcBorders>
              <w:top w:val="single" w:sz="2" w:space="0" w:color="auto"/>
              <w:bottom w:val="single" w:sz="2" w:space="0" w:color="auto"/>
            </w:tcBorders>
            <w:shd w:val="clear" w:color="auto" w:fill="auto"/>
          </w:tcPr>
          <w:p w14:paraId="564B0BEE" w14:textId="77777777" w:rsidR="00F56C68" w:rsidRPr="00CD59ED" w:rsidRDefault="00F56C68" w:rsidP="0099354A">
            <w:pPr>
              <w:pStyle w:val="ListParagraph"/>
              <w:numPr>
                <w:ilvl w:val="0"/>
                <w:numId w:val="43"/>
              </w:numPr>
              <w:spacing w:before="120" w:after="120" w:line="240" w:lineRule="auto"/>
              <w:rPr>
                <w:rFonts w:asciiTheme="majorHAnsi" w:hAnsiTheme="majorHAnsi" w:cstheme="majorHAnsi"/>
                <w:sz w:val="20"/>
                <w:szCs w:val="20"/>
              </w:rPr>
            </w:pPr>
            <w:r w:rsidRPr="00CD59ED">
              <w:rPr>
                <w:rFonts w:asciiTheme="majorHAnsi" w:hAnsiTheme="majorHAnsi" w:cstheme="majorHAnsi"/>
                <w:sz w:val="20"/>
                <w:szCs w:val="20"/>
              </w:rPr>
              <w:t xml:space="preserve">CCM submitted fished/did not fish report using Secretariat template </w:t>
            </w:r>
          </w:p>
          <w:p w14:paraId="181590CA" w14:textId="77777777" w:rsidR="00F56C68" w:rsidRPr="00CD59ED" w:rsidRDefault="00F56C68" w:rsidP="00F56C68">
            <w:pPr>
              <w:spacing w:before="120" w:after="120"/>
              <w:rPr>
                <w:rFonts w:asciiTheme="majorHAnsi" w:hAnsiTheme="majorHAnsi" w:cstheme="majorHAnsi"/>
                <w:sz w:val="20"/>
                <w:szCs w:val="20"/>
              </w:rPr>
            </w:pPr>
            <w:r w:rsidRPr="00CD59ED">
              <w:rPr>
                <w:rFonts w:asciiTheme="majorHAnsi" w:hAnsiTheme="majorHAnsi" w:cstheme="majorHAnsi"/>
                <w:sz w:val="20"/>
                <w:szCs w:val="20"/>
              </w:rPr>
              <w:t>AND</w:t>
            </w:r>
          </w:p>
          <w:p w14:paraId="38A13D2C" w14:textId="1BC4ECEE" w:rsidR="00F56C68" w:rsidRPr="00CD59ED" w:rsidRDefault="00F56C68" w:rsidP="0099354A">
            <w:pPr>
              <w:pStyle w:val="ListParagraph"/>
              <w:numPr>
                <w:ilvl w:val="0"/>
                <w:numId w:val="43"/>
              </w:numPr>
              <w:spacing w:before="120" w:after="120"/>
              <w:rPr>
                <w:rFonts w:asciiTheme="majorHAnsi" w:hAnsiTheme="majorHAnsi" w:cstheme="majorHAnsi"/>
                <w:sz w:val="20"/>
                <w:szCs w:val="20"/>
              </w:rPr>
            </w:pPr>
            <w:r w:rsidRPr="00CD59ED">
              <w:rPr>
                <w:rFonts w:asciiTheme="majorHAnsi" w:hAnsiTheme="majorHAnsi" w:cstheme="majorHAnsi"/>
                <w:sz w:val="20"/>
                <w:szCs w:val="20"/>
              </w:rPr>
              <w:t xml:space="preserve">Secretariat review of VMS and operational level catch and effort data matches the CCM-reported number of CCM vessels, by vessel type, reported to have “fished” in RY </w:t>
            </w:r>
          </w:p>
        </w:tc>
        <w:tc>
          <w:tcPr>
            <w:tcW w:w="3334" w:type="dxa"/>
            <w:gridSpan w:val="2"/>
            <w:tcBorders>
              <w:bottom w:val="single" w:sz="2" w:space="0" w:color="auto"/>
            </w:tcBorders>
          </w:tcPr>
          <w:p w14:paraId="648BB552" w14:textId="77777777" w:rsidR="00F56C68" w:rsidRPr="00CD59ED" w:rsidRDefault="00F56C68" w:rsidP="00CD59ED">
            <w:pPr>
              <w:spacing w:before="120"/>
              <w:rPr>
                <w:rFonts w:asciiTheme="majorHAnsi" w:hAnsiTheme="majorHAnsi" w:cstheme="majorHAnsi"/>
                <w:sz w:val="20"/>
                <w:szCs w:val="20"/>
              </w:rPr>
            </w:pPr>
            <w:r w:rsidRPr="00CD59ED">
              <w:rPr>
                <w:rFonts w:asciiTheme="majorHAnsi" w:hAnsiTheme="majorHAnsi" w:cstheme="majorHAnsi"/>
                <w:sz w:val="20"/>
                <w:szCs w:val="20"/>
              </w:rPr>
              <w:t>Current data sources: CCM submissions</w:t>
            </w:r>
          </w:p>
          <w:p w14:paraId="527F86FE" w14:textId="77777777" w:rsidR="00F56C68" w:rsidRPr="00CD59ED" w:rsidRDefault="00F56C68" w:rsidP="00F56C68">
            <w:pPr>
              <w:rPr>
                <w:rFonts w:asciiTheme="majorHAnsi" w:hAnsiTheme="majorHAnsi" w:cstheme="majorHAnsi"/>
                <w:sz w:val="20"/>
                <w:szCs w:val="20"/>
              </w:rPr>
            </w:pPr>
          </w:p>
          <w:p w14:paraId="2A669FA3" w14:textId="77777777" w:rsidR="00F56C68" w:rsidRPr="00CD59ED" w:rsidRDefault="00F56C68" w:rsidP="00F56C68">
            <w:pPr>
              <w:rPr>
                <w:rFonts w:asciiTheme="majorHAnsi" w:hAnsiTheme="majorHAnsi" w:cstheme="majorHAnsi"/>
                <w:sz w:val="20"/>
                <w:szCs w:val="20"/>
              </w:rPr>
            </w:pPr>
            <w:r w:rsidRPr="00CD59ED">
              <w:rPr>
                <w:rFonts w:asciiTheme="majorHAnsi" w:hAnsiTheme="majorHAnsi" w:cstheme="majorHAnsi"/>
                <w:sz w:val="20"/>
                <w:szCs w:val="20"/>
              </w:rPr>
              <w:t>Deadline: before 1 July each year</w:t>
            </w:r>
          </w:p>
          <w:p w14:paraId="2DD79B3E" w14:textId="77777777" w:rsidR="00F56C68" w:rsidRPr="00CD59ED" w:rsidRDefault="00F56C68" w:rsidP="00F56C68">
            <w:pPr>
              <w:rPr>
                <w:rFonts w:asciiTheme="majorHAnsi" w:hAnsiTheme="majorHAnsi" w:cstheme="majorHAnsi"/>
                <w:sz w:val="20"/>
                <w:szCs w:val="20"/>
              </w:rPr>
            </w:pPr>
          </w:p>
          <w:p w14:paraId="42BC2C61" w14:textId="77777777" w:rsidR="00F56C68" w:rsidRPr="00CD59ED" w:rsidRDefault="00F56C68" w:rsidP="00F56C68">
            <w:pPr>
              <w:rPr>
                <w:rFonts w:asciiTheme="majorHAnsi" w:hAnsiTheme="majorHAnsi" w:cstheme="majorHAnsi"/>
                <w:sz w:val="20"/>
                <w:szCs w:val="20"/>
              </w:rPr>
            </w:pPr>
            <w:r w:rsidRPr="00CD59ED">
              <w:rPr>
                <w:rFonts w:asciiTheme="majorHAnsi" w:hAnsiTheme="majorHAnsi" w:cstheme="majorHAnsi"/>
                <w:sz w:val="20"/>
                <w:szCs w:val="20"/>
              </w:rPr>
              <w:t>Template: provided by Secretariat to CCM RFV contacts</w:t>
            </w:r>
          </w:p>
          <w:p w14:paraId="1CB4A338" w14:textId="7C6ED3B1" w:rsidR="00F56C68" w:rsidRPr="00CD59ED" w:rsidRDefault="00F56C68" w:rsidP="00F56C68">
            <w:pPr>
              <w:rPr>
                <w:rFonts w:asciiTheme="majorHAnsi" w:hAnsiTheme="majorHAnsi" w:cstheme="majorHAnsi"/>
                <w:sz w:val="20"/>
                <w:szCs w:val="20"/>
              </w:rPr>
            </w:pPr>
          </w:p>
        </w:tc>
        <w:tc>
          <w:tcPr>
            <w:tcW w:w="2497" w:type="dxa"/>
            <w:gridSpan w:val="2"/>
            <w:tcBorders>
              <w:bottom w:val="single" w:sz="2" w:space="0" w:color="auto"/>
            </w:tcBorders>
          </w:tcPr>
          <w:p w14:paraId="58E653D7" w14:textId="77777777" w:rsidR="00F56C68" w:rsidRPr="00CD59ED" w:rsidRDefault="00F56C68" w:rsidP="00F56C68">
            <w:pPr>
              <w:rPr>
                <w:rFonts w:asciiTheme="majorHAnsi" w:hAnsiTheme="majorHAnsi" w:cstheme="majorHAnsi"/>
                <w:sz w:val="20"/>
                <w:szCs w:val="20"/>
              </w:rPr>
            </w:pPr>
          </w:p>
        </w:tc>
      </w:tr>
      <w:tr w:rsidR="00F56C68" w:rsidRPr="00D76DC1" w14:paraId="4F8DC959" w14:textId="77777777" w:rsidTr="00EA3D07">
        <w:trPr>
          <w:gridAfter w:val="1"/>
          <w:wAfter w:w="10" w:type="dxa"/>
          <w:trHeight w:val="655"/>
        </w:trPr>
        <w:tc>
          <w:tcPr>
            <w:tcW w:w="2792" w:type="dxa"/>
            <w:gridSpan w:val="2"/>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6FFA4955" w14:textId="3086BD15" w:rsidR="00F56C68" w:rsidRPr="00E63321" w:rsidRDefault="00F56C68" w:rsidP="00F11804">
            <w:pPr>
              <w:pStyle w:val="Heading3"/>
              <w:spacing w:after="120"/>
              <w:jc w:val="center"/>
              <w:rPr>
                <w:b/>
                <w:bCs/>
                <w:noProof/>
                <w:color w:val="FF0000"/>
                <w:sz w:val="22"/>
                <w:szCs w:val="22"/>
              </w:rPr>
            </w:pPr>
            <w:bookmarkStart w:id="114" w:name="_Toc104538017"/>
            <w:r w:rsidRPr="00E63321">
              <w:rPr>
                <w:b/>
                <w:bCs/>
                <w:noProof/>
                <w:color w:val="FF0000"/>
                <w:sz w:val="22"/>
                <w:szCs w:val="22"/>
              </w:rPr>
              <w:t>2018-06 02</w:t>
            </w:r>
            <w:bookmarkEnd w:id="114"/>
          </w:p>
          <w:p w14:paraId="6FDC2754" w14:textId="04D0F61D" w:rsidR="00F56C68" w:rsidRPr="00FA23D7" w:rsidRDefault="00F56C68" w:rsidP="00F56C68">
            <w:pPr>
              <w:pStyle w:val="NoSpacing"/>
              <w:jc w:val="center"/>
              <w:rPr>
                <w:rFonts w:asciiTheme="majorHAnsi" w:hAnsiTheme="majorHAnsi" w:cstheme="majorHAnsi"/>
                <w:b/>
                <w:bCs/>
                <w:noProof/>
                <w:color w:val="FF0000"/>
                <w:sz w:val="22"/>
                <w:szCs w:val="22"/>
              </w:rPr>
            </w:pPr>
            <w:r w:rsidRPr="001A5057">
              <w:rPr>
                <w:rFonts w:asciiTheme="majorHAnsi" w:hAnsiTheme="majorHAnsi" w:cstheme="majorHAnsi"/>
                <w:b/>
                <w:bCs/>
                <w:noProof/>
                <w:sz w:val="22"/>
                <w:szCs w:val="22"/>
              </w:rPr>
              <w:t>Category</w:t>
            </w:r>
            <w:r>
              <w:rPr>
                <w:rFonts w:asciiTheme="majorHAnsi" w:hAnsiTheme="majorHAnsi" w:cstheme="majorHAnsi"/>
                <w:b/>
                <w:bCs/>
                <w:noProof/>
              </w:rPr>
              <w:t xml:space="preserve">: </w:t>
            </w:r>
            <w:r w:rsidRPr="00D21CE9">
              <w:rPr>
                <w:rFonts w:asciiTheme="majorHAnsi" w:eastAsia="Times New Roman" w:hAnsiTheme="majorHAnsi" w:cstheme="majorHAnsi"/>
                <w:color w:val="000000"/>
                <w:sz w:val="20"/>
                <w:szCs w:val="20"/>
              </w:rPr>
              <w:t>Implementation (I)</w:t>
            </w:r>
            <w:r>
              <w:rPr>
                <w:rFonts w:ascii="Times New Roman" w:hAnsi="Times New Roman" w:cs="Times New Roman"/>
                <w:noProof/>
                <w:sz w:val="20"/>
                <w:szCs w:val="20"/>
              </w:rPr>
              <w:t xml:space="preserve"> </w:t>
            </w:r>
          </w:p>
        </w:tc>
        <w:tc>
          <w:tcPr>
            <w:tcW w:w="10068" w:type="dxa"/>
            <w:gridSpan w:val="9"/>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6BDDBF9E" w14:textId="677E1BBD" w:rsidR="00F56C68" w:rsidRDefault="00F56C68" w:rsidP="00F56C68">
            <w:pPr>
              <w:spacing w:before="120" w:after="120"/>
              <w:rPr>
                <w:rFonts w:asciiTheme="majorHAnsi" w:hAnsiTheme="majorHAnsi" w:cstheme="majorHAnsi"/>
                <w:b/>
                <w:bCs/>
                <w:sz w:val="22"/>
                <w:szCs w:val="22"/>
              </w:rPr>
            </w:pPr>
            <w:r w:rsidRPr="0030352A">
              <w:rPr>
                <w:rFonts w:asciiTheme="majorHAnsi" w:hAnsiTheme="majorHAnsi" w:cstheme="majorHAnsi"/>
                <w:b/>
                <w:bCs/>
                <w:sz w:val="22"/>
                <w:szCs w:val="22"/>
              </w:rPr>
              <w:t>Short description of obligation</w:t>
            </w:r>
            <w:r>
              <w:rPr>
                <w:rFonts w:asciiTheme="majorHAnsi" w:hAnsiTheme="majorHAnsi" w:cstheme="majorHAnsi"/>
                <w:b/>
                <w:bCs/>
                <w:sz w:val="22"/>
                <w:szCs w:val="22"/>
              </w:rPr>
              <w:t>:</w:t>
            </w:r>
            <w:r w:rsidRPr="00122DEB">
              <w:rPr>
                <w:rFonts w:asciiTheme="minorHAnsi" w:eastAsiaTheme="minorHAnsi" w:hAnsiTheme="minorHAnsi" w:cstheme="minorBidi"/>
                <w:sz w:val="22"/>
                <w:szCs w:val="22"/>
              </w:rPr>
              <w:t xml:space="preserve"> </w:t>
            </w:r>
            <w:r w:rsidRPr="00D21CE9">
              <w:rPr>
                <w:rFonts w:asciiTheme="majorHAnsi" w:hAnsiTheme="majorHAnsi" w:cstheme="majorHAnsi"/>
                <w:color w:val="000000"/>
                <w:sz w:val="20"/>
                <w:szCs w:val="20"/>
              </w:rPr>
              <w:t>Ensure flagged fishing vessels only tranship to/from, engage in bunkering activities with, or are otherwise supported by other CCM flag vessels, non CCM flag vessels that are on Interim Register, or vessels operated under charter</w:t>
            </w:r>
          </w:p>
          <w:p w14:paraId="350D0536" w14:textId="77777777" w:rsidR="00F56C68" w:rsidRPr="00440954" w:rsidRDefault="00F56C68" w:rsidP="00F56C68">
            <w:pPr>
              <w:spacing w:before="120" w:after="120"/>
              <w:rPr>
                <w:rFonts w:asciiTheme="majorHAnsi" w:hAnsiTheme="majorHAnsi" w:cstheme="majorHAnsi"/>
                <w:b/>
                <w:bCs/>
                <w:noProof/>
              </w:rPr>
            </w:pPr>
            <w:r w:rsidRPr="0030352A">
              <w:rPr>
                <w:rFonts w:asciiTheme="majorHAnsi" w:hAnsiTheme="majorHAnsi" w:cstheme="majorHAnsi"/>
                <w:b/>
                <w:bCs/>
                <w:sz w:val="22"/>
                <w:szCs w:val="22"/>
              </w:rPr>
              <w:t>Applicability</w:t>
            </w:r>
            <w:r>
              <w:rPr>
                <w:b/>
                <w:bCs/>
                <w:sz w:val="22"/>
                <w:szCs w:val="22"/>
              </w:rPr>
              <w:t xml:space="preserve">: </w:t>
            </w:r>
            <w:r w:rsidRPr="00D21CE9">
              <w:rPr>
                <w:rFonts w:asciiTheme="majorHAnsi" w:hAnsiTheme="majorHAnsi" w:cstheme="majorHAnsi"/>
                <w:color w:val="000000"/>
                <w:sz w:val="20"/>
                <w:szCs w:val="20"/>
              </w:rPr>
              <w:t>flag CCMs</w:t>
            </w:r>
          </w:p>
        </w:tc>
      </w:tr>
      <w:tr w:rsidR="00F56C68" w:rsidRPr="00A0245E" w14:paraId="03ACF2B8" w14:textId="77777777" w:rsidTr="00EA3D07">
        <w:trPr>
          <w:gridAfter w:val="2"/>
          <w:wAfter w:w="19" w:type="dxa"/>
          <w:trHeight w:val="415"/>
        </w:trPr>
        <w:tc>
          <w:tcPr>
            <w:tcW w:w="3420" w:type="dxa"/>
            <w:gridSpan w:val="4"/>
            <w:tcBorders>
              <w:top w:val="single" w:sz="2" w:space="0" w:color="auto"/>
              <w:bottom w:val="single" w:sz="4" w:space="0" w:color="auto"/>
            </w:tcBorders>
            <w:shd w:val="clear" w:color="auto" w:fill="D9E2F3" w:themeFill="accent1" w:themeFillTint="33"/>
            <w:vAlign w:val="center"/>
          </w:tcPr>
          <w:p w14:paraId="0D724848" w14:textId="77777777" w:rsidR="00F56C68" w:rsidRPr="00A0245E" w:rsidRDefault="00F56C68" w:rsidP="00F56C68">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tc>
        <w:tc>
          <w:tcPr>
            <w:tcW w:w="3600" w:type="dxa"/>
            <w:gridSpan w:val="2"/>
            <w:tcBorders>
              <w:top w:val="single" w:sz="2" w:space="0" w:color="auto"/>
              <w:bottom w:val="single" w:sz="2" w:space="0" w:color="auto"/>
            </w:tcBorders>
            <w:shd w:val="clear" w:color="auto" w:fill="D9E2F3" w:themeFill="accent1" w:themeFillTint="33"/>
            <w:vAlign w:val="center"/>
          </w:tcPr>
          <w:p w14:paraId="744BA9AD" w14:textId="77777777" w:rsidR="00F56C68" w:rsidRPr="00A0245E" w:rsidRDefault="00F56C68" w:rsidP="00F56C68">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334" w:type="dxa"/>
            <w:gridSpan w:val="2"/>
            <w:tcBorders>
              <w:top w:val="single" w:sz="2" w:space="0" w:color="auto"/>
              <w:bottom w:val="single" w:sz="4" w:space="0" w:color="auto"/>
            </w:tcBorders>
            <w:shd w:val="clear" w:color="auto" w:fill="D9E2F3" w:themeFill="accent1" w:themeFillTint="33"/>
            <w:vAlign w:val="center"/>
          </w:tcPr>
          <w:p w14:paraId="15B9428B" w14:textId="77777777" w:rsidR="00F56C68" w:rsidRPr="00A0245E" w:rsidRDefault="00F56C68" w:rsidP="00F56C68">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497" w:type="dxa"/>
            <w:gridSpan w:val="2"/>
            <w:tcBorders>
              <w:top w:val="single" w:sz="2" w:space="0" w:color="auto"/>
              <w:bottom w:val="single" w:sz="4" w:space="0" w:color="auto"/>
            </w:tcBorders>
            <w:shd w:val="clear" w:color="auto" w:fill="D9E2F3" w:themeFill="accent1" w:themeFillTint="33"/>
            <w:vAlign w:val="center"/>
          </w:tcPr>
          <w:p w14:paraId="7F3A8929" w14:textId="77777777" w:rsidR="00F56C68" w:rsidRPr="00A0245E" w:rsidRDefault="00F56C68" w:rsidP="00F56C68">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F56C68" w:rsidRPr="00D21CE9" w14:paraId="57B3D645" w14:textId="77777777" w:rsidTr="00EA3D07">
        <w:trPr>
          <w:gridAfter w:val="2"/>
          <w:wAfter w:w="19" w:type="dxa"/>
          <w:trHeight w:val="435"/>
        </w:trPr>
        <w:tc>
          <w:tcPr>
            <w:tcW w:w="3420" w:type="dxa"/>
            <w:gridSpan w:val="4"/>
            <w:tcBorders>
              <w:bottom w:val="single" w:sz="2" w:space="0" w:color="auto"/>
            </w:tcBorders>
            <w:shd w:val="clear" w:color="auto" w:fill="auto"/>
          </w:tcPr>
          <w:p w14:paraId="3B948554" w14:textId="77777777" w:rsidR="00D21CE9" w:rsidRPr="00D21CE9" w:rsidRDefault="00D21CE9" w:rsidP="00D21CE9">
            <w:pPr>
              <w:spacing w:before="120" w:after="120"/>
              <w:rPr>
                <w:rFonts w:asciiTheme="majorHAnsi" w:hAnsiTheme="majorHAnsi" w:cstheme="majorHAnsi"/>
                <w:color w:val="000000"/>
                <w:sz w:val="20"/>
                <w:szCs w:val="20"/>
              </w:rPr>
            </w:pPr>
            <w:r w:rsidRPr="00D21CE9">
              <w:rPr>
                <w:rFonts w:asciiTheme="majorHAnsi" w:hAnsiTheme="majorHAnsi" w:cstheme="majorHAnsi"/>
                <w:color w:val="000000"/>
                <w:sz w:val="20"/>
                <w:szCs w:val="20"/>
              </w:rPr>
              <w:t xml:space="preserve">1. AR Pt 2 should include a statement that confirms the adoption by a flag CCM, in accordance with its own </w:t>
            </w:r>
            <w:r w:rsidRPr="00D21CE9">
              <w:rPr>
                <w:rFonts w:asciiTheme="majorHAnsi" w:hAnsiTheme="majorHAnsi" w:cstheme="majorHAnsi"/>
                <w:color w:val="000000"/>
                <w:sz w:val="20"/>
                <w:szCs w:val="20"/>
              </w:rPr>
              <w:lastRenderedPageBreak/>
              <w:t>national policies and procedures, of binding measures that implement the requirement for CCMs to ensure its fishing vessels only transship to/from, and provide bunkering for/ are bunkered by or otherwise supported by vessels on the RFV</w:t>
            </w:r>
          </w:p>
          <w:p w14:paraId="559A5669" w14:textId="4BCBB524" w:rsidR="00F56C68" w:rsidRPr="00D21CE9" w:rsidRDefault="00D21CE9" w:rsidP="00D21CE9">
            <w:pPr>
              <w:rPr>
                <w:rFonts w:asciiTheme="majorHAnsi" w:hAnsiTheme="majorHAnsi" w:cstheme="majorHAnsi"/>
                <w:color w:val="000000"/>
                <w:sz w:val="20"/>
                <w:szCs w:val="20"/>
              </w:rPr>
            </w:pPr>
            <w:r w:rsidRPr="00D21CE9">
              <w:rPr>
                <w:rFonts w:asciiTheme="majorHAnsi" w:hAnsiTheme="majorHAnsi" w:cstheme="majorHAnsi"/>
                <w:color w:val="000000"/>
                <w:sz w:val="20"/>
                <w:szCs w:val="20"/>
              </w:rPr>
              <w:t>2. CCMs should also provide information showing that it has a system to monitor and ensure compliance with this obligation and has taken action in response to any potential infringements.</w:t>
            </w:r>
          </w:p>
        </w:tc>
        <w:tc>
          <w:tcPr>
            <w:tcW w:w="3600" w:type="dxa"/>
            <w:gridSpan w:val="2"/>
            <w:tcBorders>
              <w:top w:val="single" w:sz="2" w:space="0" w:color="auto"/>
              <w:bottom w:val="single" w:sz="2" w:space="0" w:color="auto"/>
            </w:tcBorders>
            <w:shd w:val="clear" w:color="auto" w:fill="auto"/>
          </w:tcPr>
          <w:p w14:paraId="1B45C648" w14:textId="77777777" w:rsidR="00F56C68" w:rsidRPr="00D21CE9" w:rsidRDefault="00F56C68" w:rsidP="0099354A">
            <w:pPr>
              <w:pStyle w:val="ListParagraph"/>
              <w:numPr>
                <w:ilvl w:val="0"/>
                <w:numId w:val="44"/>
              </w:numPr>
              <w:spacing w:before="120" w:after="120" w:line="240" w:lineRule="auto"/>
              <w:rPr>
                <w:rFonts w:asciiTheme="majorHAnsi" w:hAnsiTheme="majorHAnsi" w:cstheme="majorHAnsi"/>
                <w:sz w:val="20"/>
                <w:szCs w:val="20"/>
              </w:rPr>
            </w:pPr>
            <w:r w:rsidRPr="00D21CE9">
              <w:rPr>
                <w:rFonts w:asciiTheme="majorHAnsi" w:hAnsiTheme="majorHAnsi" w:cstheme="majorHAnsi"/>
                <w:sz w:val="20"/>
                <w:szCs w:val="20"/>
              </w:rPr>
              <w:lastRenderedPageBreak/>
              <w:t xml:space="preserve">CCM submitted a </w:t>
            </w:r>
            <w:r w:rsidRPr="00D21CE9">
              <w:rPr>
                <w:rFonts w:asciiTheme="majorHAnsi" w:hAnsiTheme="majorHAnsi" w:cstheme="majorHAnsi"/>
                <w:b/>
                <w:bCs/>
                <w:i/>
                <w:iCs/>
                <w:sz w:val="20"/>
                <w:szCs w:val="20"/>
              </w:rPr>
              <w:t>Statement of Implementation</w:t>
            </w:r>
            <w:r w:rsidRPr="00D21CE9">
              <w:rPr>
                <w:rFonts w:asciiTheme="majorHAnsi" w:hAnsiTheme="majorHAnsi" w:cstheme="majorHAnsi"/>
                <w:sz w:val="20"/>
                <w:szCs w:val="20"/>
              </w:rPr>
              <w:t xml:space="preserve"> that confirms CCM’s implementation through adoption of </w:t>
            </w:r>
            <w:r w:rsidRPr="00D21CE9">
              <w:rPr>
                <w:rFonts w:asciiTheme="majorHAnsi" w:hAnsiTheme="majorHAnsi" w:cstheme="majorHAnsi"/>
                <w:sz w:val="20"/>
                <w:szCs w:val="20"/>
              </w:rPr>
              <w:lastRenderedPageBreak/>
              <w:t>a national binding measure that prohibits its flagged vessels from transhipping to/from, engaging in bunkering activities with, or otherwise receiving support by non-CCM flagged vessels, vessels not on the WCPFC Interim Register, or vessels not operating under charter, lease, or similar mechanisms to a CCM</w:t>
            </w:r>
          </w:p>
          <w:p w14:paraId="5ED4810F" w14:textId="77777777" w:rsidR="00F56C68" w:rsidRPr="00D21CE9" w:rsidRDefault="00F56C68" w:rsidP="00F56C68">
            <w:pPr>
              <w:spacing w:before="120" w:after="120"/>
              <w:rPr>
                <w:rFonts w:asciiTheme="majorHAnsi" w:hAnsiTheme="majorHAnsi" w:cstheme="majorHAnsi"/>
                <w:sz w:val="20"/>
                <w:szCs w:val="20"/>
              </w:rPr>
            </w:pPr>
            <w:r w:rsidRPr="00D21CE9">
              <w:rPr>
                <w:rFonts w:asciiTheme="majorHAnsi" w:hAnsiTheme="majorHAnsi" w:cstheme="majorHAnsi"/>
                <w:sz w:val="20"/>
                <w:szCs w:val="20"/>
              </w:rPr>
              <w:t>AND</w:t>
            </w:r>
          </w:p>
          <w:p w14:paraId="1968128A" w14:textId="77777777" w:rsidR="00F56C68" w:rsidRPr="00D21CE9" w:rsidRDefault="00F56C68" w:rsidP="0099354A">
            <w:pPr>
              <w:pStyle w:val="ListParagraph"/>
              <w:numPr>
                <w:ilvl w:val="0"/>
                <w:numId w:val="44"/>
              </w:numPr>
              <w:spacing w:before="120" w:after="120" w:line="240" w:lineRule="auto"/>
              <w:rPr>
                <w:rFonts w:asciiTheme="majorHAnsi" w:hAnsiTheme="majorHAnsi" w:cstheme="majorHAnsi"/>
                <w:sz w:val="20"/>
                <w:szCs w:val="20"/>
              </w:rPr>
            </w:pPr>
            <w:r w:rsidRPr="00D21CE9">
              <w:rPr>
                <w:rFonts w:asciiTheme="majorHAnsi" w:hAnsiTheme="majorHAnsi" w:cstheme="majorHAnsi"/>
                <w:sz w:val="20"/>
                <w:szCs w:val="20"/>
              </w:rPr>
              <w:t xml:space="preserve">CCM submitted a </w:t>
            </w:r>
            <w:r w:rsidRPr="00D21CE9">
              <w:rPr>
                <w:rFonts w:asciiTheme="majorHAnsi" w:hAnsiTheme="majorHAnsi" w:cstheme="majorHAnsi"/>
                <w:b/>
                <w:bCs/>
                <w:i/>
                <w:iCs/>
                <w:sz w:val="20"/>
                <w:szCs w:val="20"/>
              </w:rPr>
              <w:t xml:space="preserve">Statement of System or Procedures for Monitoring Compliance </w:t>
            </w:r>
            <w:r w:rsidRPr="00D21CE9">
              <w:rPr>
                <w:rFonts w:asciiTheme="majorHAnsi" w:hAnsiTheme="majorHAnsi" w:cstheme="majorHAnsi"/>
                <w:sz w:val="20"/>
                <w:szCs w:val="20"/>
              </w:rPr>
              <w:t>that describes how CCM is monitoring and ensuring that its flagged vessels are not engaging in transhipment, bunkering, or other support activities with non-CCM flagged vessels, vessels not on the WCPFC Interim Register, or vessels not chartered or leased by CCMs</w:t>
            </w:r>
          </w:p>
          <w:p w14:paraId="489BF5CC" w14:textId="77777777" w:rsidR="00F56C68" w:rsidRPr="00D21CE9" w:rsidRDefault="00F56C68" w:rsidP="00F56C68">
            <w:pPr>
              <w:spacing w:before="120" w:after="120"/>
              <w:rPr>
                <w:rFonts w:asciiTheme="majorHAnsi" w:hAnsiTheme="majorHAnsi" w:cstheme="majorHAnsi"/>
                <w:sz w:val="20"/>
                <w:szCs w:val="20"/>
              </w:rPr>
            </w:pPr>
            <w:r w:rsidRPr="00D21CE9">
              <w:rPr>
                <w:rFonts w:asciiTheme="majorHAnsi" w:hAnsiTheme="majorHAnsi" w:cstheme="majorHAnsi"/>
                <w:sz w:val="20"/>
                <w:szCs w:val="20"/>
              </w:rPr>
              <w:t>AND</w:t>
            </w:r>
          </w:p>
          <w:p w14:paraId="1CF1E837" w14:textId="14523D20" w:rsidR="00F56C68" w:rsidRPr="00D21CE9" w:rsidRDefault="00F56C68" w:rsidP="0099354A">
            <w:pPr>
              <w:pStyle w:val="ListParagraph"/>
              <w:numPr>
                <w:ilvl w:val="0"/>
                <w:numId w:val="44"/>
              </w:numPr>
              <w:spacing w:before="120" w:after="120"/>
              <w:rPr>
                <w:rFonts w:asciiTheme="majorHAnsi" w:hAnsiTheme="majorHAnsi" w:cstheme="majorHAnsi"/>
                <w:sz w:val="20"/>
                <w:szCs w:val="20"/>
              </w:rPr>
            </w:pPr>
            <w:r w:rsidRPr="00D21CE9">
              <w:rPr>
                <w:rFonts w:asciiTheme="majorHAnsi" w:hAnsiTheme="majorHAnsi" w:cstheme="majorHAnsi"/>
                <w:sz w:val="20"/>
                <w:szCs w:val="20"/>
              </w:rPr>
              <w:t xml:space="preserve">CCM submitted a </w:t>
            </w:r>
            <w:r w:rsidRPr="00D21CE9">
              <w:rPr>
                <w:rFonts w:asciiTheme="majorHAnsi" w:hAnsiTheme="majorHAnsi" w:cstheme="majorHAnsi"/>
                <w:b/>
                <w:bCs/>
                <w:i/>
                <w:iCs/>
                <w:sz w:val="20"/>
                <w:szCs w:val="20"/>
              </w:rPr>
              <w:t xml:space="preserve">Statement of System or Procedures for Responses to Non-Compliance </w:t>
            </w:r>
            <w:r w:rsidRPr="00D21CE9">
              <w:rPr>
                <w:rFonts w:asciiTheme="majorHAnsi" w:hAnsiTheme="majorHAnsi" w:cstheme="majorHAnsi"/>
                <w:sz w:val="20"/>
                <w:szCs w:val="20"/>
              </w:rPr>
              <w:t xml:space="preserve">that describes the CCM’s mechanisms and processes to respond to potential infringements or instances of non-compliance with this requirement. </w:t>
            </w:r>
          </w:p>
        </w:tc>
        <w:tc>
          <w:tcPr>
            <w:tcW w:w="3334" w:type="dxa"/>
            <w:gridSpan w:val="2"/>
            <w:tcBorders>
              <w:bottom w:val="single" w:sz="2" w:space="0" w:color="auto"/>
            </w:tcBorders>
          </w:tcPr>
          <w:p w14:paraId="0DFE97EB" w14:textId="77777777" w:rsidR="00F56C68" w:rsidRPr="00D21CE9" w:rsidRDefault="00F56C68" w:rsidP="00D21CE9">
            <w:pPr>
              <w:spacing w:before="120" w:after="120"/>
              <w:rPr>
                <w:rFonts w:asciiTheme="majorHAnsi" w:hAnsiTheme="majorHAnsi" w:cstheme="majorHAnsi"/>
                <w:sz w:val="20"/>
                <w:szCs w:val="20"/>
              </w:rPr>
            </w:pPr>
            <w:r w:rsidRPr="00D21CE9">
              <w:rPr>
                <w:rFonts w:asciiTheme="majorHAnsi" w:hAnsiTheme="majorHAnsi" w:cstheme="majorHAnsi"/>
                <w:sz w:val="20"/>
                <w:szCs w:val="20"/>
              </w:rPr>
              <w:lastRenderedPageBreak/>
              <w:t>Current data sources: ARPt2</w:t>
            </w:r>
          </w:p>
          <w:p w14:paraId="195CA9E6" w14:textId="77777777" w:rsidR="00F56C68" w:rsidRPr="00D21CE9" w:rsidRDefault="00F56C68" w:rsidP="00F56C68">
            <w:pPr>
              <w:rPr>
                <w:rFonts w:asciiTheme="majorHAnsi" w:hAnsiTheme="majorHAnsi" w:cstheme="majorHAnsi"/>
                <w:sz w:val="20"/>
                <w:szCs w:val="20"/>
              </w:rPr>
            </w:pPr>
            <w:r w:rsidRPr="00D21CE9">
              <w:rPr>
                <w:rFonts w:asciiTheme="majorHAnsi" w:hAnsiTheme="majorHAnsi" w:cstheme="majorHAnsi"/>
                <w:sz w:val="20"/>
                <w:szCs w:val="20"/>
              </w:rPr>
              <w:t>Deadline: ARPt2</w:t>
            </w:r>
          </w:p>
          <w:p w14:paraId="0766594E" w14:textId="235F2807" w:rsidR="00F56C68" w:rsidRPr="00D21CE9" w:rsidRDefault="00F56C68" w:rsidP="00D21CE9">
            <w:pPr>
              <w:spacing w:before="120"/>
              <w:rPr>
                <w:rFonts w:asciiTheme="majorHAnsi" w:hAnsiTheme="majorHAnsi" w:cstheme="majorHAnsi"/>
                <w:sz w:val="20"/>
                <w:szCs w:val="20"/>
              </w:rPr>
            </w:pPr>
            <w:r w:rsidRPr="00D21CE9">
              <w:rPr>
                <w:rFonts w:asciiTheme="majorHAnsi" w:hAnsiTheme="majorHAnsi" w:cstheme="majorHAnsi"/>
                <w:sz w:val="20"/>
                <w:szCs w:val="20"/>
              </w:rPr>
              <w:lastRenderedPageBreak/>
              <w:t>Template: none</w:t>
            </w:r>
          </w:p>
        </w:tc>
        <w:tc>
          <w:tcPr>
            <w:tcW w:w="2497" w:type="dxa"/>
            <w:gridSpan w:val="2"/>
            <w:tcBorders>
              <w:bottom w:val="single" w:sz="2" w:space="0" w:color="auto"/>
            </w:tcBorders>
          </w:tcPr>
          <w:p w14:paraId="7C7CB835" w14:textId="77777777" w:rsidR="00F56C68" w:rsidRPr="00D21CE9" w:rsidRDefault="00F56C68" w:rsidP="00F56C68">
            <w:pPr>
              <w:rPr>
                <w:rFonts w:asciiTheme="majorHAnsi" w:hAnsiTheme="majorHAnsi" w:cstheme="majorHAnsi"/>
                <w:sz w:val="20"/>
                <w:szCs w:val="20"/>
              </w:rPr>
            </w:pPr>
          </w:p>
        </w:tc>
      </w:tr>
      <w:tr w:rsidR="00F56C68" w:rsidRPr="00D76DC1" w14:paraId="4B044569" w14:textId="77777777" w:rsidTr="00EA3D07">
        <w:trPr>
          <w:gridAfter w:val="1"/>
          <w:wAfter w:w="10" w:type="dxa"/>
          <w:trHeight w:val="655"/>
        </w:trPr>
        <w:tc>
          <w:tcPr>
            <w:tcW w:w="2792" w:type="dxa"/>
            <w:gridSpan w:val="2"/>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69FC4F55" w14:textId="48B77B5C" w:rsidR="00F56C68" w:rsidRPr="001C37A5" w:rsidRDefault="001C37A5" w:rsidP="001C37A5">
            <w:pPr>
              <w:pStyle w:val="Heading3"/>
              <w:spacing w:before="120" w:after="120"/>
              <w:jc w:val="center"/>
              <w:rPr>
                <w:b/>
                <w:bCs/>
                <w:noProof/>
                <w:color w:val="FF0000"/>
              </w:rPr>
            </w:pPr>
            <w:bookmarkStart w:id="115" w:name="_Toc104538018"/>
            <w:r w:rsidRPr="001C37A5">
              <w:rPr>
                <w:b/>
                <w:bCs/>
                <w:noProof/>
                <w:color w:val="FF0000"/>
              </w:rPr>
              <w:lastRenderedPageBreak/>
              <w:t>*</w:t>
            </w:r>
            <w:r w:rsidR="00F56C68" w:rsidRPr="001C37A5">
              <w:rPr>
                <w:b/>
                <w:bCs/>
                <w:noProof/>
                <w:color w:val="FF0000"/>
              </w:rPr>
              <w:t>2018-06 03 and 04</w:t>
            </w:r>
            <w:bookmarkEnd w:id="115"/>
          </w:p>
          <w:p w14:paraId="0F7C6AB1" w14:textId="77777777" w:rsidR="00F56C68" w:rsidRPr="00FA23D7" w:rsidRDefault="00F56C68" w:rsidP="00F56C68">
            <w:pPr>
              <w:pStyle w:val="NoSpacing"/>
              <w:jc w:val="center"/>
              <w:rPr>
                <w:rFonts w:asciiTheme="majorHAnsi" w:hAnsiTheme="majorHAnsi" w:cstheme="majorHAnsi"/>
                <w:b/>
                <w:bCs/>
                <w:noProof/>
                <w:color w:val="FF0000"/>
                <w:sz w:val="22"/>
                <w:szCs w:val="22"/>
              </w:rPr>
            </w:pPr>
            <w:r w:rsidRPr="001A5057">
              <w:rPr>
                <w:rFonts w:asciiTheme="majorHAnsi" w:hAnsiTheme="majorHAnsi" w:cstheme="majorHAnsi"/>
                <w:b/>
                <w:bCs/>
                <w:noProof/>
                <w:sz w:val="22"/>
                <w:szCs w:val="22"/>
              </w:rPr>
              <w:t>Category</w:t>
            </w:r>
            <w:r>
              <w:rPr>
                <w:rFonts w:asciiTheme="majorHAnsi" w:hAnsiTheme="majorHAnsi" w:cstheme="majorHAnsi"/>
                <w:b/>
                <w:bCs/>
                <w:noProof/>
              </w:rPr>
              <w:t xml:space="preserve">: </w:t>
            </w:r>
            <w:r>
              <w:rPr>
                <w:rFonts w:ascii="Times New Roman" w:hAnsi="Times New Roman" w:cs="Times New Roman"/>
                <w:noProof/>
                <w:sz w:val="20"/>
                <w:szCs w:val="20"/>
              </w:rPr>
              <w:t xml:space="preserve">Implementation (I) </w:t>
            </w:r>
          </w:p>
        </w:tc>
        <w:tc>
          <w:tcPr>
            <w:tcW w:w="10068" w:type="dxa"/>
            <w:gridSpan w:val="9"/>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3315B09D" w14:textId="71B155D0" w:rsidR="00F56C68" w:rsidRDefault="00F56C68" w:rsidP="00F56C68">
            <w:pPr>
              <w:spacing w:before="120" w:after="120"/>
              <w:rPr>
                <w:rFonts w:asciiTheme="majorHAnsi" w:hAnsiTheme="majorHAnsi" w:cstheme="majorHAnsi"/>
                <w:b/>
                <w:bCs/>
                <w:sz w:val="22"/>
                <w:szCs w:val="22"/>
              </w:rPr>
            </w:pPr>
            <w:r w:rsidRPr="0030352A">
              <w:rPr>
                <w:rFonts w:asciiTheme="majorHAnsi" w:hAnsiTheme="majorHAnsi" w:cstheme="majorHAnsi"/>
                <w:b/>
                <w:bCs/>
                <w:sz w:val="22"/>
                <w:szCs w:val="22"/>
              </w:rPr>
              <w:t>Short description of obligation</w:t>
            </w:r>
            <w:r>
              <w:rPr>
                <w:rFonts w:asciiTheme="majorHAnsi" w:hAnsiTheme="majorHAnsi" w:cstheme="majorHAnsi"/>
                <w:b/>
                <w:bCs/>
                <w:sz w:val="22"/>
                <w:szCs w:val="22"/>
              </w:rPr>
              <w:t>:</w:t>
            </w:r>
            <w:r w:rsidRPr="00122DEB">
              <w:rPr>
                <w:rFonts w:asciiTheme="minorHAnsi" w:eastAsiaTheme="minorHAnsi" w:hAnsiTheme="minorHAnsi" w:cstheme="minorBidi"/>
                <w:sz w:val="22"/>
                <w:szCs w:val="22"/>
              </w:rPr>
              <w:t xml:space="preserve"> </w:t>
            </w:r>
            <w:r w:rsidRPr="00576D9C">
              <w:rPr>
                <w:sz w:val="20"/>
                <w:szCs w:val="20"/>
              </w:rPr>
              <w:t>Prohibit fishing by CCM flagged vessels beyond areas of national jurisdiction without appropriate CCM authorization</w:t>
            </w:r>
            <w:r>
              <w:rPr>
                <w:sz w:val="20"/>
                <w:szCs w:val="20"/>
              </w:rPr>
              <w:t xml:space="preserve"> (</w:t>
            </w:r>
            <w:r>
              <w:rPr>
                <w:rFonts w:asciiTheme="majorHAnsi" w:hAnsiTheme="majorHAnsi" w:cstheme="majorHAnsi"/>
                <w:b/>
                <w:bCs/>
                <w:noProof/>
                <w:color w:val="FF0000"/>
                <w:sz w:val="22"/>
                <w:szCs w:val="22"/>
              </w:rPr>
              <w:t>03</w:t>
            </w:r>
            <w:r>
              <w:rPr>
                <w:sz w:val="20"/>
                <w:szCs w:val="20"/>
              </w:rPr>
              <w:t>); CCM authorizations for flag vessels to set out specific permissions (</w:t>
            </w:r>
            <w:r>
              <w:rPr>
                <w:rFonts w:asciiTheme="majorHAnsi" w:hAnsiTheme="majorHAnsi" w:cstheme="majorHAnsi"/>
                <w:b/>
                <w:bCs/>
                <w:noProof/>
                <w:color w:val="FF0000"/>
                <w:sz w:val="22"/>
                <w:szCs w:val="22"/>
              </w:rPr>
              <w:t>04</w:t>
            </w:r>
            <w:r>
              <w:rPr>
                <w:sz w:val="20"/>
                <w:szCs w:val="20"/>
              </w:rPr>
              <w:t>)</w:t>
            </w:r>
          </w:p>
          <w:p w14:paraId="6225463C" w14:textId="77777777" w:rsidR="00F56C68" w:rsidRPr="00440954" w:rsidRDefault="00F56C68" w:rsidP="00F56C68">
            <w:pPr>
              <w:spacing w:before="120" w:after="120"/>
              <w:rPr>
                <w:rFonts w:asciiTheme="majorHAnsi" w:hAnsiTheme="majorHAnsi" w:cstheme="majorHAnsi"/>
                <w:b/>
                <w:bCs/>
                <w:noProof/>
              </w:rPr>
            </w:pPr>
            <w:r w:rsidRPr="0030352A">
              <w:rPr>
                <w:rFonts w:asciiTheme="majorHAnsi" w:hAnsiTheme="majorHAnsi" w:cstheme="majorHAnsi"/>
                <w:b/>
                <w:bCs/>
                <w:sz w:val="22"/>
                <w:szCs w:val="22"/>
              </w:rPr>
              <w:t>Applicability</w:t>
            </w:r>
            <w:r>
              <w:rPr>
                <w:b/>
                <w:bCs/>
                <w:sz w:val="22"/>
                <w:szCs w:val="22"/>
              </w:rPr>
              <w:t xml:space="preserve">: </w:t>
            </w:r>
            <w:r w:rsidRPr="008B1162">
              <w:rPr>
                <w:sz w:val="20"/>
                <w:szCs w:val="20"/>
              </w:rPr>
              <w:t>flag CCMs</w:t>
            </w:r>
          </w:p>
        </w:tc>
      </w:tr>
      <w:tr w:rsidR="00F56C68" w:rsidRPr="00A0245E" w14:paraId="2E982BF8" w14:textId="77777777" w:rsidTr="00EA3D07">
        <w:trPr>
          <w:gridAfter w:val="2"/>
          <w:wAfter w:w="19" w:type="dxa"/>
          <w:trHeight w:val="415"/>
        </w:trPr>
        <w:tc>
          <w:tcPr>
            <w:tcW w:w="3420" w:type="dxa"/>
            <w:gridSpan w:val="4"/>
            <w:tcBorders>
              <w:top w:val="single" w:sz="2" w:space="0" w:color="auto"/>
              <w:bottom w:val="single" w:sz="4" w:space="0" w:color="auto"/>
            </w:tcBorders>
            <w:shd w:val="clear" w:color="auto" w:fill="D9E2F3" w:themeFill="accent1" w:themeFillTint="33"/>
            <w:vAlign w:val="center"/>
          </w:tcPr>
          <w:p w14:paraId="7DE7B045" w14:textId="77777777" w:rsidR="00F56C68" w:rsidRPr="00A0245E" w:rsidRDefault="00F56C68" w:rsidP="00F56C68">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tc>
        <w:tc>
          <w:tcPr>
            <w:tcW w:w="3600" w:type="dxa"/>
            <w:gridSpan w:val="2"/>
            <w:tcBorders>
              <w:top w:val="single" w:sz="2" w:space="0" w:color="auto"/>
              <w:bottom w:val="single" w:sz="2" w:space="0" w:color="auto"/>
            </w:tcBorders>
            <w:shd w:val="clear" w:color="auto" w:fill="D9E2F3" w:themeFill="accent1" w:themeFillTint="33"/>
            <w:vAlign w:val="center"/>
          </w:tcPr>
          <w:p w14:paraId="3C62532F" w14:textId="77777777" w:rsidR="00F56C68" w:rsidRPr="00A0245E" w:rsidRDefault="00F56C68" w:rsidP="00F56C68">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334" w:type="dxa"/>
            <w:gridSpan w:val="2"/>
            <w:tcBorders>
              <w:top w:val="single" w:sz="2" w:space="0" w:color="auto"/>
              <w:bottom w:val="single" w:sz="4" w:space="0" w:color="auto"/>
            </w:tcBorders>
            <w:shd w:val="clear" w:color="auto" w:fill="D9E2F3" w:themeFill="accent1" w:themeFillTint="33"/>
            <w:vAlign w:val="center"/>
          </w:tcPr>
          <w:p w14:paraId="231DFF54" w14:textId="77777777" w:rsidR="00F56C68" w:rsidRPr="00A0245E" w:rsidRDefault="00F56C68" w:rsidP="00F56C68">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497" w:type="dxa"/>
            <w:gridSpan w:val="2"/>
            <w:tcBorders>
              <w:top w:val="single" w:sz="2" w:space="0" w:color="auto"/>
              <w:bottom w:val="single" w:sz="4" w:space="0" w:color="auto"/>
            </w:tcBorders>
            <w:shd w:val="clear" w:color="auto" w:fill="D9E2F3" w:themeFill="accent1" w:themeFillTint="33"/>
            <w:vAlign w:val="center"/>
          </w:tcPr>
          <w:p w14:paraId="50D8F768" w14:textId="77777777" w:rsidR="00F56C68" w:rsidRPr="00A0245E" w:rsidRDefault="00F56C68" w:rsidP="00F56C68">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F56C68" w:rsidRPr="00544033" w14:paraId="22D5C210" w14:textId="77777777" w:rsidTr="00EA3D07">
        <w:trPr>
          <w:gridAfter w:val="2"/>
          <w:wAfter w:w="19" w:type="dxa"/>
          <w:trHeight w:val="435"/>
        </w:trPr>
        <w:tc>
          <w:tcPr>
            <w:tcW w:w="3420" w:type="dxa"/>
            <w:gridSpan w:val="4"/>
            <w:tcBorders>
              <w:bottom w:val="single" w:sz="2" w:space="0" w:color="auto"/>
            </w:tcBorders>
            <w:shd w:val="clear" w:color="auto" w:fill="auto"/>
          </w:tcPr>
          <w:p w14:paraId="7A565487" w14:textId="499CD599" w:rsidR="00544033" w:rsidRPr="00544033" w:rsidRDefault="00544033" w:rsidP="00544033">
            <w:pPr>
              <w:spacing w:before="120"/>
              <w:rPr>
                <w:rFonts w:asciiTheme="majorHAnsi" w:hAnsiTheme="majorHAnsi" w:cstheme="majorHAnsi"/>
                <w:b/>
                <w:bCs/>
                <w:color w:val="FF0000"/>
                <w:sz w:val="22"/>
                <w:szCs w:val="22"/>
              </w:rPr>
            </w:pPr>
            <w:r w:rsidRPr="00544033">
              <w:rPr>
                <w:rFonts w:asciiTheme="majorHAnsi" w:hAnsiTheme="majorHAnsi" w:cstheme="majorHAnsi"/>
                <w:b/>
                <w:bCs/>
                <w:color w:val="FF0000"/>
                <w:sz w:val="22"/>
                <w:szCs w:val="22"/>
              </w:rPr>
              <w:t>Para 03:</w:t>
            </w:r>
          </w:p>
          <w:p w14:paraId="48C4C72D" w14:textId="578A93D6" w:rsidR="00544033" w:rsidRPr="00544033" w:rsidRDefault="00544033" w:rsidP="00544033">
            <w:pPr>
              <w:spacing w:before="120" w:after="120"/>
              <w:rPr>
                <w:rFonts w:asciiTheme="majorHAnsi" w:hAnsiTheme="majorHAnsi" w:cstheme="majorHAnsi"/>
                <w:color w:val="000000"/>
                <w:sz w:val="20"/>
                <w:szCs w:val="20"/>
              </w:rPr>
            </w:pPr>
            <w:r w:rsidRPr="00544033">
              <w:rPr>
                <w:rFonts w:asciiTheme="majorHAnsi" w:hAnsiTheme="majorHAnsi" w:cstheme="majorHAnsi"/>
                <w:color w:val="000000"/>
                <w:sz w:val="20"/>
                <w:szCs w:val="20"/>
              </w:rPr>
              <w:t>1. AR Pt 2 should include a statement the adoption by a flag CCM, in accordance with its own national policies and procedures, of binding measures to not allow any fishing vessel entitled to fly its flag to be used for fishing in the Convention Area beyond areas of national jurisdiction unless it has been authorized to do so by the appropriate authority or authorities of that member.</w:t>
            </w:r>
          </w:p>
          <w:p w14:paraId="68899802" w14:textId="77777777" w:rsidR="00F56C68" w:rsidRDefault="00544033" w:rsidP="00544033">
            <w:pPr>
              <w:rPr>
                <w:rFonts w:asciiTheme="majorHAnsi" w:hAnsiTheme="majorHAnsi" w:cstheme="majorHAnsi"/>
                <w:color w:val="000000"/>
                <w:sz w:val="20"/>
                <w:szCs w:val="20"/>
              </w:rPr>
            </w:pPr>
            <w:r w:rsidRPr="00544033">
              <w:rPr>
                <w:rFonts w:asciiTheme="majorHAnsi" w:hAnsiTheme="majorHAnsi" w:cstheme="majorHAnsi"/>
                <w:color w:val="000000"/>
                <w:sz w:val="20"/>
                <w:szCs w:val="20"/>
              </w:rPr>
              <w:t>2. CCMs should also provide information showing that it has a system to monitor and ensure compliance with this obligation and has taken action in response to any potential infringements</w:t>
            </w:r>
          </w:p>
          <w:p w14:paraId="77C464B1" w14:textId="77777777" w:rsidR="005832D5" w:rsidRDefault="005832D5" w:rsidP="00544033">
            <w:pPr>
              <w:rPr>
                <w:rFonts w:asciiTheme="majorHAnsi" w:hAnsiTheme="majorHAnsi" w:cstheme="majorHAnsi"/>
                <w:color w:val="000000"/>
                <w:sz w:val="20"/>
                <w:szCs w:val="20"/>
              </w:rPr>
            </w:pPr>
          </w:p>
          <w:p w14:paraId="194319B7" w14:textId="3DF8CEFF" w:rsidR="005832D5" w:rsidRPr="00544033" w:rsidRDefault="005832D5" w:rsidP="005832D5">
            <w:pPr>
              <w:spacing w:before="120"/>
              <w:rPr>
                <w:rFonts w:asciiTheme="majorHAnsi" w:hAnsiTheme="majorHAnsi" w:cstheme="majorHAnsi"/>
                <w:b/>
                <w:bCs/>
                <w:color w:val="FF0000"/>
                <w:sz w:val="22"/>
                <w:szCs w:val="22"/>
              </w:rPr>
            </w:pPr>
            <w:r w:rsidRPr="00544033">
              <w:rPr>
                <w:rFonts w:asciiTheme="majorHAnsi" w:hAnsiTheme="majorHAnsi" w:cstheme="majorHAnsi"/>
                <w:b/>
                <w:bCs/>
                <w:color w:val="FF0000"/>
                <w:sz w:val="22"/>
                <w:szCs w:val="22"/>
              </w:rPr>
              <w:t>Para 0</w:t>
            </w:r>
            <w:r>
              <w:rPr>
                <w:rFonts w:asciiTheme="majorHAnsi" w:hAnsiTheme="majorHAnsi" w:cstheme="majorHAnsi"/>
                <w:b/>
                <w:bCs/>
                <w:color w:val="FF0000"/>
                <w:sz w:val="22"/>
                <w:szCs w:val="22"/>
              </w:rPr>
              <w:t>4</w:t>
            </w:r>
            <w:r w:rsidRPr="00544033">
              <w:rPr>
                <w:rFonts w:asciiTheme="majorHAnsi" w:hAnsiTheme="majorHAnsi" w:cstheme="majorHAnsi"/>
                <w:b/>
                <w:bCs/>
                <w:color w:val="FF0000"/>
                <w:sz w:val="22"/>
                <w:szCs w:val="22"/>
              </w:rPr>
              <w:t>:</w:t>
            </w:r>
          </w:p>
          <w:p w14:paraId="6E6AFB99" w14:textId="77777777" w:rsidR="005832D5" w:rsidRDefault="005832D5" w:rsidP="00544033">
            <w:pPr>
              <w:rPr>
                <w:rFonts w:asciiTheme="majorHAnsi" w:hAnsiTheme="majorHAnsi" w:cstheme="majorHAnsi"/>
                <w:color w:val="000000"/>
                <w:sz w:val="20"/>
                <w:szCs w:val="20"/>
              </w:rPr>
            </w:pPr>
          </w:p>
          <w:p w14:paraId="2B2262A3" w14:textId="77777777" w:rsidR="005832D5" w:rsidRPr="005832D5" w:rsidRDefault="005832D5" w:rsidP="005832D5">
            <w:pPr>
              <w:spacing w:after="120"/>
              <w:rPr>
                <w:rFonts w:asciiTheme="majorHAnsi" w:hAnsiTheme="majorHAnsi" w:cstheme="majorHAnsi"/>
                <w:color w:val="000000"/>
                <w:sz w:val="20"/>
                <w:szCs w:val="20"/>
              </w:rPr>
            </w:pPr>
            <w:r w:rsidRPr="005832D5">
              <w:rPr>
                <w:rFonts w:asciiTheme="majorHAnsi" w:hAnsiTheme="majorHAnsi" w:cstheme="majorHAnsi"/>
                <w:color w:val="000000"/>
                <w:sz w:val="20"/>
                <w:szCs w:val="20"/>
              </w:rPr>
              <w:t xml:space="preserve">1. AR Pt 2 should include a statement that confirms the adoption by a flag CCM, in accordance with its own national policies and procedures, of binding measures that implement the vessel authorization to fish </w:t>
            </w:r>
            <w:r w:rsidRPr="005832D5">
              <w:rPr>
                <w:rFonts w:asciiTheme="majorHAnsi" w:hAnsiTheme="majorHAnsi" w:cstheme="majorHAnsi"/>
                <w:color w:val="000000"/>
                <w:sz w:val="20"/>
                <w:szCs w:val="20"/>
              </w:rPr>
              <w:lastRenderedPageBreak/>
              <w:t>requirements specified in CMM 17-05 paragraph 4</w:t>
            </w:r>
          </w:p>
          <w:p w14:paraId="292FE936" w14:textId="612EBE23" w:rsidR="005832D5" w:rsidRPr="00544033" w:rsidRDefault="005832D5" w:rsidP="005832D5">
            <w:pPr>
              <w:rPr>
                <w:rFonts w:asciiTheme="majorHAnsi" w:hAnsiTheme="majorHAnsi" w:cstheme="majorHAnsi"/>
                <w:color w:val="000000"/>
                <w:sz w:val="20"/>
                <w:szCs w:val="20"/>
              </w:rPr>
            </w:pPr>
            <w:r w:rsidRPr="005832D5">
              <w:rPr>
                <w:rFonts w:asciiTheme="majorHAnsi" w:hAnsiTheme="majorHAnsi" w:cstheme="majorHAnsi"/>
                <w:color w:val="000000"/>
                <w:sz w:val="20"/>
                <w:szCs w:val="20"/>
              </w:rPr>
              <w:t>2. CCMs should also provide information showing that it has a system to monitor and ensure compliance with this obligation and has taken action in response to any potential infringements.</w:t>
            </w:r>
          </w:p>
        </w:tc>
        <w:tc>
          <w:tcPr>
            <w:tcW w:w="3600" w:type="dxa"/>
            <w:gridSpan w:val="2"/>
            <w:tcBorders>
              <w:top w:val="single" w:sz="2" w:space="0" w:color="auto"/>
              <w:bottom w:val="single" w:sz="2" w:space="0" w:color="auto"/>
            </w:tcBorders>
            <w:shd w:val="clear" w:color="auto" w:fill="auto"/>
          </w:tcPr>
          <w:p w14:paraId="1FC338EC" w14:textId="12A912A9" w:rsidR="00F56C68" w:rsidRPr="00544033" w:rsidRDefault="00F56C68" w:rsidP="00F56C68">
            <w:pPr>
              <w:spacing w:before="120" w:after="120"/>
              <w:rPr>
                <w:rFonts w:asciiTheme="majorHAnsi" w:hAnsiTheme="majorHAnsi" w:cstheme="majorHAnsi"/>
                <w:b/>
                <w:bCs/>
                <w:color w:val="FF0000"/>
                <w:sz w:val="22"/>
                <w:szCs w:val="22"/>
              </w:rPr>
            </w:pPr>
            <w:r w:rsidRPr="00544033">
              <w:rPr>
                <w:rFonts w:asciiTheme="majorHAnsi" w:hAnsiTheme="majorHAnsi" w:cstheme="majorHAnsi"/>
                <w:b/>
                <w:bCs/>
                <w:color w:val="FF0000"/>
                <w:sz w:val="22"/>
                <w:szCs w:val="22"/>
              </w:rPr>
              <w:lastRenderedPageBreak/>
              <w:t>Para 03:</w:t>
            </w:r>
          </w:p>
          <w:p w14:paraId="4A33BE71" w14:textId="3B35F34A" w:rsidR="00F56C68" w:rsidRPr="00544033" w:rsidRDefault="00F56C68" w:rsidP="0099354A">
            <w:pPr>
              <w:pStyle w:val="ListParagraph"/>
              <w:numPr>
                <w:ilvl w:val="0"/>
                <w:numId w:val="45"/>
              </w:numPr>
              <w:spacing w:before="120" w:after="120" w:line="240" w:lineRule="auto"/>
              <w:rPr>
                <w:rFonts w:asciiTheme="majorHAnsi" w:hAnsiTheme="majorHAnsi" w:cstheme="majorHAnsi"/>
                <w:sz w:val="20"/>
                <w:szCs w:val="20"/>
              </w:rPr>
            </w:pPr>
            <w:r w:rsidRPr="00544033">
              <w:rPr>
                <w:rFonts w:asciiTheme="majorHAnsi" w:hAnsiTheme="majorHAnsi" w:cstheme="majorHAnsi"/>
                <w:sz w:val="20"/>
                <w:szCs w:val="20"/>
              </w:rPr>
              <w:t xml:space="preserve">CCM submitted a </w:t>
            </w:r>
            <w:r w:rsidRPr="00544033">
              <w:rPr>
                <w:rFonts w:asciiTheme="majorHAnsi" w:hAnsiTheme="majorHAnsi" w:cstheme="majorHAnsi"/>
                <w:b/>
                <w:bCs/>
                <w:i/>
                <w:iCs/>
                <w:sz w:val="20"/>
                <w:szCs w:val="20"/>
              </w:rPr>
              <w:t>Statement of Implementation</w:t>
            </w:r>
            <w:r w:rsidRPr="00544033">
              <w:rPr>
                <w:rFonts w:asciiTheme="majorHAnsi" w:hAnsiTheme="majorHAnsi" w:cstheme="majorHAnsi"/>
                <w:sz w:val="20"/>
                <w:szCs w:val="20"/>
              </w:rPr>
              <w:t xml:space="preserve"> that confirms CCM’s implementation through adoption of a national binding measure that prohibits its flagged vessels from operating beyond CCM’s areas of national jurisdiction without the appropriate CCM authorization</w:t>
            </w:r>
          </w:p>
          <w:p w14:paraId="3E1DBFC1" w14:textId="77777777" w:rsidR="00F56C68" w:rsidRPr="00544033" w:rsidRDefault="00F56C68" w:rsidP="00F56C68">
            <w:pPr>
              <w:spacing w:before="120" w:after="120"/>
              <w:rPr>
                <w:rFonts w:asciiTheme="majorHAnsi" w:hAnsiTheme="majorHAnsi" w:cstheme="majorHAnsi"/>
                <w:sz w:val="20"/>
                <w:szCs w:val="20"/>
              </w:rPr>
            </w:pPr>
            <w:r w:rsidRPr="00544033">
              <w:rPr>
                <w:rFonts w:asciiTheme="majorHAnsi" w:hAnsiTheme="majorHAnsi" w:cstheme="majorHAnsi"/>
                <w:sz w:val="20"/>
                <w:szCs w:val="20"/>
              </w:rPr>
              <w:t>AND</w:t>
            </w:r>
          </w:p>
          <w:p w14:paraId="16522CA0" w14:textId="77777777" w:rsidR="00F56C68" w:rsidRPr="00544033" w:rsidRDefault="00F56C68" w:rsidP="0099354A">
            <w:pPr>
              <w:pStyle w:val="ListParagraph"/>
              <w:numPr>
                <w:ilvl w:val="0"/>
                <w:numId w:val="45"/>
              </w:numPr>
              <w:spacing w:before="120" w:after="120" w:line="240" w:lineRule="auto"/>
              <w:rPr>
                <w:rFonts w:asciiTheme="majorHAnsi" w:hAnsiTheme="majorHAnsi" w:cstheme="majorHAnsi"/>
                <w:sz w:val="20"/>
                <w:szCs w:val="20"/>
              </w:rPr>
            </w:pPr>
            <w:r w:rsidRPr="00544033">
              <w:rPr>
                <w:rFonts w:asciiTheme="majorHAnsi" w:hAnsiTheme="majorHAnsi" w:cstheme="majorHAnsi"/>
                <w:sz w:val="20"/>
                <w:szCs w:val="20"/>
              </w:rPr>
              <w:t xml:space="preserve">CCM submitted a </w:t>
            </w:r>
            <w:r w:rsidRPr="00544033">
              <w:rPr>
                <w:rFonts w:asciiTheme="majorHAnsi" w:hAnsiTheme="majorHAnsi" w:cstheme="majorHAnsi"/>
                <w:b/>
                <w:bCs/>
                <w:i/>
                <w:iCs/>
                <w:sz w:val="20"/>
                <w:szCs w:val="20"/>
              </w:rPr>
              <w:t xml:space="preserve">Statement of System or Procedures for Monitoring Compliance </w:t>
            </w:r>
            <w:r w:rsidRPr="00544033">
              <w:rPr>
                <w:rFonts w:asciiTheme="majorHAnsi" w:hAnsiTheme="majorHAnsi" w:cstheme="majorHAnsi"/>
                <w:sz w:val="20"/>
                <w:szCs w:val="20"/>
              </w:rPr>
              <w:t>that describes how CCM is monitoring and ensuring that its flagged vessels are not operating beyond CCM’s areas of national jurisdiction without the appropriate CCM authorization</w:t>
            </w:r>
          </w:p>
          <w:p w14:paraId="6986C3F9" w14:textId="77777777" w:rsidR="00F56C68" w:rsidRPr="00544033" w:rsidRDefault="00F56C68" w:rsidP="00F56C68">
            <w:pPr>
              <w:spacing w:before="120" w:after="120"/>
              <w:rPr>
                <w:rFonts w:asciiTheme="majorHAnsi" w:hAnsiTheme="majorHAnsi" w:cstheme="majorHAnsi"/>
                <w:sz w:val="20"/>
                <w:szCs w:val="20"/>
              </w:rPr>
            </w:pPr>
            <w:r w:rsidRPr="00544033">
              <w:rPr>
                <w:rFonts w:asciiTheme="majorHAnsi" w:hAnsiTheme="majorHAnsi" w:cstheme="majorHAnsi"/>
                <w:sz w:val="20"/>
                <w:szCs w:val="20"/>
              </w:rPr>
              <w:t>AND</w:t>
            </w:r>
          </w:p>
          <w:p w14:paraId="062D52B1" w14:textId="77777777" w:rsidR="00F56C68" w:rsidRPr="00544033" w:rsidRDefault="00F56C68" w:rsidP="0099354A">
            <w:pPr>
              <w:pStyle w:val="ListParagraph"/>
              <w:numPr>
                <w:ilvl w:val="0"/>
                <w:numId w:val="45"/>
              </w:numPr>
              <w:spacing w:before="120" w:after="120"/>
              <w:rPr>
                <w:rFonts w:asciiTheme="majorHAnsi" w:hAnsiTheme="majorHAnsi" w:cstheme="majorHAnsi"/>
                <w:sz w:val="20"/>
                <w:szCs w:val="20"/>
              </w:rPr>
            </w:pPr>
            <w:r w:rsidRPr="00544033">
              <w:rPr>
                <w:rFonts w:asciiTheme="majorHAnsi" w:hAnsiTheme="majorHAnsi" w:cstheme="majorHAnsi"/>
                <w:sz w:val="20"/>
                <w:szCs w:val="20"/>
              </w:rPr>
              <w:t xml:space="preserve">CCM submitted a </w:t>
            </w:r>
            <w:r w:rsidRPr="00544033">
              <w:rPr>
                <w:rFonts w:asciiTheme="majorHAnsi" w:hAnsiTheme="majorHAnsi" w:cstheme="majorHAnsi"/>
                <w:b/>
                <w:bCs/>
                <w:i/>
                <w:iCs/>
                <w:sz w:val="20"/>
                <w:szCs w:val="20"/>
              </w:rPr>
              <w:t xml:space="preserve">Statement of System or Procedures for Responses to Non-Compliance </w:t>
            </w:r>
            <w:r w:rsidRPr="00544033">
              <w:rPr>
                <w:rFonts w:asciiTheme="majorHAnsi" w:hAnsiTheme="majorHAnsi" w:cstheme="majorHAnsi"/>
                <w:sz w:val="20"/>
                <w:szCs w:val="20"/>
              </w:rPr>
              <w:t xml:space="preserve">that describes the CCM’s mechanisms and processes to respond to potential infringements or instances of non-compliance with this requirement. </w:t>
            </w:r>
          </w:p>
          <w:p w14:paraId="01D7013D" w14:textId="77777777" w:rsidR="00F56C68" w:rsidRPr="005832D5" w:rsidRDefault="00F56C68" w:rsidP="00F56C68">
            <w:pPr>
              <w:spacing w:before="120" w:after="120"/>
              <w:rPr>
                <w:rFonts w:asciiTheme="majorHAnsi" w:hAnsiTheme="majorHAnsi" w:cstheme="majorHAnsi"/>
                <w:b/>
                <w:bCs/>
                <w:color w:val="FF0000"/>
                <w:sz w:val="22"/>
                <w:szCs w:val="22"/>
              </w:rPr>
            </w:pPr>
            <w:r w:rsidRPr="005832D5">
              <w:rPr>
                <w:rFonts w:asciiTheme="majorHAnsi" w:hAnsiTheme="majorHAnsi" w:cstheme="majorHAnsi"/>
                <w:b/>
                <w:bCs/>
                <w:color w:val="FF0000"/>
                <w:sz w:val="22"/>
                <w:szCs w:val="22"/>
              </w:rPr>
              <w:lastRenderedPageBreak/>
              <w:t>Para 04:</w:t>
            </w:r>
          </w:p>
          <w:p w14:paraId="62EE3FAF" w14:textId="77777777" w:rsidR="00F56C68" w:rsidRPr="00544033" w:rsidRDefault="00F56C68" w:rsidP="00F56C68">
            <w:pPr>
              <w:spacing w:before="120" w:after="120"/>
              <w:rPr>
                <w:rFonts w:asciiTheme="majorHAnsi" w:hAnsiTheme="majorHAnsi" w:cstheme="majorHAnsi"/>
                <w:sz w:val="20"/>
                <w:szCs w:val="20"/>
              </w:rPr>
            </w:pPr>
            <w:r w:rsidRPr="00544033">
              <w:rPr>
                <w:rFonts w:asciiTheme="majorHAnsi" w:hAnsiTheme="majorHAnsi" w:cstheme="majorHAnsi"/>
                <w:sz w:val="20"/>
                <w:szCs w:val="20"/>
              </w:rPr>
              <w:t xml:space="preserve">CCM submitted a </w:t>
            </w:r>
            <w:r w:rsidRPr="00544033">
              <w:rPr>
                <w:rFonts w:asciiTheme="majorHAnsi" w:hAnsiTheme="majorHAnsi" w:cstheme="majorHAnsi"/>
                <w:b/>
                <w:bCs/>
                <w:i/>
                <w:iCs/>
                <w:sz w:val="20"/>
                <w:szCs w:val="20"/>
              </w:rPr>
              <w:t>Statement of Implementation</w:t>
            </w:r>
            <w:r w:rsidRPr="00544033">
              <w:rPr>
                <w:rFonts w:asciiTheme="majorHAnsi" w:hAnsiTheme="majorHAnsi" w:cstheme="majorHAnsi"/>
                <w:sz w:val="20"/>
                <w:szCs w:val="20"/>
              </w:rPr>
              <w:t xml:space="preserve"> that confirms CCM’s implementation through adoption of a national binding measure that ensures the authorizations it issues to its vessels to fish beyond its areas of national jurisdiction and in the Convention Area contain the following information:</w:t>
            </w:r>
          </w:p>
          <w:p w14:paraId="690E0ADE" w14:textId="77777777" w:rsidR="00F56C68" w:rsidRPr="00544033" w:rsidRDefault="00F56C68" w:rsidP="0099354A">
            <w:pPr>
              <w:pStyle w:val="ListParagraph"/>
              <w:numPr>
                <w:ilvl w:val="0"/>
                <w:numId w:val="46"/>
              </w:numPr>
              <w:autoSpaceDE w:val="0"/>
              <w:autoSpaceDN w:val="0"/>
              <w:adjustRightInd w:val="0"/>
              <w:spacing w:after="0" w:line="240" w:lineRule="auto"/>
              <w:rPr>
                <w:rFonts w:asciiTheme="majorHAnsi" w:hAnsiTheme="majorHAnsi" w:cstheme="majorHAnsi"/>
                <w:color w:val="000000"/>
                <w:sz w:val="20"/>
                <w:szCs w:val="20"/>
              </w:rPr>
            </w:pPr>
            <w:r w:rsidRPr="00544033">
              <w:rPr>
                <w:rFonts w:asciiTheme="majorHAnsi" w:hAnsiTheme="majorHAnsi" w:cstheme="majorHAnsi"/>
                <w:color w:val="000000"/>
                <w:sz w:val="20"/>
                <w:szCs w:val="20"/>
              </w:rPr>
              <w:t xml:space="preserve">the specific areas, species and time periods for which the authorization is valid; </w:t>
            </w:r>
          </w:p>
          <w:p w14:paraId="5AC3CEDF" w14:textId="77777777" w:rsidR="00F56C68" w:rsidRPr="00544033" w:rsidRDefault="00F56C68" w:rsidP="0099354A">
            <w:pPr>
              <w:pStyle w:val="ListParagraph"/>
              <w:numPr>
                <w:ilvl w:val="0"/>
                <w:numId w:val="46"/>
              </w:numPr>
              <w:autoSpaceDE w:val="0"/>
              <w:autoSpaceDN w:val="0"/>
              <w:adjustRightInd w:val="0"/>
              <w:spacing w:after="0" w:line="240" w:lineRule="auto"/>
              <w:rPr>
                <w:rFonts w:asciiTheme="majorHAnsi" w:hAnsiTheme="majorHAnsi" w:cstheme="majorHAnsi"/>
                <w:color w:val="000000"/>
                <w:sz w:val="20"/>
                <w:szCs w:val="20"/>
              </w:rPr>
            </w:pPr>
            <w:r w:rsidRPr="00544033">
              <w:rPr>
                <w:rFonts w:asciiTheme="majorHAnsi" w:hAnsiTheme="majorHAnsi" w:cstheme="majorHAnsi"/>
                <w:color w:val="000000"/>
                <w:sz w:val="20"/>
                <w:szCs w:val="20"/>
              </w:rPr>
              <w:t xml:space="preserve">permitted activities by the vessel; </w:t>
            </w:r>
          </w:p>
          <w:p w14:paraId="24E43441" w14:textId="77777777" w:rsidR="00F56C68" w:rsidRPr="00544033" w:rsidRDefault="00F56C68" w:rsidP="0099354A">
            <w:pPr>
              <w:pStyle w:val="ListParagraph"/>
              <w:numPr>
                <w:ilvl w:val="0"/>
                <w:numId w:val="46"/>
              </w:numPr>
              <w:autoSpaceDE w:val="0"/>
              <w:autoSpaceDN w:val="0"/>
              <w:adjustRightInd w:val="0"/>
              <w:spacing w:after="0" w:line="240" w:lineRule="auto"/>
              <w:rPr>
                <w:rFonts w:asciiTheme="majorHAnsi" w:hAnsiTheme="majorHAnsi" w:cstheme="majorHAnsi"/>
                <w:color w:val="000000"/>
                <w:sz w:val="20"/>
                <w:szCs w:val="20"/>
              </w:rPr>
            </w:pPr>
            <w:r w:rsidRPr="00544033">
              <w:rPr>
                <w:rFonts w:asciiTheme="majorHAnsi" w:hAnsiTheme="majorHAnsi" w:cstheme="majorHAnsi"/>
                <w:color w:val="000000"/>
                <w:sz w:val="20"/>
                <w:szCs w:val="20"/>
              </w:rPr>
              <w:t xml:space="preserve">a prohibition of fishing, retention on board, transshipment or landing by the vessel in areas under the national jurisdiction of another State except pursuant to any license, permit or authorization that may be required by such other State; </w:t>
            </w:r>
          </w:p>
          <w:p w14:paraId="61B56306" w14:textId="77777777" w:rsidR="00F56C68" w:rsidRPr="00544033" w:rsidRDefault="00F56C68" w:rsidP="0099354A">
            <w:pPr>
              <w:pStyle w:val="ListParagraph"/>
              <w:numPr>
                <w:ilvl w:val="0"/>
                <w:numId w:val="46"/>
              </w:numPr>
              <w:autoSpaceDE w:val="0"/>
              <w:autoSpaceDN w:val="0"/>
              <w:adjustRightInd w:val="0"/>
              <w:spacing w:after="0" w:line="240" w:lineRule="auto"/>
              <w:rPr>
                <w:rFonts w:asciiTheme="majorHAnsi" w:hAnsiTheme="majorHAnsi" w:cstheme="majorHAnsi"/>
                <w:color w:val="000000"/>
                <w:sz w:val="20"/>
                <w:szCs w:val="20"/>
              </w:rPr>
            </w:pPr>
            <w:r w:rsidRPr="00544033">
              <w:rPr>
                <w:rFonts w:asciiTheme="majorHAnsi" w:hAnsiTheme="majorHAnsi" w:cstheme="majorHAnsi"/>
                <w:color w:val="000000"/>
                <w:sz w:val="20"/>
                <w:szCs w:val="20"/>
              </w:rPr>
              <w:t xml:space="preserve">the requirement that the vessel keep on board the authorization issued pursuant to paragraph 1 above, or certified copy thereof; any license, permit or authorization, or certified copy thereof, issued by a coastal State, as well as a valid certificate of vessel registration; and </w:t>
            </w:r>
          </w:p>
          <w:p w14:paraId="2E1295C9" w14:textId="395E4A83" w:rsidR="00F56C68" w:rsidRPr="00544033" w:rsidRDefault="00F56C68" w:rsidP="0099354A">
            <w:pPr>
              <w:pStyle w:val="ListParagraph"/>
              <w:numPr>
                <w:ilvl w:val="0"/>
                <w:numId w:val="46"/>
              </w:numPr>
              <w:spacing w:before="120" w:after="120"/>
              <w:rPr>
                <w:rFonts w:asciiTheme="majorHAnsi" w:hAnsiTheme="majorHAnsi" w:cstheme="majorHAnsi"/>
                <w:b/>
                <w:bCs/>
                <w:sz w:val="20"/>
                <w:szCs w:val="20"/>
              </w:rPr>
            </w:pPr>
            <w:r w:rsidRPr="00544033">
              <w:rPr>
                <w:rFonts w:asciiTheme="majorHAnsi" w:hAnsiTheme="majorHAnsi" w:cstheme="majorHAnsi"/>
                <w:color w:val="000000"/>
                <w:sz w:val="20"/>
                <w:szCs w:val="20"/>
              </w:rPr>
              <w:t xml:space="preserve">any other specific conditions to give effect to the provisions of the Convention and conservation and management </w:t>
            </w:r>
            <w:r w:rsidRPr="00544033">
              <w:rPr>
                <w:rFonts w:asciiTheme="majorHAnsi" w:hAnsiTheme="majorHAnsi" w:cstheme="majorHAnsi"/>
                <w:color w:val="000000"/>
                <w:sz w:val="20"/>
                <w:szCs w:val="20"/>
              </w:rPr>
              <w:lastRenderedPageBreak/>
              <w:t>measures adopted pursuant to it.</w:t>
            </w:r>
          </w:p>
        </w:tc>
        <w:tc>
          <w:tcPr>
            <w:tcW w:w="3334" w:type="dxa"/>
            <w:gridSpan w:val="2"/>
            <w:tcBorders>
              <w:bottom w:val="single" w:sz="2" w:space="0" w:color="auto"/>
            </w:tcBorders>
          </w:tcPr>
          <w:p w14:paraId="411F539B" w14:textId="77777777" w:rsidR="00F56C68" w:rsidRPr="00544033" w:rsidRDefault="00F56C68" w:rsidP="00544033">
            <w:pPr>
              <w:spacing w:before="120" w:after="120"/>
              <w:rPr>
                <w:rFonts w:asciiTheme="majorHAnsi" w:hAnsiTheme="majorHAnsi" w:cstheme="majorHAnsi"/>
                <w:sz w:val="20"/>
                <w:szCs w:val="20"/>
              </w:rPr>
            </w:pPr>
            <w:r w:rsidRPr="00544033">
              <w:rPr>
                <w:rFonts w:asciiTheme="majorHAnsi" w:hAnsiTheme="majorHAnsi" w:cstheme="majorHAnsi"/>
                <w:sz w:val="20"/>
                <w:szCs w:val="20"/>
              </w:rPr>
              <w:lastRenderedPageBreak/>
              <w:t>Current data sources: ARPt2</w:t>
            </w:r>
          </w:p>
          <w:p w14:paraId="69D7463C" w14:textId="77777777" w:rsidR="00F56C68" w:rsidRPr="00544033" w:rsidRDefault="00F56C68" w:rsidP="00544033">
            <w:pPr>
              <w:spacing w:before="120" w:after="120"/>
              <w:rPr>
                <w:rFonts w:asciiTheme="majorHAnsi" w:hAnsiTheme="majorHAnsi" w:cstheme="majorHAnsi"/>
                <w:sz w:val="20"/>
                <w:szCs w:val="20"/>
              </w:rPr>
            </w:pPr>
            <w:r w:rsidRPr="00544033">
              <w:rPr>
                <w:rFonts w:asciiTheme="majorHAnsi" w:hAnsiTheme="majorHAnsi" w:cstheme="majorHAnsi"/>
                <w:sz w:val="20"/>
                <w:szCs w:val="20"/>
              </w:rPr>
              <w:t>Deadline: ARPt2</w:t>
            </w:r>
          </w:p>
          <w:p w14:paraId="1A08F958" w14:textId="02AE5F57" w:rsidR="00F56C68" w:rsidRPr="00544033" w:rsidRDefault="00F56C68" w:rsidP="00544033">
            <w:pPr>
              <w:spacing w:before="120" w:after="120"/>
              <w:rPr>
                <w:rFonts w:asciiTheme="majorHAnsi" w:hAnsiTheme="majorHAnsi" w:cstheme="majorHAnsi"/>
                <w:sz w:val="20"/>
                <w:szCs w:val="20"/>
              </w:rPr>
            </w:pPr>
            <w:r w:rsidRPr="00544033">
              <w:rPr>
                <w:rFonts w:asciiTheme="majorHAnsi" w:hAnsiTheme="majorHAnsi" w:cstheme="majorHAnsi"/>
                <w:sz w:val="20"/>
                <w:szCs w:val="20"/>
              </w:rPr>
              <w:t>Template: none</w:t>
            </w:r>
          </w:p>
        </w:tc>
        <w:tc>
          <w:tcPr>
            <w:tcW w:w="2497" w:type="dxa"/>
            <w:gridSpan w:val="2"/>
            <w:tcBorders>
              <w:bottom w:val="single" w:sz="2" w:space="0" w:color="auto"/>
            </w:tcBorders>
          </w:tcPr>
          <w:p w14:paraId="655256B8" w14:textId="77777777" w:rsidR="00F56C68" w:rsidRPr="00544033" w:rsidRDefault="00F56C68" w:rsidP="00F56C68">
            <w:pPr>
              <w:rPr>
                <w:rFonts w:asciiTheme="majorHAnsi" w:hAnsiTheme="majorHAnsi" w:cstheme="majorHAnsi"/>
                <w:sz w:val="20"/>
                <w:szCs w:val="20"/>
              </w:rPr>
            </w:pPr>
          </w:p>
        </w:tc>
      </w:tr>
      <w:tr w:rsidR="00F56C68" w:rsidRPr="00D76DC1" w14:paraId="0EA71EA2" w14:textId="77777777" w:rsidTr="00EA3D07">
        <w:trPr>
          <w:gridAfter w:val="1"/>
          <w:wAfter w:w="10" w:type="dxa"/>
          <w:trHeight w:val="655"/>
        </w:trPr>
        <w:tc>
          <w:tcPr>
            <w:tcW w:w="2792" w:type="dxa"/>
            <w:gridSpan w:val="2"/>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172F9422" w14:textId="7401D865" w:rsidR="00F56C68" w:rsidRPr="001C37A5" w:rsidRDefault="00F56C68" w:rsidP="001C37A5">
            <w:pPr>
              <w:pStyle w:val="Heading3"/>
              <w:spacing w:before="120" w:after="120"/>
              <w:jc w:val="center"/>
              <w:rPr>
                <w:b/>
                <w:bCs/>
                <w:noProof/>
                <w:color w:val="FF0000"/>
              </w:rPr>
            </w:pPr>
            <w:bookmarkStart w:id="116" w:name="_Toc104538019"/>
            <w:r w:rsidRPr="001C37A5">
              <w:rPr>
                <w:b/>
                <w:bCs/>
                <w:noProof/>
                <w:color w:val="FF0000"/>
              </w:rPr>
              <w:lastRenderedPageBreak/>
              <w:t>2018-06 17</w:t>
            </w:r>
            <w:bookmarkEnd w:id="116"/>
          </w:p>
          <w:p w14:paraId="17529D18" w14:textId="77777777" w:rsidR="00F56C68" w:rsidRPr="00FA23D7" w:rsidRDefault="00F56C68" w:rsidP="00F56C68">
            <w:pPr>
              <w:pStyle w:val="NoSpacing"/>
              <w:jc w:val="center"/>
              <w:rPr>
                <w:rFonts w:asciiTheme="majorHAnsi" w:hAnsiTheme="majorHAnsi" w:cstheme="majorHAnsi"/>
                <w:b/>
                <w:bCs/>
                <w:noProof/>
                <w:color w:val="FF0000"/>
                <w:sz w:val="22"/>
                <w:szCs w:val="22"/>
              </w:rPr>
            </w:pPr>
            <w:r w:rsidRPr="001A5057">
              <w:rPr>
                <w:rFonts w:asciiTheme="majorHAnsi" w:hAnsiTheme="majorHAnsi" w:cstheme="majorHAnsi"/>
                <w:b/>
                <w:bCs/>
                <w:noProof/>
                <w:sz w:val="22"/>
                <w:szCs w:val="22"/>
              </w:rPr>
              <w:t>Category</w:t>
            </w:r>
            <w:r>
              <w:rPr>
                <w:rFonts w:asciiTheme="majorHAnsi" w:hAnsiTheme="majorHAnsi" w:cstheme="majorHAnsi"/>
                <w:b/>
                <w:bCs/>
                <w:noProof/>
              </w:rPr>
              <w:t xml:space="preserve">: </w:t>
            </w:r>
            <w:r w:rsidRPr="00E779EE">
              <w:rPr>
                <w:rFonts w:asciiTheme="majorHAnsi" w:hAnsiTheme="majorHAnsi" w:cstheme="majorHAnsi"/>
                <w:noProof/>
                <w:sz w:val="20"/>
                <w:szCs w:val="20"/>
              </w:rPr>
              <w:t>Implementation (I)</w:t>
            </w:r>
            <w:r>
              <w:rPr>
                <w:rFonts w:ascii="Times New Roman" w:hAnsi="Times New Roman" w:cs="Times New Roman"/>
                <w:noProof/>
                <w:sz w:val="20"/>
                <w:szCs w:val="20"/>
              </w:rPr>
              <w:t xml:space="preserve"> </w:t>
            </w:r>
          </w:p>
        </w:tc>
        <w:tc>
          <w:tcPr>
            <w:tcW w:w="10068" w:type="dxa"/>
            <w:gridSpan w:val="9"/>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576152CC" w14:textId="47B0EC1D" w:rsidR="00F56C68" w:rsidRDefault="00F56C68" w:rsidP="00F56C68">
            <w:pPr>
              <w:spacing w:before="120" w:after="120"/>
              <w:rPr>
                <w:rFonts w:asciiTheme="majorHAnsi" w:hAnsiTheme="majorHAnsi" w:cstheme="majorHAnsi"/>
                <w:b/>
                <w:bCs/>
                <w:sz w:val="22"/>
                <w:szCs w:val="22"/>
              </w:rPr>
            </w:pPr>
            <w:r w:rsidRPr="0030352A">
              <w:rPr>
                <w:rFonts w:asciiTheme="majorHAnsi" w:hAnsiTheme="majorHAnsi" w:cstheme="majorHAnsi"/>
                <w:b/>
                <w:bCs/>
                <w:sz w:val="22"/>
                <w:szCs w:val="22"/>
              </w:rPr>
              <w:t>Short description of obligation</w:t>
            </w:r>
            <w:r>
              <w:rPr>
                <w:rFonts w:asciiTheme="majorHAnsi" w:hAnsiTheme="majorHAnsi" w:cstheme="majorHAnsi"/>
                <w:b/>
                <w:bCs/>
                <w:sz w:val="22"/>
                <w:szCs w:val="22"/>
              </w:rPr>
              <w:t>:</w:t>
            </w:r>
            <w:r w:rsidRPr="00122DEB">
              <w:rPr>
                <w:rFonts w:asciiTheme="minorHAnsi" w:eastAsiaTheme="minorHAnsi" w:hAnsiTheme="minorHAnsi" w:cstheme="minorBidi"/>
                <w:sz w:val="22"/>
                <w:szCs w:val="22"/>
              </w:rPr>
              <w:t xml:space="preserve"> </w:t>
            </w:r>
            <w:r w:rsidRPr="00A77F35">
              <w:rPr>
                <w:rFonts w:asciiTheme="majorHAnsi" w:hAnsiTheme="majorHAnsi" w:cstheme="majorHAnsi"/>
                <w:sz w:val="20"/>
                <w:szCs w:val="20"/>
              </w:rPr>
              <w:t>Flag CCM to ensure its FVs have been placed on the RFV is accordance with this CMM. Vessels not on RFV shall be deemed not to be authorized to fish for, retain on board, transship or land HMFS in the CA beyond the national jurisdiction of its flag CCM</w:t>
            </w:r>
          </w:p>
          <w:p w14:paraId="4BB234F9" w14:textId="11BBB6CA" w:rsidR="00F56C68" w:rsidRPr="00440954" w:rsidRDefault="00F56C68" w:rsidP="00F56C68">
            <w:pPr>
              <w:spacing w:before="120" w:after="120"/>
              <w:rPr>
                <w:rFonts w:asciiTheme="majorHAnsi" w:hAnsiTheme="majorHAnsi" w:cstheme="majorHAnsi"/>
                <w:b/>
                <w:bCs/>
                <w:noProof/>
              </w:rPr>
            </w:pPr>
            <w:r w:rsidRPr="0030352A">
              <w:rPr>
                <w:rFonts w:asciiTheme="majorHAnsi" w:hAnsiTheme="majorHAnsi" w:cstheme="majorHAnsi"/>
                <w:b/>
                <w:bCs/>
                <w:sz w:val="22"/>
                <w:szCs w:val="22"/>
              </w:rPr>
              <w:t>Applicability</w:t>
            </w:r>
            <w:r>
              <w:rPr>
                <w:b/>
                <w:bCs/>
                <w:sz w:val="22"/>
                <w:szCs w:val="22"/>
              </w:rPr>
              <w:t xml:space="preserve">: </w:t>
            </w:r>
            <w:r w:rsidRPr="00E779EE">
              <w:rPr>
                <w:rFonts w:asciiTheme="majorHAnsi" w:hAnsiTheme="majorHAnsi" w:cstheme="majorHAnsi"/>
                <w:sz w:val="20"/>
                <w:szCs w:val="20"/>
              </w:rPr>
              <w:t>flag CCMs</w:t>
            </w:r>
          </w:p>
        </w:tc>
      </w:tr>
      <w:tr w:rsidR="00F56C68" w:rsidRPr="00A0245E" w14:paraId="4740FAF8" w14:textId="77777777" w:rsidTr="00EA3D07">
        <w:trPr>
          <w:gridAfter w:val="2"/>
          <w:wAfter w:w="19" w:type="dxa"/>
          <w:trHeight w:val="415"/>
        </w:trPr>
        <w:tc>
          <w:tcPr>
            <w:tcW w:w="3420" w:type="dxa"/>
            <w:gridSpan w:val="4"/>
            <w:tcBorders>
              <w:top w:val="single" w:sz="2" w:space="0" w:color="auto"/>
              <w:bottom w:val="single" w:sz="4" w:space="0" w:color="auto"/>
            </w:tcBorders>
            <w:shd w:val="clear" w:color="auto" w:fill="D9E2F3" w:themeFill="accent1" w:themeFillTint="33"/>
            <w:vAlign w:val="center"/>
          </w:tcPr>
          <w:p w14:paraId="3C4EEF17" w14:textId="77777777" w:rsidR="00F56C68" w:rsidRPr="00A0245E" w:rsidRDefault="00F56C68" w:rsidP="00F56C68">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tc>
        <w:tc>
          <w:tcPr>
            <w:tcW w:w="3600" w:type="dxa"/>
            <w:gridSpan w:val="2"/>
            <w:tcBorders>
              <w:top w:val="single" w:sz="2" w:space="0" w:color="auto"/>
              <w:bottom w:val="single" w:sz="2" w:space="0" w:color="auto"/>
            </w:tcBorders>
            <w:shd w:val="clear" w:color="auto" w:fill="D9E2F3" w:themeFill="accent1" w:themeFillTint="33"/>
            <w:vAlign w:val="center"/>
          </w:tcPr>
          <w:p w14:paraId="3B370EB6" w14:textId="77777777" w:rsidR="00F56C68" w:rsidRPr="00A0245E" w:rsidRDefault="00F56C68" w:rsidP="00F56C68">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334" w:type="dxa"/>
            <w:gridSpan w:val="2"/>
            <w:tcBorders>
              <w:top w:val="single" w:sz="2" w:space="0" w:color="auto"/>
              <w:bottom w:val="single" w:sz="4" w:space="0" w:color="auto"/>
            </w:tcBorders>
            <w:shd w:val="clear" w:color="auto" w:fill="D9E2F3" w:themeFill="accent1" w:themeFillTint="33"/>
            <w:vAlign w:val="center"/>
          </w:tcPr>
          <w:p w14:paraId="4A3C2F4A" w14:textId="77777777" w:rsidR="00F56C68" w:rsidRPr="00A0245E" w:rsidRDefault="00F56C68" w:rsidP="00F56C68">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497" w:type="dxa"/>
            <w:gridSpan w:val="2"/>
            <w:tcBorders>
              <w:top w:val="single" w:sz="2" w:space="0" w:color="auto"/>
              <w:bottom w:val="single" w:sz="4" w:space="0" w:color="auto"/>
            </w:tcBorders>
            <w:shd w:val="clear" w:color="auto" w:fill="D9E2F3" w:themeFill="accent1" w:themeFillTint="33"/>
            <w:vAlign w:val="center"/>
          </w:tcPr>
          <w:p w14:paraId="01EEF531" w14:textId="77777777" w:rsidR="00F56C68" w:rsidRPr="00A0245E" w:rsidRDefault="00F56C68" w:rsidP="00F56C68">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F56C68" w:rsidRPr="00E779EE" w14:paraId="235D71B8" w14:textId="77777777" w:rsidTr="00EA3D07">
        <w:trPr>
          <w:gridAfter w:val="2"/>
          <w:wAfter w:w="19" w:type="dxa"/>
          <w:trHeight w:val="435"/>
        </w:trPr>
        <w:tc>
          <w:tcPr>
            <w:tcW w:w="3420" w:type="dxa"/>
            <w:gridSpan w:val="4"/>
            <w:tcBorders>
              <w:bottom w:val="single" w:sz="2" w:space="0" w:color="auto"/>
            </w:tcBorders>
            <w:shd w:val="clear" w:color="auto" w:fill="auto"/>
          </w:tcPr>
          <w:p w14:paraId="21CB8D5F" w14:textId="77777777" w:rsidR="00E779EE" w:rsidRPr="00E779EE" w:rsidRDefault="00E779EE" w:rsidP="00E779EE">
            <w:pPr>
              <w:spacing w:before="120"/>
              <w:rPr>
                <w:rFonts w:asciiTheme="majorHAnsi" w:hAnsiTheme="majorHAnsi" w:cstheme="majorHAnsi"/>
                <w:color w:val="000000"/>
                <w:sz w:val="20"/>
                <w:szCs w:val="20"/>
              </w:rPr>
            </w:pPr>
            <w:r w:rsidRPr="00E779EE">
              <w:rPr>
                <w:rFonts w:asciiTheme="majorHAnsi" w:hAnsiTheme="majorHAnsi" w:cstheme="majorHAnsi"/>
                <w:color w:val="000000"/>
                <w:sz w:val="20"/>
                <w:szCs w:val="20"/>
              </w:rPr>
              <w:t>1. AR Pt 2 should include a statement that confirms the adoption by a flag CCM, in accordance with its own national policies and procedures, of binding measures that implement the requirement to ensure its FVs have been placed on the RFV is accordance with CMM 2017-05</w:t>
            </w:r>
          </w:p>
          <w:p w14:paraId="18FB4C5B" w14:textId="77777777" w:rsidR="00E779EE" w:rsidRPr="00E779EE" w:rsidRDefault="00E779EE" w:rsidP="00E779EE">
            <w:pPr>
              <w:spacing w:before="120"/>
              <w:rPr>
                <w:rFonts w:asciiTheme="majorHAnsi" w:hAnsiTheme="majorHAnsi" w:cstheme="majorHAnsi"/>
                <w:color w:val="000000"/>
                <w:sz w:val="20"/>
                <w:szCs w:val="20"/>
              </w:rPr>
            </w:pPr>
            <w:r w:rsidRPr="00E779EE">
              <w:rPr>
                <w:rFonts w:asciiTheme="majorHAnsi" w:hAnsiTheme="majorHAnsi" w:cstheme="majorHAnsi"/>
                <w:color w:val="000000"/>
                <w:sz w:val="20"/>
                <w:szCs w:val="20"/>
              </w:rPr>
              <w:t>Vessels not on RFV shall be deemed not to be authorized to fish for, retain on board, transship or land HMFS in the Convention Area beyond the national jurisdiction of its flag State</w:t>
            </w:r>
          </w:p>
          <w:p w14:paraId="7D82A4E5" w14:textId="7BAD0689" w:rsidR="00F56C68" w:rsidRPr="00E779EE" w:rsidRDefault="00E779EE" w:rsidP="00E779EE">
            <w:pPr>
              <w:spacing w:before="120"/>
              <w:rPr>
                <w:rFonts w:asciiTheme="majorHAnsi" w:hAnsiTheme="majorHAnsi" w:cstheme="majorHAnsi"/>
                <w:color w:val="000000"/>
                <w:sz w:val="20"/>
                <w:szCs w:val="20"/>
              </w:rPr>
            </w:pPr>
            <w:r w:rsidRPr="00E779EE">
              <w:rPr>
                <w:rFonts w:asciiTheme="majorHAnsi" w:hAnsiTheme="majorHAnsi" w:cstheme="majorHAnsi"/>
                <w:color w:val="000000"/>
                <w:sz w:val="20"/>
                <w:szCs w:val="20"/>
              </w:rPr>
              <w:t>2. CCMs should also provide information showing that it has a system to monitor and ensure compliance with this obligation and has taken action in response to any potential infringements.</w:t>
            </w:r>
          </w:p>
        </w:tc>
        <w:tc>
          <w:tcPr>
            <w:tcW w:w="3600" w:type="dxa"/>
            <w:gridSpan w:val="2"/>
            <w:tcBorders>
              <w:top w:val="single" w:sz="2" w:space="0" w:color="auto"/>
              <w:bottom w:val="single" w:sz="2" w:space="0" w:color="auto"/>
            </w:tcBorders>
            <w:shd w:val="clear" w:color="auto" w:fill="auto"/>
          </w:tcPr>
          <w:p w14:paraId="0F3E388A" w14:textId="77777777" w:rsidR="00F56C68" w:rsidRPr="00E779EE" w:rsidRDefault="00F56C68" w:rsidP="0099354A">
            <w:pPr>
              <w:pStyle w:val="ListParagraph"/>
              <w:numPr>
                <w:ilvl w:val="0"/>
                <w:numId w:val="47"/>
              </w:numPr>
              <w:spacing w:before="120" w:after="120" w:line="240" w:lineRule="auto"/>
              <w:rPr>
                <w:rFonts w:asciiTheme="majorHAnsi" w:hAnsiTheme="majorHAnsi" w:cstheme="majorHAnsi"/>
                <w:sz w:val="20"/>
                <w:szCs w:val="20"/>
              </w:rPr>
            </w:pPr>
            <w:r w:rsidRPr="00E779EE">
              <w:rPr>
                <w:rFonts w:asciiTheme="majorHAnsi" w:hAnsiTheme="majorHAnsi" w:cstheme="majorHAnsi"/>
                <w:sz w:val="20"/>
                <w:szCs w:val="20"/>
              </w:rPr>
              <w:t xml:space="preserve">CCM submitted a </w:t>
            </w:r>
            <w:r w:rsidRPr="00E779EE">
              <w:rPr>
                <w:rFonts w:asciiTheme="majorHAnsi" w:hAnsiTheme="majorHAnsi" w:cstheme="majorHAnsi"/>
                <w:b/>
                <w:bCs/>
                <w:i/>
                <w:iCs/>
                <w:sz w:val="20"/>
                <w:szCs w:val="20"/>
              </w:rPr>
              <w:t>Statement of Implementation</w:t>
            </w:r>
            <w:r w:rsidRPr="00E779EE">
              <w:rPr>
                <w:rFonts w:asciiTheme="majorHAnsi" w:hAnsiTheme="majorHAnsi" w:cstheme="majorHAnsi"/>
                <w:sz w:val="20"/>
                <w:szCs w:val="20"/>
              </w:rPr>
              <w:t xml:space="preserve"> that confirms CCM’s implementation through adoption of a national binding measure that deems any vessels flying CCM flag and not on the RFV to be unauthorized to fish for, retain on board, transship, or land highly migratory fish stocks caught in the Convention Area beyond CCM’s national jurisdiction, and requires authorized CCM flagged vessels to be placed on the RFV in accordance with this CMM</w:t>
            </w:r>
          </w:p>
          <w:p w14:paraId="610BB51C" w14:textId="77777777" w:rsidR="00F56C68" w:rsidRPr="00E779EE" w:rsidRDefault="00F56C68" w:rsidP="00E779EE">
            <w:pPr>
              <w:spacing w:before="120" w:after="120"/>
              <w:rPr>
                <w:rFonts w:asciiTheme="majorHAnsi" w:hAnsiTheme="majorHAnsi" w:cstheme="majorHAnsi"/>
                <w:sz w:val="20"/>
                <w:szCs w:val="20"/>
              </w:rPr>
            </w:pPr>
            <w:r w:rsidRPr="00E779EE">
              <w:rPr>
                <w:rFonts w:asciiTheme="majorHAnsi" w:hAnsiTheme="majorHAnsi" w:cstheme="majorHAnsi"/>
                <w:sz w:val="20"/>
                <w:szCs w:val="20"/>
              </w:rPr>
              <w:t>AND</w:t>
            </w:r>
          </w:p>
          <w:p w14:paraId="192FEF1B" w14:textId="77777777" w:rsidR="00F56C68" w:rsidRPr="00E779EE" w:rsidRDefault="00F56C68" w:rsidP="0099354A">
            <w:pPr>
              <w:pStyle w:val="ListParagraph"/>
              <w:numPr>
                <w:ilvl w:val="0"/>
                <w:numId w:val="47"/>
              </w:numPr>
              <w:spacing w:before="120" w:after="120" w:line="240" w:lineRule="auto"/>
              <w:rPr>
                <w:rFonts w:asciiTheme="majorHAnsi" w:hAnsiTheme="majorHAnsi" w:cstheme="majorHAnsi"/>
                <w:sz w:val="20"/>
                <w:szCs w:val="20"/>
              </w:rPr>
            </w:pPr>
            <w:r w:rsidRPr="00E779EE">
              <w:rPr>
                <w:rFonts w:asciiTheme="majorHAnsi" w:hAnsiTheme="majorHAnsi" w:cstheme="majorHAnsi"/>
                <w:sz w:val="20"/>
                <w:szCs w:val="20"/>
              </w:rPr>
              <w:t xml:space="preserve">CCM submitted a </w:t>
            </w:r>
            <w:r w:rsidRPr="00E779EE">
              <w:rPr>
                <w:rFonts w:asciiTheme="majorHAnsi" w:hAnsiTheme="majorHAnsi" w:cstheme="majorHAnsi"/>
                <w:b/>
                <w:bCs/>
                <w:i/>
                <w:iCs/>
                <w:sz w:val="20"/>
                <w:szCs w:val="20"/>
              </w:rPr>
              <w:t>Statement of System or Procedures for Monitoring Compliance</w:t>
            </w:r>
            <w:r w:rsidRPr="00E779EE">
              <w:rPr>
                <w:rFonts w:asciiTheme="majorHAnsi" w:hAnsiTheme="majorHAnsi" w:cstheme="majorHAnsi"/>
                <w:sz w:val="20"/>
                <w:szCs w:val="20"/>
              </w:rPr>
              <w:t xml:space="preserve"> that describes how CCM is ensuring that its authorized vessels are placed on the RFV in accordance with the CMM and that CCM vessels not authorized through placement on the RFV are not fishing for, retaining on board, transshipping, or </w:t>
            </w:r>
            <w:r w:rsidRPr="00E779EE">
              <w:rPr>
                <w:rFonts w:asciiTheme="majorHAnsi" w:hAnsiTheme="majorHAnsi" w:cstheme="majorHAnsi"/>
                <w:sz w:val="20"/>
                <w:szCs w:val="20"/>
              </w:rPr>
              <w:lastRenderedPageBreak/>
              <w:t xml:space="preserve">landing HMFS in the Convention Area beyond CCM’s national jurisdiction  </w:t>
            </w:r>
          </w:p>
          <w:p w14:paraId="5EF4A2EB" w14:textId="77777777" w:rsidR="00F56C68" w:rsidRPr="00E779EE" w:rsidRDefault="00F56C68" w:rsidP="00E779EE">
            <w:pPr>
              <w:spacing w:before="120" w:after="120"/>
              <w:rPr>
                <w:rFonts w:asciiTheme="majorHAnsi" w:hAnsiTheme="majorHAnsi" w:cstheme="majorHAnsi"/>
                <w:sz w:val="20"/>
                <w:szCs w:val="20"/>
              </w:rPr>
            </w:pPr>
            <w:r w:rsidRPr="00E779EE">
              <w:rPr>
                <w:rFonts w:asciiTheme="majorHAnsi" w:hAnsiTheme="majorHAnsi" w:cstheme="majorHAnsi"/>
                <w:sz w:val="20"/>
                <w:szCs w:val="20"/>
              </w:rPr>
              <w:t>AND</w:t>
            </w:r>
          </w:p>
          <w:p w14:paraId="30436E30" w14:textId="77777777" w:rsidR="00F56C68" w:rsidRPr="00E779EE" w:rsidRDefault="00F56C68" w:rsidP="0099354A">
            <w:pPr>
              <w:pStyle w:val="ListParagraph"/>
              <w:numPr>
                <w:ilvl w:val="0"/>
                <w:numId w:val="47"/>
              </w:numPr>
              <w:spacing w:before="120" w:after="120"/>
              <w:rPr>
                <w:rFonts w:asciiTheme="majorHAnsi" w:hAnsiTheme="majorHAnsi" w:cstheme="majorHAnsi"/>
                <w:sz w:val="20"/>
                <w:szCs w:val="20"/>
              </w:rPr>
            </w:pPr>
            <w:r w:rsidRPr="00E779EE">
              <w:rPr>
                <w:rFonts w:asciiTheme="majorHAnsi" w:hAnsiTheme="majorHAnsi" w:cstheme="majorHAnsi"/>
                <w:sz w:val="20"/>
                <w:szCs w:val="20"/>
              </w:rPr>
              <w:t xml:space="preserve">CCM submitted a </w:t>
            </w:r>
            <w:r w:rsidRPr="00E779EE">
              <w:rPr>
                <w:rFonts w:asciiTheme="majorHAnsi" w:hAnsiTheme="majorHAnsi" w:cstheme="majorHAnsi"/>
                <w:b/>
                <w:bCs/>
                <w:i/>
                <w:iCs/>
                <w:sz w:val="20"/>
                <w:szCs w:val="20"/>
              </w:rPr>
              <w:t xml:space="preserve">Statement of System or Procedures for Responses to Non-Compliance </w:t>
            </w:r>
            <w:r w:rsidRPr="00E779EE">
              <w:rPr>
                <w:rFonts w:asciiTheme="majorHAnsi" w:hAnsiTheme="majorHAnsi" w:cstheme="majorHAnsi"/>
                <w:sz w:val="20"/>
                <w:szCs w:val="20"/>
              </w:rPr>
              <w:t xml:space="preserve">that describes the CCM’s mechanisms and processes to respond to potential infringements or instances of non-compliance with this requirement. </w:t>
            </w:r>
          </w:p>
          <w:p w14:paraId="17FCD12A" w14:textId="75CF6430" w:rsidR="00F56C68" w:rsidRPr="00E779EE" w:rsidRDefault="00F56C68" w:rsidP="00E779EE">
            <w:pPr>
              <w:pStyle w:val="ListParagraph"/>
              <w:spacing w:before="120" w:after="120"/>
              <w:ind w:left="360"/>
              <w:rPr>
                <w:rFonts w:asciiTheme="majorHAnsi" w:hAnsiTheme="majorHAnsi" w:cstheme="majorHAnsi"/>
                <w:sz w:val="20"/>
                <w:szCs w:val="20"/>
              </w:rPr>
            </w:pPr>
          </w:p>
        </w:tc>
        <w:tc>
          <w:tcPr>
            <w:tcW w:w="3334" w:type="dxa"/>
            <w:gridSpan w:val="2"/>
            <w:tcBorders>
              <w:bottom w:val="single" w:sz="2" w:space="0" w:color="auto"/>
            </w:tcBorders>
          </w:tcPr>
          <w:p w14:paraId="58F1085B" w14:textId="77777777" w:rsidR="00F56C68" w:rsidRPr="00E779EE" w:rsidRDefault="00F56C68" w:rsidP="00E779EE">
            <w:pPr>
              <w:spacing w:before="120"/>
              <w:rPr>
                <w:rFonts w:asciiTheme="majorHAnsi" w:hAnsiTheme="majorHAnsi" w:cstheme="majorHAnsi"/>
                <w:sz w:val="20"/>
                <w:szCs w:val="20"/>
              </w:rPr>
            </w:pPr>
          </w:p>
        </w:tc>
        <w:tc>
          <w:tcPr>
            <w:tcW w:w="2497" w:type="dxa"/>
            <w:gridSpan w:val="2"/>
            <w:tcBorders>
              <w:bottom w:val="single" w:sz="2" w:space="0" w:color="auto"/>
            </w:tcBorders>
          </w:tcPr>
          <w:p w14:paraId="31DA6B91" w14:textId="77777777" w:rsidR="00F56C68" w:rsidRPr="00E779EE" w:rsidRDefault="00F56C68" w:rsidP="00E779EE">
            <w:pPr>
              <w:spacing w:before="120"/>
              <w:rPr>
                <w:rFonts w:asciiTheme="majorHAnsi" w:hAnsiTheme="majorHAnsi" w:cstheme="majorHAnsi"/>
                <w:sz w:val="20"/>
                <w:szCs w:val="20"/>
              </w:rPr>
            </w:pPr>
          </w:p>
        </w:tc>
      </w:tr>
      <w:tr w:rsidR="00F56C68" w:rsidRPr="00D76DC1" w14:paraId="67CCAA0D" w14:textId="77777777" w:rsidTr="00EA3D07">
        <w:trPr>
          <w:gridAfter w:val="1"/>
          <w:wAfter w:w="10" w:type="dxa"/>
          <w:trHeight w:val="655"/>
        </w:trPr>
        <w:tc>
          <w:tcPr>
            <w:tcW w:w="2792" w:type="dxa"/>
            <w:gridSpan w:val="2"/>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6BCF38A0" w14:textId="4B41F838" w:rsidR="00F56C68" w:rsidRPr="00382143" w:rsidRDefault="00F56C68" w:rsidP="00382143">
            <w:pPr>
              <w:pStyle w:val="Heading3"/>
              <w:spacing w:after="120"/>
              <w:jc w:val="center"/>
              <w:rPr>
                <w:b/>
                <w:bCs/>
                <w:noProof/>
                <w:color w:val="FF0000"/>
              </w:rPr>
            </w:pPr>
            <w:bookmarkStart w:id="117" w:name="_Toc104538020"/>
            <w:r w:rsidRPr="00382143">
              <w:rPr>
                <w:b/>
                <w:bCs/>
                <w:noProof/>
                <w:color w:val="FF0000"/>
              </w:rPr>
              <w:t>2018-06 18</w:t>
            </w:r>
            <w:bookmarkEnd w:id="117"/>
          </w:p>
          <w:p w14:paraId="07BC55A1" w14:textId="77777777" w:rsidR="00F56C68" w:rsidRPr="00FA23D7" w:rsidRDefault="00F56C68" w:rsidP="00F56C68">
            <w:pPr>
              <w:pStyle w:val="NoSpacing"/>
              <w:jc w:val="center"/>
              <w:rPr>
                <w:rFonts w:asciiTheme="majorHAnsi" w:hAnsiTheme="majorHAnsi" w:cstheme="majorHAnsi"/>
                <w:b/>
                <w:bCs/>
                <w:noProof/>
                <w:color w:val="FF0000"/>
                <w:sz w:val="22"/>
                <w:szCs w:val="22"/>
              </w:rPr>
            </w:pPr>
            <w:r w:rsidRPr="001A5057">
              <w:rPr>
                <w:rFonts w:asciiTheme="majorHAnsi" w:hAnsiTheme="majorHAnsi" w:cstheme="majorHAnsi"/>
                <w:b/>
                <w:bCs/>
                <w:noProof/>
                <w:sz w:val="22"/>
                <w:szCs w:val="22"/>
              </w:rPr>
              <w:t>Category</w:t>
            </w:r>
            <w:r>
              <w:rPr>
                <w:rFonts w:asciiTheme="majorHAnsi" w:hAnsiTheme="majorHAnsi" w:cstheme="majorHAnsi"/>
                <w:b/>
                <w:bCs/>
                <w:noProof/>
              </w:rPr>
              <w:t xml:space="preserve">: </w:t>
            </w:r>
            <w:r w:rsidRPr="00E70747">
              <w:rPr>
                <w:rFonts w:asciiTheme="majorHAnsi" w:hAnsiTheme="majorHAnsi" w:cstheme="majorHAnsi"/>
                <w:noProof/>
                <w:sz w:val="20"/>
                <w:szCs w:val="20"/>
              </w:rPr>
              <w:t>Implementation (I)</w:t>
            </w:r>
            <w:r>
              <w:rPr>
                <w:rFonts w:ascii="Times New Roman" w:hAnsi="Times New Roman" w:cs="Times New Roman"/>
                <w:noProof/>
                <w:sz w:val="20"/>
                <w:szCs w:val="20"/>
              </w:rPr>
              <w:t xml:space="preserve"> </w:t>
            </w:r>
          </w:p>
        </w:tc>
        <w:tc>
          <w:tcPr>
            <w:tcW w:w="10068" w:type="dxa"/>
            <w:gridSpan w:val="9"/>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5F2DAC92" w14:textId="76B7B87A" w:rsidR="00F56C68" w:rsidRDefault="00F56C68" w:rsidP="00F56C68">
            <w:pPr>
              <w:spacing w:before="120" w:after="120"/>
              <w:rPr>
                <w:rFonts w:asciiTheme="majorHAnsi" w:hAnsiTheme="majorHAnsi" w:cstheme="majorHAnsi"/>
                <w:b/>
                <w:bCs/>
                <w:sz w:val="22"/>
                <w:szCs w:val="22"/>
              </w:rPr>
            </w:pPr>
            <w:r w:rsidRPr="0030352A">
              <w:rPr>
                <w:rFonts w:asciiTheme="majorHAnsi" w:hAnsiTheme="majorHAnsi" w:cstheme="majorHAnsi"/>
                <w:b/>
                <w:bCs/>
                <w:sz w:val="22"/>
                <w:szCs w:val="22"/>
              </w:rPr>
              <w:t>Short description of obligation</w:t>
            </w:r>
            <w:r>
              <w:rPr>
                <w:rFonts w:asciiTheme="majorHAnsi" w:hAnsiTheme="majorHAnsi" w:cstheme="majorHAnsi"/>
                <w:b/>
                <w:bCs/>
                <w:sz w:val="22"/>
                <w:szCs w:val="22"/>
              </w:rPr>
              <w:t>:</w:t>
            </w:r>
            <w:r w:rsidRPr="00122DEB">
              <w:rPr>
                <w:rFonts w:asciiTheme="minorHAnsi" w:eastAsiaTheme="minorHAnsi" w:hAnsiTheme="minorHAnsi" w:cstheme="minorBidi"/>
                <w:sz w:val="22"/>
                <w:szCs w:val="22"/>
              </w:rPr>
              <w:t xml:space="preserve"> </w:t>
            </w:r>
            <w:r w:rsidRPr="00E70747">
              <w:rPr>
                <w:rFonts w:asciiTheme="majorHAnsi" w:eastAsiaTheme="minorHAnsi" w:hAnsiTheme="majorHAnsi" w:cstheme="majorHAnsi"/>
                <w:noProof/>
                <w:sz w:val="20"/>
                <w:szCs w:val="20"/>
              </w:rPr>
              <w:t>Prohibit landing at CCM ports or transhipment to its flagged vessels by vessels not entered on the Record or the Register</w:t>
            </w:r>
          </w:p>
          <w:p w14:paraId="764247E2" w14:textId="2F833859" w:rsidR="00F56C68" w:rsidRPr="00440954" w:rsidRDefault="00F56C68" w:rsidP="00F56C68">
            <w:pPr>
              <w:spacing w:before="120" w:after="120"/>
              <w:rPr>
                <w:rFonts w:asciiTheme="majorHAnsi" w:hAnsiTheme="majorHAnsi" w:cstheme="majorHAnsi"/>
                <w:b/>
                <w:bCs/>
                <w:noProof/>
              </w:rPr>
            </w:pPr>
            <w:r w:rsidRPr="0030352A">
              <w:rPr>
                <w:rFonts w:asciiTheme="majorHAnsi" w:hAnsiTheme="majorHAnsi" w:cstheme="majorHAnsi"/>
                <w:b/>
                <w:bCs/>
                <w:sz w:val="22"/>
                <w:szCs w:val="22"/>
              </w:rPr>
              <w:t>Applicability</w:t>
            </w:r>
            <w:r>
              <w:rPr>
                <w:b/>
                <w:bCs/>
                <w:sz w:val="22"/>
                <w:szCs w:val="22"/>
              </w:rPr>
              <w:t xml:space="preserve">: </w:t>
            </w:r>
            <w:r w:rsidRPr="00E70747">
              <w:rPr>
                <w:rFonts w:asciiTheme="majorHAnsi" w:eastAsiaTheme="minorHAnsi" w:hAnsiTheme="majorHAnsi" w:cstheme="majorHAnsi"/>
                <w:noProof/>
                <w:sz w:val="20"/>
                <w:szCs w:val="20"/>
              </w:rPr>
              <w:t>flag CCMs and port State CCMs</w:t>
            </w:r>
            <w:r>
              <w:rPr>
                <w:sz w:val="20"/>
                <w:szCs w:val="20"/>
              </w:rPr>
              <w:t xml:space="preserve"> </w:t>
            </w:r>
          </w:p>
        </w:tc>
      </w:tr>
      <w:tr w:rsidR="00F56C68" w:rsidRPr="00A0245E" w14:paraId="7DCD6EA5" w14:textId="77777777" w:rsidTr="00EA3D07">
        <w:trPr>
          <w:gridAfter w:val="2"/>
          <w:wAfter w:w="19" w:type="dxa"/>
          <w:trHeight w:val="415"/>
        </w:trPr>
        <w:tc>
          <w:tcPr>
            <w:tcW w:w="3420" w:type="dxa"/>
            <w:gridSpan w:val="4"/>
            <w:tcBorders>
              <w:top w:val="single" w:sz="2" w:space="0" w:color="auto"/>
              <w:bottom w:val="single" w:sz="4" w:space="0" w:color="auto"/>
            </w:tcBorders>
            <w:shd w:val="clear" w:color="auto" w:fill="D9E2F3" w:themeFill="accent1" w:themeFillTint="33"/>
            <w:vAlign w:val="center"/>
          </w:tcPr>
          <w:p w14:paraId="31A4A5CA" w14:textId="77777777" w:rsidR="00F56C68" w:rsidRPr="00A0245E" w:rsidRDefault="00F56C68" w:rsidP="00F56C68">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tc>
        <w:tc>
          <w:tcPr>
            <w:tcW w:w="3600" w:type="dxa"/>
            <w:gridSpan w:val="2"/>
            <w:tcBorders>
              <w:top w:val="single" w:sz="2" w:space="0" w:color="auto"/>
              <w:bottom w:val="single" w:sz="2" w:space="0" w:color="auto"/>
            </w:tcBorders>
            <w:shd w:val="clear" w:color="auto" w:fill="D9E2F3" w:themeFill="accent1" w:themeFillTint="33"/>
            <w:vAlign w:val="center"/>
          </w:tcPr>
          <w:p w14:paraId="147913E5" w14:textId="77777777" w:rsidR="00F56C68" w:rsidRPr="00A0245E" w:rsidRDefault="00F56C68" w:rsidP="00F56C68">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334" w:type="dxa"/>
            <w:gridSpan w:val="2"/>
            <w:tcBorders>
              <w:top w:val="single" w:sz="2" w:space="0" w:color="auto"/>
              <w:bottom w:val="single" w:sz="4" w:space="0" w:color="auto"/>
            </w:tcBorders>
            <w:shd w:val="clear" w:color="auto" w:fill="D9E2F3" w:themeFill="accent1" w:themeFillTint="33"/>
            <w:vAlign w:val="center"/>
          </w:tcPr>
          <w:p w14:paraId="03FD060C" w14:textId="77777777" w:rsidR="00F56C68" w:rsidRPr="00A0245E" w:rsidRDefault="00F56C68" w:rsidP="00F56C68">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497" w:type="dxa"/>
            <w:gridSpan w:val="2"/>
            <w:tcBorders>
              <w:top w:val="single" w:sz="2" w:space="0" w:color="auto"/>
              <w:bottom w:val="single" w:sz="4" w:space="0" w:color="auto"/>
            </w:tcBorders>
            <w:shd w:val="clear" w:color="auto" w:fill="D9E2F3" w:themeFill="accent1" w:themeFillTint="33"/>
            <w:vAlign w:val="center"/>
          </w:tcPr>
          <w:p w14:paraId="1CDDA346" w14:textId="77777777" w:rsidR="00F56C68" w:rsidRPr="00A0245E" w:rsidRDefault="00F56C68" w:rsidP="00F56C68">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F56C68" w:rsidRPr="00E70747" w14:paraId="2E8C98B4" w14:textId="77777777" w:rsidTr="00EA3D07">
        <w:trPr>
          <w:gridAfter w:val="2"/>
          <w:wAfter w:w="19" w:type="dxa"/>
          <w:trHeight w:val="435"/>
        </w:trPr>
        <w:tc>
          <w:tcPr>
            <w:tcW w:w="3420" w:type="dxa"/>
            <w:gridSpan w:val="4"/>
            <w:tcBorders>
              <w:bottom w:val="single" w:sz="2" w:space="0" w:color="auto"/>
            </w:tcBorders>
            <w:shd w:val="clear" w:color="auto" w:fill="auto"/>
          </w:tcPr>
          <w:p w14:paraId="74DABC12" w14:textId="77777777" w:rsidR="00F56C68" w:rsidRPr="00E70747" w:rsidRDefault="00F56C68" w:rsidP="00E70747">
            <w:pPr>
              <w:spacing w:before="120"/>
              <w:rPr>
                <w:rFonts w:asciiTheme="majorHAnsi" w:hAnsiTheme="majorHAnsi" w:cstheme="majorHAnsi"/>
                <w:color w:val="000000"/>
                <w:sz w:val="20"/>
                <w:szCs w:val="20"/>
              </w:rPr>
            </w:pPr>
            <w:r w:rsidRPr="00E70747">
              <w:rPr>
                <w:rFonts w:asciiTheme="majorHAnsi" w:hAnsiTheme="majorHAnsi" w:cstheme="majorHAnsi"/>
                <w:color w:val="000000"/>
                <w:sz w:val="20"/>
                <w:szCs w:val="20"/>
              </w:rPr>
              <w:t>Applicable CCMs are to confirm whether obligation was implemented.</w:t>
            </w:r>
            <w:r w:rsidRPr="00E70747">
              <w:rPr>
                <w:rFonts w:asciiTheme="majorHAnsi" w:hAnsiTheme="majorHAnsi" w:cstheme="majorHAnsi"/>
                <w:color w:val="000000"/>
                <w:sz w:val="20"/>
                <w:szCs w:val="20"/>
              </w:rPr>
              <w:br/>
            </w:r>
            <w:r w:rsidRPr="00E70747">
              <w:rPr>
                <w:rFonts w:asciiTheme="majorHAnsi" w:hAnsiTheme="majorHAnsi" w:cstheme="majorHAnsi"/>
                <w:color w:val="000000"/>
                <w:sz w:val="20"/>
                <w:szCs w:val="20"/>
              </w:rPr>
              <w:br/>
              <w:t>Provide additional information / details that confirms the adoption by a CCM, in accordance with its own national policies and procedures, of binding measures that implement the requirement to prohibit landings in their ports or transshipment activities with vessels not on RFV</w:t>
            </w:r>
          </w:p>
          <w:p w14:paraId="42F7C522" w14:textId="0E3A7D04" w:rsidR="00F56C68" w:rsidRPr="00E70747" w:rsidRDefault="00F56C68" w:rsidP="00E70747">
            <w:pPr>
              <w:spacing w:before="120"/>
              <w:rPr>
                <w:rFonts w:asciiTheme="majorHAnsi" w:hAnsiTheme="majorHAnsi" w:cstheme="majorHAnsi"/>
                <w:color w:val="000000"/>
                <w:sz w:val="20"/>
                <w:szCs w:val="20"/>
              </w:rPr>
            </w:pPr>
            <w:r w:rsidRPr="00E70747">
              <w:rPr>
                <w:rFonts w:asciiTheme="majorHAnsi" w:hAnsiTheme="majorHAnsi" w:cstheme="majorHAnsi"/>
                <w:color w:val="000000"/>
                <w:sz w:val="20"/>
                <w:szCs w:val="20"/>
              </w:rPr>
              <w:br/>
              <w:t xml:space="preserve">CCMs should also provide information showing that it has a system to monitor and ensure compliance with this obligation and has taken action in </w:t>
            </w:r>
            <w:r w:rsidRPr="00E70747">
              <w:rPr>
                <w:rFonts w:asciiTheme="majorHAnsi" w:hAnsiTheme="majorHAnsi" w:cstheme="majorHAnsi"/>
                <w:color w:val="000000"/>
                <w:sz w:val="20"/>
                <w:szCs w:val="20"/>
              </w:rPr>
              <w:lastRenderedPageBreak/>
              <w:t>response to any potential infringements</w:t>
            </w:r>
          </w:p>
          <w:p w14:paraId="0D7D49BA" w14:textId="77777777" w:rsidR="00F56C68" w:rsidRPr="00E70747" w:rsidRDefault="00F56C68" w:rsidP="00E70747">
            <w:pPr>
              <w:spacing w:before="120"/>
              <w:rPr>
                <w:rFonts w:asciiTheme="majorHAnsi" w:hAnsiTheme="majorHAnsi" w:cstheme="majorHAnsi"/>
                <w:color w:val="000000"/>
                <w:sz w:val="20"/>
                <w:szCs w:val="20"/>
              </w:rPr>
            </w:pPr>
          </w:p>
        </w:tc>
        <w:tc>
          <w:tcPr>
            <w:tcW w:w="3600" w:type="dxa"/>
            <w:gridSpan w:val="2"/>
            <w:tcBorders>
              <w:top w:val="single" w:sz="2" w:space="0" w:color="auto"/>
              <w:bottom w:val="single" w:sz="2" w:space="0" w:color="auto"/>
            </w:tcBorders>
            <w:shd w:val="clear" w:color="auto" w:fill="auto"/>
          </w:tcPr>
          <w:p w14:paraId="516F53D0" w14:textId="77777777" w:rsidR="00F56C68" w:rsidRPr="00E70747" w:rsidRDefault="00F56C68" w:rsidP="0099354A">
            <w:pPr>
              <w:pStyle w:val="ListParagraph"/>
              <w:numPr>
                <w:ilvl w:val="0"/>
                <w:numId w:val="48"/>
              </w:numPr>
              <w:spacing w:before="120" w:after="120" w:line="240" w:lineRule="auto"/>
              <w:rPr>
                <w:rFonts w:asciiTheme="majorHAnsi" w:hAnsiTheme="majorHAnsi" w:cstheme="majorHAnsi"/>
                <w:sz w:val="20"/>
                <w:szCs w:val="20"/>
              </w:rPr>
            </w:pPr>
            <w:r w:rsidRPr="00E70747">
              <w:rPr>
                <w:rFonts w:asciiTheme="majorHAnsi" w:hAnsiTheme="majorHAnsi" w:cstheme="majorHAnsi"/>
                <w:sz w:val="20"/>
                <w:szCs w:val="20"/>
              </w:rPr>
              <w:lastRenderedPageBreak/>
              <w:t xml:space="preserve">CCM submitted a </w:t>
            </w:r>
            <w:r w:rsidRPr="00E70747">
              <w:rPr>
                <w:rFonts w:asciiTheme="majorHAnsi" w:hAnsiTheme="majorHAnsi" w:cstheme="majorHAnsi"/>
                <w:b/>
                <w:bCs/>
                <w:i/>
                <w:iCs/>
                <w:sz w:val="20"/>
                <w:szCs w:val="20"/>
              </w:rPr>
              <w:t>Statement of Implementation</w:t>
            </w:r>
            <w:r w:rsidRPr="00E70747">
              <w:rPr>
                <w:rFonts w:asciiTheme="majorHAnsi" w:hAnsiTheme="majorHAnsi" w:cstheme="majorHAnsi"/>
                <w:sz w:val="20"/>
                <w:szCs w:val="20"/>
              </w:rPr>
              <w:t xml:space="preserve"> that confirms CCM’s implementation through adoption of a national binding measure that prohibits landing at its ports or transhipment to its flagged vessels of HMFS caught in the Convention Area by vessels that are not entered on the Record or the Register </w:t>
            </w:r>
          </w:p>
          <w:p w14:paraId="36EF3E89" w14:textId="77777777" w:rsidR="00F56C68" w:rsidRPr="00E70747" w:rsidRDefault="00F56C68" w:rsidP="00E70747">
            <w:pPr>
              <w:spacing w:before="120" w:after="120"/>
              <w:rPr>
                <w:rFonts w:asciiTheme="majorHAnsi" w:hAnsiTheme="majorHAnsi" w:cstheme="majorHAnsi"/>
                <w:sz w:val="20"/>
                <w:szCs w:val="20"/>
              </w:rPr>
            </w:pPr>
            <w:r w:rsidRPr="00E70747">
              <w:rPr>
                <w:rFonts w:asciiTheme="majorHAnsi" w:hAnsiTheme="majorHAnsi" w:cstheme="majorHAnsi"/>
                <w:sz w:val="20"/>
                <w:szCs w:val="20"/>
              </w:rPr>
              <w:t>AND</w:t>
            </w:r>
          </w:p>
          <w:p w14:paraId="133EDDCC" w14:textId="77777777" w:rsidR="00F56C68" w:rsidRPr="00E70747" w:rsidRDefault="00F56C68" w:rsidP="0099354A">
            <w:pPr>
              <w:pStyle w:val="ListParagraph"/>
              <w:numPr>
                <w:ilvl w:val="0"/>
                <w:numId w:val="48"/>
              </w:numPr>
              <w:spacing w:before="120" w:after="120" w:line="240" w:lineRule="auto"/>
              <w:rPr>
                <w:rFonts w:asciiTheme="majorHAnsi" w:hAnsiTheme="majorHAnsi" w:cstheme="majorHAnsi"/>
                <w:sz w:val="20"/>
                <w:szCs w:val="20"/>
              </w:rPr>
            </w:pPr>
            <w:r w:rsidRPr="00E70747">
              <w:rPr>
                <w:rFonts w:asciiTheme="majorHAnsi" w:hAnsiTheme="majorHAnsi" w:cstheme="majorHAnsi"/>
                <w:sz w:val="20"/>
                <w:szCs w:val="20"/>
              </w:rPr>
              <w:t xml:space="preserve">CCM submitted a </w:t>
            </w:r>
            <w:r w:rsidRPr="00E70747">
              <w:rPr>
                <w:rFonts w:asciiTheme="majorHAnsi" w:hAnsiTheme="majorHAnsi" w:cstheme="majorHAnsi"/>
                <w:b/>
                <w:bCs/>
                <w:i/>
                <w:iCs/>
                <w:sz w:val="20"/>
                <w:szCs w:val="20"/>
              </w:rPr>
              <w:t>Statement of System or Procedures for Monitoring Compliance</w:t>
            </w:r>
            <w:r w:rsidRPr="00E70747">
              <w:rPr>
                <w:rFonts w:asciiTheme="majorHAnsi" w:hAnsiTheme="majorHAnsi" w:cstheme="majorHAnsi"/>
                <w:sz w:val="20"/>
                <w:szCs w:val="20"/>
              </w:rPr>
              <w:t xml:space="preserve"> that describes how CCM is monitoring and ensuring that vessels not on the Record or the Register are not landing at its ports </w:t>
            </w:r>
            <w:r w:rsidRPr="00E70747">
              <w:rPr>
                <w:rFonts w:asciiTheme="majorHAnsi" w:hAnsiTheme="majorHAnsi" w:cstheme="majorHAnsi"/>
                <w:sz w:val="20"/>
                <w:szCs w:val="20"/>
              </w:rPr>
              <w:lastRenderedPageBreak/>
              <w:t xml:space="preserve">and that vessels not on the Record or the Register are not transshipping to CCM’s flagged vessels  </w:t>
            </w:r>
          </w:p>
          <w:p w14:paraId="6DCF8E48" w14:textId="77777777" w:rsidR="00F56C68" w:rsidRPr="00E70747" w:rsidRDefault="00F56C68" w:rsidP="00E70747">
            <w:pPr>
              <w:spacing w:before="120" w:after="120"/>
              <w:rPr>
                <w:rFonts w:asciiTheme="majorHAnsi" w:hAnsiTheme="majorHAnsi" w:cstheme="majorHAnsi"/>
                <w:sz w:val="20"/>
                <w:szCs w:val="20"/>
              </w:rPr>
            </w:pPr>
            <w:r w:rsidRPr="00E70747">
              <w:rPr>
                <w:rFonts w:asciiTheme="majorHAnsi" w:hAnsiTheme="majorHAnsi" w:cstheme="majorHAnsi"/>
                <w:sz w:val="20"/>
                <w:szCs w:val="20"/>
              </w:rPr>
              <w:t>AND</w:t>
            </w:r>
          </w:p>
          <w:p w14:paraId="1A8219D9" w14:textId="1FA48B83" w:rsidR="00F56C68" w:rsidRPr="00E70747" w:rsidRDefault="00F56C68" w:rsidP="0099354A">
            <w:pPr>
              <w:pStyle w:val="ListParagraph"/>
              <w:numPr>
                <w:ilvl w:val="0"/>
                <w:numId w:val="48"/>
              </w:numPr>
              <w:spacing w:before="120" w:after="120"/>
              <w:rPr>
                <w:rFonts w:asciiTheme="majorHAnsi" w:hAnsiTheme="majorHAnsi" w:cstheme="majorHAnsi"/>
                <w:sz w:val="20"/>
                <w:szCs w:val="20"/>
              </w:rPr>
            </w:pPr>
            <w:r w:rsidRPr="00E70747">
              <w:rPr>
                <w:rFonts w:asciiTheme="majorHAnsi" w:hAnsiTheme="majorHAnsi" w:cstheme="majorHAnsi"/>
                <w:sz w:val="20"/>
                <w:szCs w:val="20"/>
              </w:rPr>
              <w:t xml:space="preserve">CCM submitted a </w:t>
            </w:r>
            <w:r w:rsidRPr="00E70747">
              <w:rPr>
                <w:rFonts w:asciiTheme="majorHAnsi" w:hAnsiTheme="majorHAnsi" w:cstheme="majorHAnsi"/>
                <w:b/>
                <w:bCs/>
                <w:i/>
                <w:iCs/>
                <w:sz w:val="20"/>
                <w:szCs w:val="20"/>
              </w:rPr>
              <w:t xml:space="preserve">Statement of System or Procedures for Responses to Non-Compliance </w:t>
            </w:r>
            <w:r w:rsidRPr="00E70747">
              <w:rPr>
                <w:rFonts w:asciiTheme="majorHAnsi" w:hAnsiTheme="majorHAnsi" w:cstheme="majorHAnsi"/>
                <w:sz w:val="20"/>
                <w:szCs w:val="20"/>
              </w:rPr>
              <w:t xml:space="preserve">that describes the CCM’s mechanisms and processes to respond to potential infringements or instances of non-compliance with this requirement. </w:t>
            </w:r>
          </w:p>
        </w:tc>
        <w:tc>
          <w:tcPr>
            <w:tcW w:w="3334" w:type="dxa"/>
            <w:gridSpan w:val="2"/>
            <w:tcBorders>
              <w:bottom w:val="single" w:sz="2" w:space="0" w:color="auto"/>
            </w:tcBorders>
          </w:tcPr>
          <w:p w14:paraId="232FE576" w14:textId="77777777" w:rsidR="00F56C68" w:rsidRPr="00E70747" w:rsidRDefault="00F56C68" w:rsidP="00E70747">
            <w:pPr>
              <w:spacing w:before="120"/>
              <w:rPr>
                <w:rFonts w:asciiTheme="majorHAnsi" w:hAnsiTheme="majorHAnsi" w:cstheme="majorHAnsi"/>
                <w:sz w:val="20"/>
                <w:szCs w:val="20"/>
              </w:rPr>
            </w:pPr>
            <w:r w:rsidRPr="00E70747">
              <w:rPr>
                <w:rFonts w:asciiTheme="majorHAnsi" w:hAnsiTheme="majorHAnsi" w:cstheme="majorHAnsi"/>
                <w:sz w:val="20"/>
                <w:szCs w:val="20"/>
              </w:rPr>
              <w:lastRenderedPageBreak/>
              <w:t>Current data sources: ARPt2; transhipment reports; port monitoring data</w:t>
            </w:r>
          </w:p>
          <w:p w14:paraId="51D3CC30" w14:textId="77777777" w:rsidR="00F56C68" w:rsidRPr="00E70747" w:rsidRDefault="00F56C68" w:rsidP="00E70747">
            <w:pPr>
              <w:spacing w:before="120"/>
              <w:rPr>
                <w:rFonts w:asciiTheme="majorHAnsi" w:hAnsiTheme="majorHAnsi" w:cstheme="majorHAnsi"/>
                <w:sz w:val="20"/>
                <w:szCs w:val="20"/>
              </w:rPr>
            </w:pPr>
          </w:p>
          <w:p w14:paraId="3F0939F3" w14:textId="77777777" w:rsidR="00F56C68" w:rsidRPr="00E70747" w:rsidRDefault="00F56C68" w:rsidP="00E70747">
            <w:pPr>
              <w:spacing w:before="120"/>
              <w:rPr>
                <w:rFonts w:asciiTheme="majorHAnsi" w:hAnsiTheme="majorHAnsi" w:cstheme="majorHAnsi"/>
                <w:sz w:val="20"/>
                <w:szCs w:val="20"/>
              </w:rPr>
            </w:pPr>
            <w:r w:rsidRPr="00E70747">
              <w:rPr>
                <w:rFonts w:asciiTheme="majorHAnsi" w:hAnsiTheme="majorHAnsi" w:cstheme="majorHAnsi"/>
                <w:sz w:val="20"/>
                <w:szCs w:val="20"/>
              </w:rPr>
              <w:t>Deadline: ARPt2</w:t>
            </w:r>
          </w:p>
          <w:p w14:paraId="216759CE" w14:textId="77777777" w:rsidR="00F56C68" w:rsidRPr="00E70747" w:rsidRDefault="00F56C68" w:rsidP="00E70747">
            <w:pPr>
              <w:spacing w:before="120"/>
              <w:rPr>
                <w:rFonts w:asciiTheme="majorHAnsi" w:hAnsiTheme="majorHAnsi" w:cstheme="majorHAnsi"/>
                <w:sz w:val="20"/>
                <w:szCs w:val="20"/>
              </w:rPr>
            </w:pPr>
          </w:p>
          <w:p w14:paraId="0C2652EE" w14:textId="0329F6AC" w:rsidR="00F56C68" w:rsidRPr="00E70747" w:rsidRDefault="00F56C68" w:rsidP="00E70747">
            <w:pPr>
              <w:spacing w:before="120"/>
              <w:rPr>
                <w:rFonts w:asciiTheme="majorHAnsi" w:hAnsiTheme="majorHAnsi" w:cstheme="majorHAnsi"/>
                <w:sz w:val="20"/>
                <w:szCs w:val="20"/>
              </w:rPr>
            </w:pPr>
            <w:r w:rsidRPr="00E70747">
              <w:rPr>
                <w:rFonts w:asciiTheme="majorHAnsi" w:hAnsiTheme="majorHAnsi" w:cstheme="majorHAnsi"/>
                <w:sz w:val="20"/>
                <w:szCs w:val="20"/>
              </w:rPr>
              <w:t>Template: none</w:t>
            </w:r>
          </w:p>
        </w:tc>
        <w:tc>
          <w:tcPr>
            <w:tcW w:w="2497" w:type="dxa"/>
            <w:gridSpan w:val="2"/>
            <w:tcBorders>
              <w:bottom w:val="single" w:sz="2" w:space="0" w:color="auto"/>
            </w:tcBorders>
          </w:tcPr>
          <w:p w14:paraId="354837AC" w14:textId="77777777" w:rsidR="00F56C68" w:rsidRPr="00E70747" w:rsidRDefault="00F56C68" w:rsidP="00E70747">
            <w:pPr>
              <w:spacing w:before="120"/>
              <w:rPr>
                <w:rFonts w:asciiTheme="majorHAnsi" w:hAnsiTheme="majorHAnsi" w:cstheme="majorHAnsi"/>
                <w:sz w:val="20"/>
                <w:szCs w:val="20"/>
              </w:rPr>
            </w:pPr>
          </w:p>
        </w:tc>
      </w:tr>
      <w:tr w:rsidR="00F56C68" w:rsidRPr="001A5057" w14:paraId="33B75010" w14:textId="77777777" w:rsidTr="00EA3D07">
        <w:trPr>
          <w:gridAfter w:val="1"/>
          <w:wAfter w:w="10" w:type="dxa"/>
          <w:trHeight w:val="468"/>
        </w:trPr>
        <w:tc>
          <w:tcPr>
            <w:tcW w:w="12860" w:type="dxa"/>
            <w:gridSpan w:val="11"/>
            <w:tcBorders>
              <w:top w:val="single" w:sz="36" w:space="0" w:color="auto"/>
              <w:left w:val="single" w:sz="4" w:space="0" w:color="auto"/>
              <w:bottom w:val="nil"/>
              <w:right w:val="single" w:sz="2" w:space="0" w:color="auto"/>
            </w:tcBorders>
            <w:shd w:val="clear" w:color="auto" w:fill="B4C6E7" w:themeFill="accent1" w:themeFillTint="66"/>
            <w:vAlign w:val="center"/>
          </w:tcPr>
          <w:p w14:paraId="2E9C0D4F" w14:textId="64863EA1" w:rsidR="00F56C68" w:rsidRPr="00E96E3C" w:rsidRDefault="00F56C68" w:rsidP="00E96E3C">
            <w:pPr>
              <w:pStyle w:val="Heading2"/>
              <w:rPr>
                <w:b/>
                <w:bCs/>
              </w:rPr>
            </w:pPr>
            <w:bookmarkStart w:id="118" w:name="_Toc104538021"/>
            <w:r w:rsidRPr="00E96E3C">
              <w:rPr>
                <w:b/>
                <w:bCs/>
              </w:rPr>
              <w:t>Convention Article 24.3: Flag State Duties</w:t>
            </w:r>
            <w:bookmarkEnd w:id="118"/>
          </w:p>
        </w:tc>
      </w:tr>
      <w:tr w:rsidR="00F56C68" w:rsidRPr="00D76DC1" w14:paraId="0DA52593" w14:textId="77777777" w:rsidTr="00EA3D07">
        <w:trPr>
          <w:gridAfter w:val="1"/>
          <w:wAfter w:w="10" w:type="dxa"/>
          <w:trHeight w:val="655"/>
        </w:trPr>
        <w:tc>
          <w:tcPr>
            <w:tcW w:w="2792" w:type="dxa"/>
            <w:gridSpan w:val="2"/>
            <w:tcBorders>
              <w:top w:val="nil"/>
              <w:left w:val="single" w:sz="4" w:space="0" w:color="auto"/>
              <w:bottom w:val="single" w:sz="2" w:space="0" w:color="auto"/>
              <w:right w:val="single" w:sz="2" w:space="0" w:color="auto"/>
            </w:tcBorders>
            <w:shd w:val="clear" w:color="auto" w:fill="D9E2F3" w:themeFill="accent1" w:themeFillTint="33"/>
            <w:vAlign w:val="center"/>
          </w:tcPr>
          <w:p w14:paraId="36E01422" w14:textId="1098DAB2" w:rsidR="002F662D" w:rsidRPr="00E63321" w:rsidRDefault="00F56C68" w:rsidP="00E63321">
            <w:pPr>
              <w:pStyle w:val="Heading3"/>
              <w:spacing w:after="120"/>
              <w:jc w:val="center"/>
              <w:rPr>
                <w:b/>
                <w:bCs/>
                <w:color w:val="FF0000"/>
                <w:sz w:val="22"/>
                <w:szCs w:val="22"/>
              </w:rPr>
            </w:pPr>
            <w:bookmarkStart w:id="119" w:name="_Toc104538022"/>
            <w:r w:rsidRPr="00E63321">
              <w:rPr>
                <w:b/>
                <w:bCs/>
                <w:color w:val="FF0000"/>
                <w:sz w:val="22"/>
                <w:szCs w:val="22"/>
              </w:rPr>
              <w:t>Conv. Art. 24.3</w:t>
            </w:r>
            <w:bookmarkEnd w:id="119"/>
          </w:p>
          <w:p w14:paraId="5432A966" w14:textId="04EC8E45" w:rsidR="00F56C68" w:rsidRPr="00FA23D7" w:rsidRDefault="00F56C68" w:rsidP="00690E03">
            <w:pPr>
              <w:pStyle w:val="NoSpacing"/>
              <w:jc w:val="center"/>
              <w:rPr>
                <w:rFonts w:asciiTheme="majorHAnsi" w:hAnsiTheme="majorHAnsi" w:cstheme="majorHAnsi"/>
                <w:b/>
                <w:bCs/>
                <w:noProof/>
                <w:color w:val="FF0000"/>
                <w:sz w:val="22"/>
                <w:szCs w:val="22"/>
              </w:rPr>
            </w:pPr>
            <w:r w:rsidRPr="001A5057">
              <w:rPr>
                <w:rFonts w:asciiTheme="majorHAnsi" w:hAnsiTheme="majorHAnsi" w:cstheme="majorHAnsi"/>
                <w:b/>
                <w:bCs/>
                <w:noProof/>
                <w:sz w:val="22"/>
                <w:szCs w:val="22"/>
              </w:rPr>
              <w:t>Category</w:t>
            </w:r>
            <w:r w:rsidRPr="00690E03">
              <w:rPr>
                <w:rFonts w:asciiTheme="majorHAnsi" w:hAnsiTheme="majorHAnsi" w:cstheme="majorHAnsi"/>
                <w:b/>
                <w:bCs/>
                <w:noProof/>
                <w:sz w:val="22"/>
                <w:szCs w:val="22"/>
              </w:rPr>
              <w:t xml:space="preserve">: </w:t>
            </w:r>
            <w:r w:rsidRPr="00EB3C88">
              <w:rPr>
                <w:rFonts w:asciiTheme="majorHAnsi" w:hAnsiTheme="majorHAnsi" w:cstheme="majorHAnsi"/>
                <w:noProof/>
                <w:sz w:val="20"/>
                <w:szCs w:val="20"/>
              </w:rPr>
              <w:t>Report (R)</w:t>
            </w:r>
          </w:p>
        </w:tc>
        <w:tc>
          <w:tcPr>
            <w:tcW w:w="10068" w:type="dxa"/>
            <w:gridSpan w:val="9"/>
            <w:tcBorders>
              <w:top w:val="nil"/>
              <w:left w:val="single" w:sz="4" w:space="0" w:color="auto"/>
              <w:bottom w:val="single" w:sz="2" w:space="0" w:color="auto"/>
              <w:right w:val="single" w:sz="2" w:space="0" w:color="auto"/>
            </w:tcBorders>
            <w:shd w:val="clear" w:color="auto" w:fill="D9E2F3" w:themeFill="accent1" w:themeFillTint="33"/>
            <w:vAlign w:val="center"/>
          </w:tcPr>
          <w:p w14:paraId="74E30AD2" w14:textId="137061E4" w:rsidR="00F56C68" w:rsidRPr="00893009" w:rsidRDefault="00F56C68" w:rsidP="00F56C68">
            <w:pPr>
              <w:spacing w:before="120" w:after="120"/>
              <w:rPr>
                <w:sz w:val="20"/>
                <w:szCs w:val="20"/>
              </w:rPr>
            </w:pPr>
            <w:r w:rsidRPr="0030352A">
              <w:rPr>
                <w:rFonts w:asciiTheme="majorHAnsi" w:hAnsiTheme="majorHAnsi" w:cstheme="majorHAnsi"/>
                <w:b/>
                <w:bCs/>
                <w:sz w:val="22"/>
                <w:szCs w:val="22"/>
              </w:rPr>
              <w:t>Short description of obligation</w:t>
            </w:r>
            <w:r>
              <w:rPr>
                <w:rFonts w:asciiTheme="majorHAnsi" w:hAnsiTheme="majorHAnsi" w:cstheme="majorHAnsi"/>
                <w:b/>
                <w:bCs/>
                <w:sz w:val="22"/>
                <w:szCs w:val="22"/>
              </w:rPr>
              <w:t xml:space="preserve">: </w:t>
            </w:r>
            <w:r w:rsidRPr="00EB3C88">
              <w:rPr>
                <w:rFonts w:asciiTheme="majorHAnsi" w:hAnsiTheme="majorHAnsi" w:cstheme="majorHAnsi"/>
                <w:sz w:val="20"/>
                <w:szCs w:val="20"/>
              </w:rPr>
              <w:t>Requirement that condition of every authorization issued by flag CCM that the fishing vessel operates (i) in the high seas in accordance with Annex III and (ii) in areas under national jurisdiction only if it has required license/permits from coastal CCM</w:t>
            </w:r>
            <w:r w:rsidRPr="00893009">
              <w:rPr>
                <w:sz w:val="20"/>
                <w:szCs w:val="20"/>
              </w:rPr>
              <w:t xml:space="preserve"> </w:t>
            </w:r>
          </w:p>
          <w:p w14:paraId="3D29F4E7" w14:textId="77777777" w:rsidR="00F56C68" w:rsidRPr="00440954" w:rsidRDefault="00F56C68" w:rsidP="00F56C68">
            <w:pPr>
              <w:spacing w:before="120" w:after="120"/>
              <w:rPr>
                <w:rFonts w:asciiTheme="majorHAnsi" w:hAnsiTheme="majorHAnsi" w:cstheme="majorHAnsi"/>
                <w:b/>
                <w:bCs/>
                <w:noProof/>
              </w:rPr>
            </w:pPr>
            <w:r w:rsidRPr="0030352A">
              <w:rPr>
                <w:rFonts w:asciiTheme="majorHAnsi" w:hAnsiTheme="majorHAnsi" w:cstheme="majorHAnsi"/>
                <w:b/>
                <w:bCs/>
                <w:sz w:val="22"/>
                <w:szCs w:val="22"/>
              </w:rPr>
              <w:t>Applicability</w:t>
            </w:r>
            <w:r>
              <w:rPr>
                <w:b/>
                <w:bCs/>
                <w:sz w:val="22"/>
                <w:szCs w:val="22"/>
              </w:rPr>
              <w:t xml:space="preserve">: </w:t>
            </w:r>
            <w:r w:rsidRPr="00EB3C88">
              <w:rPr>
                <w:rFonts w:asciiTheme="majorHAnsi" w:hAnsiTheme="majorHAnsi" w:cstheme="majorHAnsi"/>
                <w:sz w:val="20"/>
                <w:szCs w:val="20"/>
              </w:rPr>
              <w:t>flag CCMs</w:t>
            </w:r>
          </w:p>
        </w:tc>
      </w:tr>
      <w:tr w:rsidR="00F56C68" w:rsidRPr="00A0245E" w14:paraId="6BC95C59" w14:textId="77777777" w:rsidTr="00EA3D07">
        <w:trPr>
          <w:gridAfter w:val="2"/>
          <w:wAfter w:w="19" w:type="dxa"/>
          <w:trHeight w:val="415"/>
        </w:trPr>
        <w:tc>
          <w:tcPr>
            <w:tcW w:w="3420" w:type="dxa"/>
            <w:gridSpan w:val="4"/>
            <w:tcBorders>
              <w:top w:val="single" w:sz="2" w:space="0" w:color="auto"/>
              <w:bottom w:val="single" w:sz="4" w:space="0" w:color="auto"/>
            </w:tcBorders>
            <w:shd w:val="clear" w:color="auto" w:fill="D9E2F3" w:themeFill="accent1" w:themeFillTint="33"/>
            <w:vAlign w:val="center"/>
          </w:tcPr>
          <w:p w14:paraId="139F4236" w14:textId="77777777" w:rsidR="00F56C68" w:rsidRPr="00A0245E" w:rsidRDefault="00F56C68" w:rsidP="00F56C68">
            <w:pPr>
              <w:jc w:val="center"/>
              <w:rPr>
                <w:rFonts w:asciiTheme="majorHAnsi" w:hAnsiTheme="majorHAnsi" w:cstheme="majorHAnsi"/>
                <w:b/>
                <w:bCs/>
                <w:sz w:val="22"/>
                <w:szCs w:val="22"/>
              </w:rPr>
            </w:pPr>
            <w:r w:rsidRPr="00A0245E">
              <w:rPr>
                <w:rFonts w:asciiTheme="majorHAnsi" w:hAnsiTheme="majorHAnsi" w:cstheme="majorHAnsi"/>
                <w:b/>
                <w:bCs/>
                <w:sz w:val="22"/>
                <w:szCs w:val="22"/>
              </w:rPr>
              <w:t>WCP</w:t>
            </w:r>
            <w:r w:rsidRPr="001A5057">
              <w:rPr>
                <w:rFonts w:cstheme="majorHAnsi"/>
                <w:b/>
                <w:bCs/>
                <w:noProof/>
                <w:color w:val="000000" w:themeColor="text1"/>
              </w:rPr>
              <mc:AlternateContent>
                <mc:Choice Requires="wps">
                  <w:drawing>
                    <wp:anchor distT="0" distB="0" distL="114300" distR="114300" simplePos="0" relativeHeight="251704340" behindDoc="0" locked="1" layoutInCell="1" allowOverlap="1" wp14:anchorId="26E8B26D" wp14:editId="231C5090">
                      <wp:simplePos x="0" y="0"/>
                      <wp:positionH relativeFrom="column">
                        <wp:posOffset>-812800</wp:posOffset>
                      </wp:positionH>
                      <wp:positionV relativeFrom="paragraph">
                        <wp:posOffset>-955675</wp:posOffset>
                      </wp:positionV>
                      <wp:extent cx="1069340" cy="401955"/>
                      <wp:effectExtent l="3492" t="0" r="13653" b="13652"/>
                      <wp:wrapNone/>
                      <wp:docPr id="37" name="Text Box 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rot="16200000">
                                <a:off x="0" y="0"/>
                                <a:ext cx="1069340" cy="401955"/>
                              </a:xfrm>
                              <a:prstGeom prst="rect">
                                <a:avLst/>
                              </a:prstGeom>
                              <a:solidFill>
                                <a:schemeClr val="tx1"/>
                              </a:solidFill>
                              <a:ln w="6350">
                                <a:solidFill>
                                  <a:prstClr val="black"/>
                                </a:solidFill>
                              </a:ln>
                            </wps:spPr>
                            <wps:txbx>
                              <w:txbxContent>
                                <w:p w14:paraId="7AC69055" w14:textId="6036457C" w:rsidR="00F56C68" w:rsidRPr="00381A91" w:rsidRDefault="00F56C68" w:rsidP="005338AE">
                                  <w:pPr>
                                    <w:jc w:val="center"/>
                                    <w:rPr>
                                      <w:rFonts w:asciiTheme="majorHAnsi" w:hAnsiTheme="majorHAnsi" w:cstheme="majorHAnsi"/>
                                      <w:sz w:val="28"/>
                                      <w:szCs w:val="28"/>
                                    </w:rPr>
                                  </w:pPr>
                                  <w:r>
                                    <w:rPr>
                                      <w:rFonts w:asciiTheme="majorHAnsi" w:hAnsiTheme="majorHAnsi" w:cstheme="majorHAnsi"/>
                                      <w:sz w:val="28"/>
                                      <w:szCs w:val="28"/>
                                    </w:rPr>
                                    <w:t>Convention Article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8B26D" id="Text Box 37" o:spid="_x0000_s1053" type="#_x0000_t202" style="position:absolute;left:0;text-align:left;margin-left:-64pt;margin-top:-75.25pt;width:84.2pt;height:31.65pt;rotation:-90;z-index:251704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" fillcolor="black [3213]" strokeweight=".5pt">
                      <v:path arrowok="t"/>
                      <o:lock v:ext="edit" aspectratio="t"/>
                      <v:textbox inset="0,0,0,0">
                        <w:txbxContent>
                          <w:p w14:paraId="7AC69055" w14:textId="6036457C" w:rsidR="00F56C68" w:rsidRPr="00381A91" w:rsidRDefault="00F56C68" w:rsidP="005338AE">
                            <w:pPr>
                              <w:jc w:val="center"/>
                              <w:rPr>
                                <w:rFonts w:asciiTheme="majorHAnsi" w:hAnsiTheme="majorHAnsi" w:cstheme="majorHAnsi"/>
                                <w:sz w:val="28"/>
                                <w:szCs w:val="28"/>
                              </w:rPr>
                            </w:pPr>
                            <w:r>
                              <w:rPr>
                                <w:rFonts w:asciiTheme="majorHAnsi" w:hAnsiTheme="majorHAnsi" w:cstheme="majorHAnsi"/>
                                <w:sz w:val="28"/>
                                <w:szCs w:val="28"/>
                              </w:rPr>
                              <w:t>Convention Article</w:t>
                            </w:r>
                          </w:p>
                        </w:txbxContent>
                      </v:textbox>
                      <w10:anchorlock/>
                    </v:shape>
                  </w:pict>
                </mc:Fallback>
              </mc:AlternateContent>
            </w:r>
            <w:r w:rsidRPr="00A0245E">
              <w:rPr>
                <w:rFonts w:asciiTheme="majorHAnsi" w:hAnsiTheme="majorHAnsi" w:cstheme="majorHAnsi"/>
                <w:b/>
                <w:bCs/>
                <w:sz w:val="22"/>
                <w:szCs w:val="22"/>
              </w:rPr>
              <w:t>FC Secretariat Criteria</w:t>
            </w:r>
          </w:p>
        </w:tc>
        <w:tc>
          <w:tcPr>
            <w:tcW w:w="3600" w:type="dxa"/>
            <w:gridSpan w:val="2"/>
            <w:tcBorders>
              <w:top w:val="single" w:sz="2" w:space="0" w:color="auto"/>
              <w:bottom w:val="single" w:sz="2" w:space="0" w:color="auto"/>
            </w:tcBorders>
            <w:shd w:val="clear" w:color="auto" w:fill="D9E2F3" w:themeFill="accent1" w:themeFillTint="33"/>
            <w:vAlign w:val="center"/>
          </w:tcPr>
          <w:p w14:paraId="5FBBC1DF" w14:textId="77777777" w:rsidR="00F56C68" w:rsidRPr="00A0245E" w:rsidRDefault="00F56C68" w:rsidP="00F56C68">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334" w:type="dxa"/>
            <w:gridSpan w:val="2"/>
            <w:tcBorders>
              <w:top w:val="single" w:sz="2" w:space="0" w:color="auto"/>
              <w:bottom w:val="single" w:sz="4" w:space="0" w:color="auto"/>
            </w:tcBorders>
            <w:shd w:val="clear" w:color="auto" w:fill="D9E2F3" w:themeFill="accent1" w:themeFillTint="33"/>
            <w:vAlign w:val="center"/>
          </w:tcPr>
          <w:p w14:paraId="410960F4" w14:textId="77777777" w:rsidR="00F56C68" w:rsidRPr="00A0245E" w:rsidRDefault="00F56C68" w:rsidP="00F56C68">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497" w:type="dxa"/>
            <w:gridSpan w:val="2"/>
            <w:tcBorders>
              <w:top w:val="single" w:sz="2" w:space="0" w:color="auto"/>
              <w:bottom w:val="single" w:sz="4" w:space="0" w:color="auto"/>
            </w:tcBorders>
            <w:shd w:val="clear" w:color="auto" w:fill="D9E2F3" w:themeFill="accent1" w:themeFillTint="33"/>
            <w:vAlign w:val="center"/>
          </w:tcPr>
          <w:p w14:paraId="1FD93B6C" w14:textId="77777777" w:rsidR="00F56C68" w:rsidRPr="00A0245E" w:rsidRDefault="00F56C68" w:rsidP="00F56C68">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F56C68" w:rsidRPr="00EB3C88" w14:paraId="5B202D87" w14:textId="77777777" w:rsidTr="00EA3D07">
        <w:trPr>
          <w:gridAfter w:val="2"/>
          <w:wAfter w:w="19" w:type="dxa"/>
          <w:trHeight w:val="435"/>
        </w:trPr>
        <w:tc>
          <w:tcPr>
            <w:tcW w:w="3420" w:type="dxa"/>
            <w:gridSpan w:val="4"/>
            <w:tcBorders>
              <w:bottom w:val="single" w:sz="2" w:space="0" w:color="auto"/>
            </w:tcBorders>
            <w:shd w:val="clear" w:color="auto" w:fill="auto"/>
          </w:tcPr>
          <w:p w14:paraId="5AD09837" w14:textId="77777777" w:rsidR="00F56C68" w:rsidRPr="00EB3C88" w:rsidRDefault="00F56C68" w:rsidP="00106119">
            <w:pPr>
              <w:spacing w:before="120"/>
              <w:rPr>
                <w:rFonts w:asciiTheme="majorHAnsi" w:hAnsiTheme="majorHAnsi" w:cstheme="majorHAnsi"/>
                <w:color w:val="000000"/>
                <w:sz w:val="20"/>
                <w:szCs w:val="20"/>
              </w:rPr>
            </w:pPr>
            <w:r w:rsidRPr="00EB3C88">
              <w:rPr>
                <w:rFonts w:asciiTheme="majorHAnsi" w:hAnsiTheme="majorHAnsi" w:cstheme="majorHAnsi"/>
                <w:color w:val="000000"/>
                <w:sz w:val="20"/>
                <w:szCs w:val="20"/>
              </w:rPr>
              <w:t>Applicable Flag CCMs are to confirm whether obligation was implemented.</w:t>
            </w:r>
            <w:r w:rsidRPr="00EB3C88">
              <w:rPr>
                <w:rFonts w:asciiTheme="majorHAnsi" w:hAnsiTheme="majorHAnsi" w:cstheme="majorHAnsi"/>
                <w:color w:val="000000"/>
                <w:sz w:val="20"/>
                <w:szCs w:val="20"/>
              </w:rPr>
              <w:br/>
            </w:r>
            <w:r w:rsidRPr="00EB3C88">
              <w:rPr>
                <w:rFonts w:asciiTheme="majorHAnsi" w:hAnsiTheme="majorHAnsi" w:cstheme="majorHAnsi"/>
                <w:color w:val="000000"/>
                <w:sz w:val="20"/>
                <w:szCs w:val="20"/>
              </w:rPr>
              <w:br/>
              <w:t>Provide additional information / details that confirms the adoption by a flag CCM, in accordance with its own national policies and procedures, of binding measures that implement the requirement that the vessel operate in the high seas in accordance with Annex III of the Convention.</w:t>
            </w:r>
          </w:p>
          <w:p w14:paraId="179D20F4" w14:textId="5A1A7DB4" w:rsidR="00F56C68" w:rsidRPr="00EB3C88" w:rsidRDefault="00F56C68" w:rsidP="00106119">
            <w:pPr>
              <w:spacing w:before="120" w:after="120"/>
              <w:rPr>
                <w:rFonts w:asciiTheme="majorHAnsi" w:hAnsiTheme="majorHAnsi" w:cstheme="majorHAnsi"/>
                <w:color w:val="000000"/>
                <w:sz w:val="20"/>
                <w:szCs w:val="20"/>
              </w:rPr>
            </w:pPr>
            <w:r w:rsidRPr="00EB3C88">
              <w:rPr>
                <w:rFonts w:asciiTheme="majorHAnsi" w:hAnsiTheme="majorHAnsi" w:cstheme="majorHAnsi"/>
                <w:color w:val="000000"/>
                <w:sz w:val="20"/>
                <w:szCs w:val="20"/>
              </w:rPr>
              <w:br/>
              <w:t xml:space="preserve">CCMs should also provide information showing that it has a system to monitor </w:t>
            </w:r>
            <w:r w:rsidRPr="00EB3C88">
              <w:rPr>
                <w:rFonts w:asciiTheme="majorHAnsi" w:hAnsiTheme="majorHAnsi" w:cstheme="majorHAnsi"/>
                <w:color w:val="000000"/>
                <w:sz w:val="20"/>
                <w:szCs w:val="20"/>
              </w:rPr>
              <w:lastRenderedPageBreak/>
              <w:t>and ensure compliance with this obligation and has taken action in response to any potential infringements</w:t>
            </w:r>
          </w:p>
        </w:tc>
        <w:tc>
          <w:tcPr>
            <w:tcW w:w="3600" w:type="dxa"/>
            <w:gridSpan w:val="2"/>
            <w:tcBorders>
              <w:top w:val="single" w:sz="2" w:space="0" w:color="auto"/>
              <w:bottom w:val="single" w:sz="2" w:space="0" w:color="auto"/>
            </w:tcBorders>
            <w:shd w:val="clear" w:color="auto" w:fill="auto"/>
            <w:vAlign w:val="center"/>
          </w:tcPr>
          <w:p w14:paraId="0205F834" w14:textId="10E91D82" w:rsidR="00F56C68" w:rsidRPr="00EB3C88" w:rsidRDefault="00F56C68" w:rsidP="00106119">
            <w:pPr>
              <w:spacing w:before="120" w:after="120"/>
              <w:jc w:val="center"/>
              <w:rPr>
                <w:rFonts w:asciiTheme="majorHAnsi" w:hAnsiTheme="majorHAnsi" w:cstheme="majorHAnsi"/>
                <w:sz w:val="20"/>
                <w:szCs w:val="20"/>
              </w:rPr>
            </w:pPr>
            <w:r w:rsidRPr="00EB3C88">
              <w:rPr>
                <w:rFonts w:asciiTheme="majorHAnsi" w:hAnsiTheme="majorHAnsi" w:cstheme="majorHAnsi"/>
                <w:sz w:val="20"/>
                <w:szCs w:val="20"/>
              </w:rPr>
              <w:lastRenderedPageBreak/>
              <w:t>None</w:t>
            </w:r>
          </w:p>
        </w:tc>
        <w:tc>
          <w:tcPr>
            <w:tcW w:w="3334" w:type="dxa"/>
            <w:gridSpan w:val="2"/>
            <w:tcBorders>
              <w:bottom w:val="single" w:sz="2" w:space="0" w:color="auto"/>
            </w:tcBorders>
          </w:tcPr>
          <w:p w14:paraId="79C5E6D6" w14:textId="77777777" w:rsidR="00F56C68" w:rsidRPr="00EB3C88" w:rsidRDefault="00F56C68" w:rsidP="00106119">
            <w:pPr>
              <w:spacing w:before="120"/>
              <w:rPr>
                <w:rFonts w:asciiTheme="majorHAnsi" w:hAnsiTheme="majorHAnsi" w:cstheme="majorHAnsi"/>
                <w:sz w:val="20"/>
                <w:szCs w:val="20"/>
              </w:rPr>
            </w:pPr>
            <w:r w:rsidRPr="00EB3C88">
              <w:rPr>
                <w:rFonts w:asciiTheme="majorHAnsi" w:hAnsiTheme="majorHAnsi" w:cstheme="majorHAnsi"/>
                <w:sz w:val="20"/>
                <w:szCs w:val="20"/>
              </w:rPr>
              <w:t>Current data sources: ARPt2</w:t>
            </w:r>
          </w:p>
          <w:p w14:paraId="7B6B627C" w14:textId="77777777" w:rsidR="00F56C68" w:rsidRPr="00EB3C88" w:rsidRDefault="00F56C68" w:rsidP="00106119">
            <w:pPr>
              <w:spacing w:before="120"/>
              <w:rPr>
                <w:rFonts w:asciiTheme="majorHAnsi" w:hAnsiTheme="majorHAnsi" w:cstheme="majorHAnsi"/>
                <w:sz w:val="20"/>
                <w:szCs w:val="20"/>
              </w:rPr>
            </w:pPr>
          </w:p>
          <w:p w14:paraId="5AFED7EE" w14:textId="77777777" w:rsidR="00F56C68" w:rsidRPr="00EB3C88" w:rsidRDefault="00F56C68" w:rsidP="00106119">
            <w:pPr>
              <w:spacing w:before="120"/>
              <w:rPr>
                <w:rFonts w:asciiTheme="majorHAnsi" w:hAnsiTheme="majorHAnsi" w:cstheme="majorHAnsi"/>
                <w:sz w:val="20"/>
                <w:szCs w:val="20"/>
              </w:rPr>
            </w:pPr>
            <w:r w:rsidRPr="00EB3C88">
              <w:rPr>
                <w:rFonts w:asciiTheme="majorHAnsi" w:hAnsiTheme="majorHAnsi" w:cstheme="majorHAnsi"/>
                <w:sz w:val="20"/>
                <w:szCs w:val="20"/>
              </w:rPr>
              <w:t>Deadline: ARPt2</w:t>
            </w:r>
          </w:p>
          <w:p w14:paraId="33386F92" w14:textId="77777777" w:rsidR="00F56C68" w:rsidRPr="00EB3C88" w:rsidRDefault="00F56C68" w:rsidP="00106119">
            <w:pPr>
              <w:spacing w:before="120"/>
              <w:rPr>
                <w:rFonts w:asciiTheme="majorHAnsi" w:hAnsiTheme="majorHAnsi" w:cstheme="majorHAnsi"/>
                <w:sz w:val="20"/>
                <w:szCs w:val="20"/>
              </w:rPr>
            </w:pPr>
          </w:p>
          <w:p w14:paraId="3A0F81E9" w14:textId="7366FF67" w:rsidR="00F56C68" w:rsidRPr="00EB3C88" w:rsidRDefault="00F56C68" w:rsidP="00106119">
            <w:pPr>
              <w:spacing w:before="120"/>
              <w:rPr>
                <w:rFonts w:asciiTheme="majorHAnsi" w:hAnsiTheme="majorHAnsi" w:cstheme="majorHAnsi"/>
                <w:sz w:val="20"/>
                <w:szCs w:val="20"/>
              </w:rPr>
            </w:pPr>
            <w:r w:rsidRPr="00EB3C88">
              <w:rPr>
                <w:rFonts w:asciiTheme="majorHAnsi" w:hAnsiTheme="majorHAnsi" w:cstheme="majorHAnsi"/>
                <w:sz w:val="20"/>
                <w:szCs w:val="20"/>
              </w:rPr>
              <w:t>Template: none</w:t>
            </w:r>
          </w:p>
        </w:tc>
        <w:tc>
          <w:tcPr>
            <w:tcW w:w="2497" w:type="dxa"/>
            <w:gridSpan w:val="2"/>
            <w:tcBorders>
              <w:bottom w:val="single" w:sz="2" w:space="0" w:color="auto"/>
            </w:tcBorders>
          </w:tcPr>
          <w:p w14:paraId="7FF7A920" w14:textId="1946DF80" w:rsidR="00F56C68" w:rsidRPr="00EB3C88" w:rsidRDefault="00EB3C88" w:rsidP="00106119">
            <w:pPr>
              <w:spacing w:before="120"/>
              <w:rPr>
                <w:rFonts w:asciiTheme="majorHAnsi" w:hAnsiTheme="majorHAnsi" w:cstheme="majorHAnsi"/>
                <w:sz w:val="20"/>
                <w:szCs w:val="20"/>
              </w:rPr>
            </w:pPr>
            <w:r>
              <w:rPr>
                <w:rFonts w:asciiTheme="majorHAnsi" w:hAnsiTheme="majorHAnsi" w:cstheme="majorHAnsi"/>
                <w:sz w:val="20"/>
                <w:szCs w:val="20"/>
              </w:rPr>
              <w:t>Confirm whether this is covered in</w:t>
            </w:r>
            <w:r w:rsidR="00106119">
              <w:rPr>
                <w:rFonts w:asciiTheme="majorHAnsi" w:hAnsiTheme="majorHAnsi" w:cstheme="majorHAnsi"/>
                <w:sz w:val="20"/>
                <w:szCs w:val="20"/>
              </w:rPr>
              <w:t xml:space="preserve"> relevant CMM on fishing authorizations</w:t>
            </w:r>
          </w:p>
        </w:tc>
      </w:tr>
    </w:tbl>
    <w:p w14:paraId="3477A0B8" w14:textId="77777777" w:rsidR="005D536D" w:rsidRDefault="005D536D" w:rsidP="00984DAA">
      <w:pPr>
        <w:pStyle w:val="Heading1"/>
        <w:spacing w:before="120" w:after="120"/>
        <w:rPr>
          <w:b/>
          <w:bCs/>
        </w:rPr>
        <w:sectPr w:rsidR="005D536D" w:rsidSect="006832B9">
          <w:pgSz w:w="15840" w:h="12240" w:orient="landscape"/>
          <w:pgMar w:top="1440" w:right="1440" w:bottom="1440" w:left="1440" w:header="720" w:footer="720" w:gutter="0"/>
          <w:cols w:space="720"/>
          <w:docGrid w:linePitch="360"/>
        </w:sectPr>
      </w:pPr>
    </w:p>
    <w:tbl>
      <w:tblPr>
        <w:tblStyle w:val="TableGrid"/>
        <w:tblW w:w="12860" w:type="dxa"/>
        <w:tblLayout w:type="fixed"/>
        <w:tblLook w:val="04A0" w:firstRow="1" w:lastRow="0" w:firstColumn="1" w:lastColumn="0" w:noHBand="0" w:noVBand="1"/>
      </w:tblPr>
      <w:tblGrid>
        <w:gridCol w:w="2792"/>
        <w:gridCol w:w="628"/>
        <w:gridCol w:w="3600"/>
        <w:gridCol w:w="3334"/>
        <w:gridCol w:w="2497"/>
        <w:gridCol w:w="9"/>
      </w:tblGrid>
      <w:tr w:rsidR="00504AF4" w:rsidRPr="000F5E84" w14:paraId="2059DC6D" w14:textId="77777777" w:rsidTr="00AA10FA">
        <w:trPr>
          <w:trHeight w:val="576"/>
        </w:trPr>
        <w:tc>
          <w:tcPr>
            <w:tcW w:w="12860" w:type="dxa"/>
            <w:gridSpan w:val="6"/>
            <w:tcBorders>
              <w:top w:val="single" w:sz="36" w:space="0" w:color="auto"/>
              <w:left w:val="nil"/>
              <w:bottom w:val="single" w:sz="36" w:space="0" w:color="auto"/>
              <w:right w:val="nil"/>
            </w:tcBorders>
            <w:shd w:val="clear" w:color="auto" w:fill="FFFFFF" w:themeFill="background1"/>
          </w:tcPr>
          <w:p w14:paraId="7A6218AF" w14:textId="36496081" w:rsidR="00504AF4" w:rsidRPr="000F5E84" w:rsidRDefault="00504AF4" w:rsidP="00984DAA">
            <w:pPr>
              <w:pStyle w:val="Heading1"/>
              <w:spacing w:before="120" w:after="120"/>
              <w:rPr>
                <w:b/>
                <w:bCs/>
              </w:rPr>
            </w:pPr>
            <w:bookmarkStart w:id="120" w:name="_Toc104538023"/>
            <w:r>
              <w:rPr>
                <w:b/>
                <w:bCs/>
              </w:rPr>
              <w:lastRenderedPageBreak/>
              <w:t xml:space="preserve">Part G: </w:t>
            </w:r>
            <w:r w:rsidR="005A7F82">
              <w:rPr>
                <w:b/>
                <w:bCs/>
              </w:rPr>
              <w:t>ACTIVITY RELATED REQUIREMENTS</w:t>
            </w:r>
            <w:bookmarkEnd w:id="120"/>
          </w:p>
        </w:tc>
      </w:tr>
      <w:tr w:rsidR="00AF0ECD" w:rsidRPr="001A5057" w14:paraId="586409D2" w14:textId="77777777" w:rsidTr="00AA10FA">
        <w:trPr>
          <w:trHeight w:val="468"/>
        </w:trPr>
        <w:tc>
          <w:tcPr>
            <w:tcW w:w="12860" w:type="dxa"/>
            <w:gridSpan w:val="6"/>
            <w:tcBorders>
              <w:top w:val="single" w:sz="36" w:space="0" w:color="auto"/>
              <w:left w:val="single" w:sz="4" w:space="0" w:color="auto"/>
              <w:bottom w:val="nil"/>
              <w:right w:val="single" w:sz="2" w:space="0" w:color="auto"/>
            </w:tcBorders>
            <w:shd w:val="clear" w:color="auto" w:fill="B4C6E7" w:themeFill="accent1" w:themeFillTint="66"/>
            <w:vAlign w:val="center"/>
          </w:tcPr>
          <w:p w14:paraId="07D02D3C" w14:textId="33CA62F8" w:rsidR="00AF0ECD" w:rsidRPr="00E96E3C" w:rsidRDefault="00AF0ECD" w:rsidP="00E96E3C">
            <w:pPr>
              <w:pStyle w:val="Heading2"/>
              <w:rPr>
                <w:b/>
                <w:bCs/>
              </w:rPr>
            </w:pPr>
            <w:bookmarkStart w:id="121" w:name="_Toc104538024"/>
            <w:r w:rsidRPr="00E96E3C">
              <w:rPr>
                <w:b/>
                <w:bCs/>
              </w:rPr>
              <w:t xml:space="preserve">Scientific Data </w:t>
            </w:r>
            <w:r w:rsidR="005642D5" w:rsidRPr="00E96E3C">
              <w:rPr>
                <w:b/>
                <w:bCs/>
              </w:rPr>
              <w:t>to be Provided to the Commission (SciData)</w:t>
            </w:r>
            <w:bookmarkEnd w:id="121"/>
            <w:r w:rsidR="00547BC0">
              <w:rPr>
                <w:b/>
                <w:bCs/>
              </w:rPr>
              <w:t xml:space="preserve"> </w:t>
            </w:r>
          </w:p>
        </w:tc>
      </w:tr>
      <w:tr w:rsidR="00AF0ECD" w:rsidRPr="00D76DC1" w14:paraId="38B34E5F" w14:textId="77777777" w:rsidTr="00AA10FA">
        <w:trPr>
          <w:trHeight w:val="655"/>
        </w:trPr>
        <w:tc>
          <w:tcPr>
            <w:tcW w:w="2792" w:type="dxa"/>
            <w:tcBorders>
              <w:top w:val="nil"/>
              <w:left w:val="single" w:sz="4" w:space="0" w:color="auto"/>
              <w:bottom w:val="single" w:sz="2" w:space="0" w:color="auto"/>
              <w:right w:val="single" w:sz="2" w:space="0" w:color="auto"/>
            </w:tcBorders>
            <w:shd w:val="clear" w:color="auto" w:fill="D9E2F3" w:themeFill="accent1" w:themeFillTint="33"/>
            <w:vAlign w:val="center"/>
          </w:tcPr>
          <w:p w14:paraId="10D9B1E1" w14:textId="74686DB7" w:rsidR="00AF0ECD" w:rsidRPr="003B4365" w:rsidRDefault="003B4365" w:rsidP="00267127">
            <w:pPr>
              <w:pStyle w:val="Heading3"/>
              <w:jc w:val="center"/>
              <w:rPr>
                <w:b/>
                <w:bCs/>
                <w:noProof/>
                <w:color w:val="FF0000"/>
              </w:rPr>
            </w:pPr>
            <w:bookmarkStart w:id="122" w:name="_Toc104538025"/>
            <w:r>
              <w:rPr>
                <w:b/>
                <w:bCs/>
                <w:noProof/>
                <w:color w:val="FF0000"/>
              </w:rPr>
              <w:t>*</w:t>
            </w:r>
            <w:r w:rsidR="00BF59CD" w:rsidRPr="003B4365">
              <w:rPr>
                <w:b/>
                <w:bCs/>
                <w:noProof/>
                <w:color w:val="FF0000"/>
              </w:rPr>
              <w:t>SciData 01, 02, 03, 05</w:t>
            </w:r>
            <w:bookmarkEnd w:id="122"/>
          </w:p>
          <w:p w14:paraId="0A89D07F" w14:textId="7C7620DE" w:rsidR="00267127" w:rsidRPr="003B4365" w:rsidRDefault="00AF0ECD" w:rsidP="003B4365">
            <w:pPr>
              <w:pStyle w:val="NoSpacing"/>
              <w:jc w:val="center"/>
              <w:rPr>
                <w:rFonts w:ascii="Times New Roman" w:hAnsi="Times New Roman" w:cs="Times New Roman"/>
                <w:noProof/>
                <w:sz w:val="20"/>
                <w:szCs w:val="20"/>
              </w:rPr>
            </w:pPr>
            <w:r w:rsidRPr="001A5057">
              <w:rPr>
                <w:rFonts w:asciiTheme="majorHAnsi" w:hAnsiTheme="majorHAnsi" w:cstheme="majorHAnsi"/>
                <w:b/>
                <w:bCs/>
                <w:noProof/>
                <w:sz w:val="22"/>
                <w:szCs w:val="22"/>
              </w:rPr>
              <w:t>Category</w:t>
            </w:r>
            <w:r>
              <w:rPr>
                <w:rFonts w:asciiTheme="majorHAnsi" w:hAnsiTheme="majorHAnsi" w:cstheme="majorHAnsi"/>
                <w:b/>
                <w:bCs/>
                <w:noProof/>
              </w:rPr>
              <w:t xml:space="preserve">: </w:t>
            </w:r>
            <w:r w:rsidRPr="00A22E70">
              <w:rPr>
                <w:rFonts w:asciiTheme="majorHAnsi" w:hAnsiTheme="majorHAnsi" w:cstheme="majorHAnsi"/>
                <w:noProof/>
                <w:sz w:val="20"/>
                <w:szCs w:val="20"/>
              </w:rPr>
              <w:t>Report (R)</w:t>
            </w:r>
            <w:r>
              <w:rPr>
                <w:rFonts w:ascii="Times New Roman" w:hAnsi="Times New Roman" w:cs="Times New Roman"/>
                <w:noProof/>
                <w:sz w:val="20"/>
                <w:szCs w:val="20"/>
              </w:rPr>
              <w:t xml:space="preserve"> </w:t>
            </w:r>
          </w:p>
        </w:tc>
        <w:tc>
          <w:tcPr>
            <w:tcW w:w="10068" w:type="dxa"/>
            <w:gridSpan w:val="5"/>
            <w:tcBorders>
              <w:top w:val="nil"/>
              <w:left w:val="single" w:sz="4" w:space="0" w:color="auto"/>
              <w:bottom w:val="single" w:sz="2" w:space="0" w:color="auto"/>
              <w:right w:val="single" w:sz="2" w:space="0" w:color="auto"/>
            </w:tcBorders>
            <w:shd w:val="clear" w:color="auto" w:fill="D9E2F3" w:themeFill="accent1" w:themeFillTint="33"/>
            <w:vAlign w:val="center"/>
          </w:tcPr>
          <w:p w14:paraId="64103DC0" w14:textId="3E6A57E1" w:rsidR="00AF0ECD" w:rsidRPr="00893009" w:rsidRDefault="00AF0ECD" w:rsidP="00984DAA">
            <w:pPr>
              <w:spacing w:before="120" w:after="120"/>
              <w:rPr>
                <w:sz w:val="20"/>
                <w:szCs w:val="20"/>
              </w:rPr>
            </w:pPr>
            <w:r w:rsidRPr="0030352A">
              <w:rPr>
                <w:rFonts w:asciiTheme="majorHAnsi" w:hAnsiTheme="majorHAnsi" w:cstheme="majorHAnsi"/>
                <w:b/>
                <w:bCs/>
                <w:sz w:val="22"/>
                <w:szCs w:val="22"/>
              </w:rPr>
              <w:t>Short description of obligation</w:t>
            </w:r>
            <w:r>
              <w:rPr>
                <w:rFonts w:asciiTheme="majorHAnsi" w:hAnsiTheme="majorHAnsi" w:cstheme="majorHAnsi"/>
                <w:b/>
                <w:bCs/>
                <w:sz w:val="22"/>
                <w:szCs w:val="22"/>
              </w:rPr>
              <w:t xml:space="preserve">: </w:t>
            </w:r>
            <w:r w:rsidR="007A16CF" w:rsidRPr="001F6D1B">
              <w:rPr>
                <w:rFonts w:asciiTheme="majorHAnsi" w:eastAsiaTheme="minorHAnsi" w:hAnsiTheme="majorHAnsi" w:cstheme="majorHAnsi"/>
                <w:noProof/>
                <w:sz w:val="20"/>
                <w:szCs w:val="20"/>
              </w:rPr>
              <w:t>A</w:t>
            </w:r>
            <w:r w:rsidR="00BF59CD" w:rsidRPr="001F6D1B">
              <w:rPr>
                <w:rFonts w:asciiTheme="majorHAnsi" w:eastAsiaTheme="minorHAnsi" w:hAnsiTheme="majorHAnsi" w:cstheme="majorHAnsi"/>
                <w:noProof/>
                <w:sz w:val="20"/>
                <w:szCs w:val="20"/>
              </w:rPr>
              <w:t xml:space="preserve">nnual </w:t>
            </w:r>
            <w:r w:rsidR="007A16CF" w:rsidRPr="001F6D1B">
              <w:rPr>
                <w:rFonts w:asciiTheme="majorHAnsi" w:eastAsiaTheme="minorHAnsi" w:hAnsiTheme="majorHAnsi" w:cstheme="majorHAnsi"/>
                <w:noProof/>
                <w:sz w:val="20"/>
                <w:szCs w:val="20"/>
              </w:rPr>
              <w:t>C</w:t>
            </w:r>
            <w:r w:rsidR="00BF59CD" w:rsidRPr="001F6D1B">
              <w:rPr>
                <w:rFonts w:asciiTheme="majorHAnsi" w:eastAsiaTheme="minorHAnsi" w:hAnsiTheme="majorHAnsi" w:cstheme="majorHAnsi"/>
                <w:noProof/>
                <w:sz w:val="20"/>
                <w:szCs w:val="20"/>
              </w:rPr>
              <w:t xml:space="preserve">atch </w:t>
            </w:r>
            <w:r w:rsidR="007A16CF" w:rsidRPr="001F6D1B">
              <w:rPr>
                <w:rFonts w:asciiTheme="majorHAnsi" w:eastAsiaTheme="minorHAnsi" w:hAnsiTheme="majorHAnsi" w:cstheme="majorHAnsi"/>
                <w:noProof/>
                <w:sz w:val="20"/>
                <w:szCs w:val="20"/>
              </w:rPr>
              <w:t>E</w:t>
            </w:r>
            <w:r w:rsidR="00BF59CD" w:rsidRPr="001F6D1B">
              <w:rPr>
                <w:rFonts w:asciiTheme="majorHAnsi" w:eastAsiaTheme="minorHAnsi" w:hAnsiTheme="majorHAnsi" w:cstheme="majorHAnsi"/>
                <w:noProof/>
                <w:sz w:val="20"/>
                <w:szCs w:val="20"/>
              </w:rPr>
              <w:t>stimates</w:t>
            </w:r>
            <w:r w:rsidR="00BF59CD">
              <w:rPr>
                <w:rFonts w:asciiTheme="majorHAnsi" w:hAnsiTheme="majorHAnsi" w:cstheme="majorHAnsi"/>
                <w:b/>
                <w:bCs/>
                <w:sz w:val="22"/>
                <w:szCs w:val="22"/>
              </w:rPr>
              <w:t xml:space="preserve"> (</w:t>
            </w:r>
            <w:r w:rsidR="00BF59CD" w:rsidRPr="007A16CF">
              <w:rPr>
                <w:rFonts w:asciiTheme="majorHAnsi" w:hAnsiTheme="majorHAnsi" w:cstheme="majorHAnsi"/>
                <w:b/>
                <w:bCs/>
                <w:color w:val="FF0000"/>
                <w:sz w:val="22"/>
                <w:szCs w:val="22"/>
              </w:rPr>
              <w:t>01</w:t>
            </w:r>
            <w:r w:rsidR="00BF59CD">
              <w:rPr>
                <w:rFonts w:asciiTheme="majorHAnsi" w:hAnsiTheme="majorHAnsi" w:cstheme="majorHAnsi"/>
                <w:b/>
                <w:bCs/>
                <w:sz w:val="22"/>
                <w:szCs w:val="22"/>
              </w:rPr>
              <w:t xml:space="preserve">); </w:t>
            </w:r>
            <w:r w:rsidR="00BF59CD" w:rsidRPr="001F6D1B">
              <w:rPr>
                <w:rFonts w:asciiTheme="majorHAnsi" w:eastAsiaTheme="minorHAnsi" w:hAnsiTheme="majorHAnsi" w:cstheme="majorHAnsi"/>
                <w:noProof/>
                <w:sz w:val="20"/>
                <w:szCs w:val="20"/>
              </w:rPr>
              <w:t>Number of Active Vessels</w:t>
            </w:r>
            <w:r w:rsidR="00BF59CD">
              <w:rPr>
                <w:rFonts w:asciiTheme="majorHAnsi" w:hAnsiTheme="majorHAnsi" w:cstheme="majorHAnsi"/>
                <w:b/>
                <w:bCs/>
                <w:sz w:val="22"/>
                <w:szCs w:val="22"/>
              </w:rPr>
              <w:t xml:space="preserve"> (</w:t>
            </w:r>
            <w:r w:rsidR="00BF59CD" w:rsidRPr="007A16CF">
              <w:rPr>
                <w:rFonts w:asciiTheme="majorHAnsi" w:hAnsiTheme="majorHAnsi" w:cstheme="majorHAnsi"/>
                <w:b/>
                <w:bCs/>
                <w:color w:val="FF0000"/>
                <w:sz w:val="22"/>
                <w:szCs w:val="22"/>
              </w:rPr>
              <w:t>02</w:t>
            </w:r>
            <w:r w:rsidR="00BF59CD">
              <w:rPr>
                <w:rFonts w:asciiTheme="majorHAnsi" w:hAnsiTheme="majorHAnsi" w:cstheme="majorHAnsi"/>
                <w:b/>
                <w:bCs/>
                <w:sz w:val="22"/>
                <w:szCs w:val="22"/>
              </w:rPr>
              <w:t xml:space="preserve">); </w:t>
            </w:r>
            <w:r w:rsidR="00BF59CD" w:rsidRPr="001F6D1B">
              <w:rPr>
                <w:rFonts w:asciiTheme="majorHAnsi" w:eastAsiaTheme="minorHAnsi" w:hAnsiTheme="majorHAnsi" w:cstheme="majorHAnsi"/>
                <w:noProof/>
                <w:sz w:val="20"/>
                <w:szCs w:val="20"/>
              </w:rPr>
              <w:t>Operational Level Catch</w:t>
            </w:r>
            <w:r w:rsidR="007A16CF" w:rsidRPr="001F6D1B">
              <w:rPr>
                <w:rFonts w:asciiTheme="majorHAnsi" w:hAnsiTheme="majorHAnsi" w:cstheme="majorHAnsi"/>
                <w:b/>
                <w:bCs/>
                <w:sz w:val="22"/>
                <w:szCs w:val="22"/>
              </w:rPr>
              <w:t xml:space="preserve"> </w:t>
            </w:r>
            <w:r w:rsidR="007A16CF" w:rsidRPr="001F6D1B">
              <w:rPr>
                <w:rFonts w:asciiTheme="majorHAnsi" w:eastAsiaTheme="minorHAnsi" w:hAnsiTheme="majorHAnsi" w:cstheme="majorHAnsi"/>
                <w:noProof/>
                <w:sz w:val="20"/>
                <w:szCs w:val="20"/>
              </w:rPr>
              <w:t>and Effort Data</w:t>
            </w:r>
            <w:r w:rsidR="007A16CF" w:rsidRPr="001F6D1B">
              <w:rPr>
                <w:rFonts w:asciiTheme="majorHAnsi" w:hAnsiTheme="majorHAnsi" w:cstheme="majorHAnsi"/>
                <w:b/>
                <w:bCs/>
                <w:sz w:val="22"/>
                <w:szCs w:val="22"/>
              </w:rPr>
              <w:t xml:space="preserve"> </w:t>
            </w:r>
            <w:r w:rsidR="007A16CF">
              <w:rPr>
                <w:rFonts w:asciiTheme="majorHAnsi" w:hAnsiTheme="majorHAnsi" w:cstheme="majorHAnsi"/>
                <w:b/>
                <w:bCs/>
                <w:sz w:val="22"/>
                <w:szCs w:val="22"/>
              </w:rPr>
              <w:t>(</w:t>
            </w:r>
            <w:r w:rsidR="007A16CF" w:rsidRPr="007A16CF">
              <w:rPr>
                <w:rFonts w:asciiTheme="majorHAnsi" w:hAnsiTheme="majorHAnsi" w:cstheme="majorHAnsi"/>
                <w:b/>
                <w:bCs/>
                <w:color w:val="FF0000"/>
                <w:sz w:val="22"/>
                <w:szCs w:val="22"/>
              </w:rPr>
              <w:t>03</w:t>
            </w:r>
            <w:r w:rsidR="007A16CF">
              <w:rPr>
                <w:rFonts w:asciiTheme="majorHAnsi" w:hAnsiTheme="majorHAnsi" w:cstheme="majorHAnsi"/>
                <w:b/>
                <w:bCs/>
                <w:sz w:val="22"/>
                <w:szCs w:val="22"/>
              </w:rPr>
              <w:t xml:space="preserve">); </w:t>
            </w:r>
            <w:r w:rsidR="007A16CF" w:rsidRPr="00A22E70">
              <w:rPr>
                <w:rFonts w:asciiTheme="majorHAnsi" w:eastAsiaTheme="minorHAnsi" w:hAnsiTheme="majorHAnsi" w:cstheme="majorHAnsi"/>
                <w:noProof/>
                <w:sz w:val="20"/>
                <w:szCs w:val="20"/>
              </w:rPr>
              <w:t>Size Composition Data</w:t>
            </w:r>
            <w:r w:rsidR="007A16CF">
              <w:rPr>
                <w:rFonts w:asciiTheme="majorHAnsi" w:hAnsiTheme="majorHAnsi" w:cstheme="majorHAnsi"/>
                <w:b/>
                <w:bCs/>
                <w:sz w:val="22"/>
                <w:szCs w:val="22"/>
              </w:rPr>
              <w:t xml:space="preserve"> (</w:t>
            </w:r>
            <w:r w:rsidR="007A16CF" w:rsidRPr="007A16CF">
              <w:rPr>
                <w:rFonts w:asciiTheme="majorHAnsi" w:hAnsiTheme="majorHAnsi" w:cstheme="majorHAnsi"/>
                <w:b/>
                <w:bCs/>
                <w:color w:val="FF0000"/>
                <w:sz w:val="22"/>
                <w:szCs w:val="22"/>
              </w:rPr>
              <w:t>05</w:t>
            </w:r>
            <w:r w:rsidR="007A16CF">
              <w:rPr>
                <w:rFonts w:asciiTheme="majorHAnsi" w:hAnsiTheme="majorHAnsi" w:cstheme="majorHAnsi"/>
                <w:b/>
                <w:bCs/>
                <w:sz w:val="22"/>
                <w:szCs w:val="22"/>
              </w:rPr>
              <w:t>)</w:t>
            </w:r>
          </w:p>
          <w:p w14:paraId="5E1DCFA1" w14:textId="77777777" w:rsidR="00AF0ECD" w:rsidRPr="00440954" w:rsidRDefault="00AF0ECD" w:rsidP="00984DAA">
            <w:pPr>
              <w:spacing w:before="120" w:after="120"/>
              <w:rPr>
                <w:rFonts w:asciiTheme="majorHAnsi" w:hAnsiTheme="majorHAnsi" w:cstheme="majorHAnsi"/>
                <w:b/>
                <w:bCs/>
                <w:noProof/>
              </w:rPr>
            </w:pPr>
            <w:r w:rsidRPr="0030352A">
              <w:rPr>
                <w:rFonts w:asciiTheme="majorHAnsi" w:hAnsiTheme="majorHAnsi" w:cstheme="majorHAnsi"/>
                <w:b/>
                <w:bCs/>
                <w:sz w:val="22"/>
                <w:szCs w:val="22"/>
              </w:rPr>
              <w:t>Applicability</w:t>
            </w:r>
            <w:r>
              <w:rPr>
                <w:b/>
                <w:bCs/>
                <w:sz w:val="22"/>
                <w:szCs w:val="22"/>
              </w:rPr>
              <w:t xml:space="preserve">: </w:t>
            </w:r>
            <w:r w:rsidRPr="00A22E70">
              <w:rPr>
                <w:rFonts w:asciiTheme="majorHAnsi" w:hAnsiTheme="majorHAnsi" w:cstheme="majorHAnsi"/>
                <w:sz w:val="20"/>
                <w:szCs w:val="20"/>
              </w:rPr>
              <w:t>flag CCMs</w:t>
            </w:r>
          </w:p>
        </w:tc>
      </w:tr>
      <w:tr w:rsidR="00BF7A3A" w:rsidRPr="00A0245E" w14:paraId="4BC7DD83" w14:textId="77777777" w:rsidTr="00AA10FA">
        <w:trPr>
          <w:trHeight w:val="607"/>
        </w:trPr>
        <w:tc>
          <w:tcPr>
            <w:tcW w:w="3420" w:type="dxa"/>
            <w:gridSpan w:val="2"/>
            <w:tcBorders>
              <w:top w:val="single" w:sz="2" w:space="0" w:color="auto"/>
              <w:bottom w:val="single" w:sz="4" w:space="0" w:color="auto"/>
            </w:tcBorders>
            <w:shd w:val="clear" w:color="auto" w:fill="D9E2F3" w:themeFill="accent1" w:themeFillTint="33"/>
            <w:vAlign w:val="center"/>
          </w:tcPr>
          <w:p w14:paraId="51D26827" w14:textId="77777777" w:rsidR="00BF7A3A" w:rsidRPr="00A0245E" w:rsidRDefault="00BF7A3A" w:rsidP="00BF7A3A">
            <w:pPr>
              <w:jc w:val="center"/>
              <w:rPr>
                <w:rFonts w:asciiTheme="majorHAnsi" w:hAnsiTheme="majorHAnsi" w:cstheme="majorHAnsi"/>
                <w:b/>
                <w:bCs/>
                <w:sz w:val="22"/>
                <w:szCs w:val="22"/>
              </w:rPr>
            </w:pPr>
            <w:r w:rsidRPr="00A0245E">
              <w:rPr>
                <w:rFonts w:asciiTheme="majorHAnsi" w:hAnsiTheme="majorHAnsi" w:cstheme="majorHAnsi"/>
                <w:b/>
                <w:bCs/>
                <w:sz w:val="22"/>
                <w:szCs w:val="22"/>
              </w:rPr>
              <w:t>WCP</w:t>
            </w:r>
            <w:r w:rsidRPr="001A5057">
              <w:rPr>
                <w:rFonts w:cstheme="majorHAnsi"/>
                <w:b/>
                <w:bCs/>
                <w:noProof/>
                <w:color w:val="000000" w:themeColor="text1"/>
              </w:rPr>
              <mc:AlternateContent>
                <mc:Choice Requires="wps">
                  <w:drawing>
                    <wp:anchor distT="0" distB="0" distL="114300" distR="114300" simplePos="0" relativeHeight="251710484" behindDoc="0" locked="1" layoutInCell="1" allowOverlap="1" wp14:anchorId="7ED3DC0F" wp14:editId="3ADD96C4">
                      <wp:simplePos x="0" y="0"/>
                      <wp:positionH relativeFrom="column">
                        <wp:posOffset>-666115</wp:posOffset>
                      </wp:positionH>
                      <wp:positionV relativeFrom="paragraph">
                        <wp:posOffset>-1010285</wp:posOffset>
                      </wp:positionV>
                      <wp:extent cx="779145" cy="401955"/>
                      <wp:effectExtent l="0" t="1905" r="19050" b="19050"/>
                      <wp:wrapNone/>
                      <wp:docPr id="38" name="Text Box 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rot="16200000">
                                <a:off x="0" y="0"/>
                                <a:ext cx="779145" cy="401955"/>
                              </a:xfrm>
                              <a:prstGeom prst="rect">
                                <a:avLst/>
                              </a:prstGeom>
                              <a:solidFill>
                                <a:schemeClr val="tx1"/>
                              </a:solidFill>
                              <a:ln w="6350">
                                <a:solidFill>
                                  <a:prstClr val="black"/>
                                </a:solidFill>
                              </a:ln>
                            </wps:spPr>
                            <wps:txbx>
                              <w:txbxContent>
                                <w:p w14:paraId="72A0B4AD" w14:textId="0FF6FB55" w:rsidR="00BF7A3A" w:rsidRPr="00381A91" w:rsidRDefault="00BF7A3A" w:rsidP="00AF0ECD">
                                  <w:pPr>
                                    <w:spacing w:before="100" w:beforeAutospacing="1"/>
                                    <w:jc w:val="center"/>
                                    <w:rPr>
                                      <w:rFonts w:asciiTheme="majorHAnsi" w:hAnsiTheme="majorHAnsi" w:cstheme="majorHAnsi"/>
                                      <w:sz w:val="28"/>
                                      <w:szCs w:val="28"/>
                                    </w:rPr>
                                  </w:pPr>
                                  <w:r>
                                    <w:rPr>
                                      <w:rFonts w:asciiTheme="majorHAnsi" w:hAnsiTheme="majorHAnsi" w:cstheme="majorHAnsi"/>
                                      <w:sz w:val="28"/>
                                      <w:szCs w:val="28"/>
                                    </w:rPr>
                                    <w:t>SciData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D3DC0F" id="Text Box 38" o:spid="_x0000_s1054" type="#_x0000_t202" style="position:absolute;left:0;text-align:left;margin-left:-52.45pt;margin-top:-79.55pt;width:61.35pt;height:31.65pt;rotation:-90;z-index:2517104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" fillcolor="black [3213]" strokeweight=".5pt">
                      <v:path arrowok="t"/>
                      <o:lock v:ext="edit" aspectratio="t"/>
                      <v:textbox inset="0,0,0,0">
                        <w:txbxContent>
                          <w:p w14:paraId="72A0B4AD" w14:textId="0FF6FB55" w:rsidR="00BF7A3A" w:rsidRPr="00381A91" w:rsidRDefault="00BF7A3A" w:rsidP="00AF0ECD">
                            <w:pPr>
                              <w:spacing w:before="100" w:beforeAutospacing="1"/>
                              <w:jc w:val="center"/>
                              <w:rPr>
                                <w:rFonts w:asciiTheme="majorHAnsi" w:hAnsiTheme="majorHAnsi" w:cstheme="majorHAnsi"/>
                                <w:sz w:val="28"/>
                                <w:szCs w:val="28"/>
                              </w:rPr>
                            </w:pPr>
                            <w:r>
                              <w:rPr>
                                <w:rFonts w:asciiTheme="majorHAnsi" w:hAnsiTheme="majorHAnsi" w:cstheme="majorHAnsi"/>
                                <w:sz w:val="28"/>
                                <w:szCs w:val="28"/>
                              </w:rPr>
                              <w:t>SciData</w:t>
                            </w:r>
                          </w:p>
                        </w:txbxContent>
                      </v:textbox>
                      <w10:anchorlock/>
                    </v:shape>
                  </w:pict>
                </mc:Fallback>
              </mc:AlternateContent>
            </w:r>
            <w:r w:rsidRPr="00A0245E">
              <w:rPr>
                <w:rFonts w:asciiTheme="majorHAnsi" w:hAnsiTheme="majorHAnsi" w:cstheme="majorHAnsi"/>
                <w:b/>
                <w:bCs/>
                <w:sz w:val="22"/>
                <w:szCs w:val="22"/>
              </w:rPr>
              <w:t>FC Secretariat Criteria</w:t>
            </w:r>
          </w:p>
        </w:tc>
        <w:tc>
          <w:tcPr>
            <w:tcW w:w="9440" w:type="dxa"/>
            <w:gridSpan w:val="4"/>
            <w:tcBorders>
              <w:top w:val="single" w:sz="2" w:space="0" w:color="auto"/>
              <w:bottom w:val="single" w:sz="2" w:space="0" w:color="auto"/>
            </w:tcBorders>
            <w:shd w:val="clear" w:color="auto" w:fill="auto"/>
          </w:tcPr>
          <w:p w14:paraId="1E77BE05" w14:textId="389D1E50" w:rsidR="00D57FBA" w:rsidRPr="00A22E70" w:rsidRDefault="00D57FBA" w:rsidP="000A57BE">
            <w:pPr>
              <w:spacing w:before="120"/>
              <w:rPr>
                <w:rFonts w:asciiTheme="majorHAnsi" w:hAnsiTheme="majorHAnsi" w:cstheme="majorHAnsi"/>
                <w:color w:val="000000"/>
                <w:sz w:val="20"/>
                <w:szCs w:val="20"/>
              </w:rPr>
            </w:pPr>
            <w:r w:rsidRPr="00A22E70">
              <w:rPr>
                <w:rFonts w:asciiTheme="majorHAnsi" w:hAnsiTheme="majorHAnsi" w:cstheme="majorHAnsi"/>
                <w:color w:val="000000"/>
                <w:sz w:val="20"/>
                <w:szCs w:val="20"/>
              </w:rPr>
              <w:t>Based on Tier-Scoring Evaluation Level as determined by SPC-OFP</w:t>
            </w:r>
          </w:p>
          <w:p w14:paraId="216C1E01" w14:textId="50E958CA" w:rsidR="00BF7A3A" w:rsidRPr="00D832D8" w:rsidRDefault="00BF7A3A" w:rsidP="00D57FBA">
            <w:pPr>
              <w:rPr>
                <w:b/>
                <w:bCs/>
                <w:sz w:val="20"/>
                <w:szCs w:val="20"/>
              </w:rPr>
            </w:pPr>
          </w:p>
        </w:tc>
      </w:tr>
      <w:tr w:rsidR="00C05299" w:rsidRPr="00800709" w14:paraId="291E90D9" w14:textId="77777777" w:rsidTr="00AA10FA">
        <w:trPr>
          <w:trHeight w:val="435"/>
        </w:trPr>
        <w:tc>
          <w:tcPr>
            <w:tcW w:w="3420" w:type="dxa"/>
            <w:gridSpan w:val="2"/>
            <w:tcBorders>
              <w:bottom w:val="single" w:sz="4" w:space="0" w:color="auto"/>
            </w:tcBorders>
            <w:shd w:val="clear" w:color="auto" w:fill="D9E2F3" w:themeFill="accent1" w:themeFillTint="33"/>
          </w:tcPr>
          <w:p w14:paraId="596ECFDD" w14:textId="29EA243F" w:rsidR="00C05299" w:rsidRPr="00800709" w:rsidRDefault="00C05299" w:rsidP="00BF7A3A">
            <w:pPr>
              <w:jc w:val="center"/>
              <w:rPr>
                <w:color w:val="000000"/>
                <w:sz w:val="20"/>
                <w:szCs w:val="20"/>
              </w:rPr>
            </w:pPr>
            <w:r w:rsidRPr="00A0245E">
              <w:rPr>
                <w:rFonts w:asciiTheme="majorHAnsi" w:hAnsiTheme="majorHAnsi" w:cstheme="majorHAnsi"/>
                <w:b/>
                <w:bCs/>
                <w:sz w:val="22"/>
                <w:szCs w:val="22"/>
              </w:rPr>
              <w:t>FFA Draft Audit Point</w:t>
            </w:r>
          </w:p>
        </w:tc>
        <w:tc>
          <w:tcPr>
            <w:tcW w:w="9440" w:type="dxa"/>
            <w:gridSpan w:val="4"/>
            <w:tcBorders>
              <w:top w:val="single" w:sz="2" w:space="0" w:color="auto"/>
              <w:bottom w:val="single" w:sz="4" w:space="0" w:color="auto"/>
            </w:tcBorders>
            <w:shd w:val="clear" w:color="auto" w:fill="auto"/>
            <w:vAlign w:val="center"/>
          </w:tcPr>
          <w:tbl>
            <w:tblPr>
              <w:tblStyle w:val="TableGrid"/>
              <w:tblpPr w:leftFromText="180" w:rightFromText="180" w:vertAnchor="page" w:horzAnchor="margin" w:tblpY="89"/>
              <w:tblOverlap w:val="never"/>
              <w:tblW w:w="8995" w:type="dxa"/>
              <w:tblLayout w:type="fixed"/>
              <w:tblLook w:val="04A0" w:firstRow="1" w:lastRow="0" w:firstColumn="1" w:lastColumn="0" w:noHBand="0" w:noVBand="1"/>
            </w:tblPr>
            <w:tblGrid>
              <w:gridCol w:w="888"/>
              <w:gridCol w:w="8107"/>
            </w:tblGrid>
            <w:tr w:rsidR="00205735" w:rsidRPr="001F6D1B" w14:paraId="59B20150" w14:textId="77777777" w:rsidTr="008D0444">
              <w:trPr>
                <w:trHeight w:val="352"/>
              </w:trPr>
              <w:tc>
                <w:tcPr>
                  <w:tcW w:w="8995" w:type="dxa"/>
                  <w:gridSpan w:val="2"/>
                  <w:shd w:val="clear" w:color="auto" w:fill="auto"/>
                </w:tcPr>
                <w:p w14:paraId="056047E0" w14:textId="13BE2467" w:rsidR="00205735" w:rsidRPr="001F6D1B" w:rsidRDefault="00205735" w:rsidP="00205735">
                  <w:pPr>
                    <w:rPr>
                      <w:rFonts w:asciiTheme="majorHAnsi" w:hAnsiTheme="majorHAnsi" w:cstheme="majorHAnsi"/>
                      <w:sz w:val="22"/>
                      <w:szCs w:val="22"/>
                    </w:rPr>
                  </w:pPr>
                  <w:r w:rsidRPr="001F6D1B">
                    <w:rPr>
                      <w:rFonts w:asciiTheme="majorHAnsi" w:hAnsiTheme="majorHAnsi" w:cstheme="majorHAnsi"/>
                      <w:sz w:val="22"/>
                      <w:szCs w:val="22"/>
                    </w:rPr>
                    <w:t>Assessment is in accordance with Tier-Scoring Evaluation Level:</w:t>
                  </w:r>
                </w:p>
              </w:tc>
            </w:tr>
            <w:tr w:rsidR="00C05299" w:rsidRPr="001F6D1B" w14:paraId="664B1C38" w14:textId="77777777" w:rsidTr="008D0444">
              <w:trPr>
                <w:trHeight w:val="808"/>
              </w:trPr>
              <w:tc>
                <w:tcPr>
                  <w:tcW w:w="8995" w:type="dxa"/>
                  <w:gridSpan w:val="2"/>
                  <w:shd w:val="clear" w:color="auto" w:fill="E7E6E6" w:themeFill="background2"/>
                </w:tcPr>
                <w:p w14:paraId="0E9D9147" w14:textId="77777777" w:rsidR="00C05299" w:rsidRPr="001F6D1B" w:rsidRDefault="00C05299" w:rsidP="0099354A">
                  <w:pPr>
                    <w:pStyle w:val="ListParagraph"/>
                    <w:numPr>
                      <w:ilvl w:val="0"/>
                      <w:numId w:val="49"/>
                    </w:numPr>
                    <w:spacing w:before="120" w:after="120" w:line="240" w:lineRule="auto"/>
                    <w:rPr>
                      <w:rFonts w:asciiTheme="majorHAnsi" w:hAnsiTheme="majorHAnsi" w:cstheme="majorHAnsi"/>
                    </w:rPr>
                  </w:pPr>
                  <w:r w:rsidRPr="001F6D1B">
                    <w:rPr>
                      <w:rFonts w:asciiTheme="majorHAnsi" w:hAnsiTheme="majorHAnsi" w:cstheme="majorHAnsi"/>
                    </w:rPr>
                    <w:t>A Tier Score of III = COMPLIANT</w:t>
                  </w:r>
                </w:p>
                <w:p w14:paraId="4DDB0491" w14:textId="77777777" w:rsidR="00C05299" w:rsidRPr="001F6D1B" w:rsidRDefault="00C05299" w:rsidP="0099354A">
                  <w:pPr>
                    <w:pStyle w:val="ListParagraph"/>
                    <w:numPr>
                      <w:ilvl w:val="0"/>
                      <w:numId w:val="49"/>
                    </w:numPr>
                    <w:spacing w:before="120" w:after="120" w:line="240" w:lineRule="auto"/>
                    <w:rPr>
                      <w:rFonts w:asciiTheme="majorHAnsi" w:hAnsiTheme="majorHAnsi" w:cstheme="majorHAnsi"/>
                    </w:rPr>
                  </w:pPr>
                  <w:r w:rsidRPr="001F6D1B">
                    <w:rPr>
                      <w:rFonts w:asciiTheme="majorHAnsi" w:hAnsiTheme="majorHAnsi" w:cstheme="majorHAnsi"/>
                    </w:rPr>
                    <w:t>A Tier Score of I or II = NON-COMPLIANT/PRIORITY</w:t>
                  </w:r>
                </w:p>
              </w:tc>
            </w:tr>
            <w:tr w:rsidR="00C05299" w:rsidRPr="001F6D1B" w14:paraId="0C7DEB82" w14:textId="77777777" w:rsidTr="008D0444">
              <w:trPr>
                <w:trHeight w:val="1349"/>
              </w:trPr>
              <w:tc>
                <w:tcPr>
                  <w:tcW w:w="888" w:type="dxa"/>
                  <w:shd w:val="clear" w:color="auto" w:fill="FF0000"/>
                  <w:vAlign w:val="center"/>
                </w:tcPr>
                <w:p w14:paraId="6A867F9C" w14:textId="77777777" w:rsidR="00C05299" w:rsidRPr="001F6D1B" w:rsidRDefault="00C05299" w:rsidP="00C05299">
                  <w:pPr>
                    <w:spacing w:before="120" w:after="120"/>
                    <w:jc w:val="center"/>
                    <w:rPr>
                      <w:rFonts w:asciiTheme="majorHAnsi" w:hAnsiTheme="majorHAnsi" w:cstheme="majorHAnsi"/>
                      <w:b/>
                      <w:bCs/>
                      <w:sz w:val="22"/>
                      <w:szCs w:val="22"/>
                    </w:rPr>
                  </w:pPr>
                  <w:r w:rsidRPr="001F6D1B">
                    <w:rPr>
                      <w:rFonts w:asciiTheme="majorHAnsi" w:hAnsiTheme="majorHAnsi" w:cstheme="majorHAnsi"/>
                      <w:b/>
                      <w:bCs/>
                      <w:sz w:val="22"/>
                      <w:szCs w:val="22"/>
                    </w:rPr>
                    <w:t>I</w:t>
                  </w:r>
                </w:p>
              </w:tc>
              <w:tc>
                <w:tcPr>
                  <w:tcW w:w="8107" w:type="dxa"/>
                </w:tcPr>
                <w:p w14:paraId="44DA79C2" w14:textId="77777777" w:rsidR="00C05299" w:rsidRPr="001F6D1B" w:rsidRDefault="00C05299" w:rsidP="00C05299">
                  <w:pPr>
                    <w:spacing w:before="120" w:after="120"/>
                    <w:rPr>
                      <w:rFonts w:asciiTheme="majorHAnsi" w:hAnsiTheme="majorHAnsi" w:cstheme="majorHAnsi"/>
                      <w:sz w:val="22"/>
                      <w:szCs w:val="22"/>
                    </w:rPr>
                  </w:pPr>
                  <w:r w:rsidRPr="001F6D1B">
                    <w:rPr>
                      <w:rFonts w:asciiTheme="majorHAnsi" w:hAnsiTheme="majorHAnsi" w:cstheme="majorHAnsi"/>
                      <w:sz w:val="22"/>
                      <w:szCs w:val="22"/>
                    </w:rPr>
                    <w:t>No data are provided, or data have been provided but they have been evaluated as ‘unusable’ (instances where none of the data provided can be used in assessments). This level of data gap is the most severe and has by far the greatest impacts on the scientific work of the Commission.</w:t>
                  </w:r>
                </w:p>
              </w:tc>
            </w:tr>
            <w:tr w:rsidR="00C05299" w:rsidRPr="001F6D1B" w14:paraId="2EF785C3" w14:textId="77777777" w:rsidTr="001F6D1B">
              <w:trPr>
                <w:trHeight w:val="2217"/>
              </w:trPr>
              <w:tc>
                <w:tcPr>
                  <w:tcW w:w="888" w:type="dxa"/>
                  <w:shd w:val="clear" w:color="auto" w:fill="FFFF00"/>
                  <w:vAlign w:val="center"/>
                </w:tcPr>
                <w:p w14:paraId="55C0A082" w14:textId="77777777" w:rsidR="00C05299" w:rsidRPr="001F6D1B" w:rsidRDefault="00C05299" w:rsidP="00C05299">
                  <w:pPr>
                    <w:spacing w:before="120" w:after="120"/>
                    <w:jc w:val="center"/>
                    <w:rPr>
                      <w:rFonts w:asciiTheme="majorHAnsi" w:hAnsiTheme="majorHAnsi" w:cstheme="majorHAnsi"/>
                      <w:b/>
                      <w:bCs/>
                      <w:sz w:val="22"/>
                      <w:szCs w:val="22"/>
                    </w:rPr>
                  </w:pPr>
                  <w:r w:rsidRPr="001F6D1B">
                    <w:rPr>
                      <w:rFonts w:asciiTheme="majorHAnsi" w:hAnsiTheme="majorHAnsi" w:cstheme="majorHAnsi"/>
                      <w:b/>
                      <w:bCs/>
                      <w:sz w:val="22"/>
                      <w:szCs w:val="22"/>
                    </w:rPr>
                    <w:t>II</w:t>
                  </w:r>
                </w:p>
              </w:tc>
              <w:tc>
                <w:tcPr>
                  <w:tcW w:w="8107" w:type="dxa"/>
                </w:tcPr>
                <w:p w14:paraId="59DA839A" w14:textId="77777777" w:rsidR="00C05299" w:rsidRPr="001F6D1B" w:rsidRDefault="00C05299" w:rsidP="001F6D1B">
                  <w:pPr>
                    <w:spacing w:before="120"/>
                    <w:rPr>
                      <w:rFonts w:asciiTheme="majorHAnsi" w:hAnsiTheme="majorHAnsi" w:cstheme="majorHAnsi"/>
                      <w:sz w:val="22"/>
                      <w:szCs w:val="22"/>
                    </w:rPr>
                  </w:pPr>
                  <w:r w:rsidRPr="001F6D1B">
                    <w:rPr>
                      <w:rFonts w:asciiTheme="majorHAnsi" w:hAnsiTheme="majorHAnsi" w:cstheme="majorHAnsi"/>
                      <w:sz w:val="22"/>
                      <w:szCs w:val="22"/>
                    </w:rPr>
                    <w:t xml:space="preserve">Data have been provided, most of which can be used for the scientific work of the Commission, but (i) there are one or several (minimum-standard) data fields not provided an/or (ii) the coverage of the data is not according to the requirements. In these cases, some of the scientific work of the Commission cannot be undertaken. The % value assigned in this category represents the estimated proportion of the key attribute data provided compared to the full set of key attribute data required as stipulated in the WCPFC data submission guidelines. </w:t>
                  </w:r>
                </w:p>
              </w:tc>
            </w:tr>
            <w:tr w:rsidR="00C05299" w:rsidRPr="001F6D1B" w14:paraId="294AEE2A" w14:textId="77777777" w:rsidTr="008D0444">
              <w:trPr>
                <w:trHeight w:val="804"/>
              </w:trPr>
              <w:tc>
                <w:tcPr>
                  <w:tcW w:w="888" w:type="dxa"/>
                  <w:shd w:val="clear" w:color="auto" w:fill="92D050"/>
                  <w:vAlign w:val="center"/>
                </w:tcPr>
                <w:p w14:paraId="68D34302" w14:textId="77777777" w:rsidR="00C05299" w:rsidRPr="001F6D1B" w:rsidRDefault="00C05299" w:rsidP="00C05299">
                  <w:pPr>
                    <w:spacing w:before="120" w:after="120"/>
                    <w:jc w:val="center"/>
                    <w:rPr>
                      <w:rFonts w:asciiTheme="majorHAnsi" w:hAnsiTheme="majorHAnsi" w:cstheme="majorHAnsi"/>
                      <w:b/>
                      <w:bCs/>
                      <w:sz w:val="22"/>
                      <w:szCs w:val="22"/>
                    </w:rPr>
                  </w:pPr>
                  <w:r w:rsidRPr="001F6D1B">
                    <w:rPr>
                      <w:rFonts w:asciiTheme="majorHAnsi" w:hAnsiTheme="majorHAnsi" w:cstheme="majorHAnsi"/>
                      <w:b/>
                      <w:bCs/>
                      <w:sz w:val="22"/>
                      <w:szCs w:val="22"/>
                    </w:rPr>
                    <w:t>III</w:t>
                  </w:r>
                </w:p>
              </w:tc>
              <w:tc>
                <w:tcPr>
                  <w:tcW w:w="8107" w:type="dxa"/>
                </w:tcPr>
                <w:p w14:paraId="0BBE9446" w14:textId="77777777" w:rsidR="00C05299" w:rsidRPr="001F6D1B" w:rsidRDefault="00C05299" w:rsidP="00C05299">
                  <w:pPr>
                    <w:spacing w:before="120" w:after="120"/>
                    <w:rPr>
                      <w:rFonts w:asciiTheme="majorHAnsi" w:hAnsiTheme="majorHAnsi" w:cstheme="majorHAnsi"/>
                      <w:sz w:val="22"/>
                      <w:szCs w:val="22"/>
                    </w:rPr>
                  </w:pPr>
                  <w:r w:rsidRPr="001F6D1B">
                    <w:rPr>
                      <w:rFonts w:asciiTheme="majorHAnsi" w:hAnsiTheme="majorHAnsi" w:cstheme="majorHAnsi"/>
                      <w:sz w:val="22"/>
                      <w:szCs w:val="22"/>
                    </w:rPr>
                    <w:t xml:space="preserve">Data have been provided, there are no gaps in the data provided and the coverage of data is according to the requirements. </w:t>
                  </w:r>
                </w:p>
              </w:tc>
            </w:tr>
          </w:tbl>
          <w:p w14:paraId="36C11A66" w14:textId="77777777" w:rsidR="00C05299" w:rsidRPr="00800709" w:rsidRDefault="00C05299" w:rsidP="00BF7A3A">
            <w:pPr>
              <w:rPr>
                <w:sz w:val="20"/>
                <w:szCs w:val="20"/>
              </w:rPr>
            </w:pPr>
          </w:p>
        </w:tc>
      </w:tr>
      <w:tr w:rsidR="00D832D8" w:rsidRPr="00800709" w14:paraId="322C68A3" w14:textId="77777777" w:rsidTr="00AA10FA">
        <w:trPr>
          <w:trHeight w:val="435"/>
        </w:trPr>
        <w:tc>
          <w:tcPr>
            <w:tcW w:w="3420" w:type="dxa"/>
            <w:gridSpan w:val="2"/>
            <w:tcBorders>
              <w:bottom w:val="single" w:sz="4" w:space="0" w:color="auto"/>
            </w:tcBorders>
            <w:shd w:val="clear" w:color="auto" w:fill="D9E2F3" w:themeFill="accent1" w:themeFillTint="33"/>
          </w:tcPr>
          <w:p w14:paraId="75C91A7C" w14:textId="5CBD1EDE" w:rsidR="00D832D8" w:rsidRPr="00800709" w:rsidRDefault="00D832D8" w:rsidP="00BF7A3A">
            <w:pPr>
              <w:jc w:val="center"/>
              <w:rPr>
                <w:color w:val="000000"/>
                <w:sz w:val="20"/>
                <w:szCs w:val="20"/>
              </w:rPr>
            </w:pPr>
            <w:r w:rsidRPr="00A0245E">
              <w:rPr>
                <w:rFonts w:asciiTheme="majorHAnsi" w:hAnsiTheme="majorHAnsi" w:cstheme="majorHAnsi"/>
                <w:b/>
                <w:bCs/>
                <w:sz w:val="22"/>
                <w:szCs w:val="22"/>
              </w:rPr>
              <w:t>Notes (template, deadline, sources for verification)</w:t>
            </w:r>
          </w:p>
        </w:tc>
        <w:tc>
          <w:tcPr>
            <w:tcW w:w="9440" w:type="dxa"/>
            <w:gridSpan w:val="4"/>
            <w:tcBorders>
              <w:top w:val="single" w:sz="2" w:space="0" w:color="auto"/>
              <w:bottom w:val="single" w:sz="4" w:space="0" w:color="auto"/>
            </w:tcBorders>
            <w:shd w:val="clear" w:color="auto" w:fill="auto"/>
            <w:vAlign w:val="center"/>
          </w:tcPr>
          <w:p w14:paraId="19E68381" w14:textId="77777777" w:rsidR="00D832D8" w:rsidRPr="001F6D1B" w:rsidRDefault="00D832D8" w:rsidP="00BF7A3A">
            <w:pPr>
              <w:rPr>
                <w:rFonts w:asciiTheme="majorHAnsi" w:hAnsiTheme="majorHAnsi" w:cstheme="majorHAnsi"/>
                <w:sz w:val="20"/>
                <w:szCs w:val="20"/>
              </w:rPr>
            </w:pPr>
            <w:r w:rsidRPr="001F6D1B">
              <w:rPr>
                <w:rFonts w:asciiTheme="majorHAnsi" w:hAnsiTheme="majorHAnsi" w:cstheme="majorHAnsi"/>
                <w:sz w:val="20"/>
                <w:szCs w:val="20"/>
              </w:rPr>
              <w:t>Current data sources: CCM submissions; RFV; ROP; Commission VMS</w:t>
            </w:r>
          </w:p>
          <w:p w14:paraId="6DDF666B" w14:textId="16FDC11F" w:rsidR="00D832D8" w:rsidRPr="001F6D1B" w:rsidRDefault="00D832D8" w:rsidP="00BF7A3A">
            <w:pPr>
              <w:rPr>
                <w:rFonts w:asciiTheme="majorHAnsi" w:hAnsiTheme="majorHAnsi" w:cstheme="majorHAnsi"/>
                <w:sz w:val="20"/>
                <w:szCs w:val="20"/>
              </w:rPr>
            </w:pPr>
            <w:r w:rsidRPr="001F6D1B">
              <w:rPr>
                <w:rFonts w:asciiTheme="majorHAnsi" w:hAnsiTheme="majorHAnsi" w:cstheme="majorHAnsi"/>
                <w:sz w:val="20"/>
                <w:szCs w:val="20"/>
              </w:rPr>
              <w:t>Deadline</w:t>
            </w:r>
            <w:r w:rsidR="004336C0">
              <w:rPr>
                <w:rFonts w:asciiTheme="majorHAnsi" w:hAnsiTheme="majorHAnsi" w:cstheme="majorHAnsi"/>
                <w:sz w:val="20"/>
                <w:szCs w:val="20"/>
              </w:rPr>
              <w:t>:</w:t>
            </w:r>
            <w:r w:rsidRPr="001F6D1B">
              <w:rPr>
                <w:rFonts w:asciiTheme="majorHAnsi" w:hAnsiTheme="majorHAnsi" w:cstheme="majorHAnsi"/>
                <w:sz w:val="20"/>
                <w:szCs w:val="20"/>
              </w:rPr>
              <w:t xml:space="preserve"> 30 April</w:t>
            </w:r>
          </w:p>
          <w:p w14:paraId="3FB587ED" w14:textId="61AC6899" w:rsidR="00D832D8" w:rsidRPr="004336C0" w:rsidRDefault="00D832D8" w:rsidP="00BF7A3A">
            <w:pPr>
              <w:rPr>
                <w:rFonts w:asciiTheme="majorHAnsi" w:hAnsiTheme="majorHAnsi" w:cstheme="majorHAnsi"/>
                <w:sz w:val="20"/>
                <w:szCs w:val="20"/>
              </w:rPr>
            </w:pPr>
            <w:r w:rsidRPr="004336C0">
              <w:rPr>
                <w:rFonts w:asciiTheme="majorHAnsi" w:hAnsiTheme="majorHAnsi" w:cstheme="majorHAnsi"/>
                <w:sz w:val="20"/>
                <w:szCs w:val="20"/>
              </w:rPr>
              <w:lastRenderedPageBreak/>
              <w:t xml:space="preserve">Template: </w:t>
            </w:r>
          </w:p>
        </w:tc>
      </w:tr>
      <w:tr w:rsidR="000A57BE" w:rsidRPr="00800709" w14:paraId="62CB1CEC" w14:textId="77777777" w:rsidTr="00AA10FA">
        <w:trPr>
          <w:trHeight w:val="435"/>
        </w:trPr>
        <w:tc>
          <w:tcPr>
            <w:tcW w:w="3420" w:type="dxa"/>
            <w:gridSpan w:val="2"/>
            <w:tcBorders>
              <w:bottom w:val="single" w:sz="4" w:space="0" w:color="auto"/>
            </w:tcBorders>
            <w:shd w:val="clear" w:color="auto" w:fill="D9E2F3" w:themeFill="accent1" w:themeFillTint="33"/>
          </w:tcPr>
          <w:p w14:paraId="183B8685" w14:textId="23002F33" w:rsidR="000A57BE" w:rsidRPr="00800709" w:rsidRDefault="000A57BE" w:rsidP="00BF7A3A">
            <w:pPr>
              <w:jc w:val="center"/>
              <w:rPr>
                <w:color w:val="000000"/>
                <w:sz w:val="20"/>
                <w:szCs w:val="20"/>
              </w:rPr>
            </w:pPr>
            <w:r w:rsidRPr="00A0245E">
              <w:rPr>
                <w:rFonts w:asciiTheme="majorHAnsi" w:hAnsiTheme="majorHAnsi" w:cstheme="majorHAnsi"/>
                <w:b/>
                <w:bCs/>
                <w:sz w:val="22"/>
                <w:szCs w:val="22"/>
              </w:rPr>
              <w:lastRenderedPageBreak/>
              <w:t>DECISION POINTS</w:t>
            </w:r>
          </w:p>
        </w:tc>
        <w:tc>
          <w:tcPr>
            <w:tcW w:w="9440" w:type="dxa"/>
            <w:gridSpan w:val="4"/>
            <w:tcBorders>
              <w:top w:val="single" w:sz="2" w:space="0" w:color="auto"/>
              <w:bottom w:val="single" w:sz="4" w:space="0" w:color="auto"/>
            </w:tcBorders>
            <w:shd w:val="clear" w:color="auto" w:fill="auto"/>
            <w:vAlign w:val="center"/>
          </w:tcPr>
          <w:p w14:paraId="52F6D80C" w14:textId="77777777" w:rsidR="000A57BE" w:rsidRPr="004336C0" w:rsidRDefault="000A57BE" w:rsidP="00BF7A3A">
            <w:pPr>
              <w:rPr>
                <w:rFonts w:asciiTheme="majorHAnsi" w:hAnsiTheme="majorHAnsi" w:cstheme="majorHAnsi"/>
                <w:sz w:val="20"/>
                <w:szCs w:val="20"/>
              </w:rPr>
            </w:pPr>
          </w:p>
        </w:tc>
      </w:tr>
      <w:tr w:rsidR="00004DB6" w:rsidRPr="001A5057" w14:paraId="5D2EF91A" w14:textId="77777777" w:rsidTr="00AA10FA">
        <w:trPr>
          <w:trHeight w:val="468"/>
        </w:trPr>
        <w:tc>
          <w:tcPr>
            <w:tcW w:w="12860" w:type="dxa"/>
            <w:gridSpan w:val="6"/>
            <w:tcBorders>
              <w:top w:val="single" w:sz="36" w:space="0" w:color="auto"/>
              <w:left w:val="single" w:sz="4" w:space="0" w:color="auto"/>
              <w:bottom w:val="nil"/>
              <w:right w:val="single" w:sz="2" w:space="0" w:color="auto"/>
            </w:tcBorders>
            <w:shd w:val="clear" w:color="auto" w:fill="B4C6E7" w:themeFill="accent1" w:themeFillTint="66"/>
            <w:vAlign w:val="center"/>
          </w:tcPr>
          <w:p w14:paraId="7BED6455" w14:textId="59E69575" w:rsidR="00004DB6" w:rsidRPr="001A5057" w:rsidRDefault="00004DB6" w:rsidP="00984DAA">
            <w:pPr>
              <w:pStyle w:val="Heading2"/>
              <w:rPr>
                <w:rFonts w:cstheme="majorHAnsi"/>
                <w:b/>
                <w:bCs/>
                <w:noProof/>
                <w:color w:val="000000" w:themeColor="text1"/>
              </w:rPr>
            </w:pPr>
            <w:bookmarkStart w:id="123" w:name="_Toc104538026"/>
            <w:r w:rsidRPr="00E96E3C">
              <w:rPr>
                <w:b/>
                <w:bCs/>
              </w:rPr>
              <w:t>Sci</w:t>
            </w:r>
            <w:r w:rsidR="00863A85" w:rsidRPr="00E96E3C">
              <w:rPr>
                <w:b/>
                <w:bCs/>
                <w:noProof/>
              </w:rPr>
              <mc:AlternateContent>
                <mc:Choice Requires="wps">
                  <w:drawing>
                    <wp:anchor distT="0" distB="0" distL="114300" distR="114300" simplePos="0" relativeHeight="251712532" behindDoc="0" locked="1" layoutInCell="1" allowOverlap="1" wp14:anchorId="11123A7B" wp14:editId="7CA23A78">
                      <wp:simplePos x="0" y="0"/>
                      <wp:positionH relativeFrom="column">
                        <wp:posOffset>-657860</wp:posOffset>
                      </wp:positionH>
                      <wp:positionV relativeFrom="paragraph">
                        <wp:posOffset>156210</wp:posOffset>
                      </wp:positionV>
                      <wp:extent cx="779145" cy="401955"/>
                      <wp:effectExtent l="0" t="1905" r="19050" b="19050"/>
                      <wp:wrapNone/>
                      <wp:docPr id="39" name="Text Box 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rot="16200000">
                                <a:off x="0" y="0"/>
                                <a:ext cx="779145" cy="401955"/>
                              </a:xfrm>
                              <a:prstGeom prst="rect">
                                <a:avLst/>
                              </a:prstGeom>
                              <a:solidFill>
                                <a:schemeClr val="tx1"/>
                              </a:solidFill>
                              <a:ln w="6350">
                                <a:solidFill>
                                  <a:prstClr val="black"/>
                                </a:solidFill>
                              </a:ln>
                            </wps:spPr>
                            <wps:txbx>
                              <w:txbxContent>
                                <w:p w14:paraId="04A670BE" w14:textId="52CCBB25" w:rsidR="00863A85" w:rsidRDefault="002B582D" w:rsidP="005D536D">
                                  <w:pPr>
                                    <w:jc w:val="center"/>
                                    <w:rPr>
                                      <w:rFonts w:asciiTheme="majorHAnsi" w:hAnsiTheme="majorHAnsi" w:cstheme="majorHAnsi"/>
                                      <w:sz w:val="28"/>
                                      <w:szCs w:val="28"/>
                                    </w:rPr>
                                  </w:pPr>
                                  <w:r>
                                    <w:rPr>
                                      <w:rFonts w:asciiTheme="majorHAnsi" w:hAnsiTheme="majorHAnsi" w:cstheme="majorHAnsi"/>
                                      <w:sz w:val="28"/>
                                      <w:szCs w:val="28"/>
                                    </w:rPr>
                                    <w:t>2021-01</w:t>
                                  </w:r>
                                  <w:r w:rsidR="009011C7">
                                    <w:rPr>
                                      <w:rFonts w:asciiTheme="majorHAnsi" w:hAnsiTheme="majorHAnsi" w:cstheme="majorHAnsi"/>
                                      <w:sz w:val="28"/>
                                      <w:szCs w:val="28"/>
                                    </w:rPr>
                                    <w:t xml:space="preserve"> Data</w:t>
                                  </w:r>
                                </w:p>
                                <w:p w14:paraId="003FD16A" w14:textId="77777777" w:rsidR="00863A85" w:rsidRPr="00381A91" w:rsidRDefault="00863A85" w:rsidP="00863A85">
                                  <w:pPr>
                                    <w:spacing w:before="100" w:beforeAutospacing="1"/>
                                    <w:jc w:val="center"/>
                                    <w:rPr>
                                      <w:rFonts w:asciiTheme="majorHAnsi" w:hAnsiTheme="majorHAnsi" w:cstheme="majorHAnsi"/>
                                      <w:sz w:val="28"/>
                                      <w:szCs w:val="2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23A7B" id="Text Box 39" o:spid="_x0000_s1055" type="#_x0000_t202" style="position:absolute;margin-left:-51.8pt;margin-top:12.3pt;width:61.35pt;height:31.65pt;rotation:-90;z-index:2517125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" fillcolor="black [3213]" strokeweight=".5pt">
                      <v:path arrowok="t"/>
                      <o:lock v:ext="edit" aspectratio="t"/>
                      <v:textbox inset="0,0,0,0">
                        <w:txbxContent>
                          <w:p w14:paraId="04A670BE" w14:textId="52CCBB25" w:rsidR="00863A85" w:rsidRDefault="002B582D" w:rsidP="005D536D">
                            <w:pPr>
                              <w:jc w:val="center"/>
                              <w:rPr>
                                <w:rFonts w:asciiTheme="majorHAnsi" w:hAnsiTheme="majorHAnsi" w:cstheme="majorHAnsi"/>
                                <w:sz w:val="28"/>
                                <w:szCs w:val="28"/>
                              </w:rPr>
                            </w:pPr>
                            <w:r>
                              <w:rPr>
                                <w:rFonts w:asciiTheme="majorHAnsi" w:hAnsiTheme="majorHAnsi" w:cstheme="majorHAnsi"/>
                                <w:sz w:val="28"/>
                                <w:szCs w:val="28"/>
                              </w:rPr>
                              <w:t>2021-01</w:t>
                            </w:r>
                            <w:r w:rsidR="009011C7">
                              <w:rPr>
                                <w:rFonts w:asciiTheme="majorHAnsi" w:hAnsiTheme="majorHAnsi" w:cstheme="majorHAnsi"/>
                                <w:sz w:val="28"/>
                                <w:szCs w:val="28"/>
                              </w:rPr>
                              <w:t xml:space="preserve"> Data</w:t>
                            </w:r>
                          </w:p>
                          <w:p w14:paraId="003FD16A" w14:textId="77777777" w:rsidR="00863A85" w:rsidRPr="00381A91" w:rsidRDefault="00863A85" w:rsidP="00863A85">
                            <w:pPr>
                              <w:spacing w:before="100" w:beforeAutospacing="1"/>
                              <w:jc w:val="center"/>
                              <w:rPr>
                                <w:rFonts w:asciiTheme="majorHAnsi" w:hAnsiTheme="majorHAnsi" w:cstheme="majorHAnsi"/>
                                <w:sz w:val="28"/>
                                <w:szCs w:val="28"/>
                              </w:rPr>
                            </w:pPr>
                          </w:p>
                        </w:txbxContent>
                      </v:textbox>
                      <w10:anchorlock/>
                    </v:shape>
                  </w:pict>
                </mc:Fallback>
              </mc:AlternateContent>
            </w:r>
            <w:r w:rsidRPr="00E96E3C">
              <w:rPr>
                <w:b/>
                <w:bCs/>
              </w:rPr>
              <w:t>entific Data Provision</w:t>
            </w:r>
            <w:r w:rsidR="00061B1A" w:rsidRPr="00E96E3C">
              <w:rPr>
                <w:b/>
                <w:bCs/>
              </w:rPr>
              <w:t>: CMM 202</w:t>
            </w:r>
            <w:r w:rsidR="005613CD" w:rsidRPr="00E96E3C">
              <w:rPr>
                <w:b/>
                <w:bCs/>
              </w:rPr>
              <w:t>1-01</w:t>
            </w:r>
            <w:r w:rsidR="008B47EE" w:rsidRPr="00E96E3C">
              <w:rPr>
                <w:b/>
                <w:bCs/>
              </w:rPr>
              <w:t xml:space="preserve"> BE/YF/SJ</w:t>
            </w:r>
            <w:bookmarkEnd w:id="123"/>
          </w:p>
        </w:tc>
      </w:tr>
      <w:tr w:rsidR="00004DB6" w:rsidRPr="00D76DC1" w14:paraId="071A3A8A" w14:textId="77777777" w:rsidTr="00AA10FA">
        <w:trPr>
          <w:trHeight w:val="655"/>
        </w:trPr>
        <w:tc>
          <w:tcPr>
            <w:tcW w:w="2792" w:type="dxa"/>
            <w:tcBorders>
              <w:top w:val="nil"/>
              <w:left w:val="single" w:sz="4" w:space="0" w:color="auto"/>
              <w:bottom w:val="single" w:sz="2" w:space="0" w:color="auto"/>
              <w:right w:val="single" w:sz="2" w:space="0" w:color="auto"/>
            </w:tcBorders>
            <w:shd w:val="clear" w:color="auto" w:fill="D9E2F3" w:themeFill="accent1" w:themeFillTint="33"/>
            <w:vAlign w:val="center"/>
          </w:tcPr>
          <w:p w14:paraId="6E174DC2" w14:textId="35B45BBF" w:rsidR="00004DB6" w:rsidRDefault="001A3204" w:rsidP="00B179BC">
            <w:pPr>
              <w:pStyle w:val="Heading3"/>
              <w:jc w:val="center"/>
              <w:rPr>
                <w:b/>
                <w:bCs/>
                <w:noProof/>
                <w:color w:val="FF0000"/>
                <w:sz w:val="22"/>
                <w:szCs w:val="22"/>
              </w:rPr>
            </w:pPr>
            <w:bookmarkStart w:id="124" w:name="_Toc104538027"/>
            <w:r w:rsidRPr="00941485">
              <w:rPr>
                <w:b/>
                <w:bCs/>
                <w:noProof/>
                <w:color w:val="FF0000"/>
                <w:sz w:val="22"/>
                <w:szCs w:val="22"/>
              </w:rPr>
              <w:t>2021-01 48</w:t>
            </w:r>
            <w:bookmarkEnd w:id="124"/>
          </w:p>
          <w:p w14:paraId="3A74DFC4" w14:textId="4FDD801D" w:rsidR="00B179BC" w:rsidRPr="00BE6416" w:rsidRDefault="00B179BC" w:rsidP="00BE6416">
            <w:pPr>
              <w:spacing w:after="120"/>
              <w:jc w:val="center"/>
              <w:rPr>
                <w:rFonts w:asciiTheme="majorHAnsi" w:hAnsiTheme="majorHAnsi" w:cstheme="majorHAnsi"/>
              </w:rPr>
            </w:pPr>
            <w:r w:rsidRPr="00BE6416">
              <w:rPr>
                <w:rFonts w:asciiTheme="majorHAnsi" w:hAnsiTheme="majorHAnsi" w:cstheme="majorHAnsi"/>
                <w:color w:val="FF0000"/>
              </w:rPr>
              <w:t>(</w:t>
            </w:r>
            <w:r w:rsidRPr="00BE6416">
              <w:rPr>
                <w:rFonts w:asciiTheme="majorHAnsi" w:eastAsiaTheme="majorEastAsia" w:hAnsiTheme="majorHAnsi" w:cstheme="majorHAnsi"/>
                <w:noProof/>
                <w:color w:val="FF0000"/>
                <w:sz w:val="22"/>
                <w:szCs w:val="22"/>
              </w:rPr>
              <w:t>2020-01 52)</w:t>
            </w:r>
          </w:p>
          <w:p w14:paraId="0F0EFA39" w14:textId="77777777" w:rsidR="00004DB6" w:rsidRPr="00FA23D7" w:rsidRDefault="00004DB6" w:rsidP="00BE6416">
            <w:pPr>
              <w:pStyle w:val="NoSpacing"/>
              <w:spacing w:after="120"/>
              <w:jc w:val="center"/>
              <w:rPr>
                <w:rFonts w:asciiTheme="majorHAnsi" w:hAnsiTheme="majorHAnsi" w:cstheme="majorHAnsi"/>
                <w:b/>
                <w:bCs/>
                <w:noProof/>
                <w:color w:val="FF0000"/>
                <w:sz w:val="22"/>
                <w:szCs w:val="22"/>
              </w:rPr>
            </w:pPr>
            <w:r w:rsidRPr="001A5057">
              <w:rPr>
                <w:rFonts w:asciiTheme="majorHAnsi" w:hAnsiTheme="majorHAnsi" w:cstheme="majorHAnsi"/>
                <w:b/>
                <w:bCs/>
                <w:noProof/>
                <w:sz w:val="22"/>
                <w:szCs w:val="22"/>
              </w:rPr>
              <w:t>Category</w:t>
            </w:r>
            <w:r>
              <w:rPr>
                <w:rFonts w:asciiTheme="majorHAnsi" w:hAnsiTheme="majorHAnsi" w:cstheme="majorHAnsi"/>
                <w:b/>
                <w:bCs/>
                <w:noProof/>
              </w:rPr>
              <w:t xml:space="preserve">: </w:t>
            </w:r>
            <w:r w:rsidRPr="00BE6416">
              <w:rPr>
                <w:rFonts w:asciiTheme="majorHAnsi" w:hAnsiTheme="majorHAnsi" w:cstheme="majorHAnsi"/>
                <w:noProof/>
                <w:sz w:val="20"/>
                <w:szCs w:val="20"/>
              </w:rPr>
              <w:t>Report (R)</w:t>
            </w:r>
            <w:r>
              <w:rPr>
                <w:rFonts w:ascii="Times New Roman" w:hAnsi="Times New Roman" w:cs="Times New Roman"/>
                <w:noProof/>
                <w:sz w:val="20"/>
                <w:szCs w:val="20"/>
              </w:rPr>
              <w:t xml:space="preserve"> </w:t>
            </w:r>
          </w:p>
        </w:tc>
        <w:tc>
          <w:tcPr>
            <w:tcW w:w="10068" w:type="dxa"/>
            <w:gridSpan w:val="5"/>
            <w:tcBorders>
              <w:top w:val="nil"/>
              <w:left w:val="single" w:sz="4" w:space="0" w:color="auto"/>
              <w:bottom w:val="single" w:sz="2" w:space="0" w:color="auto"/>
              <w:right w:val="single" w:sz="2" w:space="0" w:color="auto"/>
            </w:tcBorders>
            <w:shd w:val="clear" w:color="auto" w:fill="D9E2F3" w:themeFill="accent1" w:themeFillTint="33"/>
            <w:vAlign w:val="center"/>
          </w:tcPr>
          <w:p w14:paraId="4CA2222A" w14:textId="511C1906" w:rsidR="00004DB6" w:rsidRPr="00893009" w:rsidRDefault="00004DB6" w:rsidP="00984DAA">
            <w:pPr>
              <w:spacing w:before="120" w:after="120"/>
              <w:rPr>
                <w:sz w:val="20"/>
                <w:szCs w:val="20"/>
              </w:rPr>
            </w:pPr>
            <w:r w:rsidRPr="0030352A">
              <w:rPr>
                <w:rFonts w:asciiTheme="majorHAnsi" w:hAnsiTheme="majorHAnsi" w:cstheme="majorHAnsi"/>
                <w:b/>
                <w:bCs/>
                <w:sz w:val="22"/>
                <w:szCs w:val="22"/>
              </w:rPr>
              <w:t>Short description of obligation</w:t>
            </w:r>
            <w:r>
              <w:rPr>
                <w:rFonts w:asciiTheme="majorHAnsi" w:hAnsiTheme="majorHAnsi" w:cstheme="majorHAnsi"/>
                <w:b/>
                <w:bCs/>
                <w:sz w:val="22"/>
                <w:szCs w:val="22"/>
              </w:rPr>
              <w:t xml:space="preserve">: </w:t>
            </w:r>
            <w:r w:rsidR="00FD7E0C" w:rsidRPr="00BE6416">
              <w:rPr>
                <w:rFonts w:asciiTheme="majorHAnsi" w:eastAsiaTheme="minorHAnsi" w:hAnsiTheme="majorHAnsi" w:cstheme="majorHAnsi"/>
                <w:noProof/>
                <w:sz w:val="20"/>
                <w:szCs w:val="20"/>
              </w:rPr>
              <w:t>Operational level catch and effort data for EEZ and high seas south of 20N</w:t>
            </w:r>
          </w:p>
          <w:p w14:paraId="03058DB6" w14:textId="0E2D8709" w:rsidR="00004DB6" w:rsidRPr="00440954" w:rsidRDefault="00004DB6" w:rsidP="00984DAA">
            <w:pPr>
              <w:spacing w:before="120" w:after="120"/>
              <w:rPr>
                <w:rFonts w:asciiTheme="majorHAnsi" w:hAnsiTheme="majorHAnsi" w:cstheme="majorHAnsi"/>
                <w:b/>
                <w:bCs/>
                <w:noProof/>
              </w:rPr>
            </w:pPr>
            <w:r w:rsidRPr="0030352A">
              <w:rPr>
                <w:rFonts w:asciiTheme="majorHAnsi" w:hAnsiTheme="majorHAnsi" w:cstheme="majorHAnsi"/>
                <w:b/>
                <w:bCs/>
                <w:sz w:val="22"/>
                <w:szCs w:val="22"/>
              </w:rPr>
              <w:t>Applicability</w:t>
            </w:r>
            <w:r>
              <w:rPr>
                <w:b/>
                <w:bCs/>
                <w:sz w:val="22"/>
                <w:szCs w:val="22"/>
              </w:rPr>
              <w:t xml:space="preserve">: </w:t>
            </w:r>
            <w:r w:rsidR="00B75927" w:rsidRPr="00BE6416">
              <w:rPr>
                <w:rFonts w:asciiTheme="majorHAnsi" w:hAnsiTheme="majorHAnsi" w:cstheme="majorHAnsi"/>
                <w:sz w:val="20"/>
                <w:szCs w:val="20"/>
              </w:rPr>
              <w:t>China, Japan, Korea, Philippines, Chinese Taipei</w:t>
            </w:r>
            <w:r w:rsidR="000227B7" w:rsidRPr="00BE6416">
              <w:rPr>
                <w:rFonts w:asciiTheme="majorHAnsi" w:hAnsiTheme="majorHAnsi" w:cstheme="majorHAnsi"/>
                <w:sz w:val="20"/>
                <w:szCs w:val="20"/>
              </w:rPr>
              <w:t xml:space="preserve"> (</w:t>
            </w:r>
            <w:r w:rsidR="000227B7" w:rsidRPr="00BE6416">
              <w:rPr>
                <w:rFonts w:asciiTheme="majorHAnsi" w:hAnsiTheme="majorHAnsi" w:cstheme="majorHAnsi"/>
                <w:color w:val="000000"/>
                <w:sz w:val="20"/>
                <w:szCs w:val="20"/>
              </w:rPr>
              <w:t>**Does not apply to Indonesia until it changes its laws so that it can provide such data (no later than 31 Dec 2025)</w:t>
            </w:r>
          </w:p>
        </w:tc>
      </w:tr>
      <w:tr w:rsidR="00004DB6" w:rsidRPr="00A0245E" w14:paraId="1C58AEF9" w14:textId="77777777" w:rsidTr="00AA10FA">
        <w:trPr>
          <w:gridAfter w:val="1"/>
          <w:wAfter w:w="9" w:type="dxa"/>
          <w:trHeight w:val="415"/>
        </w:trPr>
        <w:tc>
          <w:tcPr>
            <w:tcW w:w="3420" w:type="dxa"/>
            <w:gridSpan w:val="2"/>
            <w:tcBorders>
              <w:top w:val="single" w:sz="2" w:space="0" w:color="auto"/>
              <w:bottom w:val="single" w:sz="4" w:space="0" w:color="auto"/>
            </w:tcBorders>
            <w:shd w:val="clear" w:color="auto" w:fill="D9E2F3" w:themeFill="accent1" w:themeFillTint="33"/>
            <w:vAlign w:val="center"/>
          </w:tcPr>
          <w:p w14:paraId="6884BECF" w14:textId="77777777" w:rsidR="00004DB6" w:rsidRPr="00A0245E" w:rsidRDefault="00004DB6"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tc>
        <w:tc>
          <w:tcPr>
            <w:tcW w:w="3600" w:type="dxa"/>
            <w:tcBorders>
              <w:top w:val="single" w:sz="2" w:space="0" w:color="auto"/>
              <w:bottom w:val="single" w:sz="2" w:space="0" w:color="auto"/>
            </w:tcBorders>
            <w:shd w:val="clear" w:color="auto" w:fill="D9E2F3" w:themeFill="accent1" w:themeFillTint="33"/>
            <w:vAlign w:val="center"/>
          </w:tcPr>
          <w:p w14:paraId="4798F4A0" w14:textId="77777777" w:rsidR="00004DB6" w:rsidRPr="00A0245E" w:rsidRDefault="00004DB6"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334" w:type="dxa"/>
            <w:tcBorders>
              <w:top w:val="single" w:sz="2" w:space="0" w:color="auto"/>
              <w:bottom w:val="single" w:sz="4" w:space="0" w:color="auto"/>
            </w:tcBorders>
            <w:shd w:val="clear" w:color="auto" w:fill="D9E2F3" w:themeFill="accent1" w:themeFillTint="33"/>
            <w:vAlign w:val="center"/>
          </w:tcPr>
          <w:p w14:paraId="51ED6767" w14:textId="77777777" w:rsidR="00004DB6" w:rsidRPr="00A0245E" w:rsidRDefault="00004DB6"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497" w:type="dxa"/>
            <w:tcBorders>
              <w:top w:val="single" w:sz="2" w:space="0" w:color="auto"/>
              <w:bottom w:val="single" w:sz="4" w:space="0" w:color="auto"/>
            </w:tcBorders>
            <w:shd w:val="clear" w:color="auto" w:fill="D9E2F3" w:themeFill="accent1" w:themeFillTint="33"/>
            <w:vAlign w:val="center"/>
          </w:tcPr>
          <w:p w14:paraId="1BA4CCFC" w14:textId="77777777" w:rsidR="00004DB6" w:rsidRPr="00A0245E" w:rsidRDefault="00004DB6"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C452DA" w:rsidRPr="00BE6416" w14:paraId="64C32101" w14:textId="77777777" w:rsidTr="00AA10FA">
        <w:trPr>
          <w:gridAfter w:val="1"/>
          <w:wAfter w:w="9" w:type="dxa"/>
          <w:trHeight w:val="435"/>
        </w:trPr>
        <w:tc>
          <w:tcPr>
            <w:tcW w:w="3420" w:type="dxa"/>
            <w:gridSpan w:val="2"/>
            <w:tcBorders>
              <w:bottom w:val="single" w:sz="2" w:space="0" w:color="auto"/>
            </w:tcBorders>
            <w:shd w:val="clear" w:color="auto" w:fill="auto"/>
          </w:tcPr>
          <w:p w14:paraId="093E63DA" w14:textId="77777777" w:rsidR="00F35219" w:rsidRDefault="00C452DA" w:rsidP="00F35219">
            <w:pPr>
              <w:spacing w:before="120" w:after="240"/>
              <w:rPr>
                <w:rFonts w:asciiTheme="majorHAnsi" w:hAnsiTheme="majorHAnsi" w:cstheme="majorHAnsi"/>
                <w:color w:val="000000"/>
                <w:sz w:val="20"/>
                <w:szCs w:val="20"/>
              </w:rPr>
            </w:pPr>
            <w:r w:rsidRPr="00BE6416">
              <w:rPr>
                <w:rFonts w:asciiTheme="majorHAnsi" w:hAnsiTheme="majorHAnsi" w:cstheme="majorHAnsi"/>
                <w:color w:val="000000"/>
                <w:sz w:val="20"/>
                <w:szCs w:val="20"/>
              </w:rPr>
              <w:br/>
              <w:t>1. AR Pt 2 should include a statement that confirms the submission of Operational Level Catch and Effort Data relating to all fishing in EEZs and high seas south of 20N subject to this CMM except for artisanal small-scale vessels shall be provided to the Commission. Data should have been submitted in accordance with the specified requirements, for the previous calendar year, due April 30 of current year</w:t>
            </w:r>
          </w:p>
          <w:p w14:paraId="061F31D4" w14:textId="3EBD8FB2" w:rsidR="00C452DA" w:rsidRPr="00BE6416" w:rsidRDefault="00C452DA" w:rsidP="00F35219">
            <w:pPr>
              <w:spacing w:before="120" w:after="240"/>
              <w:rPr>
                <w:rFonts w:asciiTheme="majorHAnsi" w:hAnsiTheme="majorHAnsi" w:cstheme="majorHAnsi"/>
                <w:color w:val="000000"/>
                <w:sz w:val="20"/>
                <w:szCs w:val="20"/>
              </w:rPr>
            </w:pPr>
            <w:r w:rsidRPr="00BE6416">
              <w:rPr>
                <w:rFonts w:asciiTheme="majorHAnsi" w:hAnsiTheme="majorHAnsi" w:cstheme="majorHAnsi"/>
                <w:color w:val="000000"/>
                <w:sz w:val="20"/>
                <w:szCs w:val="20"/>
              </w:rPr>
              <w:br/>
              <w:t>2. Based on SPC advice were operational level catch and effort data for EEZ and high seas S20N submitted?</w:t>
            </w:r>
          </w:p>
          <w:p w14:paraId="306ECFF0" w14:textId="1624D277" w:rsidR="00C452DA" w:rsidRPr="00BE6416" w:rsidRDefault="00C452DA" w:rsidP="00C452DA">
            <w:pPr>
              <w:rPr>
                <w:rFonts w:asciiTheme="majorHAnsi" w:hAnsiTheme="majorHAnsi" w:cstheme="majorHAnsi"/>
                <w:color w:val="000000"/>
                <w:sz w:val="20"/>
                <w:szCs w:val="20"/>
              </w:rPr>
            </w:pPr>
          </w:p>
        </w:tc>
        <w:tc>
          <w:tcPr>
            <w:tcW w:w="3600" w:type="dxa"/>
            <w:tcBorders>
              <w:top w:val="single" w:sz="2" w:space="0" w:color="auto"/>
              <w:bottom w:val="single" w:sz="2" w:space="0" w:color="auto"/>
            </w:tcBorders>
            <w:shd w:val="clear" w:color="auto" w:fill="auto"/>
          </w:tcPr>
          <w:p w14:paraId="19FA8C2E" w14:textId="77777777" w:rsidR="00C452DA" w:rsidRPr="00BE6416" w:rsidRDefault="00C452DA" w:rsidP="0099354A">
            <w:pPr>
              <w:pStyle w:val="ListParagraph"/>
              <w:numPr>
                <w:ilvl w:val="0"/>
                <w:numId w:val="50"/>
              </w:numPr>
              <w:spacing w:before="120" w:after="0" w:line="240" w:lineRule="auto"/>
              <w:rPr>
                <w:rFonts w:asciiTheme="majorHAnsi" w:hAnsiTheme="majorHAnsi" w:cstheme="majorHAnsi"/>
                <w:sz w:val="20"/>
                <w:szCs w:val="20"/>
              </w:rPr>
            </w:pPr>
            <w:r w:rsidRPr="00BE6416">
              <w:rPr>
                <w:rFonts w:asciiTheme="majorHAnsi" w:hAnsiTheme="majorHAnsi" w:cstheme="majorHAnsi"/>
                <w:sz w:val="20"/>
                <w:szCs w:val="20"/>
              </w:rPr>
              <w:t>CCM submitted operational level catch and effort data in accordance with the Standards for the Provision of Operational Level Catch and Effort Data for all its flagged vessels’ fishing activities in EEZs and high seas S20N</w:t>
            </w:r>
          </w:p>
          <w:p w14:paraId="3BE091A2" w14:textId="77777777" w:rsidR="00C452DA" w:rsidRPr="00BE6416" w:rsidRDefault="00C452DA" w:rsidP="00C452DA">
            <w:pPr>
              <w:spacing w:before="120"/>
              <w:rPr>
                <w:rFonts w:asciiTheme="majorHAnsi" w:hAnsiTheme="majorHAnsi" w:cstheme="majorHAnsi"/>
                <w:sz w:val="20"/>
                <w:szCs w:val="20"/>
              </w:rPr>
            </w:pPr>
            <w:r w:rsidRPr="00BE6416">
              <w:rPr>
                <w:rFonts w:asciiTheme="majorHAnsi" w:hAnsiTheme="majorHAnsi" w:cstheme="majorHAnsi"/>
                <w:sz w:val="20"/>
                <w:szCs w:val="20"/>
              </w:rPr>
              <w:t>AND</w:t>
            </w:r>
          </w:p>
          <w:p w14:paraId="262C0933" w14:textId="6EDD7414" w:rsidR="00C452DA" w:rsidRPr="00BE6416" w:rsidRDefault="00C452DA" w:rsidP="0099354A">
            <w:pPr>
              <w:pStyle w:val="ListParagraph"/>
              <w:numPr>
                <w:ilvl w:val="0"/>
                <w:numId w:val="50"/>
              </w:numPr>
              <w:spacing w:before="120" w:after="120"/>
              <w:rPr>
                <w:rFonts w:asciiTheme="majorHAnsi" w:hAnsiTheme="majorHAnsi" w:cstheme="majorHAnsi"/>
                <w:sz w:val="20"/>
                <w:szCs w:val="20"/>
              </w:rPr>
            </w:pPr>
            <w:r w:rsidRPr="00BE6416">
              <w:rPr>
                <w:rFonts w:asciiTheme="majorHAnsi" w:hAnsiTheme="majorHAnsi" w:cstheme="majorHAnsi"/>
                <w:sz w:val="20"/>
                <w:szCs w:val="20"/>
              </w:rPr>
              <w:t>Secretariat confirms that it has received operational level catch and effort data in accordance with the Standards from each applicable CCM covering CCM flagged vessel activities in EEZs and high seas S20N</w:t>
            </w:r>
          </w:p>
        </w:tc>
        <w:tc>
          <w:tcPr>
            <w:tcW w:w="3334" w:type="dxa"/>
            <w:tcBorders>
              <w:bottom w:val="single" w:sz="2" w:space="0" w:color="auto"/>
            </w:tcBorders>
          </w:tcPr>
          <w:p w14:paraId="0269A94C" w14:textId="5BD78F51" w:rsidR="00C452DA" w:rsidRPr="00BE6416" w:rsidRDefault="00C452DA" w:rsidP="00C452DA">
            <w:pPr>
              <w:rPr>
                <w:rFonts w:asciiTheme="majorHAnsi" w:hAnsiTheme="majorHAnsi" w:cstheme="majorHAnsi"/>
                <w:sz w:val="20"/>
                <w:szCs w:val="20"/>
              </w:rPr>
            </w:pPr>
            <w:r w:rsidRPr="00BE6416">
              <w:rPr>
                <w:rFonts w:asciiTheme="majorHAnsi" w:hAnsiTheme="majorHAnsi" w:cstheme="majorHAnsi"/>
                <w:sz w:val="20"/>
                <w:szCs w:val="20"/>
              </w:rPr>
              <w:t>Current data sources: ARPt2; SciData submissions</w:t>
            </w:r>
          </w:p>
          <w:p w14:paraId="2A906BD4" w14:textId="77777777" w:rsidR="00C452DA" w:rsidRPr="00BE6416" w:rsidRDefault="00C452DA" w:rsidP="00C452DA">
            <w:pPr>
              <w:rPr>
                <w:rFonts w:asciiTheme="majorHAnsi" w:hAnsiTheme="majorHAnsi" w:cstheme="majorHAnsi"/>
                <w:sz w:val="20"/>
                <w:szCs w:val="20"/>
              </w:rPr>
            </w:pPr>
          </w:p>
          <w:p w14:paraId="018565BC" w14:textId="72E526F9" w:rsidR="00C452DA" w:rsidRPr="00BE6416" w:rsidRDefault="00C452DA" w:rsidP="00C452DA">
            <w:pPr>
              <w:rPr>
                <w:rFonts w:asciiTheme="majorHAnsi" w:hAnsiTheme="majorHAnsi" w:cstheme="majorHAnsi"/>
                <w:sz w:val="20"/>
                <w:szCs w:val="20"/>
              </w:rPr>
            </w:pPr>
            <w:r w:rsidRPr="00BE6416">
              <w:rPr>
                <w:rFonts w:asciiTheme="majorHAnsi" w:hAnsiTheme="majorHAnsi" w:cstheme="majorHAnsi"/>
                <w:sz w:val="20"/>
                <w:szCs w:val="20"/>
              </w:rPr>
              <w:t xml:space="preserve">Deadline: </w:t>
            </w:r>
            <w:r w:rsidR="009065B0" w:rsidRPr="00BE6416">
              <w:rPr>
                <w:rFonts w:asciiTheme="majorHAnsi" w:hAnsiTheme="majorHAnsi" w:cstheme="majorHAnsi"/>
                <w:sz w:val="20"/>
                <w:szCs w:val="20"/>
              </w:rPr>
              <w:t>April 30; ARPt2</w:t>
            </w:r>
          </w:p>
          <w:p w14:paraId="759C8CE0" w14:textId="77777777" w:rsidR="00C452DA" w:rsidRPr="00BE6416" w:rsidRDefault="00C452DA" w:rsidP="00C452DA">
            <w:pPr>
              <w:rPr>
                <w:rFonts w:asciiTheme="majorHAnsi" w:hAnsiTheme="majorHAnsi" w:cstheme="majorHAnsi"/>
                <w:sz w:val="20"/>
                <w:szCs w:val="20"/>
              </w:rPr>
            </w:pPr>
          </w:p>
          <w:p w14:paraId="1984F683" w14:textId="77777777" w:rsidR="00C452DA" w:rsidRPr="00BE6416" w:rsidRDefault="00C452DA" w:rsidP="00C452DA">
            <w:pPr>
              <w:rPr>
                <w:rFonts w:asciiTheme="majorHAnsi" w:hAnsiTheme="majorHAnsi" w:cstheme="majorHAnsi"/>
                <w:sz w:val="20"/>
                <w:szCs w:val="20"/>
              </w:rPr>
            </w:pPr>
            <w:r w:rsidRPr="00BE6416">
              <w:rPr>
                <w:rFonts w:asciiTheme="majorHAnsi" w:hAnsiTheme="majorHAnsi" w:cstheme="majorHAnsi"/>
                <w:sz w:val="20"/>
                <w:szCs w:val="20"/>
              </w:rPr>
              <w:t>Template: none</w:t>
            </w:r>
          </w:p>
          <w:p w14:paraId="0174CD93" w14:textId="77777777" w:rsidR="00C452DA" w:rsidRPr="00BE6416" w:rsidRDefault="00C452DA" w:rsidP="00C452DA">
            <w:pPr>
              <w:rPr>
                <w:rFonts w:asciiTheme="majorHAnsi" w:hAnsiTheme="majorHAnsi" w:cstheme="majorHAnsi"/>
                <w:sz w:val="20"/>
                <w:szCs w:val="20"/>
              </w:rPr>
            </w:pPr>
          </w:p>
          <w:p w14:paraId="11D55455" w14:textId="5959083F" w:rsidR="00C452DA" w:rsidRPr="00BE6416" w:rsidRDefault="00C452DA" w:rsidP="00C452DA">
            <w:pPr>
              <w:rPr>
                <w:rFonts w:asciiTheme="majorHAnsi" w:hAnsiTheme="majorHAnsi" w:cstheme="majorHAnsi"/>
                <w:sz w:val="20"/>
                <w:szCs w:val="20"/>
              </w:rPr>
            </w:pPr>
            <w:r w:rsidRPr="00BE6416">
              <w:rPr>
                <w:rFonts w:asciiTheme="majorHAnsi" w:hAnsiTheme="majorHAnsi" w:cstheme="majorHAnsi"/>
                <w:color w:val="000000"/>
                <w:sz w:val="20"/>
                <w:szCs w:val="20"/>
              </w:rPr>
              <w:t>*footnote 9: = CCMs which had domestic legal constraints under CMM 2014-01 shall provide operational level data as of the date on which those domestic legal constraints were lifted.</w:t>
            </w:r>
          </w:p>
        </w:tc>
        <w:tc>
          <w:tcPr>
            <w:tcW w:w="2497" w:type="dxa"/>
            <w:tcBorders>
              <w:bottom w:val="single" w:sz="2" w:space="0" w:color="auto"/>
            </w:tcBorders>
          </w:tcPr>
          <w:p w14:paraId="4010EF8F" w14:textId="77777777" w:rsidR="00C452DA" w:rsidRPr="00BE6416" w:rsidRDefault="00C452DA" w:rsidP="00C452DA">
            <w:pPr>
              <w:rPr>
                <w:rFonts w:asciiTheme="majorHAnsi" w:hAnsiTheme="majorHAnsi" w:cstheme="majorHAnsi"/>
                <w:sz w:val="20"/>
                <w:szCs w:val="20"/>
              </w:rPr>
            </w:pPr>
          </w:p>
        </w:tc>
      </w:tr>
      <w:tr w:rsidR="00DD78F5" w:rsidRPr="00D76DC1" w14:paraId="362FD17A" w14:textId="77777777" w:rsidTr="00941485">
        <w:trPr>
          <w:trHeight w:val="655"/>
        </w:trPr>
        <w:tc>
          <w:tcPr>
            <w:tcW w:w="2792" w:type="dxa"/>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61595203" w14:textId="1A4379D7" w:rsidR="00DD78F5" w:rsidRPr="00941485" w:rsidRDefault="00DD78F5" w:rsidP="00941485">
            <w:pPr>
              <w:pStyle w:val="Heading3"/>
              <w:spacing w:after="120"/>
              <w:jc w:val="center"/>
              <w:rPr>
                <w:b/>
                <w:bCs/>
                <w:noProof/>
                <w:color w:val="FF0000"/>
                <w:sz w:val="22"/>
                <w:szCs w:val="22"/>
              </w:rPr>
            </w:pPr>
            <w:bookmarkStart w:id="125" w:name="_Toc104538028"/>
            <w:r w:rsidRPr="00941485">
              <w:rPr>
                <w:b/>
                <w:bCs/>
                <w:noProof/>
                <w:color w:val="FF0000"/>
                <w:sz w:val="22"/>
                <w:szCs w:val="22"/>
              </w:rPr>
              <w:lastRenderedPageBreak/>
              <w:t>2021-01 50</w:t>
            </w:r>
            <w:bookmarkEnd w:id="125"/>
          </w:p>
          <w:p w14:paraId="3AAC23E4" w14:textId="77777777" w:rsidR="00DD78F5" w:rsidRPr="00FA23D7" w:rsidRDefault="00DD78F5" w:rsidP="00984DAA">
            <w:pPr>
              <w:pStyle w:val="NoSpacing"/>
              <w:jc w:val="center"/>
              <w:rPr>
                <w:rFonts w:asciiTheme="majorHAnsi" w:hAnsiTheme="majorHAnsi" w:cstheme="majorHAnsi"/>
                <w:b/>
                <w:bCs/>
                <w:noProof/>
                <w:color w:val="FF0000"/>
                <w:sz w:val="22"/>
                <w:szCs w:val="22"/>
              </w:rPr>
            </w:pPr>
            <w:r w:rsidRPr="001A5057">
              <w:rPr>
                <w:rFonts w:asciiTheme="majorHAnsi" w:hAnsiTheme="majorHAnsi" w:cstheme="majorHAnsi"/>
                <w:b/>
                <w:bCs/>
                <w:noProof/>
                <w:sz w:val="22"/>
                <w:szCs w:val="22"/>
              </w:rPr>
              <w:t>Category</w:t>
            </w:r>
            <w:r>
              <w:rPr>
                <w:rFonts w:asciiTheme="majorHAnsi" w:hAnsiTheme="majorHAnsi" w:cstheme="majorHAnsi"/>
                <w:b/>
                <w:bCs/>
                <w:noProof/>
              </w:rPr>
              <w:t xml:space="preserve">: </w:t>
            </w:r>
            <w:r w:rsidRPr="00EA2CD1">
              <w:rPr>
                <w:rFonts w:asciiTheme="majorHAnsi" w:hAnsiTheme="majorHAnsi" w:cstheme="majorHAnsi"/>
                <w:noProof/>
                <w:sz w:val="20"/>
                <w:szCs w:val="20"/>
              </w:rPr>
              <w:t>Report (R)</w:t>
            </w:r>
            <w:r>
              <w:rPr>
                <w:rFonts w:ascii="Times New Roman" w:hAnsi="Times New Roman" w:cs="Times New Roman"/>
                <w:noProof/>
                <w:sz w:val="20"/>
                <w:szCs w:val="20"/>
              </w:rPr>
              <w:t xml:space="preserve"> </w:t>
            </w:r>
          </w:p>
        </w:tc>
        <w:tc>
          <w:tcPr>
            <w:tcW w:w="10068" w:type="dxa"/>
            <w:gridSpan w:val="5"/>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78E9C3C2" w14:textId="4676DE07" w:rsidR="00DD78F5" w:rsidRPr="00893009" w:rsidRDefault="00DD78F5" w:rsidP="00984DAA">
            <w:pPr>
              <w:spacing w:before="120" w:after="120"/>
              <w:rPr>
                <w:sz w:val="20"/>
                <w:szCs w:val="20"/>
              </w:rPr>
            </w:pPr>
            <w:r w:rsidRPr="0030352A">
              <w:rPr>
                <w:rFonts w:asciiTheme="majorHAnsi" w:hAnsiTheme="majorHAnsi" w:cstheme="majorHAnsi"/>
                <w:b/>
                <w:bCs/>
                <w:sz w:val="22"/>
                <w:szCs w:val="22"/>
              </w:rPr>
              <w:t>Short description of obligation</w:t>
            </w:r>
            <w:r>
              <w:rPr>
                <w:rFonts w:asciiTheme="majorHAnsi" w:hAnsiTheme="majorHAnsi" w:cstheme="majorHAnsi"/>
                <w:b/>
                <w:bCs/>
                <w:sz w:val="22"/>
                <w:szCs w:val="22"/>
              </w:rPr>
              <w:t>:</w:t>
            </w:r>
            <w:r w:rsidRPr="00EA2CD1">
              <w:rPr>
                <w:rFonts w:asciiTheme="majorHAnsi" w:hAnsiTheme="majorHAnsi" w:cstheme="majorHAnsi"/>
                <w:b/>
                <w:bCs/>
                <w:sz w:val="22"/>
                <w:szCs w:val="22"/>
              </w:rPr>
              <w:t xml:space="preserve"> </w:t>
            </w:r>
            <w:r w:rsidR="00D93875" w:rsidRPr="00EA2CD1">
              <w:rPr>
                <w:rFonts w:asciiTheme="majorHAnsi" w:eastAsiaTheme="minorHAnsi" w:hAnsiTheme="majorHAnsi" w:cstheme="majorHAnsi"/>
                <w:noProof/>
                <w:sz w:val="20"/>
                <w:szCs w:val="20"/>
              </w:rPr>
              <w:t>1 x 1 aggregate data for vessels fishing in EEZs and high seas N 20 N, and where requested, cooperated in providing operational level data to SPC for stock assessment in accordance with a data handling agreement.</w:t>
            </w:r>
          </w:p>
          <w:p w14:paraId="3B07D2D4" w14:textId="1491C0C5" w:rsidR="00DD78F5" w:rsidRPr="00440954" w:rsidRDefault="00DD78F5" w:rsidP="00984DAA">
            <w:pPr>
              <w:spacing w:before="120" w:after="120"/>
              <w:rPr>
                <w:rFonts w:asciiTheme="majorHAnsi" w:hAnsiTheme="majorHAnsi" w:cstheme="majorHAnsi"/>
                <w:b/>
                <w:bCs/>
                <w:noProof/>
              </w:rPr>
            </w:pPr>
            <w:r w:rsidRPr="0030352A">
              <w:rPr>
                <w:rFonts w:asciiTheme="majorHAnsi" w:hAnsiTheme="majorHAnsi" w:cstheme="majorHAnsi"/>
                <w:b/>
                <w:bCs/>
                <w:sz w:val="22"/>
                <w:szCs w:val="22"/>
              </w:rPr>
              <w:t>Applicability</w:t>
            </w:r>
            <w:r>
              <w:rPr>
                <w:b/>
                <w:bCs/>
                <w:sz w:val="22"/>
                <w:szCs w:val="22"/>
              </w:rPr>
              <w:t xml:space="preserve">: </w:t>
            </w:r>
            <w:r w:rsidR="005E053F" w:rsidRPr="00EA2CD1">
              <w:rPr>
                <w:rFonts w:asciiTheme="majorHAnsi" w:hAnsiTheme="majorHAnsi" w:cstheme="majorHAnsi"/>
                <w:sz w:val="20"/>
                <w:szCs w:val="20"/>
              </w:rPr>
              <w:t>China, Indonesia, Japan, Korea, Philippines, and Chinese Taipei</w:t>
            </w:r>
          </w:p>
        </w:tc>
      </w:tr>
      <w:tr w:rsidR="00DD78F5" w:rsidRPr="00A0245E" w14:paraId="59EFD104" w14:textId="77777777" w:rsidTr="005D536D">
        <w:trPr>
          <w:gridAfter w:val="1"/>
          <w:wAfter w:w="9" w:type="dxa"/>
          <w:trHeight w:val="415"/>
        </w:trPr>
        <w:tc>
          <w:tcPr>
            <w:tcW w:w="3420" w:type="dxa"/>
            <w:gridSpan w:val="2"/>
            <w:tcBorders>
              <w:top w:val="single" w:sz="2" w:space="0" w:color="auto"/>
              <w:bottom w:val="single" w:sz="4" w:space="0" w:color="auto"/>
            </w:tcBorders>
            <w:shd w:val="clear" w:color="auto" w:fill="D9E2F3" w:themeFill="accent1" w:themeFillTint="33"/>
            <w:vAlign w:val="center"/>
          </w:tcPr>
          <w:p w14:paraId="63841394" w14:textId="77777777" w:rsidR="00DD78F5" w:rsidRPr="00A0245E" w:rsidRDefault="00DD78F5"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tc>
        <w:tc>
          <w:tcPr>
            <w:tcW w:w="3600" w:type="dxa"/>
            <w:tcBorders>
              <w:top w:val="single" w:sz="2" w:space="0" w:color="auto"/>
              <w:bottom w:val="single" w:sz="2" w:space="0" w:color="auto"/>
            </w:tcBorders>
            <w:shd w:val="clear" w:color="auto" w:fill="D9E2F3" w:themeFill="accent1" w:themeFillTint="33"/>
            <w:vAlign w:val="center"/>
          </w:tcPr>
          <w:p w14:paraId="5CF001EF" w14:textId="77777777" w:rsidR="00DD78F5" w:rsidRPr="00A0245E" w:rsidRDefault="00DD78F5"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334" w:type="dxa"/>
            <w:tcBorders>
              <w:top w:val="single" w:sz="2" w:space="0" w:color="auto"/>
              <w:bottom w:val="single" w:sz="4" w:space="0" w:color="auto"/>
            </w:tcBorders>
            <w:shd w:val="clear" w:color="auto" w:fill="D9E2F3" w:themeFill="accent1" w:themeFillTint="33"/>
            <w:vAlign w:val="center"/>
          </w:tcPr>
          <w:p w14:paraId="7E87209C" w14:textId="77777777" w:rsidR="00DD78F5" w:rsidRPr="00A0245E" w:rsidRDefault="00DD78F5"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497" w:type="dxa"/>
            <w:tcBorders>
              <w:top w:val="single" w:sz="2" w:space="0" w:color="auto"/>
              <w:bottom w:val="single" w:sz="4" w:space="0" w:color="auto"/>
            </w:tcBorders>
            <w:shd w:val="clear" w:color="auto" w:fill="D9E2F3" w:themeFill="accent1" w:themeFillTint="33"/>
            <w:vAlign w:val="center"/>
          </w:tcPr>
          <w:p w14:paraId="20FB0B5E" w14:textId="77777777" w:rsidR="00DD78F5" w:rsidRPr="00A0245E" w:rsidRDefault="00DD78F5"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AB4102" w:rsidRPr="00EA2CD1" w14:paraId="35B80912" w14:textId="77777777" w:rsidTr="005D536D">
        <w:trPr>
          <w:gridAfter w:val="1"/>
          <w:wAfter w:w="9" w:type="dxa"/>
          <w:trHeight w:val="435"/>
        </w:trPr>
        <w:tc>
          <w:tcPr>
            <w:tcW w:w="3420" w:type="dxa"/>
            <w:gridSpan w:val="2"/>
            <w:tcBorders>
              <w:bottom w:val="single" w:sz="2" w:space="0" w:color="auto"/>
            </w:tcBorders>
            <w:shd w:val="clear" w:color="auto" w:fill="auto"/>
          </w:tcPr>
          <w:p w14:paraId="560A48AD" w14:textId="77777777" w:rsidR="00EA2CD1" w:rsidRPr="00506DF7" w:rsidRDefault="00EA2CD1" w:rsidP="00EA2CD1">
            <w:pPr>
              <w:rPr>
                <w:rFonts w:asciiTheme="majorHAnsi" w:hAnsiTheme="majorHAnsi" w:cstheme="majorHAnsi"/>
                <w:color w:val="000000"/>
                <w:sz w:val="20"/>
                <w:szCs w:val="20"/>
              </w:rPr>
            </w:pPr>
            <w:r w:rsidRPr="00506DF7">
              <w:rPr>
                <w:rFonts w:asciiTheme="majorHAnsi" w:hAnsiTheme="majorHAnsi" w:cstheme="majorHAnsi"/>
                <w:color w:val="000000"/>
                <w:sz w:val="20"/>
                <w:szCs w:val="20"/>
              </w:rPr>
              <w:t>1. AR Pt 2 should include a statement that confirms the adoption by a flag CCM, in accordance with its own national policies and procedures, of binding measures that implement the requirement to submit 1 x 1 aggregated catch and effort data for fisheries relevant to CMM for area north of 20N related to previous calendar year, and, in cooperating to provide operational level data in case of Commission’s stock assessment of tropical tuna stocks under a data handling agreement to be separately made between each CCM and the Scientific Provider</w:t>
            </w:r>
          </w:p>
          <w:p w14:paraId="6392F9A0" w14:textId="77777777" w:rsidR="00EA2CD1" w:rsidRPr="00506DF7" w:rsidRDefault="00EA2CD1" w:rsidP="00EA2CD1">
            <w:pPr>
              <w:rPr>
                <w:rFonts w:asciiTheme="majorHAnsi" w:hAnsiTheme="majorHAnsi" w:cstheme="majorHAnsi"/>
                <w:color w:val="000000"/>
                <w:sz w:val="20"/>
                <w:szCs w:val="20"/>
              </w:rPr>
            </w:pPr>
            <w:r w:rsidRPr="00506DF7">
              <w:rPr>
                <w:rFonts w:asciiTheme="majorHAnsi" w:hAnsiTheme="majorHAnsi" w:cstheme="majorHAnsi"/>
                <w:color w:val="000000"/>
                <w:sz w:val="20"/>
                <w:szCs w:val="20"/>
              </w:rPr>
              <w:t xml:space="preserve">2. Based on SPC advice, </w:t>
            </w:r>
          </w:p>
          <w:p w14:paraId="187F54BB" w14:textId="77777777" w:rsidR="00EA2CD1" w:rsidRPr="00506DF7" w:rsidRDefault="00EA2CD1" w:rsidP="00EA2CD1">
            <w:pPr>
              <w:rPr>
                <w:rFonts w:asciiTheme="majorHAnsi" w:hAnsiTheme="majorHAnsi" w:cstheme="majorHAnsi"/>
                <w:color w:val="000000"/>
                <w:sz w:val="20"/>
                <w:szCs w:val="20"/>
              </w:rPr>
            </w:pPr>
            <w:r w:rsidRPr="00506DF7">
              <w:rPr>
                <w:rFonts w:asciiTheme="majorHAnsi" w:hAnsiTheme="majorHAnsi" w:cstheme="majorHAnsi"/>
                <w:color w:val="000000"/>
                <w:sz w:val="20"/>
                <w:szCs w:val="20"/>
              </w:rPr>
              <w:t>a. were 1 x 1 data for Convention area N 20 N submitted for stock assessment purposes?</w:t>
            </w:r>
          </w:p>
          <w:p w14:paraId="2FA24600" w14:textId="67E24919" w:rsidR="00AB4102" w:rsidRPr="00506DF7" w:rsidRDefault="00EA2CD1" w:rsidP="00EA2CD1">
            <w:pPr>
              <w:rPr>
                <w:rFonts w:asciiTheme="majorHAnsi" w:hAnsiTheme="majorHAnsi" w:cstheme="majorHAnsi"/>
                <w:color w:val="000000"/>
                <w:sz w:val="20"/>
                <w:szCs w:val="20"/>
              </w:rPr>
            </w:pPr>
            <w:r w:rsidRPr="00506DF7">
              <w:rPr>
                <w:rFonts w:asciiTheme="majorHAnsi" w:hAnsiTheme="majorHAnsi" w:cstheme="majorHAnsi"/>
                <w:color w:val="000000"/>
                <w:sz w:val="20"/>
                <w:szCs w:val="20"/>
              </w:rPr>
              <w:t>b. did CCM cooperate in providing operational level data under a separate data handling arrangement with SPC?</w:t>
            </w:r>
          </w:p>
        </w:tc>
        <w:tc>
          <w:tcPr>
            <w:tcW w:w="3600" w:type="dxa"/>
            <w:tcBorders>
              <w:top w:val="single" w:sz="2" w:space="0" w:color="auto"/>
              <w:bottom w:val="single" w:sz="2" w:space="0" w:color="auto"/>
            </w:tcBorders>
            <w:shd w:val="clear" w:color="auto" w:fill="auto"/>
          </w:tcPr>
          <w:p w14:paraId="12A5854F" w14:textId="77777777" w:rsidR="00AB4102" w:rsidRPr="00EA2CD1" w:rsidRDefault="00AB4102" w:rsidP="0099354A">
            <w:pPr>
              <w:pStyle w:val="ListParagraph"/>
              <w:numPr>
                <w:ilvl w:val="0"/>
                <w:numId w:val="51"/>
              </w:numPr>
              <w:spacing w:after="0" w:line="240" w:lineRule="auto"/>
              <w:rPr>
                <w:rFonts w:asciiTheme="majorHAnsi" w:hAnsiTheme="majorHAnsi" w:cstheme="majorHAnsi"/>
                <w:sz w:val="20"/>
                <w:szCs w:val="20"/>
              </w:rPr>
            </w:pPr>
            <w:r w:rsidRPr="00EA2CD1">
              <w:rPr>
                <w:rFonts w:asciiTheme="majorHAnsi" w:hAnsiTheme="majorHAnsi" w:cstheme="majorHAnsi"/>
                <w:sz w:val="20"/>
                <w:szCs w:val="20"/>
              </w:rPr>
              <w:t>CCM provided 1x1 aggregated catch and effort data for its flagged vessels that operate in EEZs and on the high seas N20N</w:t>
            </w:r>
          </w:p>
          <w:p w14:paraId="72F7DE05" w14:textId="77777777" w:rsidR="00AB4102" w:rsidRPr="00EA2CD1" w:rsidRDefault="00AB4102" w:rsidP="00EA2CD1">
            <w:pPr>
              <w:rPr>
                <w:rFonts w:asciiTheme="majorHAnsi" w:hAnsiTheme="majorHAnsi" w:cstheme="majorHAnsi"/>
                <w:sz w:val="20"/>
                <w:szCs w:val="20"/>
              </w:rPr>
            </w:pPr>
            <w:r w:rsidRPr="00EA2CD1">
              <w:rPr>
                <w:rFonts w:asciiTheme="majorHAnsi" w:hAnsiTheme="majorHAnsi" w:cstheme="majorHAnsi"/>
                <w:sz w:val="20"/>
                <w:szCs w:val="20"/>
              </w:rPr>
              <w:t>AND IF THE CCM WAS REQUESTED,</w:t>
            </w:r>
          </w:p>
          <w:p w14:paraId="0F776788" w14:textId="10A47689" w:rsidR="00AB4102" w:rsidRPr="00EA2CD1" w:rsidRDefault="00AB4102" w:rsidP="0099354A">
            <w:pPr>
              <w:pStyle w:val="ListParagraph"/>
              <w:numPr>
                <w:ilvl w:val="0"/>
                <w:numId w:val="51"/>
              </w:numPr>
              <w:spacing w:after="0"/>
              <w:rPr>
                <w:rFonts w:asciiTheme="majorHAnsi" w:hAnsiTheme="majorHAnsi" w:cstheme="majorHAnsi"/>
                <w:sz w:val="20"/>
                <w:szCs w:val="20"/>
              </w:rPr>
            </w:pPr>
            <w:r w:rsidRPr="00EA2CD1">
              <w:rPr>
                <w:rFonts w:asciiTheme="majorHAnsi" w:hAnsiTheme="majorHAnsi" w:cstheme="majorHAnsi"/>
                <w:sz w:val="20"/>
                <w:szCs w:val="20"/>
              </w:rPr>
              <w:t>CCM cooperated with Scientific Provider in concluding a data handling agreement that enabled the CCM to provide its operational level data to the Commission.</w:t>
            </w:r>
          </w:p>
        </w:tc>
        <w:tc>
          <w:tcPr>
            <w:tcW w:w="3334" w:type="dxa"/>
            <w:tcBorders>
              <w:bottom w:val="single" w:sz="2" w:space="0" w:color="auto"/>
            </w:tcBorders>
          </w:tcPr>
          <w:p w14:paraId="72CB8280" w14:textId="739B7A9F" w:rsidR="00AB4102" w:rsidRPr="00EA2CD1" w:rsidRDefault="00AB4102" w:rsidP="00EA2CD1">
            <w:pPr>
              <w:rPr>
                <w:rFonts w:asciiTheme="majorHAnsi" w:hAnsiTheme="majorHAnsi" w:cstheme="majorHAnsi"/>
                <w:sz w:val="20"/>
                <w:szCs w:val="20"/>
              </w:rPr>
            </w:pPr>
            <w:r w:rsidRPr="00EA2CD1">
              <w:rPr>
                <w:rFonts w:asciiTheme="majorHAnsi" w:hAnsiTheme="majorHAnsi" w:cstheme="majorHAnsi"/>
                <w:sz w:val="20"/>
                <w:szCs w:val="20"/>
              </w:rPr>
              <w:t xml:space="preserve">Current data sources: ARPt2; </w:t>
            </w:r>
            <w:r w:rsidR="00740BF6" w:rsidRPr="00EA2CD1">
              <w:rPr>
                <w:rFonts w:asciiTheme="majorHAnsi" w:hAnsiTheme="majorHAnsi" w:cstheme="majorHAnsi"/>
                <w:sz w:val="20"/>
                <w:szCs w:val="20"/>
              </w:rPr>
              <w:t>Scientific Services Provider</w:t>
            </w:r>
          </w:p>
          <w:p w14:paraId="045A6E40" w14:textId="77777777" w:rsidR="00AB4102" w:rsidRPr="00EA2CD1" w:rsidRDefault="00AB4102" w:rsidP="00EA2CD1">
            <w:pPr>
              <w:rPr>
                <w:rFonts w:asciiTheme="majorHAnsi" w:hAnsiTheme="majorHAnsi" w:cstheme="majorHAnsi"/>
                <w:sz w:val="20"/>
                <w:szCs w:val="20"/>
              </w:rPr>
            </w:pPr>
          </w:p>
          <w:p w14:paraId="1C444992" w14:textId="122BEF58" w:rsidR="00AB4102" w:rsidRPr="00EA2CD1" w:rsidRDefault="00AB4102" w:rsidP="00EA2CD1">
            <w:pPr>
              <w:rPr>
                <w:rFonts w:asciiTheme="majorHAnsi" w:hAnsiTheme="majorHAnsi" w:cstheme="majorHAnsi"/>
                <w:sz w:val="20"/>
                <w:szCs w:val="20"/>
              </w:rPr>
            </w:pPr>
            <w:r w:rsidRPr="00EA2CD1">
              <w:rPr>
                <w:rFonts w:asciiTheme="majorHAnsi" w:hAnsiTheme="majorHAnsi" w:cstheme="majorHAnsi"/>
                <w:sz w:val="20"/>
                <w:szCs w:val="20"/>
              </w:rPr>
              <w:t>Deadline: ARPt2</w:t>
            </w:r>
          </w:p>
          <w:p w14:paraId="02C721FC" w14:textId="77777777" w:rsidR="00AB4102" w:rsidRPr="00EA2CD1" w:rsidRDefault="00AB4102" w:rsidP="00EA2CD1">
            <w:pPr>
              <w:rPr>
                <w:rFonts w:asciiTheme="majorHAnsi" w:hAnsiTheme="majorHAnsi" w:cstheme="majorHAnsi"/>
                <w:sz w:val="20"/>
                <w:szCs w:val="20"/>
              </w:rPr>
            </w:pPr>
          </w:p>
          <w:p w14:paraId="2C6F8003" w14:textId="77777777" w:rsidR="00AB4102" w:rsidRPr="00EA2CD1" w:rsidRDefault="00AB4102" w:rsidP="00EA2CD1">
            <w:pPr>
              <w:rPr>
                <w:rFonts w:asciiTheme="majorHAnsi" w:hAnsiTheme="majorHAnsi" w:cstheme="majorHAnsi"/>
                <w:sz w:val="20"/>
                <w:szCs w:val="20"/>
              </w:rPr>
            </w:pPr>
            <w:r w:rsidRPr="00EA2CD1">
              <w:rPr>
                <w:rFonts w:asciiTheme="majorHAnsi" w:hAnsiTheme="majorHAnsi" w:cstheme="majorHAnsi"/>
                <w:sz w:val="20"/>
                <w:szCs w:val="20"/>
              </w:rPr>
              <w:t>Template: none</w:t>
            </w:r>
          </w:p>
          <w:p w14:paraId="4C8EC729" w14:textId="77777777" w:rsidR="00AB4102" w:rsidRPr="00EA2CD1" w:rsidRDefault="00AB4102" w:rsidP="00EA2CD1">
            <w:pPr>
              <w:rPr>
                <w:rFonts w:asciiTheme="majorHAnsi" w:hAnsiTheme="majorHAnsi" w:cstheme="majorHAnsi"/>
                <w:sz w:val="20"/>
                <w:szCs w:val="20"/>
              </w:rPr>
            </w:pPr>
          </w:p>
          <w:p w14:paraId="1C7B5919" w14:textId="7BC3AC85" w:rsidR="00AB4102" w:rsidRPr="00EA2CD1" w:rsidRDefault="00AB4102" w:rsidP="00EA2CD1">
            <w:pPr>
              <w:rPr>
                <w:rFonts w:asciiTheme="majorHAnsi" w:hAnsiTheme="majorHAnsi" w:cstheme="majorHAnsi"/>
                <w:sz w:val="20"/>
                <w:szCs w:val="20"/>
              </w:rPr>
            </w:pPr>
          </w:p>
        </w:tc>
        <w:tc>
          <w:tcPr>
            <w:tcW w:w="2497" w:type="dxa"/>
            <w:tcBorders>
              <w:bottom w:val="single" w:sz="2" w:space="0" w:color="auto"/>
            </w:tcBorders>
          </w:tcPr>
          <w:p w14:paraId="4315C875" w14:textId="77777777" w:rsidR="00AB4102" w:rsidRPr="00EA2CD1" w:rsidRDefault="00AB4102" w:rsidP="00EA2CD1">
            <w:pPr>
              <w:rPr>
                <w:rFonts w:asciiTheme="majorHAnsi" w:hAnsiTheme="majorHAnsi" w:cstheme="majorHAnsi"/>
                <w:sz w:val="20"/>
                <w:szCs w:val="20"/>
              </w:rPr>
            </w:pPr>
          </w:p>
        </w:tc>
      </w:tr>
    </w:tbl>
    <w:p w14:paraId="073A899C" w14:textId="77777777" w:rsidR="005D536D" w:rsidRDefault="005D536D" w:rsidP="00984DAA">
      <w:pPr>
        <w:pStyle w:val="Heading2"/>
        <w:rPr>
          <w:b/>
          <w:bCs/>
        </w:rPr>
        <w:sectPr w:rsidR="005D536D" w:rsidSect="006832B9">
          <w:pgSz w:w="15840" w:h="12240" w:orient="landscape"/>
          <w:pgMar w:top="1440" w:right="1440" w:bottom="1440" w:left="1440" w:header="720" w:footer="720" w:gutter="0"/>
          <w:cols w:space="720"/>
          <w:docGrid w:linePitch="360"/>
        </w:sectPr>
      </w:pPr>
    </w:p>
    <w:tbl>
      <w:tblPr>
        <w:tblStyle w:val="TableGrid"/>
        <w:tblW w:w="12960" w:type="dxa"/>
        <w:tblInd w:w="-5" w:type="dxa"/>
        <w:tblLayout w:type="fixed"/>
        <w:tblLook w:val="04A0" w:firstRow="1" w:lastRow="0" w:firstColumn="1" w:lastColumn="0" w:noHBand="0" w:noVBand="1"/>
      </w:tblPr>
      <w:tblGrid>
        <w:gridCol w:w="2700"/>
        <w:gridCol w:w="92"/>
        <w:gridCol w:w="358"/>
        <w:gridCol w:w="270"/>
        <w:gridCol w:w="272"/>
        <w:gridCol w:w="3328"/>
        <w:gridCol w:w="363"/>
        <w:gridCol w:w="2971"/>
        <w:gridCol w:w="270"/>
        <w:gridCol w:w="2336"/>
      </w:tblGrid>
      <w:tr w:rsidR="00117301" w:rsidRPr="001A5057" w14:paraId="2F566561" w14:textId="77777777" w:rsidTr="00474B2A">
        <w:trPr>
          <w:trHeight w:val="468"/>
        </w:trPr>
        <w:tc>
          <w:tcPr>
            <w:tcW w:w="12960" w:type="dxa"/>
            <w:gridSpan w:val="10"/>
            <w:tcBorders>
              <w:top w:val="single" w:sz="36" w:space="0" w:color="auto"/>
              <w:left w:val="single" w:sz="4" w:space="0" w:color="auto"/>
              <w:bottom w:val="nil"/>
              <w:right w:val="single" w:sz="2" w:space="0" w:color="auto"/>
            </w:tcBorders>
            <w:shd w:val="clear" w:color="auto" w:fill="B4C6E7" w:themeFill="accent1" w:themeFillTint="66"/>
            <w:vAlign w:val="center"/>
          </w:tcPr>
          <w:p w14:paraId="0C65901D" w14:textId="25F6A45D" w:rsidR="00117301" w:rsidRPr="001A5057" w:rsidRDefault="00FE7F66" w:rsidP="00984DAA">
            <w:pPr>
              <w:pStyle w:val="Heading2"/>
              <w:rPr>
                <w:rFonts w:cstheme="majorHAnsi"/>
                <w:b/>
                <w:bCs/>
                <w:noProof/>
                <w:color w:val="000000" w:themeColor="text1"/>
              </w:rPr>
            </w:pPr>
            <w:bookmarkStart w:id="126" w:name="_Toc104538029"/>
            <w:r w:rsidRPr="00E96E3C">
              <w:rPr>
                <w:b/>
                <w:bCs/>
              </w:rPr>
              <w:lastRenderedPageBreak/>
              <w:t>Sci</w:t>
            </w:r>
            <w:r w:rsidRPr="00E96E3C">
              <w:rPr>
                <w:b/>
                <w:bCs/>
                <w:noProof/>
              </w:rPr>
              <mc:AlternateContent>
                <mc:Choice Requires="wps">
                  <w:drawing>
                    <wp:anchor distT="0" distB="0" distL="114300" distR="114300" simplePos="0" relativeHeight="251728916" behindDoc="0" locked="1" layoutInCell="1" allowOverlap="1" wp14:anchorId="3B32B189" wp14:editId="285C4906">
                      <wp:simplePos x="0" y="0"/>
                      <wp:positionH relativeFrom="column">
                        <wp:posOffset>-722630</wp:posOffset>
                      </wp:positionH>
                      <wp:positionV relativeFrom="paragraph">
                        <wp:posOffset>90805</wp:posOffset>
                      </wp:positionV>
                      <wp:extent cx="779145" cy="527685"/>
                      <wp:effectExtent l="0" t="1270" r="6985" b="6985"/>
                      <wp:wrapNone/>
                      <wp:docPr id="40" name="Text Box 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rot="16200000">
                                <a:off x="0" y="0"/>
                                <a:ext cx="779145" cy="527685"/>
                              </a:xfrm>
                              <a:prstGeom prst="rect">
                                <a:avLst/>
                              </a:prstGeom>
                              <a:solidFill>
                                <a:schemeClr val="tx1"/>
                              </a:solidFill>
                              <a:ln w="6350">
                                <a:solidFill>
                                  <a:prstClr val="black"/>
                                </a:solidFill>
                              </a:ln>
                            </wps:spPr>
                            <wps:txbx>
                              <w:txbxContent>
                                <w:p w14:paraId="2C03015C" w14:textId="77777777" w:rsidR="00FE7F66" w:rsidRDefault="00FE7F66" w:rsidP="00FE7F66">
                                  <w:pPr>
                                    <w:jc w:val="center"/>
                                    <w:rPr>
                                      <w:rFonts w:asciiTheme="majorHAnsi" w:hAnsiTheme="majorHAnsi" w:cstheme="majorHAnsi"/>
                                      <w:sz w:val="28"/>
                                      <w:szCs w:val="28"/>
                                    </w:rPr>
                                  </w:pPr>
                                  <w:r>
                                    <w:rPr>
                                      <w:rFonts w:asciiTheme="majorHAnsi" w:hAnsiTheme="majorHAnsi" w:cstheme="majorHAnsi"/>
                                      <w:sz w:val="28"/>
                                      <w:szCs w:val="28"/>
                                    </w:rPr>
                                    <w:t>2019-08</w:t>
                                  </w:r>
                                </w:p>
                                <w:p w14:paraId="0A57F493" w14:textId="77777777" w:rsidR="00FE7F66" w:rsidRPr="00381A91" w:rsidRDefault="00FE7F66" w:rsidP="00FE7F66">
                                  <w:pPr>
                                    <w:jc w:val="center"/>
                                    <w:rPr>
                                      <w:rFonts w:asciiTheme="majorHAnsi" w:hAnsiTheme="majorHAnsi" w:cstheme="majorHAnsi"/>
                                      <w:sz w:val="28"/>
                                      <w:szCs w:val="28"/>
                                    </w:rPr>
                                  </w:pPr>
                                  <w:r>
                                    <w:rPr>
                                      <w:rFonts w:asciiTheme="majorHAnsi" w:hAnsiTheme="majorHAnsi" w:cstheme="majorHAnsi"/>
                                      <w:sz w:val="28"/>
                                      <w:szCs w:val="28"/>
                                    </w:rPr>
                                    <w:t>Data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2B189" id="Text Box 40" o:spid="_x0000_s1056" type="#_x0000_t202" style="position:absolute;margin-left:-56.9pt;margin-top:7.15pt;width:61.35pt;height:41.55pt;rotation:-90;z-index:2517289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" fillcolor="black [3213]" strokeweight=".5pt">
                      <v:path arrowok="t"/>
                      <o:lock v:ext="edit" aspectratio="t"/>
                      <v:textbox inset="0,0,0,0">
                        <w:txbxContent>
                          <w:p w14:paraId="2C03015C" w14:textId="77777777" w:rsidR="00FE7F66" w:rsidRDefault="00FE7F66" w:rsidP="00FE7F66">
                            <w:pPr>
                              <w:jc w:val="center"/>
                              <w:rPr>
                                <w:rFonts w:asciiTheme="majorHAnsi" w:hAnsiTheme="majorHAnsi" w:cstheme="majorHAnsi"/>
                                <w:sz w:val="28"/>
                                <w:szCs w:val="28"/>
                              </w:rPr>
                            </w:pPr>
                            <w:r>
                              <w:rPr>
                                <w:rFonts w:asciiTheme="majorHAnsi" w:hAnsiTheme="majorHAnsi" w:cstheme="majorHAnsi"/>
                                <w:sz w:val="28"/>
                                <w:szCs w:val="28"/>
                              </w:rPr>
                              <w:t>2019-08</w:t>
                            </w:r>
                          </w:p>
                          <w:p w14:paraId="0A57F493" w14:textId="77777777" w:rsidR="00FE7F66" w:rsidRPr="00381A91" w:rsidRDefault="00FE7F66" w:rsidP="00FE7F66">
                            <w:pPr>
                              <w:jc w:val="center"/>
                              <w:rPr>
                                <w:rFonts w:asciiTheme="majorHAnsi" w:hAnsiTheme="majorHAnsi" w:cstheme="majorHAnsi"/>
                                <w:sz w:val="28"/>
                                <w:szCs w:val="28"/>
                              </w:rPr>
                            </w:pPr>
                            <w:r>
                              <w:rPr>
                                <w:rFonts w:asciiTheme="majorHAnsi" w:hAnsiTheme="majorHAnsi" w:cstheme="majorHAnsi"/>
                                <w:sz w:val="28"/>
                                <w:szCs w:val="28"/>
                              </w:rPr>
                              <w:t>Data</w:t>
                            </w:r>
                          </w:p>
                        </w:txbxContent>
                      </v:textbox>
                      <w10:anchorlock/>
                    </v:shape>
                  </w:pict>
                </mc:Fallback>
              </mc:AlternateContent>
            </w:r>
            <w:r w:rsidRPr="00E96E3C">
              <w:rPr>
                <w:b/>
                <w:bCs/>
              </w:rPr>
              <w:t>entific Data Provision</w:t>
            </w:r>
            <w:r>
              <w:rPr>
                <w:b/>
                <w:bCs/>
              </w:rPr>
              <w:t>:</w:t>
            </w:r>
            <w:r w:rsidRPr="00E96E3C">
              <w:rPr>
                <w:b/>
                <w:bCs/>
              </w:rPr>
              <w:t xml:space="preserve"> </w:t>
            </w:r>
            <w:r w:rsidR="00117301" w:rsidRPr="00E96E3C">
              <w:rPr>
                <w:b/>
                <w:bCs/>
              </w:rPr>
              <w:t>CMM 2019-0</w:t>
            </w:r>
            <w:r w:rsidR="00F159A8" w:rsidRPr="00E96E3C">
              <w:rPr>
                <w:b/>
                <w:bCs/>
              </w:rPr>
              <w:t>8</w:t>
            </w:r>
            <w:r w:rsidR="008B47EE" w:rsidRPr="00E96E3C">
              <w:rPr>
                <w:b/>
                <w:bCs/>
              </w:rPr>
              <w:t xml:space="preserve"> Charter Notifications</w:t>
            </w:r>
            <w:bookmarkEnd w:id="126"/>
          </w:p>
        </w:tc>
      </w:tr>
      <w:tr w:rsidR="00801A4E" w:rsidRPr="00D76DC1" w14:paraId="576B6D16" w14:textId="77777777" w:rsidTr="00474B2A">
        <w:trPr>
          <w:trHeight w:val="655"/>
        </w:trPr>
        <w:tc>
          <w:tcPr>
            <w:tcW w:w="2792" w:type="dxa"/>
            <w:gridSpan w:val="2"/>
            <w:tcBorders>
              <w:top w:val="nil"/>
              <w:left w:val="single" w:sz="4" w:space="0" w:color="auto"/>
              <w:bottom w:val="single" w:sz="2" w:space="0" w:color="auto"/>
              <w:right w:val="single" w:sz="2" w:space="0" w:color="auto"/>
            </w:tcBorders>
            <w:shd w:val="clear" w:color="auto" w:fill="D9E2F3" w:themeFill="accent1" w:themeFillTint="33"/>
            <w:vAlign w:val="center"/>
          </w:tcPr>
          <w:p w14:paraId="227C12C9" w14:textId="1D0E8E65" w:rsidR="00801A4E" w:rsidRPr="00941485" w:rsidRDefault="00CF26AE" w:rsidP="00941485">
            <w:pPr>
              <w:pStyle w:val="Heading3"/>
              <w:spacing w:after="120"/>
              <w:jc w:val="center"/>
              <w:rPr>
                <w:b/>
                <w:bCs/>
                <w:noProof/>
                <w:color w:val="FF0000"/>
                <w:sz w:val="22"/>
                <w:szCs w:val="22"/>
              </w:rPr>
            </w:pPr>
            <w:bookmarkStart w:id="127" w:name="_Toc104538030"/>
            <w:r>
              <w:rPr>
                <w:b/>
                <w:bCs/>
                <w:noProof/>
                <w:color w:val="FF0000"/>
                <w:sz w:val="22"/>
                <w:szCs w:val="22"/>
              </w:rPr>
              <w:t>*</w:t>
            </w:r>
            <w:r w:rsidR="00801A4E" w:rsidRPr="00941485">
              <w:rPr>
                <w:b/>
                <w:bCs/>
                <w:noProof/>
                <w:color w:val="FF0000"/>
                <w:sz w:val="22"/>
                <w:szCs w:val="22"/>
              </w:rPr>
              <w:t>20</w:t>
            </w:r>
            <w:r w:rsidR="00117301" w:rsidRPr="00941485">
              <w:rPr>
                <w:b/>
                <w:bCs/>
                <w:noProof/>
                <w:color w:val="FF0000"/>
                <w:sz w:val="22"/>
                <w:szCs w:val="22"/>
              </w:rPr>
              <w:t>19</w:t>
            </w:r>
            <w:r w:rsidR="00801A4E" w:rsidRPr="00941485">
              <w:rPr>
                <w:b/>
                <w:bCs/>
                <w:noProof/>
                <w:color w:val="FF0000"/>
                <w:sz w:val="22"/>
                <w:szCs w:val="22"/>
              </w:rPr>
              <w:t>-0</w:t>
            </w:r>
            <w:r w:rsidR="00F159A8" w:rsidRPr="00941485">
              <w:rPr>
                <w:b/>
                <w:bCs/>
                <w:noProof/>
                <w:color w:val="FF0000"/>
                <w:sz w:val="22"/>
                <w:szCs w:val="22"/>
              </w:rPr>
              <w:t>8</w:t>
            </w:r>
            <w:r w:rsidR="00801A4E" w:rsidRPr="00941485">
              <w:rPr>
                <w:b/>
                <w:bCs/>
                <w:noProof/>
                <w:color w:val="FF0000"/>
                <w:sz w:val="22"/>
                <w:szCs w:val="22"/>
              </w:rPr>
              <w:t xml:space="preserve"> </w:t>
            </w:r>
            <w:r w:rsidR="00F159A8" w:rsidRPr="00941485">
              <w:rPr>
                <w:b/>
                <w:bCs/>
                <w:noProof/>
                <w:color w:val="FF0000"/>
                <w:sz w:val="22"/>
                <w:szCs w:val="22"/>
              </w:rPr>
              <w:t>07</w:t>
            </w:r>
            <w:bookmarkEnd w:id="127"/>
          </w:p>
          <w:p w14:paraId="0CE9724E" w14:textId="77777777" w:rsidR="00801A4E" w:rsidRPr="00FA23D7" w:rsidRDefault="00801A4E" w:rsidP="00984DAA">
            <w:pPr>
              <w:pStyle w:val="NoSpacing"/>
              <w:jc w:val="center"/>
              <w:rPr>
                <w:rFonts w:asciiTheme="majorHAnsi" w:hAnsiTheme="majorHAnsi" w:cstheme="majorHAnsi"/>
                <w:b/>
                <w:bCs/>
                <w:noProof/>
                <w:color w:val="FF0000"/>
                <w:sz w:val="22"/>
                <w:szCs w:val="22"/>
              </w:rPr>
            </w:pPr>
            <w:r w:rsidRPr="001A5057">
              <w:rPr>
                <w:rFonts w:asciiTheme="majorHAnsi" w:hAnsiTheme="majorHAnsi" w:cstheme="majorHAnsi"/>
                <w:b/>
                <w:bCs/>
                <w:noProof/>
                <w:sz w:val="22"/>
                <w:szCs w:val="22"/>
              </w:rPr>
              <w:t>Category</w:t>
            </w:r>
            <w:r>
              <w:rPr>
                <w:rFonts w:asciiTheme="majorHAnsi" w:hAnsiTheme="majorHAnsi" w:cstheme="majorHAnsi"/>
                <w:b/>
                <w:bCs/>
                <w:noProof/>
              </w:rPr>
              <w:t xml:space="preserve">: </w:t>
            </w:r>
            <w:r w:rsidRPr="00BC3883">
              <w:rPr>
                <w:rFonts w:asciiTheme="majorHAnsi" w:eastAsia="Times New Roman" w:hAnsiTheme="majorHAnsi" w:cstheme="majorHAnsi"/>
                <w:sz w:val="20"/>
                <w:szCs w:val="20"/>
              </w:rPr>
              <w:t>Report (R)</w:t>
            </w:r>
            <w:r>
              <w:rPr>
                <w:rFonts w:ascii="Times New Roman" w:hAnsi="Times New Roman" w:cs="Times New Roman"/>
                <w:noProof/>
                <w:sz w:val="20"/>
                <w:szCs w:val="20"/>
              </w:rPr>
              <w:t xml:space="preserve"> </w:t>
            </w:r>
          </w:p>
        </w:tc>
        <w:tc>
          <w:tcPr>
            <w:tcW w:w="10168" w:type="dxa"/>
            <w:gridSpan w:val="8"/>
            <w:tcBorders>
              <w:top w:val="nil"/>
              <w:left w:val="single" w:sz="4" w:space="0" w:color="auto"/>
              <w:bottom w:val="single" w:sz="2" w:space="0" w:color="auto"/>
              <w:right w:val="single" w:sz="2" w:space="0" w:color="auto"/>
            </w:tcBorders>
            <w:shd w:val="clear" w:color="auto" w:fill="D9E2F3" w:themeFill="accent1" w:themeFillTint="33"/>
            <w:vAlign w:val="center"/>
          </w:tcPr>
          <w:p w14:paraId="72D2C02C" w14:textId="0A12C37F" w:rsidR="00801A4E" w:rsidRPr="00893009" w:rsidRDefault="00801A4E" w:rsidP="00984DAA">
            <w:pPr>
              <w:spacing w:before="120" w:after="120"/>
              <w:rPr>
                <w:sz w:val="20"/>
                <w:szCs w:val="20"/>
              </w:rPr>
            </w:pPr>
            <w:r w:rsidRPr="0030352A">
              <w:rPr>
                <w:rFonts w:asciiTheme="majorHAnsi" w:hAnsiTheme="majorHAnsi" w:cstheme="majorHAnsi"/>
                <w:b/>
                <w:bCs/>
                <w:sz w:val="22"/>
                <w:szCs w:val="22"/>
              </w:rPr>
              <w:t>Short description of obligation</w:t>
            </w:r>
            <w:r>
              <w:rPr>
                <w:rFonts w:asciiTheme="majorHAnsi" w:hAnsiTheme="majorHAnsi" w:cstheme="majorHAnsi"/>
                <w:b/>
                <w:bCs/>
                <w:sz w:val="22"/>
                <w:szCs w:val="22"/>
              </w:rPr>
              <w:t xml:space="preserve">: </w:t>
            </w:r>
            <w:r w:rsidR="00397FDA" w:rsidRPr="00BC3883">
              <w:rPr>
                <w:rFonts w:asciiTheme="majorHAnsi" w:hAnsiTheme="majorHAnsi" w:cstheme="majorHAnsi"/>
                <w:sz w:val="20"/>
                <w:szCs w:val="20"/>
              </w:rPr>
              <w:t>Report annually to ED the catch and effort of chartered vessels in the previous year (unless specifically provided in other CMMs)</w:t>
            </w:r>
          </w:p>
          <w:p w14:paraId="1A234DC6" w14:textId="2354AD34" w:rsidR="00801A4E" w:rsidRPr="00440954" w:rsidRDefault="00801A4E" w:rsidP="00984DAA">
            <w:pPr>
              <w:spacing w:before="120" w:after="120"/>
              <w:rPr>
                <w:rFonts w:asciiTheme="majorHAnsi" w:hAnsiTheme="majorHAnsi" w:cstheme="majorHAnsi"/>
                <w:b/>
                <w:bCs/>
                <w:noProof/>
              </w:rPr>
            </w:pPr>
            <w:r w:rsidRPr="0030352A">
              <w:rPr>
                <w:rFonts w:asciiTheme="majorHAnsi" w:hAnsiTheme="majorHAnsi" w:cstheme="majorHAnsi"/>
                <w:b/>
                <w:bCs/>
                <w:sz w:val="22"/>
                <w:szCs w:val="22"/>
              </w:rPr>
              <w:t>Applicability</w:t>
            </w:r>
            <w:r>
              <w:rPr>
                <w:b/>
                <w:bCs/>
                <w:sz w:val="22"/>
                <w:szCs w:val="22"/>
              </w:rPr>
              <w:t xml:space="preserve">: </w:t>
            </w:r>
            <w:r w:rsidR="00B40B64" w:rsidRPr="00BC3883">
              <w:rPr>
                <w:rFonts w:asciiTheme="majorHAnsi" w:hAnsiTheme="majorHAnsi" w:cstheme="majorHAnsi"/>
                <w:sz w:val="20"/>
                <w:szCs w:val="20"/>
              </w:rPr>
              <w:t>Chartering CCMs that notified vessels as operating under charter</w:t>
            </w:r>
          </w:p>
        </w:tc>
      </w:tr>
      <w:tr w:rsidR="00801A4E" w:rsidRPr="00A0245E" w14:paraId="2D994F77" w14:textId="77777777" w:rsidTr="00474B2A">
        <w:trPr>
          <w:trHeight w:val="415"/>
        </w:trPr>
        <w:tc>
          <w:tcPr>
            <w:tcW w:w="3420" w:type="dxa"/>
            <w:gridSpan w:val="4"/>
            <w:tcBorders>
              <w:top w:val="single" w:sz="2" w:space="0" w:color="auto"/>
              <w:bottom w:val="single" w:sz="4" w:space="0" w:color="auto"/>
            </w:tcBorders>
            <w:shd w:val="clear" w:color="auto" w:fill="D9E2F3" w:themeFill="accent1" w:themeFillTint="33"/>
            <w:vAlign w:val="center"/>
          </w:tcPr>
          <w:p w14:paraId="4F44BBC2" w14:textId="77777777" w:rsidR="00801A4E" w:rsidRPr="00A0245E" w:rsidRDefault="00801A4E"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tc>
        <w:tc>
          <w:tcPr>
            <w:tcW w:w="3600" w:type="dxa"/>
            <w:gridSpan w:val="2"/>
            <w:tcBorders>
              <w:top w:val="single" w:sz="2" w:space="0" w:color="auto"/>
              <w:bottom w:val="single" w:sz="2" w:space="0" w:color="auto"/>
            </w:tcBorders>
            <w:shd w:val="clear" w:color="auto" w:fill="D9E2F3" w:themeFill="accent1" w:themeFillTint="33"/>
            <w:vAlign w:val="center"/>
          </w:tcPr>
          <w:p w14:paraId="1AE3E85B" w14:textId="77777777" w:rsidR="00801A4E" w:rsidRPr="00A0245E" w:rsidRDefault="00801A4E"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334" w:type="dxa"/>
            <w:gridSpan w:val="2"/>
            <w:tcBorders>
              <w:top w:val="single" w:sz="2" w:space="0" w:color="auto"/>
              <w:bottom w:val="single" w:sz="4" w:space="0" w:color="auto"/>
            </w:tcBorders>
            <w:shd w:val="clear" w:color="auto" w:fill="D9E2F3" w:themeFill="accent1" w:themeFillTint="33"/>
            <w:vAlign w:val="center"/>
          </w:tcPr>
          <w:p w14:paraId="3455AD99" w14:textId="77777777" w:rsidR="00801A4E" w:rsidRPr="00A0245E" w:rsidRDefault="00801A4E"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606" w:type="dxa"/>
            <w:gridSpan w:val="2"/>
            <w:tcBorders>
              <w:top w:val="single" w:sz="2" w:space="0" w:color="auto"/>
              <w:bottom w:val="single" w:sz="4" w:space="0" w:color="auto"/>
            </w:tcBorders>
            <w:shd w:val="clear" w:color="auto" w:fill="D9E2F3" w:themeFill="accent1" w:themeFillTint="33"/>
            <w:vAlign w:val="center"/>
          </w:tcPr>
          <w:p w14:paraId="55F18572" w14:textId="77777777" w:rsidR="00801A4E" w:rsidRPr="00A0245E" w:rsidRDefault="00801A4E"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443852" w:rsidRPr="0028556D" w14:paraId="7C4E4915" w14:textId="77777777" w:rsidTr="00474B2A">
        <w:trPr>
          <w:trHeight w:val="415"/>
        </w:trPr>
        <w:tc>
          <w:tcPr>
            <w:tcW w:w="3420" w:type="dxa"/>
            <w:gridSpan w:val="4"/>
            <w:tcBorders>
              <w:top w:val="single" w:sz="2" w:space="0" w:color="auto"/>
              <w:bottom w:val="single" w:sz="4" w:space="0" w:color="auto"/>
            </w:tcBorders>
            <w:shd w:val="clear" w:color="auto" w:fill="auto"/>
            <w:vAlign w:val="center"/>
          </w:tcPr>
          <w:p w14:paraId="60113874" w14:textId="77777777" w:rsidR="0028556D" w:rsidRPr="0028556D" w:rsidRDefault="0028556D" w:rsidP="00BC3883">
            <w:pPr>
              <w:spacing w:before="120" w:after="120"/>
              <w:rPr>
                <w:rFonts w:asciiTheme="majorHAnsi" w:hAnsiTheme="majorHAnsi" w:cstheme="majorHAnsi"/>
                <w:sz w:val="20"/>
                <w:szCs w:val="20"/>
              </w:rPr>
            </w:pPr>
            <w:r w:rsidRPr="0028556D">
              <w:rPr>
                <w:rFonts w:asciiTheme="majorHAnsi" w:hAnsiTheme="majorHAnsi" w:cstheme="majorHAnsi"/>
                <w:sz w:val="20"/>
                <w:szCs w:val="20"/>
              </w:rPr>
              <w:t>1. Check AR Pt 2 if CCM said YES or N/A</w:t>
            </w:r>
          </w:p>
          <w:p w14:paraId="0FAFB04E" w14:textId="77777777" w:rsidR="0028556D" w:rsidRPr="0028556D" w:rsidRDefault="0028556D" w:rsidP="00BC3883">
            <w:pPr>
              <w:spacing w:after="120"/>
              <w:rPr>
                <w:rFonts w:asciiTheme="majorHAnsi" w:hAnsiTheme="majorHAnsi" w:cstheme="majorHAnsi"/>
                <w:sz w:val="20"/>
                <w:szCs w:val="20"/>
              </w:rPr>
            </w:pPr>
            <w:r w:rsidRPr="0028556D">
              <w:rPr>
                <w:rFonts w:asciiTheme="majorHAnsi" w:hAnsiTheme="majorHAnsi" w:cstheme="majorHAnsi"/>
                <w:sz w:val="20"/>
                <w:szCs w:val="20"/>
              </w:rPr>
              <w:t>2. If YES, check if there were any Charters notifications by this CCM for RY</w:t>
            </w:r>
          </w:p>
          <w:p w14:paraId="54D71B2B" w14:textId="620B64F8" w:rsidR="00443852" w:rsidRPr="0028556D" w:rsidRDefault="0028556D" w:rsidP="00BC3883">
            <w:pPr>
              <w:spacing w:after="120"/>
              <w:rPr>
                <w:rFonts w:asciiTheme="majorHAnsi" w:hAnsiTheme="majorHAnsi" w:cstheme="majorHAnsi"/>
                <w:sz w:val="20"/>
                <w:szCs w:val="20"/>
              </w:rPr>
            </w:pPr>
            <w:r w:rsidRPr="0028556D">
              <w:rPr>
                <w:rFonts w:asciiTheme="majorHAnsi" w:hAnsiTheme="majorHAnsi" w:cstheme="majorHAnsi"/>
                <w:sz w:val="20"/>
                <w:szCs w:val="20"/>
              </w:rPr>
              <w:t>3. If N/A,  check if there were any Charters notifications by this CCM for RY</w:t>
            </w:r>
          </w:p>
        </w:tc>
        <w:tc>
          <w:tcPr>
            <w:tcW w:w="3600" w:type="dxa"/>
            <w:gridSpan w:val="2"/>
            <w:tcBorders>
              <w:top w:val="single" w:sz="2" w:space="0" w:color="auto"/>
              <w:bottom w:val="single" w:sz="2" w:space="0" w:color="auto"/>
            </w:tcBorders>
            <w:shd w:val="clear" w:color="auto" w:fill="auto"/>
          </w:tcPr>
          <w:p w14:paraId="5B3A2F97" w14:textId="617F58E4" w:rsidR="00443852" w:rsidRPr="0028556D" w:rsidRDefault="00443852" w:rsidP="00BC3883">
            <w:pPr>
              <w:spacing w:before="120"/>
              <w:rPr>
                <w:rFonts w:asciiTheme="majorHAnsi" w:hAnsiTheme="majorHAnsi" w:cstheme="majorHAnsi"/>
                <w:sz w:val="20"/>
                <w:szCs w:val="20"/>
              </w:rPr>
            </w:pPr>
            <w:r w:rsidRPr="0028556D">
              <w:rPr>
                <w:rFonts w:asciiTheme="majorHAnsi" w:hAnsiTheme="majorHAnsi" w:cstheme="majorHAnsi"/>
                <w:sz w:val="20"/>
                <w:szCs w:val="20"/>
              </w:rPr>
              <w:t>Chartering CCM submitted a report of catch and effort for its vessels notified as operating under charter arrangement, where required (i.e. not covered under other CMMs), and confirmed by SPC that required report was received.</w:t>
            </w:r>
          </w:p>
        </w:tc>
        <w:tc>
          <w:tcPr>
            <w:tcW w:w="3334" w:type="dxa"/>
            <w:gridSpan w:val="2"/>
            <w:tcBorders>
              <w:top w:val="single" w:sz="2" w:space="0" w:color="auto"/>
              <w:bottom w:val="single" w:sz="4" w:space="0" w:color="auto"/>
            </w:tcBorders>
            <w:shd w:val="clear" w:color="auto" w:fill="auto"/>
          </w:tcPr>
          <w:p w14:paraId="50582772" w14:textId="77777777" w:rsidR="00D15FE5" w:rsidRPr="0028556D" w:rsidRDefault="00D15FE5" w:rsidP="00BC3883">
            <w:pPr>
              <w:spacing w:before="120"/>
              <w:rPr>
                <w:rFonts w:asciiTheme="majorHAnsi" w:hAnsiTheme="majorHAnsi" w:cstheme="majorHAnsi"/>
                <w:sz w:val="20"/>
                <w:szCs w:val="20"/>
              </w:rPr>
            </w:pPr>
            <w:r w:rsidRPr="0028556D">
              <w:rPr>
                <w:rFonts w:asciiTheme="majorHAnsi" w:hAnsiTheme="majorHAnsi" w:cstheme="majorHAnsi"/>
                <w:sz w:val="20"/>
                <w:szCs w:val="20"/>
              </w:rPr>
              <w:t>Current data sources: SPC; CCM submissions; RFV</w:t>
            </w:r>
          </w:p>
          <w:p w14:paraId="27D6F3C8" w14:textId="77777777" w:rsidR="00D15FE5" w:rsidRPr="0028556D" w:rsidRDefault="00D15FE5" w:rsidP="00D15FE5">
            <w:pPr>
              <w:rPr>
                <w:rFonts w:asciiTheme="majorHAnsi" w:hAnsiTheme="majorHAnsi" w:cstheme="majorHAnsi"/>
                <w:sz w:val="20"/>
                <w:szCs w:val="20"/>
              </w:rPr>
            </w:pPr>
          </w:p>
          <w:p w14:paraId="18908775" w14:textId="77777777" w:rsidR="00D15FE5" w:rsidRPr="0028556D" w:rsidRDefault="00D15FE5" w:rsidP="00D15FE5">
            <w:pPr>
              <w:rPr>
                <w:rFonts w:asciiTheme="majorHAnsi" w:hAnsiTheme="majorHAnsi" w:cstheme="majorHAnsi"/>
                <w:sz w:val="20"/>
                <w:szCs w:val="20"/>
              </w:rPr>
            </w:pPr>
            <w:r w:rsidRPr="0028556D">
              <w:rPr>
                <w:rFonts w:asciiTheme="majorHAnsi" w:hAnsiTheme="majorHAnsi" w:cstheme="majorHAnsi"/>
                <w:sz w:val="20"/>
                <w:szCs w:val="20"/>
              </w:rPr>
              <w:t>Deadline:</w:t>
            </w:r>
            <w:r w:rsidR="005B5FA4" w:rsidRPr="0028556D">
              <w:rPr>
                <w:rFonts w:asciiTheme="majorHAnsi" w:hAnsiTheme="majorHAnsi" w:cstheme="majorHAnsi"/>
                <w:sz w:val="20"/>
                <w:szCs w:val="20"/>
              </w:rPr>
              <w:t xml:space="preserve"> 30 April</w:t>
            </w:r>
          </w:p>
          <w:p w14:paraId="291D50F6" w14:textId="77777777" w:rsidR="005B5FA4" w:rsidRPr="0028556D" w:rsidRDefault="005B5FA4" w:rsidP="00D15FE5">
            <w:pPr>
              <w:rPr>
                <w:rFonts w:asciiTheme="majorHAnsi" w:hAnsiTheme="majorHAnsi" w:cstheme="majorHAnsi"/>
                <w:sz w:val="20"/>
                <w:szCs w:val="20"/>
              </w:rPr>
            </w:pPr>
          </w:p>
          <w:p w14:paraId="62408E11" w14:textId="5D05E920" w:rsidR="005B5FA4" w:rsidRPr="0028556D" w:rsidRDefault="005B5FA4" w:rsidP="00D15FE5">
            <w:pPr>
              <w:rPr>
                <w:rFonts w:asciiTheme="majorHAnsi" w:hAnsiTheme="majorHAnsi" w:cstheme="majorHAnsi"/>
                <w:sz w:val="20"/>
                <w:szCs w:val="20"/>
              </w:rPr>
            </w:pPr>
            <w:r w:rsidRPr="0028556D">
              <w:rPr>
                <w:rFonts w:asciiTheme="majorHAnsi" w:hAnsiTheme="majorHAnsi" w:cstheme="majorHAnsi"/>
                <w:sz w:val="20"/>
                <w:szCs w:val="20"/>
              </w:rPr>
              <w:t xml:space="preserve">Template: </w:t>
            </w:r>
          </w:p>
        </w:tc>
        <w:tc>
          <w:tcPr>
            <w:tcW w:w="2606" w:type="dxa"/>
            <w:gridSpan w:val="2"/>
            <w:tcBorders>
              <w:top w:val="single" w:sz="2" w:space="0" w:color="auto"/>
              <w:bottom w:val="single" w:sz="4" w:space="0" w:color="auto"/>
            </w:tcBorders>
            <w:shd w:val="clear" w:color="auto" w:fill="auto"/>
            <w:vAlign w:val="center"/>
          </w:tcPr>
          <w:p w14:paraId="619716B0" w14:textId="77777777" w:rsidR="00443852" w:rsidRPr="0028556D" w:rsidRDefault="00443852" w:rsidP="00443852">
            <w:pPr>
              <w:rPr>
                <w:rFonts w:asciiTheme="majorHAnsi" w:hAnsiTheme="majorHAnsi" w:cstheme="majorHAnsi"/>
                <w:sz w:val="20"/>
                <w:szCs w:val="20"/>
              </w:rPr>
            </w:pPr>
          </w:p>
        </w:tc>
      </w:tr>
      <w:tr w:rsidR="008B47EE" w:rsidRPr="00D76DC1" w14:paraId="6E2F14C3" w14:textId="77777777" w:rsidTr="00474B2A">
        <w:trPr>
          <w:trHeight w:val="655"/>
        </w:trPr>
        <w:tc>
          <w:tcPr>
            <w:tcW w:w="2792" w:type="dxa"/>
            <w:gridSpan w:val="2"/>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1E050ED6" w14:textId="3628E051" w:rsidR="008B47EE" w:rsidRPr="00CF26AE" w:rsidRDefault="008B47EE" w:rsidP="00941485">
            <w:pPr>
              <w:pStyle w:val="Heading3"/>
              <w:spacing w:after="120"/>
              <w:jc w:val="center"/>
              <w:rPr>
                <w:b/>
                <w:bCs/>
                <w:noProof/>
                <w:color w:val="FF0000"/>
                <w:sz w:val="22"/>
                <w:szCs w:val="22"/>
              </w:rPr>
            </w:pPr>
            <w:bookmarkStart w:id="128" w:name="_Toc104538031"/>
            <w:r w:rsidRPr="00CF26AE">
              <w:rPr>
                <w:b/>
                <w:bCs/>
                <w:noProof/>
                <w:color w:val="FF0000"/>
                <w:sz w:val="22"/>
                <w:szCs w:val="22"/>
              </w:rPr>
              <w:t xml:space="preserve">2019-08 </w:t>
            </w:r>
            <w:r w:rsidR="00CF26AE" w:rsidRPr="00CF26AE">
              <w:rPr>
                <w:b/>
                <w:bCs/>
                <w:noProof/>
                <w:color w:val="FF0000"/>
                <w:sz w:val="22"/>
                <w:szCs w:val="22"/>
              </w:rPr>
              <w:t>*</w:t>
            </w:r>
            <w:r w:rsidRPr="00CF26AE">
              <w:rPr>
                <w:b/>
                <w:bCs/>
                <w:noProof/>
                <w:color w:val="FF0000"/>
                <w:sz w:val="22"/>
                <w:szCs w:val="22"/>
              </w:rPr>
              <w:t>02 and 03</w:t>
            </w:r>
            <w:bookmarkEnd w:id="128"/>
          </w:p>
          <w:p w14:paraId="4316ED5A" w14:textId="77777777" w:rsidR="008B47EE" w:rsidRPr="00FA23D7" w:rsidRDefault="008B47EE" w:rsidP="00984DAA">
            <w:pPr>
              <w:pStyle w:val="NoSpacing"/>
              <w:jc w:val="center"/>
              <w:rPr>
                <w:rFonts w:asciiTheme="majorHAnsi" w:hAnsiTheme="majorHAnsi" w:cstheme="majorHAnsi"/>
                <w:b/>
                <w:bCs/>
                <w:noProof/>
                <w:color w:val="FF0000"/>
                <w:sz w:val="22"/>
                <w:szCs w:val="22"/>
              </w:rPr>
            </w:pPr>
            <w:r w:rsidRPr="001A5057">
              <w:rPr>
                <w:rFonts w:asciiTheme="majorHAnsi" w:hAnsiTheme="majorHAnsi" w:cstheme="majorHAnsi"/>
                <w:b/>
                <w:bCs/>
                <w:noProof/>
                <w:sz w:val="22"/>
                <w:szCs w:val="22"/>
              </w:rPr>
              <w:t>Category</w:t>
            </w:r>
            <w:r>
              <w:rPr>
                <w:rFonts w:asciiTheme="majorHAnsi" w:hAnsiTheme="majorHAnsi" w:cstheme="majorHAnsi"/>
                <w:b/>
                <w:bCs/>
                <w:noProof/>
              </w:rPr>
              <w:t xml:space="preserve">: </w:t>
            </w:r>
            <w:r w:rsidRPr="00924C28">
              <w:rPr>
                <w:rFonts w:asciiTheme="majorHAnsi" w:hAnsiTheme="majorHAnsi" w:cstheme="majorHAnsi"/>
                <w:noProof/>
                <w:sz w:val="20"/>
                <w:szCs w:val="20"/>
              </w:rPr>
              <w:t>Report (R)</w:t>
            </w:r>
            <w:r>
              <w:rPr>
                <w:rFonts w:ascii="Times New Roman" w:hAnsi="Times New Roman" w:cs="Times New Roman"/>
                <w:noProof/>
                <w:sz w:val="20"/>
                <w:szCs w:val="20"/>
              </w:rPr>
              <w:t xml:space="preserve"> </w:t>
            </w:r>
          </w:p>
        </w:tc>
        <w:tc>
          <w:tcPr>
            <w:tcW w:w="10168" w:type="dxa"/>
            <w:gridSpan w:val="8"/>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619C65B8" w14:textId="51588255" w:rsidR="008B47EE" w:rsidRPr="00893009" w:rsidRDefault="008B47EE" w:rsidP="00984DAA">
            <w:pPr>
              <w:spacing w:before="120" w:after="120"/>
              <w:rPr>
                <w:sz w:val="20"/>
                <w:szCs w:val="20"/>
              </w:rPr>
            </w:pPr>
            <w:r w:rsidRPr="0030352A">
              <w:rPr>
                <w:rFonts w:asciiTheme="majorHAnsi" w:hAnsiTheme="majorHAnsi" w:cstheme="majorHAnsi"/>
                <w:b/>
                <w:bCs/>
                <w:sz w:val="22"/>
                <w:szCs w:val="22"/>
              </w:rPr>
              <w:t>Short description of obligation</w:t>
            </w:r>
            <w:r>
              <w:rPr>
                <w:rFonts w:asciiTheme="majorHAnsi" w:hAnsiTheme="majorHAnsi" w:cstheme="majorHAnsi"/>
                <w:b/>
                <w:bCs/>
                <w:sz w:val="22"/>
                <w:szCs w:val="22"/>
              </w:rPr>
              <w:t xml:space="preserve">: </w:t>
            </w:r>
            <w:r w:rsidR="00331277" w:rsidRPr="00924C28">
              <w:rPr>
                <w:rFonts w:asciiTheme="majorHAnsi" w:eastAsiaTheme="minorHAnsi" w:hAnsiTheme="majorHAnsi" w:cstheme="majorHAnsi"/>
                <w:noProof/>
                <w:sz w:val="20"/>
                <w:szCs w:val="20"/>
              </w:rPr>
              <w:t>Notification of charter arrangements made to the ED</w:t>
            </w:r>
            <w:r w:rsidR="00331277">
              <w:rPr>
                <w:rFonts w:eastAsiaTheme="minorHAnsi"/>
                <w:noProof/>
                <w:sz w:val="20"/>
                <w:szCs w:val="20"/>
              </w:rPr>
              <w:t xml:space="preserve"> </w:t>
            </w:r>
            <w:r w:rsidR="0006789B">
              <w:rPr>
                <w:rFonts w:eastAsiaTheme="minorHAnsi"/>
                <w:noProof/>
                <w:sz w:val="20"/>
                <w:szCs w:val="20"/>
              </w:rPr>
              <w:t>(</w:t>
            </w:r>
            <w:r w:rsidR="0006789B">
              <w:rPr>
                <w:rFonts w:asciiTheme="majorHAnsi" w:hAnsiTheme="majorHAnsi" w:cstheme="majorHAnsi"/>
                <w:b/>
                <w:bCs/>
                <w:noProof/>
                <w:color w:val="FF0000"/>
                <w:sz w:val="22"/>
                <w:szCs w:val="22"/>
              </w:rPr>
              <w:t>02</w:t>
            </w:r>
            <w:r w:rsidR="0006789B">
              <w:rPr>
                <w:rFonts w:eastAsiaTheme="minorHAnsi"/>
                <w:noProof/>
                <w:sz w:val="20"/>
                <w:szCs w:val="20"/>
              </w:rPr>
              <w:t xml:space="preserve">) </w:t>
            </w:r>
            <w:r w:rsidR="00331277" w:rsidRPr="00924C28">
              <w:rPr>
                <w:rFonts w:asciiTheme="majorHAnsi" w:eastAsiaTheme="minorHAnsi" w:hAnsiTheme="majorHAnsi" w:cstheme="majorHAnsi"/>
                <w:noProof/>
                <w:sz w:val="20"/>
                <w:szCs w:val="20"/>
              </w:rPr>
              <w:t>and updated information</w:t>
            </w:r>
            <w:r w:rsidR="0006789B" w:rsidRPr="00924C28">
              <w:rPr>
                <w:rFonts w:asciiTheme="majorHAnsi" w:eastAsiaTheme="minorHAnsi" w:hAnsiTheme="majorHAnsi" w:cstheme="majorHAnsi"/>
                <w:noProof/>
                <w:sz w:val="20"/>
                <w:szCs w:val="20"/>
              </w:rPr>
              <w:t xml:space="preserve"> when arrangements </w:t>
            </w:r>
            <w:r w:rsidR="0006789B">
              <w:rPr>
                <w:rFonts w:eastAsiaTheme="minorHAnsi"/>
                <w:noProof/>
                <w:sz w:val="20"/>
                <w:szCs w:val="20"/>
              </w:rPr>
              <w:t>change (</w:t>
            </w:r>
            <w:r w:rsidR="0006789B">
              <w:rPr>
                <w:rFonts w:asciiTheme="majorHAnsi" w:hAnsiTheme="majorHAnsi" w:cstheme="majorHAnsi"/>
                <w:b/>
                <w:bCs/>
                <w:noProof/>
                <w:color w:val="FF0000"/>
                <w:sz w:val="22"/>
                <w:szCs w:val="22"/>
              </w:rPr>
              <w:t>03</w:t>
            </w:r>
            <w:r w:rsidR="0006789B">
              <w:rPr>
                <w:rFonts w:eastAsiaTheme="minorHAnsi"/>
                <w:noProof/>
                <w:sz w:val="20"/>
                <w:szCs w:val="20"/>
              </w:rPr>
              <w:t>)</w:t>
            </w:r>
          </w:p>
          <w:p w14:paraId="47F71D62" w14:textId="77777777" w:rsidR="008B47EE" w:rsidRPr="00440954" w:rsidRDefault="008B47EE" w:rsidP="00984DAA">
            <w:pPr>
              <w:spacing w:before="120" w:after="120"/>
              <w:rPr>
                <w:rFonts w:asciiTheme="majorHAnsi" w:hAnsiTheme="majorHAnsi" w:cstheme="majorHAnsi"/>
                <w:b/>
                <w:bCs/>
                <w:noProof/>
              </w:rPr>
            </w:pPr>
            <w:r w:rsidRPr="0030352A">
              <w:rPr>
                <w:rFonts w:asciiTheme="majorHAnsi" w:hAnsiTheme="majorHAnsi" w:cstheme="majorHAnsi"/>
                <w:b/>
                <w:bCs/>
                <w:sz w:val="22"/>
                <w:szCs w:val="22"/>
              </w:rPr>
              <w:t>Applicability</w:t>
            </w:r>
            <w:r>
              <w:rPr>
                <w:b/>
                <w:bCs/>
                <w:sz w:val="22"/>
                <w:szCs w:val="22"/>
              </w:rPr>
              <w:t xml:space="preserve">: </w:t>
            </w:r>
            <w:r w:rsidRPr="00924C28">
              <w:rPr>
                <w:rFonts w:asciiTheme="majorHAnsi" w:hAnsiTheme="majorHAnsi" w:cstheme="majorHAnsi"/>
                <w:sz w:val="20"/>
                <w:szCs w:val="20"/>
              </w:rPr>
              <w:t>Chartering CCMs that notified vessels as operating under charter</w:t>
            </w:r>
          </w:p>
        </w:tc>
      </w:tr>
      <w:tr w:rsidR="008B47EE" w:rsidRPr="00A0245E" w14:paraId="71F76DEB" w14:textId="77777777" w:rsidTr="00474B2A">
        <w:trPr>
          <w:trHeight w:val="415"/>
        </w:trPr>
        <w:tc>
          <w:tcPr>
            <w:tcW w:w="3420" w:type="dxa"/>
            <w:gridSpan w:val="4"/>
            <w:tcBorders>
              <w:top w:val="single" w:sz="2" w:space="0" w:color="auto"/>
              <w:bottom w:val="single" w:sz="4" w:space="0" w:color="auto"/>
            </w:tcBorders>
            <w:shd w:val="clear" w:color="auto" w:fill="D9E2F3" w:themeFill="accent1" w:themeFillTint="33"/>
            <w:vAlign w:val="center"/>
          </w:tcPr>
          <w:p w14:paraId="1F3C66B7" w14:textId="77777777" w:rsidR="008B47EE" w:rsidRPr="00A0245E" w:rsidRDefault="008B47EE"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tc>
        <w:tc>
          <w:tcPr>
            <w:tcW w:w="3600" w:type="dxa"/>
            <w:gridSpan w:val="2"/>
            <w:tcBorders>
              <w:top w:val="single" w:sz="2" w:space="0" w:color="auto"/>
              <w:bottom w:val="single" w:sz="2" w:space="0" w:color="auto"/>
            </w:tcBorders>
            <w:shd w:val="clear" w:color="auto" w:fill="D9E2F3" w:themeFill="accent1" w:themeFillTint="33"/>
            <w:vAlign w:val="center"/>
          </w:tcPr>
          <w:p w14:paraId="6B3D4748" w14:textId="77777777" w:rsidR="008B47EE" w:rsidRPr="00A0245E" w:rsidRDefault="008B47EE"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334" w:type="dxa"/>
            <w:gridSpan w:val="2"/>
            <w:tcBorders>
              <w:top w:val="single" w:sz="2" w:space="0" w:color="auto"/>
              <w:bottom w:val="single" w:sz="4" w:space="0" w:color="auto"/>
            </w:tcBorders>
            <w:shd w:val="clear" w:color="auto" w:fill="D9E2F3" w:themeFill="accent1" w:themeFillTint="33"/>
            <w:vAlign w:val="center"/>
          </w:tcPr>
          <w:p w14:paraId="28E475F7" w14:textId="77777777" w:rsidR="008B47EE" w:rsidRPr="00A0245E" w:rsidRDefault="008B47EE"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606" w:type="dxa"/>
            <w:gridSpan w:val="2"/>
            <w:tcBorders>
              <w:top w:val="single" w:sz="2" w:space="0" w:color="auto"/>
              <w:bottom w:val="single" w:sz="4" w:space="0" w:color="auto"/>
            </w:tcBorders>
            <w:shd w:val="clear" w:color="auto" w:fill="D9E2F3" w:themeFill="accent1" w:themeFillTint="33"/>
            <w:vAlign w:val="center"/>
          </w:tcPr>
          <w:p w14:paraId="5F8E5248" w14:textId="77777777" w:rsidR="008B47EE" w:rsidRPr="00A0245E" w:rsidRDefault="008B47EE"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9128C3" w:rsidRPr="00924C28" w14:paraId="6B482A00" w14:textId="77777777" w:rsidTr="00474B2A">
        <w:trPr>
          <w:trHeight w:val="415"/>
        </w:trPr>
        <w:tc>
          <w:tcPr>
            <w:tcW w:w="3420" w:type="dxa"/>
            <w:gridSpan w:val="4"/>
            <w:tcBorders>
              <w:top w:val="single" w:sz="2" w:space="0" w:color="auto"/>
              <w:bottom w:val="single" w:sz="36" w:space="0" w:color="auto"/>
            </w:tcBorders>
            <w:shd w:val="clear" w:color="auto" w:fill="auto"/>
          </w:tcPr>
          <w:p w14:paraId="6AAD113D" w14:textId="6F13A885" w:rsidR="00924C28" w:rsidRPr="00924C28" w:rsidRDefault="00924C28" w:rsidP="00924C28">
            <w:pPr>
              <w:spacing w:before="120"/>
              <w:rPr>
                <w:rFonts w:asciiTheme="majorHAnsi" w:hAnsiTheme="majorHAnsi" w:cstheme="majorHAnsi"/>
                <w:b/>
                <w:bCs/>
                <w:color w:val="FF0000"/>
                <w:sz w:val="22"/>
                <w:szCs w:val="22"/>
              </w:rPr>
            </w:pPr>
            <w:r w:rsidRPr="00924C28">
              <w:rPr>
                <w:rFonts w:asciiTheme="majorHAnsi" w:hAnsiTheme="majorHAnsi" w:cstheme="majorHAnsi"/>
                <w:b/>
                <w:bCs/>
                <w:color w:val="FF0000"/>
                <w:sz w:val="22"/>
                <w:szCs w:val="22"/>
              </w:rPr>
              <w:t>Para 02:</w:t>
            </w:r>
          </w:p>
          <w:p w14:paraId="70DBB4F3" w14:textId="6DDA4C46" w:rsidR="00924C28" w:rsidRPr="00924C28" w:rsidRDefault="00924C28" w:rsidP="00924C28">
            <w:pPr>
              <w:spacing w:before="120"/>
              <w:rPr>
                <w:rFonts w:asciiTheme="majorHAnsi" w:hAnsiTheme="majorHAnsi" w:cstheme="majorHAnsi"/>
                <w:sz w:val="20"/>
                <w:szCs w:val="20"/>
              </w:rPr>
            </w:pPr>
            <w:r w:rsidRPr="00924C28">
              <w:rPr>
                <w:rFonts w:asciiTheme="majorHAnsi" w:hAnsiTheme="majorHAnsi" w:cstheme="majorHAnsi"/>
                <w:sz w:val="20"/>
                <w:szCs w:val="20"/>
              </w:rPr>
              <w:t>1. Check AR Pt 2 if CCM said YES or N/A</w:t>
            </w:r>
          </w:p>
          <w:p w14:paraId="37B9CD22" w14:textId="77777777" w:rsidR="00924C28" w:rsidRPr="00924C28" w:rsidRDefault="00924C28" w:rsidP="00924C28">
            <w:pPr>
              <w:spacing w:before="120"/>
              <w:rPr>
                <w:rFonts w:asciiTheme="majorHAnsi" w:hAnsiTheme="majorHAnsi" w:cstheme="majorHAnsi"/>
                <w:sz w:val="20"/>
                <w:szCs w:val="20"/>
              </w:rPr>
            </w:pPr>
            <w:r w:rsidRPr="00924C28">
              <w:rPr>
                <w:rFonts w:asciiTheme="majorHAnsi" w:hAnsiTheme="majorHAnsi" w:cstheme="majorHAnsi"/>
                <w:sz w:val="20"/>
                <w:szCs w:val="20"/>
              </w:rPr>
              <w:t>2. If YES, check if there were any Charters notified by this CCM for RY</w:t>
            </w:r>
          </w:p>
          <w:p w14:paraId="289EA1B5" w14:textId="77777777" w:rsidR="009128C3" w:rsidRDefault="00924C28" w:rsidP="00924C28">
            <w:pPr>
              <w:spacing w:before="120"/>
              <w:rPr>
                <w:rFonts w:asciiTheme="majorHAnsi" w:hAnsiTheme="majorHAnsi" w:cstheme="majorHAnsi"/>
                <w:sz w:val="20"/>
                <w:szCs w:val="20"/>
              </w:rPr>
            </w:pPr>
            <w:r w:rsidRPr="00924C28">
              <w:rPr>
                <w:rFonts w:asciiTheme="majorHAnsi" w:hAnsiTheme="majorHAnsi" w:cstheme="majorHAnsi"/>
                <w:sz w:val="20"/>
                <w:szCs w:val="20"/>
              </w:rPr>
              <w:t>3. If N/A,  check if there were any Charters notified by this CCM for RY</w:t>
            </w:r>
          </w:p>
          <w:p w14:paraId="68AE6A01" w14:textId="77777777" w:rsidR="00924C28" w:rsidRPr="00924C28" w:rsidRDefault="00924C28" w:rsidP="00924C28">
            <w:pPr>
              <w:spacing w:before="120"/>
              <w:rPr>
                <w:rFonts w:asciiTheme="majorHAnsi" w:hAnsiTheme="majorHAnsi" w:cstheme="majorHAnsi"/>
                <w:b/>
                <w:bCs/>
                <w:color w:val="FF0000"/>
                <w:sz w:val="22"/>
                <w:szCs w:val="22"/>
              </w:rPr>
            </w:pPr>
            <w:r w:rsidRPr="00924C28">
              <w:rPr>
                <w:rFonts w:asciiTheme="majorHAnsi" w:hAnsiTheme="majorHAnsi" w:cstheme="majorHAnsi"/>
                <w:b/>
                <w:bCs/>
                <w:color w:val="FF0000"/>
                <w:sz w:val="22"/>
                <w:szCs w:val="22"/>
              </w:rPr>
              <w:t>Para 03:</w:t>
            </w:r>
          </w:p>
          <w:p w14:paraId="512A9ABF" w14:textId="77777777" w:rsidR="00C552E1" w:rsidRPr="00C552E1" w:rsidRDefault="00C552E1" w:rsidP="00C552E1">
            <w:pPr>
              <w:spacing w:before="120"/>
              <w:rPr>
                <w:rFonts w:asciiTheme="majorHAnsi" w:hAnsiTheme="majorHAnsi" w:cstheme="majorHAnsi"/>
                <w:sz w:val="20"/>
                <w:szCs w:val="20"/>
              </w:rPr>
            </w:pPr>
            <w:r w:rsidRPr="00C552E1">
              <w:rPr>
                <w:rFonts w:asciiTheme="majorHAnsi" w:hAnsiTheme="majorHAnsi" w:cstheme="majorHAnsi"/>
                <w:sz w:val="20"/>
                <w:szCs w:val="20"/>
              </w:rPr>
              <w:t>1. Check AR Pt 2 if CCM said YES or N/A</w:t>
            </w:r>
          </w:p>
          <w:p w14:paraId="6A7F6CA6" w14:textId="77777777" w:rsidR="00C552E1" w:rsidRPr="00C552E1" w:rsidRDefault="00C552E1" w:rsidP="00C552E1">
            <w:pPr>
              <w:spacing w:before="120"/>
              <w:rPr>
                <w:rFonts w:asciiTheme="majorHAnsi" w:hAnsiTheme="majorHAnsi" w:cstheme="majorHAnsi"/>
                <w:sz w:val="20"/>
                <w:szCs w:val="20"/>
              </w:rPr>
            </w:pPr>
            <w:r w:rsidRPr="00C552E1">
              <w:rPr>
                <w:rFonts w:asciiTheme="majorHAnsi" w:hAnsiTheme="majorHAnsi" w:cstheme="majorHAnsi"/>
                <w:sz w:val="20"/>
                <w:szCs w:val="20"/>
              </w:rPr>
              <w:lastRenderedPageBreak/>
              <w:t>2. If YES, check if there were any Charters modifications notified by this CCM for RY</w:t>
            </w:r>
          </w:p>
          <w:p w14:paraId="3C40C170" w14:textId="3577FF49" w:rsidR="00924C28" w:rsidRPr="00924C28" w:rsidRDefault="00C552E1" w:rsidP="00C552E1">
            <w:pPr>
              <w:spacing w:before="120"/>
              <w:rPr>
                <w:rFonts w:asciiTheme="majorHAnsi" w:hAnsiTheme="majorHAnsi" w:cstheme="majorHAnsi"/>
                <w:sz w:val="20"/>
                <w:szCs w:val="20"/>
              </w:rPr>
            </w:pPr>
            <w:r w:rsidRPr="00C552E1">
              <w:rPr>
                <w:rFonts w:asciiTheme="majorHAnsi" w:hAnsiTheme="majorHAnsi" w:cstheme="majorHAnsi"/>
                <w:sz w:val="20"/>
                <w:szCs w:val="20"/>
              </w:rPr>
              <w:t>3. If N/A,  check if there were any Charters modifications notified by this CCM for RY</w:t>
            </w:r>
          </w:p>
        </w:tc>
        <w:tc>
          <w:tcPr>
            <w:tcW w:w="3600" w:type="dxa"/>
            <w:gridSpan w:val="2"/>
            <w:tcBorders>
              <w:top w:val="single" w:sz="2" w:space="0" w:color="auto"/>
              <w:bottom w:val="single" w:sz="36" w:space="0" w:color="auto"/>
            </w:tcBorders>
            <w:shd w:val="clear" w:color="auto" w:fill="auto"/>
          </w:tcPr>
          <w:p w14:paraId="6FE5E240" w14:textId="45245284" w:rsidR="009128C3" w:rsidRPr="00924C28" w:rsidRDefault="009128C3" w:rsidP="00924C28">
            <w:pPr>
              <w:spacing w:before="120"/>
              <w:rPr>
                <w:rFonts w:asciiTheme="majorHAnsi" w:hAnsiTheme="majorHAnsi" w:cstheme="majorHAnsi"/>
                <w:b/>
                <w:bCs/>
                <w:color w:val="FF0000"/>
                <w:sz w:val="22"/>
                <w:szCs w:val="22"/>
              </w:rPr>
            </w:pPr>
            <w:r w:rsidRPr="00924C28">
              <w:rPr>
                <w:rFonts w:asciiTheme="majorHAnsi" w:hAnsiTheme="majorHAnsi" w:cstheme="majorHAnsi"/>
                <w:b/>
                <w:bCs/>
                <w:color w:val="FF0000"/>
                <w:sz w:val="22"/>
                <w:szCs w:val="22"/>
              </w:rPr>
              <w:lastRenderedPageBreak/>
              <w:t>Para 02:</w:t>
            </w:r>
          </w:p>
          <w:p w14:paraId="060664B7" w14:textId="7E9B73F7" w:rsidR="009128C3" w:rsidRPr="00924C28" w:rsidRDefault="009128C3" w:rsidP="0099354A">
            <w:pPr>
              <w:pStyle w:val="Default"/>
              <w:numPr>
                <w:ilvl w:val="0"/>
                <w:numId w:val="52"/>
              </w:numPr>
              <w:spacing w:before="120"/>
              <w:rPr>
                <w:rFonts w:asciiTheme="majorHAnsi" w:hAnsiTheme="majorHAnsi" w:cstheme="majorHAnsi"/>
                <w:sz w:val="20"/>
                <w:szCs w:val="20"/>
              </w:rPr>
            </w:pPr>
            <w:r w:rsidRPr="00924C28">
              <w:rPr>
                <w:rFonts w:asciiTheme="majorHAnsi" w:hAnsiTheme="majorHAnsi" w:cstheme="majorHAnsi"/>
                <w:sz w:val="20"/>
                <w:szCs w:val="20"/>
              </w:rPr>
              <w:t>Chartering CCM provided notification to ED of of which vessels are to be identified as operating pursuant to charter arrangement</w:t>
            </w:r>
          </w:p>
          <w:p w14:paraId="3E527D19" w14:textId="77777777" w:rsidR="009128C3" w:rsidRPr="00924C28" w:rsidRDefault="009128C3" w:rsidP="00924C28">
            <w:pPr>
              <w:pStyle w:val="Default"/>
              <w:spacing w:before="120"/>
              <w:rPr>
                <w:rFonts w:asciiTheme="majorHAnsi" w:hAnsiTheme="majorHAnsi" w:cstheme="majorHAnsi"/>
                <w:sz w:val="20"/>
                <w:szCs w:val="20"/>
              </w:rPr>
            </w:pPr>
            <w:r w:rsidRPr="00924C28">
              <w:rPr>
                <w:rFonts w:asciiTheme="majorHAnsi" w:hAnsiTheme="majorHAnsi" w:cstheme="majorHAnsi"/>
                <w:sz w:val="20"/>
                <w:szCs w:val="20"/>
              </w:rPr>
              <w:t>AND</w:t>
            </w:r>
          </w:p>
          <w:p w14:paraId="141FDD39" w14:textId="77777777" w:rsidR="009128C3" w:rsidRPr="00924C28" w:rsidRDefault="009128C3" w:rsidP="0099354A">
            <w:pPr>
              <w:pStyle w:val="ListParagraph"/>
              <w:numPr>
                <w:ilvl w:val="0"/>
                <w:numId w:val="52"/>
              </w:numPr>
              <w:spacing w:before="120"/>
              <w:rPr>
                <w:rFonts w:asciiTheme="majorHAnsi" w:hAnsiTheme="majorHAnsi" w:cstheme="majorHAnsi"/>
                <w:sz w:val="20"/>
                <w:szCs w:val="20"/>
              </w:rPr>
            </w:pPr>
            <w:r w:rsidRPr="00924C28">
              <w:rPr>
                <w:rFonts w:asciiTheme="majorHAnsi" w:hAnsiTheme="majorHAnsi" w:cstheme="majorHAnsi"/>
                <w:sz w:val="20"/>
                <w:szCs w:val="20"/>
              </w:rPr>
              <w:t xml:space="preserve">Chartering CCM provided complete information on the vessel(s) it notified as operating under a charter </w:t>
            </w:r>
            <w:r w:rsidRPr="00924C28">
              <w:rPr>
                <w:rFonts w:asciiTheme="majorHAnsi" w:hAnsiTheme="majorHAnsi" w:cstheme="majorHAnsi"/>
                <w:sz w:val="20"/>
                <w:szCs w:val="20"/>
              </w:rPr>
              <w:lastRenderedPageBreak/>
              <w:t>arrangement (confirmed by Secretariat)</w:t>
            </w:r>
          </w:p>
          <w:p w14:paraId="492DE407" w14:textId="77777777" w:rsidR="009128C3" w:rsidRPr="00924C28" w:rsidRDefault="009128C3" w:rsidP="00924C28">
            <w:pPr>
              <w:spacing w:before="120"/>
              <w:rPr>
                <w:rFonts w:asciiTheme="majorHAnsi" w:hAnsiTheme="majorHAnsi" w:cstheme="majorHAnsi"/>
                <w:b/>
                <w:bCs/>
                <w:color w:val="FF0000"/>
                <w:sz w:val="22"/>
                <w:szCs w:val="22"/>
              </w:rPr>
            </w:pPr>
            <w:r w:rsidRPr="00924C28">
              <w:rPr>
                <w:rFonts w:asciiTheme="majorHAnsi" w:hAnsiTheme="majorHAnsi" w:cstheme="majorHAnsi"/>
                <w:b/>
                <w:bCs/>
                <w:color w:val="FF0000"/>
                <w:sz w:val="22"/>
                <w:szCs w:val="22"/>
              </w:rPr>
              <w:t>Para 03:</w:t>
            </w:r>
          </w:p>
          <w:p w14:paraId="084AD9A7" w14:textId="77777777" w:rsidR="00880ED9" w:rsidRPr="00924C28" w:rsidRDefault="00880ED9" w:rsidP="0099354A">
            <w:pPr>
              <w:pStyle w:val="ListParagraph"/>
              <w:numPr>
                <w:ilvl w:val="0"/>
                <w:numId w:val="53"/>
              </w:numPr>
              <w:spacing w:before="120" w:after="120" w:line="240" w:lineRule="auto"/>
              <w:rPr>
                <w:rFonts w:asciiTheme="majorHAnsi" w:hAnsiTheme="majorHAnsi" w:cstheme="majorHAnsi"/>
                <w:sz w:val="20"/>
                <w:szCs w:val="20"/>
              </w:rPr>
            </w:pPr>
            <w:r w:rsidRPr="00924C28">
              <w:rPr>
                <w:rFonts w:asciiTheme="majorHAnsi" w:hAnsiTheme="majorHAnsi" w:cstheme="majorHAnsi"/>
                <w:sz w:val="20"/>
                <w:szCs w:val="20"/>
              </w:rPr>
              <w:t>Chartering CCM provided complete information of any additional vessel(s) to be identified as operating pursuant to charter arrangement</w:t>
            </w:r>
          </w:p>
          <w:p w14:paraId="3A8C955D" w14:textId="77777777" w:rsidR="00880ED9" w:rsidRPr="00924C28" w:rsidRDefault="00880ED9" w:rsidP="00924C28">
            <w:pPr>
              <w:spacing w:before="120" w:after="120"/>
              <w:rPr>
                <w:rFonts w:asciiTheme="majorHAnsi" w:hAnsiTheme="majorHAnsi" w:cstheme="majorHAnsi"/>
                <w:sz w:val="20"/>
                <w:szCs w:val="20"/>
              </w:rPr>
            </w:pPr>
            <w:r w:rsidRPr="00924C28">
              <w:rPr>
                <w:rFonts w:asciiTheme="majorHAnsi" w:hAnsiTheme="majorHAnsi" w:cstheme="majorHAnsi"/>
                <w:sz w:val="20"/>
                <w:szCs w:val="20"/>
              </w:rPr>
              <w:t>OR</w:t>
            </w:r>
          </w:p>
          <w:p w14:paraId="3E4AE561" w14:textId="77777777" w:rsidR="00880ED9" w:rsidRPr="00924C28" w:rsidRDefault="00880ED9" w:rsidP="0099354A">
            <w:pPr>
              <w:pStyle w:val="ListParagraph"/>
              <w:numPr>
                <w:ilvl w:val="0"/>
                <w:numId w:val="53"/>
              </w:numPr>
              <w:spacing w:before="120" w:after="120" w:line="240" w:lineRule="auto"/>
              <w:rPr>
                <w:rFonts w:asciiTheme="majorHAnsi" w:hAnsiTheme="majorHAnsi" w:cstheme="majorHAnsi"/>
                <w:sz w:val="20"/>
                <w:szCs w:val="20"/>
              </w:rPr>
            </w:pPr>
            <w:r w:rsidRPr="00924C28">
              <w:rPr>
                <w:rFonts w:asciiTheme="majorHAnsi" w:hAnsiTheme="majorHAnsi" w:cstheme="majorHAnsi"/>
                <w:sz w:val="20"/>
                <w:szCs w:val="20"/>
              </w:rPr>
              <w:t>Chartering CCM provided complete information in respect of any changes made in respect of any chartered vessel previously notified to the WCPFC ED</w:t>
            </w:r>
          </w:p>
          <w:p w14:paraId="5A4E96D9" w14:textId="77777777" w:rsidR="00880ED9" w:rsidRPr="00924C28" w:rsidRDefault="00880ED9" w:rsidP="00924C28">
            <w:pPr>
              <w:spacing w:before="120" w:after="120"/>
              <w:rPr>
                <w:rFonts w:asciiTheme="majorHAnsi" w:hAnsiTheme="majorHAnsi" w:cstheme="majorHAnsi"/>
                <w:sz w:val="20"/>
                <w:szCs w:val="20"/>
              </w:rPr>
            </w:pPr>
            <w:r w:rsidRPr="00924C28">
              <w:rPr>
                <w:rFonts w:asciiTheme="majorHAnsi" w:hAnsiTheme="majorHAnsi" w:cstheme="majorHAnsi"/>
                <w:sz w:val="20"/>
                <w:szCs w:val="20"/>
              </w:rPr>
              <w:t>OR</w:t>
            </w:r>
          </w:p>
          <w:p w14:paraId="638F3756" w14:textId="7C5FFB66" w:rsidR="00880ED9" w:rsidRPr="00924C28" w:rsidRDefault="00880ED9" w:rsidP="0099354A">
            <w:pPr>
              <w:pStyle w:val="ListParagraph"/>
              <w:numPr>
                <w:ilvl w:val="0"/>
                <w:numId w:val="53"/>
              </w:numPr>
              <w:spacing w:before="120"/>
              <w:rPr>
                <w:rFonts w:asciiTheme="majorHAnsi" w:hAnsiTheme="majorHAnsi" w:cstheme="majorHAnsi"/>
                <w:sz w:val="20"/>
                <w:szCs w:val="20"/>
              </w:rPr>
            </w:pPr>
            <w:r w:rsidRPr="00924C28">
              <w:rPr>
                <w:rFonts w:asciiTheme="majorHAnsi" w:hAnsiTheme="majorHAnsi" w:cstheme="majorHAnsi"/>
                <w:sz w:val="20"/>
                <w:szCs w:val="20"/>
              </w:rPr>
              <w:t>Chartering CCM provided notice of termination of any chartered vessel previously notified to the WCPFC ED</w:t>
            </w:r>
          </w:p>
          <w:p w14:paraId="1B49C347" w14:textId="0AFDE459" w:rsidR="009128C3" w:rsidRPr="00924C28" w:rsidRDefault="009128C3" w:rsidP="00924C28">
            <w:pPr>
              <w:spacing w:before="120"/>
              <w:rPr>
                <w:rFonts w:asciiTheme="majorHAnsi" w:hAnsiTheme="majorHAnsi" w:cstheme="majorHAnsi"/>
                <w:sz w:val="20"/>
                <w:szCs w:val="20"/>
              </w:rPr>
            </w:pPr>
          </w:p>
        </w:tc>
        <w:tc>
          <w:tcPr>
            <w:tcW w:w="3334" w:type="dxa"/>
            <w:gridSpan w:val="2"/>
            <w:tcBorders>
              <w:top w:val="single" w:sz="2" w:space="0" w:color="auto"/>
              <w:bottom w:val="single" w:sz="36" w:space="0" w:color="auto"/>
            </w:tcBorders>
            <w:shd w:val="clear" w:color="auto" w:fill="auto"/>
          </w:tcPr>
          <w:p w14:paraId="77D5293F" w14:textId="60579967" w:rsidR="009128C3" w:rsidRPr="00924C28" w:rsidRDefault="009128C3" w:rsidP="00924C28">
            <w:pPr>
              <w:spacing w:before="120"/>
              <w:rPr>
                <w:rFonts w:asciiTheme="majorHAnsi" w:hAnsiTheme="majorHAnsi" w:cstheme="majorHAnsi"/>
                <w:sz w:val="20"/>
                <w:szCs w:val="20"/>
              </w:rPr>
            </w:pPr>
            <w:r w:rsidRPr="00924C28">
              <w:rPr>
                <w:rFonts w:asciiTheme="majorHAnsi" w:hAnsiTheme="majorHAnsi" w:cstheme="majorHAnsi"/>
                <w:sz w:val="20"/>
                <w:szCs w:val="20"/>
              </w:rPr>
              <w:lastRenderedPageBreak/>
              <w:t>Current data sources:  CCM submissions; RFV</w:t>
            </w:r>
          </w:p>
          <w:p w14:paraId="479C4767" w14:textId="77777777" w:rsidR="009128C3" w:rsidRPr="00924C28" w:rsidRDefault="009128C3" w:rsidP="00924C28">
            <w:pPr>
              <w:spacing w:before="120"/>
              <w:rPr>
                <w:rFonts w:asciiTheme="majorHAnsi" w:hAnsiTheme="majorHAnsi" w:cstheme="majorHAnsi"/>
                <w:sz w:val="20"/>
                <w:szCs w:val="20"/>
              </w:rPr>
            </w:pPr>
          </w:p>
          <w:p w14:paraId="516C1B73" w14:textId="40F62571" w:rsidR="009128C3" w:rsidRPr="00924C28" w:rsidRDefault="009128C3" w:rsidP="00924C28">
            <w:pPr>
              <w:spacing w:before="120"/>
              <w:rPr>
                <w:rFonts w:asciiTheme="majorHAnsi" w:hAnsiTheme="majorHAnsi" w:cstheme="majorHAnsi"/>
                <w:sz w:val="20"/>
                <w:szCs w:val="20"/>
              </w:rPr>
            </w:pPr>
            <w:r w:rsidRPr="00924C28">
              <w:rPr>
                <w:rFonts w:asciiTheme="majorHAnsi" w:hAnsiTheme="majorHAnsi" w:cstheme="majorHAnsi"/>
                <w:sz w:val="20"/>
                <w:szCs w:val="20"/>
              </w:rPr>
              <w:t xml:space="preserve">Deadline: </w:t>
            </w:r>
            <w:r w:rsidR="00880ED9" w:rsidRPr="00924C28">
              <w:rPr>
                <w:rFonts w:asciiTheme="majorHAnsi" w:hAnsiTheme="majorHAnsi" w:cstheme="majorHAnsi"/>
                <w:sz w:val="20"/>
                <w:szCs w:val="20"/>
              </w:rPr>
              <w:t>within 15 days or within 72 hours before commencement of fishing activities under charter arrangement</w:t>
            </w:r>
          </w:p>
          <w:p w14:paraId="3B65ED3C" w14:textId="77777777" w:rsidR="009128C3" w:rsidRPr="00924C28" w:rsidRDefault="009128C3" w:rsidP="00924C28">
            <w:pPr>
              <w:spacing w:before="120"/>
              <w:rPr>
                <w:rFonts w:asciiTheme="majorHAnsi" w:hAnsiTheme="majorHAnsi" w:cstheme="majorHAnsi"/>
                <w:sz w:val="20"/>
                <w:szCs w:val="20"/>
              </w:rPr>
            </w:pPr>
          </w:p>
          <w:p w14:paraId="504AE432" w14:textId="605E6677" w:rsidR="009128C3" w:rsidRPr="00924C28" w:rsidRDefault="009128C3" w:rsidP="00924C28">
            <w:pPr>
              <w:spacing w:before="120"/>
              <w:rPr>
                <w:rFonts w:asciiTheme="majorHAnsi" w:hAnsiTheme="majorHAnsi" w:cstheme="majorHAnsi"/>
                <w:sz w:val="20"/>
                <w:szCs w:val="20"/>
              </w:rPr>
            </w:pPr>
            <w:r w:rsidRPr="00924C28">
              <w:rPr>
                <w:rFonts w:asciiTheme="majorHAnsi" w:hAnsiTheme="majorHAnsi" w:cstheme="majorHAnsi"/>
                <w:sz w:val="20"/>
                <w:szCs w:val="20"/>
              </w:rPr>
              <w:t xml:space="preserve">Template: </w:t>
            </w:r>
            <w:r w:rsidR="00880ED9" w:rsidRPr="00924C28">
              <w:rPr>
                <w:rFonts w:asciiTheme="majorHAnsi" w:hAnsiTheme="majorHAnsi" w:cstheme="majorHAnsi"/>
                <w:sz w:val="20"/>
                <w:szCs w:val="20"/>
              </w:rPr>
              <w:t>none</w:t>
            </w:r>
          </w:p>
        </w:tc>
        <w:tc>
          <w:tcPr>
            <w:tcW w:w="2606" w:type="dxa"/>
            <w:gridSpan w:val="2"/>
            <w:tcBorders>
              <w:top w:val="single" w:sz="2" w:space="0" w:color="auto"/>
              <w:bottom w:val="single" w:sz="36" w:space="0" w:color="auto"/>
            </w:tcBorders>
            <w:shd w:val="clear" w:color="auto" w:fill="auto"/>
          </w:tcPr>
          <w:p w14:paraId="6421445A" w14:textId="77777777" w:rsidR="009128C3" w:rsidRPr="00924C28" w:rsidRDefault="009128C3" w:rsidP="00924C28">
            <w:pPr>
              <w:spacing w:before="120"/>
              <w:rPr>
                <w:rFonts w:asciiTheme="majorHAnsi" w:hAnsiTheme="majorHAnsi" w:cstheme="majorHAnsi"/>
                <w:sz w:val="20"/>
                <w:szCs w:val="20"/>
              </w:rPr>
            </w:pPr>
          </w:p>
        </w:tc>
      </w:tr>
      <w:bookmarkStart w:id="129" w:name="_Toc104538032"/>
      <w:tr w:rsidR="00904897" w:rsidRPr="001A5057" w14:paraId="61893414" w14:textId="77777777" w:rsidTr="00474B2A">
        <w:trPr>
          <w:trHeight w:val="468"/>
        </w:trPr>
        <w:tc>
          <w:tcPr>
            <w:tcW w:w="12960" w:type="dxa"/>
            <w:gridSpan w:val="10"/>
            <w:tcBorders>
              <w:top w:val="single" w:sz="36" w:space="0" w:color="auto"/>
              <w:left w:val="single" w:sz="4" w:space="0" w:color="auto"/>
              <w:bottom w:val="nil"/>
              <w:right w:val="single" w:sz="2" w:space="0" w:color="auto"/>
            </w:tcBorders>
            <w:shd w:val="clear" w:color="auto" w:fill="B4C6E7" w:themeFill="accent1" w:themeFillTint="66"/>
            <w:vAlign w:val="center"/>
          </w:tcPr>
          <w:p w14:paraId="7BD97C79" w14:textId="533A0058" w:rsidR="00904897" w:rsidRPr="001A5057" w:rsidRDefault="00904897" w:rsidP="00984DAA">
            <w:pPr>
              <w:pStyle w:val="Heading2"/>
              <w:rPr>
                <w:rFonts w:cstheme="majorHAnsi"/>
                <w:b/>
                <w:bCs/>
                <w:noProof/>
                <w:color w:val="000000" w:themeColor="text1"/>
              </w:rPr>
            </w:pPr>
            <w:r w:rsidRPr="001A5057">
              <w:rPr>
                <w:rFonts w:cstheme="majorHAnsi"/>
                <w:b/>
                <w:bCs/>
                <w:noProof/>
                <w:color w:val="000000" w:themeColor="text1"/>
              </w:rPr>
              <mc:AlternateContent>
                <mc:Choice Requires="wps">
                  <w:drawing>
                    <wp:anchor distT="0" distB="0" distL="114300" distR="114300" simplePos="0" relativeHeight="251716628" behindDoc="0" locked="1" layoutInCell="1" allowOverlap="1" wp14:anchorId="52779B2A" wp14:editId="73A09C62">
                      <wp:simplePos x="0" y="0"/>
                      <wp:positionH relativeFrom="column">
                        <wp:posOffset>-648335</wp:posOffset>
                      </wp:positionH>
                      <wp:positionV relativeFrom="paragraph">
                        <wp:posOffset>166370</wp:posOffset>
                      </wp:positionV>
                      <wp:extent cx="779145" cy="379730"/>
                      <wp:effectExtent l="0" t="3492" r="17462" b="17463"/>
                      <wp:wrapNone/>
                      <wp:docPr id="41" name="Text Box 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rot="16200000">
                                <a:off x="0" y="0"/>
                                <a:ext cx="779145" cy="379730"/>
                              </a:xfrm>
                              <a:prstGeom prst="rect">
                                <a:avLst/>
                              </a:prstGeom>
                              <a:solidFill>
                                <a:schemeClr val="tx1"/>
                              </a:solidFill>
                              <a:ln w="6350">
                                <a:solidFill>
                                  <a:prstClr val="black"/>
                                </a:solidFill>
                              </a:ln>
                            </wps:spPr>
                            <wps:txbx>
                              <w:txbxContent>
                                <w:p w14:paraId="5BDA85DD" w14:textId="404CF955" w:rsidR="00904897" w:rsidRPr="00381A91" w:rsidRDefault="00904897" w:rsidP="00904897">
                                  <w:pPr>
                                    <w:jc w:val="center"/>
                                    <w:rPr>
                                      <w:rFonts w:asciiTheme="majorHAnsi" w:hAnsiTheme="majorHAnsi" w:cstheme="majorHAnsi"/>
                                      <w:sz w:val="28"/>
                                      <w:szCs w:val="28"/>
                                    </w:rPr>
                                  </w:pPr>
                                  <w:r>
                                    <w:rPr>
                                      <w:rFonts w:asciiTheme="majorHAnsi" w:hAnsiTheme="majorHAnsi" w:cstheme="majorHAnsi"/>
                                      <w:sz w:val="28"/>
                                      <w:szCs w:val="28"/>
                                    </w:rPr>
                                    <w:t>2006-08</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779B2A" id="Text Box 41" o:spid="_x0000_s1057" type="#_x0000_t202" style="position:absolute;margin-left:-51.05pt;margin-top:13.1pt;width:61.35pt;height:29.9pt;rotation:-90;z-index:2517166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" fillcolor="black [3213]" strokeweight=".5pt">
                      <v:path arrowok="t"/>
                      <o:lock v:ext="edit" aspectratio="t"/>
                      <v:textbox inset="0,0,0,0">
                        <w:txbxContent>
                          <w:p w14:paraId="5BDA85DD" w14:textId="404CF955" w:rsidR="00904897" w:rsidRPr="00381A91" w:rsidRDefault="00904897" w:rsidP="00904897">
                            <w:pPr>
                              <w:jc w:val="center"/>
                              <w:rPr>
                                <w:rFonts w:asciiTheme="majorHAnsi" w:hAnsiTheme="majorHAnsi" w:cstheme="majorHAnsi"/>
                                <w:sz w:val="28"/>
                                <w:szCs w:val="28"/>
                              </w:rPr>
                            </w:pPr>
                            <w:r>
                              <w:rPr>
                                <w:rFonts w:asciiTheme="majorHAnsi" w:hAnsiTheme="majorHAnsi" w:cstheme="majorHAnsi"/>
                                <w:sz w:val="28"/>
                                <w:szCs w:val="28"/>
                              </w:rPr>
                              <w:t>2006-08</w:t>
                            </w:r>
                          </w:p>
                        </w:txbxContent>
                      </v:textbox>
                      <w10:anchorlock/>
                    </v:shape>
                  </w:pict>
                </mc:Fallback>
              </mc:AlternateContent>
            </w:r>
            <w:r>
              <w:rPr>
                <w:rFonts w:cstheme="majorHAnsi"/>
                <w:b/>
                <w:bCs/>
                <w:noProof/>
                <w:color w:val="000000" w:themeColor="text1"/>
              </w:rPr>
              <w:t>CMM 2006-08</w:t>
            </w:r>
            <w:r w:rsidR="008A27EB">
              <w:rPr>
                <w:rFonts w:cstheme="majorHAnsi"/>
                <w:b/>
                <w:bCs/>
                <w:noProof/>
                <w:color w:val="000000" w:themeColor="text1"/>
              </w:rPr>
              <w:t>: High Seas Boarding and Inspection</w:t>
            </w:r>
            <w:bookmarkEnd w:id="129"/>
            <w:r w:rsidR="008A27EB">
              <w:rPr>
                <w:rFonts w:cstheme="majorHAnsi"/>
                <w:b/>
                <w:bCs/>
                <w:noProof/>
                <w:color w:val="000000" w:themeColor="text1"/>
              </w:rPr>
              <w:t xml:space="preserve"> </w:t>
            </w:r>
          </w:p>
        </w:tc>
      </w:tr>
      <w:tr w:rsidR="00904897" w:rsidRPr="00D76DC1" w14:paraId="14F3012F" w14:textId="77777777" w:rsidTr="00474B2A">
        <w:trPr>
          <w:trHeight w:val="655"/>
        </w:trPr>
        <w:tc>
          <w:tcPr>
            <w:tcW w:w="2792" w:type="dxa"/>
            <w:gridSpan w:val="2"/>
            <w:tcBorders>
              <w:top w:val="nil"/>
              <w:left w:val="single" w:sz="4" w:space="0" w:color="auto"/>
              <w:bottom w:val="single" w:sz="2" w:space="0" w:color="auto"/>
              <w:right w:val="single" w:sz="2" w:space="0" w:color="auto"/>
            </w:tcBorders>
            <w:shd w:val="clear" w:color="auto" w:fill="D9E2F3" w:themeFill="accent1" w:themeFillTint="33"/>
            <w:vAlign w:val="center"/>
          </w:tcPr>
          <w:p w14:paraId="679FC27F" w14:textId="5930C879" w:rsidR="00904897" w:rsidRPr="00941485" w:rsidRDefault="00904897" w:rsidP="00941485">
            <w:pPr>
              <w:pStyle w:val="Heading3"/>
              <w:spacing w:after="120"/>
              <w:jc w:val="center"/>
              <w:rPr>
                <w:b/>
                <w:bCs/>
                <w:noProof/>
                <w:color w:val="FF0000"/>
                <w:sz w:val="22"/>
                <w:szCs w:val="22"/>
              </w:rPr>
            </w:pPr>
            <w:bookmarkStart w:id="130" w:name="_Toc104538033"/>
            <w:r w:rsidRPr="00941485">
              <w:rPr>
                <w:b/>
                <w:bCs/>
                <w:noProof/>
                <w:color w:val="FF0000"/>
                <w:sz w:val="22"/>
                <w:szCs w:val="22"/>
              </w:rPr>
              <w:t>20</w:t>
            </w:r>
            <w:r w:rsidR="008A27EB" w:rsidRPr="00941485">
              <w:rPr>
                <w:b/>
                <w:bCs/>
                <w:noProof/>
                <w:color w:val="FF0000"/>
                <w:sz w:val="22"/>
                <w:szCs w:val="22"/>
              </w:rPr>
              <w:t xml:space="preserve">06-08 </w:t>
            </w:r>
            <w:r w:rsidR="001E3CFB" w:rsidRPr="00941485">
              <w:rPr>
                <w:b/>
                <w:bCs/>
                <w:noProof/>
                <w:color w:val="FF0000"/>
                <w:sz w:val="22"/>
                <w:szCs w:val="22"/>
              </w:rPr>
              <w:t>41</w:t>
            </w:r>
            <w:bookmarkEnd w:id="130"/>
          </w:p>
          <w:p w14:paraId="76F57D2A" w14:textId="77777777" w:rsidR="00904897" w:rsidRPr="00FA23D7" w:rsidRDefault="00904897" w:rsidP="00984DAA">
            <w:pPr>
              <w:pStyle w:val="NoSpacing"/>
              <w:jc w:val="center"/>
              <w:rPr>
                <w:rFonts w:asciiTheme="majorHAnsi" w:hAnsiTheme="majorHAnsi" w:cstheme="majorHAnsi"/>
                <w:b/>
                <w:bCs/>
                <w:noProof/>
                <w:color w:val="FF0000"/>
                <w:sz w:val="22"/>
                <w:szCs w:val="22"/>
              </w:rPr>
            </w:pPr>
            <w:r w:rsidRPr="001A5057">
              <w:rPr>
                <w:rFonts w:asciiTheme="majorHAnsi" w:hAnsiTheme="majorHAnsi" w:cstheme="majorHAnsi"/>
                <w:b/>
                <w:bCs/>
                <w:noProof/>
                <w:sz w:val="22"/>
                <w:szCs w:val="22"/>
              </w:rPr>
              <w:t>Category</w:t>
            </w:r>
            <w:r>
              <w:rPr>
                <w:rFonts w:asciiTheme="majorHAnsi" w:hAnsiTheme="majorHAnsi" w:cstheme="majorHAnsi"/>
                <w:b/>
                <w:bCs/>
                <w:noProof/>
              </w:rPr>
              <w:t xml:space="preserve">: </w:t>
            </w:r>
            <w:r w:rsidRPr="00C552E1">
              <w:rPr>
                <w:rFonts w:asciiTheme="majorHAnsi" w:hAnsiTheme="majorHAnsi" w:cstheme="majorHAnsi"/>
                <w:noProof/>
                <w:sz w:val="20"/>
                <w:szCs w:val="20"/>
              </w:rPr>
              <w:t>Report (R)</w:t>
            </w:r>
            <w:r>
              <w:rPr>
                <w:rFonts w:ascii="Times New Roman" w:hAnsi="Times New Roman" w:cs="Times New Roman"/>
                <w:noProof/>
                <w:sz w:val="20"/>
                <w:szCs w:val="20"/>
              </w:rPr>
              <w:t xml:space="preserve"> </w:t>
            </w:r>
          </w:p>
        </w:tc>
        <w:tc>
          <w:tcPr>
            <w:tcW w:w="10168" w:type="dxa"/>
            <w:gridSpan w:val="8"/>
            <w:tcBorders>
              <w:top w:val="nil"/>
              <w:left w:val="single" w:sz="4" w:space="0" w:color="auto"/>
              <w:bottom w:val="single" w:sz="2" w:space="0" w:color="auto"/>
              <w:right w:val="single" w:sz="2" w:space="0" w:color="auto"/>
            </w:tcBorders>
            <w:shd w:val="clear" w:color="auto" w:fill="D9E2F3" w:themeFill="accent1" w:themeFillTint="33"/>
            <w:vAlign w:val="center"/>
          </w:tcPr>
          <w:p w14:paraId="42CFBE33" w14:textId="28987525" w:rsidR="00904897" w:rsidRPr="00893009" w:rsidRDefault="00904897" w:rsidP="00984DAA">
            <w:pPr>
              <w:spacing w:before="120" w:after="120"/>
              <w:rPr>
                <w:sz w:val="20"/>
                <w:szCs w:val="20"/>
              </w:rPr>
            </w:pPr>
            <w:r w:rsidRPr="0030352A">
              <w:rPr>
                <w:rFonts w:asciiTheme="majorHAnsi" w:hAnsiTheme="majorHAnsi" w:cstheme="majorHAnsi"/>
                <w:b/>
                <w:bCs/>
                <w:sz w:val="22"/>
                <w:szCs w:val="22"/>
              </w:rPr>
              <w:t>Short description of obligation</w:t>
            </w:r>
            <w:r>
              <w:rPr>
                <w:rFonts w:asciiTheme="majorHAnsi" w:hAnsiTheme="majorHAnsi" w:cstheme="majorHAnsi"/>
                <w:b/>
                <w:bCs/>
                <w:sz w:val="22"/>
                <w:szCs w:val="22"/>
              </w:rPr>
              <w:t xml:space="preserve">: </w:t>
            </w:r>
            <w:r w:rsidR="00D861D8" w:rsidRPr="00C552E1">
              <w:rPr>
                <w:rFonts w:asciiTheme="majorHAnsi" w:eastAsiaTheme="minorHAnsi" w:hAnsiTheme="majorHAnsi" w:cstheme="majorHAnsi"/>
                <w:noProof/>
                <w:sz w:val="20"/>
                <w:szCs w:val="20"/>
              </w:rPr>
              <w:t>Submit information on actions taken in response to HSBI of their fishing vessels that resulted in observation of alleged violations, including proceedings and sanctions</w:t>
            </w:r>
          </w:p>
          <w:p w14:paraId="36C093CD" w14:textId="5ACAEA46" w:rsidR="00904897" w:rsidRPr="00440954" w:rsidRDefault="00904897" w:rsidP="00984DAA">
            <w:pPr>
              <w:spacing w:before="120" w:after="120"/>
              <w:rPr>
                <w:rFonts w:asciiTheme="majorHAnsi" w:hAnsiTheme="majorHAnsi" w:cstheme="majorHAnsi"/>
                <w:b/>
                <w:bCs/>
                <w:noProof/>
              </w:rPr>
            </w:pPr>
            <w:r w:rsidRPr="0030352A">
              <w:rPr>
                <w:rFonts w:asciiTheme="majorHAnsi" w:hAnsiTheme="majorHAnsi" w:cstheme="majorHAnsi"/>
                <w:b/>
                <w:bCs/>
                <w:sz w:val="22"/>
                <w:szCs w:val="22"/>
              </w:rPr>
              <w:t>Applicability</w:t>
            </w:r>
            <w:r>
              <w:rPr>
                <w:b/>
                <w:bCs/>
                <w:sz w:val="22"/>
                <w:szCs w:val="22"/>
              </w:rPr>
              <w:t xml:space="preserve">: </w:t>
            </w:r>
            <w:r w:rsidR="002F282D" w:rsidRPr="00C552E1">
              <w:rPr>
                <w:rFonts w:asciiTheme="majorHAnsi" w:eastAsiaTheme="minorHAnsi" w:hAnsiTheme="majorHAnsi" w:cstheme="majorHAnsi"/>
                <w:noProof/>
                <w:sz w:val="20"/>
                <w:szCs w:val="20"/>
              </w:rPr>
              <w:t>flag CCMs whose vessels were part of an HSBI event that resulted in observation of alleged violations</w:t>
            </w:r>
          </w:p>
        </w:tc>
      </w:tr>
      <w:tr w:rsidR="00904897" w:rsidRPr="00A0245E" w14:paraId="27B7D51E" w14:textId="77777777" w:rsidTr="00474B2A">
        <w:trPr>
          <w:trHeight w:val="415"/>
        </w:trPr>
        <w:tc>
          <w:tcPr>
            <w:tcW w:w="3420" w:type="dxa"/>
            <w:gridSpan w:val="4"/>
            <w:tcBorders>
              <w:top w:val="single" w:sz="2" w:space="0" w:color="auto"/>
              <w:bottom w:val="single" w:sz="4" w:space="0" w:color="auto"/>
            </w:tcBorders>
            <w:shd w:val="clear" w:color="auto" w:fill="D9E2F3" w:themeFill="accent1" w:themeFillTint="33"/>
            <w:vAlign w:val="center"/>
          </w:tcPr>
          <w:p w14:paraId="49811628" w14:textId="77777777" w:rsidR="00904897" w:rsidRPr="00A0245E" w:rsidRDefault="00904897"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tc>
        <w:tc>
          <w:tcPr>
            <w:tcW w:w="3600" w:type="dxa"/>
            <w:gridSpan w:val="2"/>
            <w:tcBorders>
              <w:top w:val="single" w:sz="2" w:space="0" w:color="auto"/>
              <w:bottom w:val="single" w:sz="2" w:space="0" w:color="auto"/>
            </w:tcBorders>
            <w:shd w:val="clear" w:color="auto" w:fill="D9E2F3" w:themeFill="accent1" w:themeFillTint="33"/>
            <w:vAlign w:val="center"/>
          </w:tcPr>
          <w:p w14:paraId="783BCB34" w14:textId="77777777" w:rsidR="00904897" w:rsidRPr="00A0245E" w:rsidRDefault="00904897"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334" w:type="dxa"/>
            <w:gridSpan w:val="2"/>
            <w:tcBorders>
              <w:top w:val="single" w:sz="2" w:space="0" w:color="auto"/>
              <w:bottom w:val="single" w:sz="4" w:space="0" w:color="auto"/>
            </w:tcBorders>
            <w:shd w:val="clear" w:color="auto" w:fill="D9E2F3" w:themeFill="accent1" w:themeFillTint="33"/>
            <w:vAlign w:val="center"/>
          </w:tcPr>
          <w:p w14:paraId="28EF7F74" w14:textId="77777777" w:rsidR="00904897" w:rsidRPr="00A0245E" w:rsidRDefault="00904897"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606" w:type="dxa"/>
            <w:gridSpan w:val="2"/>
            <w:tcBorders>
              <w:top w:val="single" w:sz="2" w:space="0" w:color="auto"/>
              <w:bottom w:val="single" w:sz="4" w:space="0" w:color="auto"/>
            </w:tcBorders>
            <w:shd w:val="clear" w:color="auto" w:fill="D9E2F3" w:themeFill="accent1" w:themeFillTint="33"/>
            <w:vAlign w:val="center"/>
          </w:tcPr>
          <w:p w14:paraId="06F95ED5" w14:textId="77777777" w:rsidR="00904897" w:rsidRPr="00A0245E" w:rsidRDefault="00904897"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E30EC1" w:rsidRPr="00556CA0" w14:paraId="410954C0" w14:textId="77777777" w:rsidTr="00474B2A">
        <w:trPr>
          <w:trHeight w:val="415"/>
        </w:trPr>
        <w:tc>
          <w:tcPr>
            <w:tcW w:w="3420" w:type="dxa"/>
            <w:gridSpan w:val="4"/>
            <w:tcBorders>
              <w:top w:val="single" w:sz="2" w:space="0" w:color="auto"/>
              <w:bottom w:val="single" w:sz="4" w:space="0" w:color="auto"/>
            </w:tcBorders>
            <w:shd w:val="clear" w:color="auto" w:fill="auto"/>
            <w:vAlign w:val="center"/>
          </w:tcPr>
          <w:p w14:paraId="2C9A8C04" w14:textId="5D711B49" w:rsidR="00E30EC1" w:rsidRPr="00556CA0" w:rsidRDefault="006F3E53" w:rsidP="00556CA0">
            <w:pPr>
              <w:pStyle w:val="Default"/>
              <w:spacing w:before="120" w:after="120"/>
              <w:rPr>
                <w:rFonts w:asciiTheme="majorHAnsi" w:hAnsiTheme="majorHAnsi" w:cstheme="majorHAnsi"/>
                <w:b/>
                <w:bCs/>
                <w:sz w:val="20"/>
                <w:szCs w:val="20"/>
              </w:rPr>
            </w:pPr>
            <w:r w:rsidRPr="00556CA0">
              <w:rPr>
                <w:rFonts w:asciiTheme="majorHAnsi" w:hAnsiTheme="majorHAnsi" w:cstheme="majorHAnsi"/>
                <w:sz w:val="20"/>
                <w:szCs w:val="20"/>
              </w:rPr>
              <w:t xml:space="preserve">Authorities of fishing vessels are to annually confirm, particularly for the current reporting year, that the [Article 25(2) online compliance case file system] has been checked and where </w:t>
            </w:r>
            <w:r w:rsidRPr="00556CA0">
              <w:rPr>
                <w:rFonts w:asciiTheme="majorHAnsi" w:hAnsiTheme="majorHAnsi" w:cstheme="majorHAnsi"/>
                <w:sz w:val="20"/>
                <w:szCs w:val="20"/>
              </w:rPr>
              <w:lastRenderedPageBreak/>
              <w:t>needed CCM has made appropriate updates directly into the online system</w:t>
            </w:r>
          </w:p>
        </w:tc>
        <w:tc>
          <w:tcPr>
            <w:tcW w:w="3600" w:type="dxa"/>
            <w:gridSpan w:val="2"/>
            <w:tcBorders>
              <w:top w:val="single" w:sz="2" w:space="0" w:color="auto"/>
              <w:bottom w:val="single" w:sz="2" w:space="0" w:color="auto"/>
            </w:tcBorders>
            <w:shd w:val="clear" w:color="auto" w:fill="auto"/>
          </w:tcPr>
          <w:p w14:paraId="45CEE708" w14:textId="77777777" w:rsidR="00E30EC1" w:rsidRPr="00556CA0" w:rsidRDefault="00E30EC1" w:rsidP="00556CA0">
            <w:pPr>
              <w:spacing w:before="120" w:after="120"/>
              <w:rPr>
                <w:rFonts w:asciiTheme="majorHAnsi" w:hAnsiTheme="majorHAnsi" w:cstheme="majorHAnsi"/>
                <w:sz w:val="20"/>
                <w:szCs w:val="20"/>
              </w:rPr>
            </w:pPr>
            <w:r w:rsidRPr="00556CA0">
              <w:rPr>
                <w:rFonts w:asciiTheme="majorHAnsi" w:hAnsiTheme="majorHAnsi" w:cstheme="majorHAnsi"/>
                <w:sz w:val="20"/>
                <w:szCs w:val="20"/>
              </w:rPr>
              <w:lastRenderedPageBreak/>
              <w:t>CCM provided information in its Part 2 Annual Report on any actions it took in response to alleged violations resulting from HSBI events</w:t>
            </w:r>
          </w:p>
          <w:p w14:paraId="3FFA3F42" w14:textId="77777777" w:rsidR="00E30EC1" w:rsidRPr="00556CA0" w:rsidRDefault="00E30EC1" w:rsidP="00556CA0">
            <w:pPr>
              <w:spacing w:before="120"/>
              <w:rPr>
                <w:rFonts w:asciiTheme="majorHAnsi" w:hAnsiTheme="majorHAnsi" w:cstheme="majorHAnsi"/>
                <w:sz w:val="20"/>
                <w:szCs w:val="20"/>
              </w:rPr>
            </w:pPr>
          </w:p>
        </w:tc>
        <w:tc>
          <w:tcPr>
            <w:tcW w:w="3334" w:type="dxa"/>
            <w:gridSpan w:val="2"/>
            <w:tcBorders>
              <w:top w:val="single" w:sz="2" w:space="0" w:color="auto"/>
              <w:bottom w:val="single" w:sz="4" w:space="0" w:color="auto"/>
            </w:tcBorders>
            <w:shd w:val="clear" w:color="auto" w:fill="auto"/>
          </w:tcPr>
          <w:p w14:paraId="6E662F97" w14:textId="77777777" w:rsidR="00E30EC1" w:rsidRPr="00556CA0" w:rsidRDefault="006F3E53" w:rsidP="00556CA0">
            <w:pPr>
              <w:spacing w:before="120"/>
              <w:rPr>
                <w:rFonts w:asciiTheme="majorHAnsi" w:hAnsiTheme="majorHAnsi" w:cstheme="majorHAnsi"/>
                <w:sz w:val="20"/>
                <w:szCs w:val="20"/>
              </w:rPr>
            </w:pPr>
            <w:r w:rsidRPr="00556CA0">
              <w:rPr>
                <w:rFonts w:asciiTheme="majorHAnsi" w:hAnsiTheme="majorHAnsi" w:cstheme="majorHAnsi"/>
                <w:sz w:val="20"/>
                <w:szCs w:val="20"/>
              </w:rPr>
              <w:t>Current data sources: ARPt2</w:t>
            </w:r>
            <w:r w:rsidR="00910471" w:rsidRPr="00556CA0">
              <w:rPr>
                <w:rFonts w:asciiTheme="majorHAnsi" w:hAnsiTheme="majorHAnsi" w:cstheme="majorHAnsi"/>
                <w:sz w:val="20"/>
                <w:szCs w:val="20"/>
              </w:rPr>
              <w:t>; CCFS</w:t>
            </w:r>
          </w:p>
          <w:p w14:paraId="1441AA94" w14:textId="77777777" w:rsidR="00910471" w:rsidRPr="00556CA0" w:rsidRDefault="00910471" w:rsidP="00556CA0">
            <w:pPr>
              <w:spacing w:before="120"/>
              <w:rPr>
                <w:rFonts w:asciiTheme="majorHAnsi" w:hAnsiTheme="majorHAnsi" w:cstheme="majorHAnsi"/>
                <w:sz w:val="20"/>
                <w:szCs w:val="20"/>
              </w:rPr>
            </w:pPr>
            <w:r w:rsidRPr="00556CA0">
              <w:rPr>
                <w:rFonts w:asciiTheme="majorHAnsi" w:hAnsiTheme="majorHAnsi" w:cstheme="majorHAnsi"/>
                <w:sz w:val="20"/>
                <w:szCs w:val="20"/>
              </w:rPr>
              <w:t>Deadline: ARPt2</w:t>
            </w:r>
          </w:p>
          <w:p w14:paraId="7E599D97" w14:textId="141AF6AD" w:rsidR="00910471" w:rsidRPr="00556CA0" w:rsidRDefault="00910471" w:rsidP="00556CA0">
            <w:pPr>
              <w:spacing w:before="120"/>
              <w:rPr>
                <w:rFonts w:asciiTheme="majorHAnsi" w:hAnsiTheme="majorHAnsi" w:cstheme="majorHAnsi"/>
                <w:sz w:val="20"/>
                <w:szCs w:val="20"/>
              </w:rPr>
            </w:pPr>
            <w:r w:rsidRPr="00556CA0">
              <w:rPr>
                <w:rFonts w:asciiTheme="majorHAnsi" w:hAnsiTheme="majorHAnsi" w:cstheme="majorHAnsi"/>
                <w:sz w:val="20"/>
                <w:szCs w:val="20"/>
              </w:rPr>
              <w:t>Template: none</w:t>
            </w:r>
          </w:p>
        </w:tc>
        <w:tc>
          <w:tcPr>
            <w:tcW w:w="2606" w:type="dxa"/>
            <w:gridSpan w:val="2"/>
            <w:tcBorders>
              <w:top w:val="single" w:sz="2" w:space="0" w:color="auto"/>
              <w:bottom w:val="single" w:sz="4" w:space="0" w:color="auto"/>
            </w:tcBorders>
            <w:shd w:val="clear" w:color="auto" w:fill="auto"/>
            <w:vAlign w:val="center"/>
          </w:tcPr>
          <w:p w14:paraId="4EFFA928" w14:textId="77777777" w:rsidR="00E30EC1" w:rsidRPr="00556CA0" w:rsidRDefault="00E30EC1" w:rsidP="00556CA0">
            <w:pPr>
              <w:spacing w:before="120"/>
              <w:rPr>
                <w:rFonts w:asciiTheme="majorHAnsi" w:hAnsiTheme="majorHAnsi" w:cstheme="majorHAnsi"/>
                <w:b/>
                <w:bCs/>
                <w:sz w:val="20"/>
                <w:szCs w:val="20"/>
              </w:rPr>
            </w:pPr>
          </w:p>
        </w:tc>
      </w:tr>
      <w:bookmarkStart w:id="131" w:name="_Toc104538034"/>
      <w:tr w:rsidR="009F2385" w:rsidRPr="001A5057" w14:paraId="03CA9280" w14:textId="77777777" w:rsidTr="00474B2A">
        <w:trPr>
          <w:trHeight w:val="468"/>
        </w:trPr>
        <w:tc>
          <w:tcPr>
            <w:tcW w:w="12960" w:type="dxa"/>
            <w:gridSpan w:val="10"/>
            <w:tcBorders>
              <w:top w:val="single" w:sz="36" w:space="0" w:color="auto"/>
              <w:left w:val="single" w:sz="4" w:space="0" w:color="auto"/>
              <w:bottom w:val="nil"/>
              <w:right w:val="single" w:sz="2" w:space="0" w:color="auto"/>
            </w:tcBorders>
            <w:shd w:val="clear" w:color="auto" w:fill="B4C6E7" w:themeFill="accent1" w:themeFillTint="66"/>
            <w:vAlign w:val="center"/>
          </w:tcPr>
          <w:p w14:paraId="290018F7" w14:textId="33AC5514" w:rsidR="009F2385" w:rsidRPr="00E96E3C" w:rsidRDefault="009F2385" w:rsidP="00F90458">
            <w:pPr>
              <w:pStyle w:val="Heading2"/>
              <w:spacing w:before="120" w:after="120"/>
              <w:rPr>
                <w:b/>
                <w:bCs/>
              </w:rPr>
            </w:pPr>
            <w:r w:rsidRPr="00E96E3C">
              <w:rPr>
                <w:b/>
                <w:bCs/>
                <w:noProof/>
              </w:rPr>
              <mc:AlternateContent>
                <mc:Choice Requires="wps">
                  <w:drawing>
                    <wp:anchor distT="0" distB="0" distL="114300" distR="114300" simplePos="0" relativeHeight="251718676" behindDoc="0" locked="1" layoutInCell="1" allowOverlap="1" wp14:anchorId="6CE27A35" wp14:editId="19A82D4A">
                      <wp:simplePos x="0" y="0"/>
                      <wp:positionH relativeFrom="column">
                        <wp:posOffset>-648335</wp:posOffset>
                      </wp:positionH>
                      <wp:positionV relativeFrom="paragraph">
                        <wp:posOffset>168275</wp:posOffset>
                      </wp:positionV>
                      <wp:extent cx="779145" cy="379730"/>
                      <wp:effectExtent l="0" t="3492" r="17462" b="17463"/>
                      <wp:wrapNone/>
                      <wp:docPr id="42" name="Text Box 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rot="16200000">
                                <a:off x="0" y="0"/>
                                <a:ext cx="779145" cy="379730"/>
                              </a:xfrm>
                              <a:prstGeom prst="rect">
                                <a:avLst/>
                              </a:prstGeom>
                              <a:solidFill>
                                <a:schemeClr val="tx1"/>
                              </a:solidFill>
                              <a:ln w="6350">
                                <a:solidFill>
                                  <a:prstClr val="black"/>
                                </a:solidFill>
                              </a:ln>
                            </wps:spPr>
                            <wps:txbx>
                              <w:txbxContent>
                                <w:p w14:paraId="6C656985" w14:textId="5A091CA1" w:rsidR="009F2385" w:rsidRPr="00381A91" w:rsidRDefault="009F2385" w:rsidP="009F2385">
                                  <w:pPr>
                                    <w:jc w:val="center"/>
                                    <w:rPr>
                                      <w:rFonts w:asciiTheme="majorHAnsi" w:hAnsiTheme="majorHAnsi" w:cstheme="majorHAnsi"/>
                                      <w:sz w:val="28"/>
                                      <w:szCs w:val="28"/>
                                    </w:rPr>
                                  </w:pPr>
                                  <w:r>
                                    <w:rPr>
                                      <w:rFonts w:asciiTheme="majorHAnsi" w:hAnsiTheme="majorHAnsi" w:cstheme="majorHAnsi"/>
                                      <w:sz w:val="28"/>
                                      <w:szCs w:val="28"/>
                                    </w:rPr>
                                    <w:t>20</w:t>
                                  </w:r>
                                  <w:r w:rsidR="00C05693">
                                    <w:rPr>
                                      <w:rFonts w:asciiTheme="majorHAnsi" w:hAnsiTheme="majorHAnsi" w:cstheme="majorHAnsi"/>
                                      <w:sz w:val="28"/>
                                      <w:szCs w:val="28"/>
                                    </w:rPr>
                                    <w:t>0</w:t>
                                  </w:r>
                                  <w:r>
                                    <w:rPr>
                                      <w:rFonts w:asciiTheme="majorHAnsi" w:hAnsiTheme="majorHAnsi" w:cstheme="majorHAnsi"/>
                                      <w:sz w:val="28"/>
                                      <w:szCs w:val="28"/>
                                    </w:rPr>
                                    <w:t>9-05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E27A35" id="Text Box 42" o:spid="_x0000_s1058" type="#_x0000_t202" style="position:absolute;margin-left:-51.05pt;margin-top:13.25pt;width:61.35pt;height:29.9pt;rotation:-90;z-index:2517186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" fillcolor="black [3213]" strokeweight=".5pt">
                      <v:path arrowok="t"/>
                      <o:lock v:ext="edit" aspectratio="t"/>
                      <v:textbox inset="0,0,0,0">
                        <w:txbxContent>
                          <w:p w14:paraId="6C656985" w14:textId="5A091CA1" w:rsidR="009F2385" w:rsidRPr="00381A91" w:rsidRDefault="009F2385" w:rsidP="009F2385">
                            <w:pPr>
                              <w:jc w:val="center"/>
                              <w:rPr>
                                <w:rFonts w:asciiTheme="majorHAnsi" w:hAnsiTheme="majorHAnsi" w:cstheme="majorHAnsi"/>
                                <w:sz w:val="28"/>
                                <w:szCs w:val="28"/>
                              </w:rPr>
                            </w:pPr>
                            <w:r>
                              <w:rPr>
                                <w:rFonts w:asciiTheme="majorHAnsi" w:hAnsiTheme="majorHAnsi" w:cstheme="majorHAnsi"/>
                                <w:sz w:val="28"/>
                                <w:szCs w:val="28"/>
                              </w:rPr>
                              <w:t>20</w:t>
                            </w:r>
                            <w:r w:rsidR="00C05693">
                              <w:rPr>
                                <w:rFonts w:asciiTheme="majorHAnsi" w:hAnsiTheme="majorHAnsi" w:cstheme="majorHAnsi"/>
                                <w:sz w:val="28"/>
                                <w:szCs w:val="28"/>
                              </w:rPr>
                              <w:t>0</w:t>
                            </w:r>
                            <w:r>
                              <w:rPr>
                                <w:rFonts w:asciiTheme="majorHAnsi" w:hAnsiTheme="majorHAnsi" w:cstheme="majorHAnsi"/>
                                <w:sz w:val="28"/>
                                <w:szCs w:val="28"/>
                              </w:rPr>
                              <w:t>9-05</w:t>
                            </w:r>
                          </w:p>
                        </w:txbxContent>
                      </v:textbox>
                      <w10:anchorlock/>
                    </v:shape>
                  </w:pict>
                </mc:Fallback>
              </mc:AlternateContent>
            </w:r>
            <w:r w:rsidRPr="00E96E3C">
              <w:rPr>
                <w:b/>
                <w:bCs/>
              </w:rPr>
              <w:t>CMM 20</w:t>
            </w:r>
            <w:r w:rsidR="00C05693" w:rsidRPr="00E96E3C">
              <w:rPr>
                <w:b/>
                <w:bCs/>
              </w:rPr>
              <w:t>0</w:t>
            </w:r>
            <w:r w:rsidRPr="00E96E3C">
              <w:rPr>
                <w:b/>
                <w:bCs/>
              </w:rPr>
              <w:t>9-05: Data Buoys</w:t>
            </w:r>
            <w:bookmarkEnd w:id="131"/>
            <w:r w:rsidRPr="00E96E3C">
              <w:rPr>
                <w:b/>
                <w:bCs/>
              </w:rPr>
              <w:t xml:space="preserve"> </w:t>
            </w:r>
          </w:p>
        </w:tc>
      </w:tr>
      <w:tr w:rsidR="009F2385" w:rsidRPr="00D76DC1" w14:paraId="489AEE01" w14:textId="77777777" w:rsidTr="00474B2A">
        <w:trPr>
          <w:trHeight w:val="655"/>
        </w:trPr>
        <w:tc>
          <w:tcPr>
            <w:tcW w:w="2792" w:type="dxa"/>
            <w:gridSpan w:val="2"/>
            <w:tcBorders>
              <w:top w:val="nil"/>
              <w:left w:val="single" w:sz="4" w:space="0" w:color="auto"/>
              <w:bottom w:val="single" w:sz="2" w:space="0" w:color="auto"/>
              <w:right w:val="single" w:sz="2" w:space="0" w:color="auto"/>
            </w:tcBorders>
            <w:shd w:val="clear" w:color="auto" w:fill="D9E2F3" w:themeFill="accent1" w:themeFillTint="33"/>
            <w:vAlign w:val="center"/>
          </w:tcPr>
          <w:p w14:paraId="0D62F904" w14:textId="1BFA2F01" w:rsidR="009F2385" w:rsidRPr="00941485" w:rsidRDefault="009F2385" w:rsidP="00941485">
            <w:pPr>
              <w:pStyle w:val="Heading3"/>
              <w:spacing w:after="120"/>
              <w:jc w:val="center"/>
              <w:rPr>
                <w:b/>
                <w:bCs/>
                <w:noProof/>
                <w:color w:val="FF0000"/>
                <w:sz w:val="22"/>
                <w:szCs w:val="22"/>
              </w:rPr>
            </w:pPr>
            <w:bookmarkStart w:id="132" w:name="_Toc104538035"/>
            <w:r w:rsidRPr="00941485">
              <w:rPr>
                <w:b/>
                <w:bCs/>
                <w:noProof/>
                <w:color w:val="FF0000"/>
                <w:sz w:val="22"/>
                <w:szCs w:val="22"/>
              </w:rPr>
              <w:t>200</w:t>
            </w:r>
            <w:r w:rsidR="00C05693" w:rsidRPr="00941485">
              <w:rPr>
                <w:b/>
                <w:bCs/>
                <w:noProof/>
                <w:color w:val="FF0000"/>
                <w:sz w:val="22"/>
                <w:szCs w:val="22"/>
              </w:rPr>
              <w:t xml:space="preserve">9-05 </w:t>
            </w:r>
            <w:r w:rsidR="007B1678" w:rsidRPr="00941485">
              <w:rPr>
                <w:b/>
                <w:bCs/>
                <w:noProof/>
                <w:color w:val="FF0000"/>
                <w:sz w:val="22"/>
                <w:szCs w:val="22"/>
              </w:rPr>
              <w:t>01, 03, 05</w:t>
            </w:r>
            <w:bookmarkEnd w:id="132"/>
          </w:p>
          <w:p w14:paraId="28F7D0FE" w14:textId="528A7AE2" w:rsidR="009F2385" w:rsidRPr="00FA23D7" w:rsidRDefault="009F2385" w:rsidP="00984DAA">
            <w:pPr>
              <w:pStyle w:val="NoSpacing"/>
              <w:jc w:val="center"/>
              <w:rPr>
                <w:rFonts w:asciiTheme="majorHAnsi" w:hAnsiTheme="majorHAnsi" w:cstheme="majorHAnsi"/>
                <w:b/>
                <w:bCs/>
                <w:noProof/>
                <w:color w:val="FF0000"/>
                <w:sz w:val="22"/>
                <w:szCs w:val="22"/>
              </w:rPr>
            </w:pPr>
            <w:r w:rsidRPr="001A5057">
              <w:rPr>
                <w:rFonts w:asciiTheme="majorHAnsi" w:hAnsiTheme="majorHAnsi" w:cstheme="majorHAnsi"/>
                <w:b/>
                <w:bCs/>
                <w:noProof/>
                <w:sz w:val="22"/>
                <w:szCs w:val="22"/>
              </w:rPr>
              <w:t>Category</w:t>
            </w:r>
            <w:r>
              <w:rPr>
                <w:rFonts w:asciiTheme="majorHAnsi" w:hAnsiTheme="majorHAnsi" w:cstheme="majorHAnsi"/>
                <w:b/>
                <w:bCs/>
                <w:noProof/>
              </w:rPr>
              <w:t xml:space="preserve">: </w:t>
            </w:r>
            <w:r w:rsidR="00E8321B" w:rsidRPr="00556CA0">
              <w:rPr>
                <w:rFonts w:asciiTheme="majorHAnsi" w:hAnsiTheme="majorHAnsi" w:cstheme="majorHAnsi"/>
                <w:noProof/>
                <w:sz w:val="20"/>
                <w:szCs w:val="20"/>
              </w:rPr>
              <w:t>Implementation (I)</w:t>
            </w:r>
            <w:r>
              <w:rPr>
                <w:rFonts w:ascii="Times New Roman" w:hAnsi="Times New Roman" w:cs="Times New Roman"/>
                <w:noProof/>
                <w:sz w:val="20"/>
                <w:szCs w:val="20"/>
              </w:rPr>
              <w:t xml:space="preserve"> </w:t>
            </w:r>
          </w:p>
        </w:tc>
        <w:tc>
          <w:tcPr>
            <w:tcW w:w="10168" w:type="dxa"/>
            <w:gridSpan w:val="8"/>
            <w:tcBorders>
              <w:top w:val="nil"/>
              <w:left w:val="single" w:sz="4" w:space="0" w:color="auto"/>
              <w:bottom w:val="single" w:sz="2" w:space="0" w:color="auto"/>
              <w:right w:val="single" w:sz="2" w:space="0" w:color="auto"/>
            </w:tcBorders>
            <w:shd w:val="clear" w:color="auto" w:fill="D9E2F3" w:themeFill="accent1" w:themeFillTint="33"/>
            <w:vAlign w:val="center"/>
          </w:tcPr>
          <w:p w14:paraId="46195F23" w14:textId="362FCBB5" w:rsidR="009F2385" w:rsidRPr="00893009" w:rsidRDefault="009F2385" w:rsidP="00984DAA">
            <w:pPr>
              <w:spacing w:before="120" w:after="120"/>
              <w:rPr>
                <w:sz w:val="20"/>
                <w:szCs w:val="20"/>
              </w:rPr>
            </w:pPr>
            <w:r w:rsidRPr="0030352A">
              <w:rPr>
                <w:rFonts w:asciiTheme="majorHAnsi" w:hAnsiTheme="majorHAnsi" w:cstheme="majorHAnsi"/>
                <w:b/>
                <w:bCs/>
                <w:sz w:val="22"/>
                <w:szCs w:val="22"/>
              </w:rPr>
              <w:t>Short description of obligation</w:t>
            </w:r>
            <w:r>
              <w:rPr>
                <w:rFonts w:asciiTheme="majorHAnsi" w:hAnsiTheme="majorHAnsi" w:cstheme="majorHAnsi"/>
                <w:b/>
                <w:bCs/>
                <w:sz w:val="22"/>
                <w:szCs w:val="22"/>
              </w:rPr>
              <w:t xml:space="preserve">: </w:t>
            </w:r>
            <w:r w:rsidR="0024317D" w:rsidRPr="00556CA0">
              <w:rPr>
                <w:rFonts w:asciiTheme="majorHAnsi" w:eastAsiaTheme="minorHAnsi" w:hAnsiTheme="majorHAnsi" w:cstheme="majorHAnsi"/>
                <w:noProof/>
                <w:sz w:val="20"/>
                <w:szCs w:val="20"/>
              </w:rPr>
              <w:t>Prohibit fishing and interacting within 1nm of data buoy in high seas</w:t>
            </w:r>
            <w:r w:rsidR="00F408E0" w:rsidRPr="00556CA0">
              <w:rPr>
                <w:rFonts w:asciiTheme="majorHAnsi" w:eastAsiaTheme="minorHAnsi" w:hAnsiTheme="majorHAnsi" w:cstheme="majorHAnsi"/>
                <w:noProof/>
                <w:sz w:val="20"/>
                <w:szCs w:val="20"/>
              </w:rPr>
              <w:t xml:space="preserve"> (</w:t>
            </w:r>
            <w:r w:rsidR="00F408E0">
              <w:rPr>
                <w:rFonts w:asciiTheme="majorHAnsi" w:hAnsiTheme="majorHAnsi" w:cstheme="majorHAnsi"/>
                <w:b/>
                <w:bCs/>
                <w:noProof/>
                <w:color w:val="FF0000"/>
                <w:sz w:val="22"/>
                <w:szCs w:val="22"/>
              </w:rPr>
              <w:t>01</w:t>
            </w:r>
            <w:r w:rsidR="00F408E0" w:rsidRPr="00F408E0">
              <w:rPr>
                <w:sz w:val="20"/>
                <w:szCs w:val="20"/>
              </w:rPr>
              <w:t>)</w:t>
            </w:r>
            <w:r w:rsidR="00F408E0">
              <w:rPr>
                <w:sz w:val="20"/>
                <w:szCs w:val="20"/>
              </w:rPr>
              <w:t xml:space="preserve">; </w:t>
            </w:r>
            <w:r w:rsidR="006345A8" w:rsidRPr="00556CA0">
              <w:rPr>
                <w:rFonts w:asciiTheme="majorHAnsi" w:eastAsiaTheme="minorHAnsi" w:hAnsiTheme="majorHAnsi" w:cstheme="majorHAnsi"/>
                <w:noProof/>
                <w:sz w:val="20"/>
                <w:szCs w:val="20"/>
              </w:rPr>
              <w:t xml:space="preserve">prohibit taking on board a data buoy unless authorized by buoy owner </w:t>
            </w:r>
            <w:r w:rsidR="006345A8" w:rsidRPr="00556CA0">
              <w:rPr>
                <w:rFonts w:asciiTheme="majorHAnsi" w:eastAsiaTheme="minorHAnsi" w:hAnsiTheme="majorHAnsi" w:cstheme="majorHAnsi"/>
                <w:b/>
                <w:bCs/>
                <w:noProof/>
                <w:color w:val="FF0000"/>
                <w:sz w:val="21"/>
                <w:szCs w:val="21"/>
              </w:rPr>
              <w:t>(</w:t>
            </w:r>
            <w:r w:rsidR="006345A8" w:rsidRPr="00556CA0">
              <w:rPr>
                <w:rFonts w:asciiTheme="majorHAnsi" w:eastAsiaTheme="minorHAnsi" w:hAnsiTheme="majorHAnsi" w:cstheme="majorHAnsi"/>
                <w:b/>
                <w:bCs/>
                <w:noProof/>
                <w:color w:val="FF0000"/>
                <w:sz w:val="22"/>
                <w:szCs w:val="22"/>
              </w:rPr>
              <w:t>03</w:t>
            </w:r>
            <w:r w:rsidR="006345A8" w:rsidRPr="00556CA0">
              <w:rPr>
                <w:b/>
                <w:bCs/>
                <w:color w:val="FF0000"/>
                <w:sz w:val="21"/>
                <w:szCs w:val="21"/>
              </w:rPr>
              <w:t>)</w:t>
            </w:r>
            <w:r w:rsidR="006345A8">
              <w:rPr>
                <w:sz w:val="20"/>
                <w:szCs w:val="20"/>
              </w:rPr>
              <w:t xml:space="preserve">; </w:t>
            </w:r>
            <w:r w:rsidR="00956C99" w:rsidRPr="00956C99">
              <w:rPr>
                <w:sz w:val="20"/>
                <w:szCs w:val="20"/>
              </w:rPr>
              <w:t>r</w:t>
            </w:r>
            <w:r w:rsidR="00956C99" w:rsidRPr="00556CA0">
              <w:rPr>
                <w:rFonts w:asciiTheme="majorHAnsi" w:eastAsiaTheme="minorHAnsi" w:hAnsiTheme="majorHAnsi" w:cstheme="majorHAnsi"/>
                <w:noProof/>
                <w:sz w:val="20"/>
                <w:szCs w:val="20"/>
              </w:rPr>
              <w:t>emove entangled fishing gear to minimize damage to data buoy (</w:t>
            </w:r>
            <w:r w:rsidR="00956C99">
              <w:rPr>
                <w:rFonts w:asciiTheme="majorHAnsi" w:hAnsiTheme="majorHAnsi" w:cstheme="majorHAnsi"/>
                <w:b/>
                <w:bCs/>
                <w:noProof/>
                <w:color w:val="FF0000"/>
                <w:sz w:val="22"/>
                <w:szCs w:val="22"/>
              </w:rPr>
              <w:t>05</w:t>
            </w:r>
            <w:r w:rsidR="00956C99">
              <w:rPr>
                <w:sz w:val="20"/>
                <w:szCs w:val="20"/>
              </w:rPr>
              <w:t>)</w:t>
            </w:r>
          </w:p>
          <w:p w14:paraId="5663AAC3" w14:textId="6F36C236" w:rsidR="009F2385" w:rsidRPr="00440954" w:rsidRDefault="009F2385" w:rsidP="00984DAA">
            <w:pPr>
              <w:spacing w:before="120" w:after="120"/>
              <w:rPr>
                <w:rFonts w:asciiTheme="majorHAnsi" w:hAnsiTheme="majorHAnsi" w:cstheme="majorHAnsi"/>
                <w:b/>
                <w:bCs/>
                <w:noProof/>
              </w:rPr>
            </w:pPr>
            <w:r w:rsidRPr="0030352A">
              <w:rPr>
                <w:rFonts w:asciiTheme="majorHAnsi" w:hAnsiTheme="majorHAnsi" w:cstheme="majorHAnsi"/>
                <w:b/>
                <w:bCs/>
                <w:sz w:val="22"/>
                <w:szCs w:val="22"/>
              </w:rPr>
              <w:t>Applicability</w:t>
            </w:r>
            <w:r>
              <w:rPr>
                <w:b/>
                <w:bCs/>
                <w:sz w:val="22"/>
                <w:szCs w:val="22"/>
              </w:rPr>
              <w:t xml:space="preserve">: </w:t>
            </w:r>
            <w:r w:rsidRPr="00556CA0">
              <w:rPr>
                <w:rFonts w:asciiTheme="majorHAnsi" w:eastAsiaTheme="minorHAnsi" w:hAnsiTheme="majorHAnsi" w:cstheme="majorHAnsi"/>
                <w:noProof/>
                <w:sz w:val="20"/>
                <w:szCs w:val="20"/>
              </w:rPr>
              <w:t>flag CCMs</w:t>
            </w:r>
            <w:r w:rsidRPr="002F282D">
              <w:rPr>
                <w:sz w:val="20"/>
                <w:szCs w:val="20"/>
              </w:rPr>
              <w:t xml:space="preserve"> </w:t>
            </w:r>
          </w:p>
        </w:tc>
      </w:tr>
      <w:tr w:rsidR="009F2385" w:rsidRPr="00A0245E" w14:paraId="0A71625D" w14:textId="77777777" w:rsidTr="00474B2A">
        <w:trPr>
          <w:trHeight w:val="415"/>
        </w:trPr>
        <w:tc>
          <w:tcPr>
            <w:tcW w:w="3420" w:type="dxa"/>
            <w:gridSpan w:val="4"/>
            <w:tcBorders>
              <w:top w:val="single" w:sz="2" w:space="0" w:color="auto"/>
              <w:bottom w:val="single" w:sz="4" w:space="0" w:color="auto"/>
            </w:tcBorders>
            <w:shd w:val="clear" w:color="auto" w:fill="D9E2F3" w:themeFill="accent1" w:themeFillTint="33"/>
            <w:vAlign w:val="center"/>
          </w:tcPr>
          <w:p w14:paraId="7AA97D2B" w14:textId="77777777" w:rsidR="009F2385" w:rsidRPr="00A0245E" w:rsidRDefault="009F2385"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tc>
        <w:tc>
          <w:tcPr>
            <w:tcW w:w="3600" w:type="dxa"/>
            <w:gridSpan w:val="2"/>
            <w:tcBorders>
              <w:top w:val="single" w:sz="2" w:space="0" w:color="auto"/>
              <w:bottom w:val="single" w:sz="2" w:space="0" w:color="auto"/>
            </w:tcBorders>
            <w:shd w:val="clear" w:color="auto" w:fill="D9E2F3" w:themeFill="accent1" w:themeFillTint="33"/>
            <w:vAlign w:val="center"/>
          </w:tcPr>
          <w:p w14:paraId="5333CE89" w14:textId="77777777" w:rsidR="009F2385" w:rsidRPr="00A0245E" w:rsidRDefault="009F2385"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334" w:type="dxa"/>
            <w:gridSpan w:val="2"/>
            <w:tcBorders>
              <w:top w:val="single" w:sz="2" w:space="0" w:color="auto"/>
              <w:bottom w:val="single" w:sz="4" w:space="0" w:color="auto"/>
            </w:tcBorders>
            <w:shd w:val="clear" w:color="auto" w:fill="D9E2F3" w:themeFill="accent1" w:themeFillTint="33"/>
            <w:vAlign w:val="center"/>
          </w:tcPr>
          <w:p w14:paraId="0587379D" w14:textId="77777777" w:rsidR="009F2385" w:rsidRPr="00A0245E" w:rsidRDefault="009F2385"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606" w:type="dxa"/>
            <w:gridSpan w:val="2"/>
            <w:tcBorders>
              <w:top w:val="single" w:sz="2" w:space="0" w:color="auto"/>
              <w:bottom w:val="single" w:sz="4" w:space="0" w:color="auto"/>
            </w:tcBorders>
            <w:shd w:val="clear" w:color="auto" w:fill="D9E2F3" w:themeFill="accent1" w:themeFillTint="33"/>
            <w:vAlign w:val="center"/>
          </w:tcPr>
          <w:p w14:paraId="2F6D2D58" w14:textId="77777777" w:rsidR="009F2385" w:rsidRPr="00A0245E" w:rsidRDefault="009F2385"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49173E" w:rsidRPr="00556CA0" w14:paraId="74CCB902" w14:textId="77777777" w:rsidTr="00474B2A">
        <w:trPr>
          <w:trHeight w:val="415"/>
        </w:trPr>
        <w:tc>
          <w:tcPr>
            <w:tcW w:w="3420" w:type="dxa"/>
            <w:gridSpan w:val="4"/>
            <w:tcBorders>
              <w:top w:val="single" w:sz="2" w:space="0" w:color="auto"/>
              <w:bottom w:val="single" w:sz="4" w:space="0" w:color="auto"/>
            </w:tcBorders>
            <w:shd w:val="clear" w:color="auto" w:fill="auto"/>
          </w:tcPr>
          <w:p w14:paraId="48C4B74B" w14:textId="492F8AD9" w:rsidR="00B907DF" w:rsidRPr="00556CA0" w:rsidRDefault="00B907DF" w:rsidP="007006E2">
            <w:pPr>
              <w:pStyle w:val="Default"/>
              <w:spacing w:before="120"/>
              <w:rPr>
                <w:rFonts w:asciiTheme="majorHAnsi" w:hAnsiTheme="majorHAnsi" w:cstheme="majorHAnsi"/>
                <w:b/>
                <w:bCs/>
                <w:color w:val="FF0000"/>
                <w:sz w:val="22"/>
                <w:szCs w:val="22"/>
              </w:rPr>
            </w:pPr>
            <w:r w:rsidRPr="00556CA0">
              <w:rPr>
                <w:rFonts w:asciiTheme="majorHAnsi" w:hAnsiTheme="majorHAnsi" w:cstheme="majorHAnsi"/>
                <w:b/>
                <w:bCs/>
                <w:color w:val="FF0000"/>
                <w:sz w:val="22"/>
                <w:szCs w:val="22"/>
              </w:rPr>
              <w:t>Para 01</w:t>
            </w:r>
            <w:r w:rsidR="00A94664" w:rsidRPr="00556CA0">
              <w:rPr>
                <w:rFonts w:asciiTheme="majorHAnsi" w:hAnsiTheme="majorHAnsi" w:cstheme="majorHAnsi"/>
                <w:b/>
                <w:bCs/>
                <w:color w:val="FF0000"/>
                <w:sz w:val="22"/>
                <w:szCs w:val="22"/>
              </w:rPr>
              <w:t>, 03, 05:</w:t>
            </w:r>
          </w:p>
          <w:p w14:paraId="3E09FE4B" w14:textId="77777777" w:rsidR="00A94664" w:rsidRPr="00556CA0" w:rsidRDefault="00A94664" w:rsidP="0049173E">
            <w:pPr>
              <w:pStyle w:val="Default"/>
              <w:rPr>
                <w:rFonts w:asciiTheme="majorHAnsi" w:hAnsiTheme="majorHAnsi" w:cstheme="majorHAnsi"/>
                <w:b/>
                <w:bCs/>
                <w:sz w:val="20"/>
                <w:szCs w:val="20"/>
              </w:rPr>
            </w:pPr>
          </w:p>
          <w:p w14:paraId="76CC31C8" w14:textId="72147F42" w:rsidR="00B907DF" w:rsidRPr="00556CA0" w:rsidRDefault="00B907DF" w:rsidP="00B907DF">
            <w:pPr>
              <w:rPr>
                <w:rFonts w:asciiTheme="majorHAnsi" w:hAnsiTheme="majorHAnsi" w:cstheme="majorHAnsi"/>
                <w:color w:val="000000"/>
                <w:sz w:val="20"/>
                <w:szCs w:val="20"/>
              </w:rPr>
            </w:pPr>
            <w:r w:rsidRPr="00556CA0">
              <w:rPr>
                <w:rFonts w:asciiTheme="majorHAnsi" w:hAnsiTheme="majorHAnsi" w:cstheme="majorHAnsi"/>
                <w:color w:val="000000"/>
                <w:sz w:val="20"/>
                <w:szCs w:val="20"/>
              </w:rPr>
              <w:t>Applicable Flag CCMs are to confirm whether obligation was implemented.</w:t>
            </w:r>
            <w:r w:rsidRPr="00556CA0">
              <w:rPr>
                <w:rFonts w:asciiTheme="majorHAnsi" w:hAnsiTheme="majorHAnsi" w:cstheme="majorHAnsi"/>
                <w:color w:val="000000"/>
                <w:sz w:val="20"/>
                <w:szCs w:val="20"/>
              </w:rPr>
              <w:br/>
            </w:r>
            <w:r w:rsidRPr="00556CA0">
              <w:rPr>
                <w:rFonts w:asciiTheme="majorHAnsi" w:hAnsiTheme="majorHAnsi" w:cstheme="majorHAnsi"/>
                <w:color w:val="000000"/>
                <w:sz w:val="20"/>
                <w:szCs w:val="20"/>
              </w:rPr>
              <w:br/>
              <w:t>Provide additional information / details that confirms the adoption by a flag CCM, in accordance with its own national policies and procedures, of binding measures that implement the requirement to prohibit their fishing vessels from fishing within 1 nautical mile of a data buoy in the high seas, or from interacting with a data buoy in the high seas</w:t>
            </w:r>
            <w:r w:rsidR="007B54BD" w:rsidRPr="00556CA0">
              <w:rPr>
                <w:rFonts w:asciiTheme="majorHAnsi" w:hAnsiTheme="majorHAnsi" w:cstheme="majorHAnsi"/>
                <w:color w:val="000000"/>
                <w:sz w:val="20"/>
                <w:szCs w:val="20"/>
              </w:rPr>
              <w:t xml:space="preserve">; prohibit their fishing vessels from taking on board a data buoy unless specifically authorized or requested to do so by the Member or owner responsible for that buoy; and implement the requirement for reporting any incidents of entanglement with a data buoy and to remove the entangled fishing gear with as little damage to the data buoy as </w:t>
            </w:r>
            <w:r w:rsidR="007B54BD" w:rsidRPr="00556CA0">
              <w:rPr>
                <w:rFonts w:asciiTheme="majorHAnsi" w:hAnsiTheme="majorHAnsi" w:cstheme="majorHAnsi"/>
                <w:color w:val="000000"/>
                <w:sz w:val="20"/>
                <w:szCs w:val="20"/>
              </w:rPr>
              <w:lastRenderedPageBreak/>
              <w:t>possible, CCMs shall notify the Secretariat of all such reports.</w:t>
            </w:r>
          </w:p>
          <w:p w14:paraId="22EA0EAC" w14:textId="7FA4F807" w:rsidR="00B907DF" w:rsidRPr="00556CA0" w:rsidRDefault="00B907DF" w:rsidP="00B907DF">
            <w:pPr>
              <w:rPr>
                <w:rFonts w:asciiTheme="majorHAnsi" w:hAnsiTheme="majorHAnsi" w:cstheme="majorHAnsi"/>
                <w:color w:val="000000"/>
                <w:sz w:val="20"/>
                <w:szCs w:val="20"/>
              </w:rPr>
            </w:pPr>
            <w:r w:rsidRPr="00556CA0">
              <w:rPr>
                <w:rFonts w:asciiTheme="majorHAnsi" w:hAnsiTheme="majorHAnsi" w:cstheme="majorHAnsi"/>
                <w:color w:val="000000"/>
                <w:sz w:val="20"/>
                <w:szCs w:val="20"/>
              </w:rPr>
              <w:br/>
              <w:t>CCMs should also provide information showing that it has a system to monitor and ensure compliance with this obligation and has taken action in response to any potential infringements</w:t>
            </w:r>
          </w:p>
          <w:p w14:paraId="288063B4" w14:textId="77777777" w:rsidR="00B907DF" w:rsidRPr="00556CA0" w:rsidRDefault="00B907DF" w:rsidP="0049173E">
            <w:pPr>
              <w:pStyle w:val="Default"/>
              <w:rPr>
                <w:rFonts w:asciiTheme="majorHAnsi" w:hAnsiTheme="majorHAnsi" w:cstheme="majorHAnsi"/>
                <w:b/>
                <w:bCs/>
                <w:sz w:val="20"/>
                <w:szCs w:val="20"/>
              </w:rPr>
            </w:pPr>
          </w:p>
          <w:p w14:paraId="3AD731A6" w14:textId="78B46C8D" w:rsidR="0049173E" w:rsidRPr="00556CA0" w:rsidRDefault="0049173E" w:rsidP="007B54BD">
            <w:pPr>
              <w:pStyle w:val="Default"/>
              <w:rPr>
                <w:rFonts w:asciiTheme="majorHAnsi" w:hAnsiTheme="majorHAnsi" w:cstheme="majorHAnsi"/>
                <w:b/>
                <w:bCs/>
                <w:sz w:val="20"/>
                <w:szCs w:val="20"/>
              </w:rPr>
            </w:pPr>
          </w:p>
        </w:tc>
        <w:tc>
          <w:tcPr>
            <w:tcW w:w="3600" w:type="dxa"/>
            <w:gridSpan w:val="2"/>
            <w:tcBorders>
              <w:top w:val="single" w:sz="2" w:space="0" w:color="auto"/>
              <w:bottom w:val="single" w:sz="2" w:space="0" w:color="auto"/>
            </w:tcBorders>
            <w:shd w:val="clear" w:color="auto" w:fill="auto"/>
          </w:tcPr>
          <w:p w14:paraId="5069B1D8" w14:textId="0BC06480" w:rsidR="0049173E" w:rsidRPr="00556CA0" w:rsidRDefault="0049173E" w:rsidP="0049173E">
            <w:pPr>
              <w:spacing w:before="120" w:after="120"/>
              <w:rPr>
                <w:rFonts w:asciiTheme="majorHAnsi" w:hAnsiTheme="majorHAnsi" w:cstheme="majorHAnsi"/>
                <w:b/>
                <w:bCs/>
                <w:color w:val="FF0000"/>
                <w:sz w:val="22"/>
                <w:szCs w:val="22"/>
              </w:rPr>
            </w:pPr>
            <w:r w:rsidRPr="00556CA0">
              <w:rPr>
                <w:rFonts w:asciiTheme="majorHAnsi" w:hAnsiTheme="majorHAnsi" w:cstheme="majorHAnsi"/>
                <w:b/>
                <w:bCs/>
                <w:color w:val="FF0000"/>
                <w:sz w:val="22"/>
                <w:szCs w:val="22"/>
              </w:rPr>
              <w:lastRenderedPageBreak/>
              <w:t>Para 01:</w:t>
            </w:r>
          </w:p>
          <w:p w14:paraId="4D1A248C" w14:textId="336F5056" w:rsidR="0049173E" w:rsidRPr="00556CA0" w:rsidRDefault="0049173E" w:rsidP="0099354A">
            <w:pPr>
              <w:pStyle w:val="ListParagraph"/>
              <w:numPr>
                <w:ilvl w:val="0"/>
                <w:numId w:val="54"/>
              </w:numPr>
              <w:spacing w:before="120" w:after="120" w:line="240" w:lineRule="auto"/>
              <w:rPr>
                <w:rFonts w:asciiTheme="majorHAnsi" w:hAnsiTheme="majorHAnsi" w:cstheme="majorHAnsi"/>
                <w:sz w:val="20"/>
                <w:szCs w:val="20"/>
              </w:rPr>
            </w:pPr>
            <w:r w:rsidRPr="00556CA0">
              <w:rPr>
                <w:rFonts w:asciiTheme="majorHAnsi" w:hAnsiTheme="majorHAnsi" w:cstheme="majorHAnsi"/>
                <w:sz w:val="20"/>
                <w:szCs w:val="20"/>
              </w:rPr>
              <w:t xml:space="preserve">CCM submitted a </w:t>
            </w:r>
            <w:r w:rsidRPr="00556CA0">
              <w:rPr>
                <w:rFonts w:asciiTheme="majorHAnsi" w:hAnsiTheme="majorHAnsi" w:cstheme="majorHAnsi"/>
                <w:b/>
                <w:bCs/>
                <w:i/>
                <w:iCs/>
                <w:sz w:val="20"/>
                <w:szCs w:val="20"/>
              </w:rPr>
              <w:t>Statement of Implementation</w:t>
            </w:r>
            <w:r w:rsidRPr="00556CA0">
              <w:rPr>
                <w:rFonts w:asciiTheme="majorHAnsi" w:hAnsiTheme="majorHAnsi" w:cstheme="majorHAnsi"/>
                <w:sz w:val="20"/>
                <w:szCs w:val="20"/>
              </w:rPr>
              <w:t xml:space="preserve"> that confirms CCM’s implementation through adoption of a national binding measure that prohibits CCM flagged vessels from interacting with or fishing within 1nm of any data buoy</w:t>
            </w:r>
          </w:p>
          <w:p w14:paraId="7EF8DAC2" w14:textId="77777777" w:rsidR="0049173E" w:rsidRPr="00556CA0" w:rsidRDefault="0049173E" w:rsidP="0049173E">
            <w:pPr>
              <w:spacing w:before="120" w:after="120"/>
              <w:rPr>
                <w:rFonts w:asciiTheme="majorHAnsi" w:hAnsiTheme="majorHAnsi" w:cstheme="majorHAnsi"/>
                <w:sz w:val="20"/>
                <w:szCs w:val="20"/>
              </w:rPr>
            </w:pPr>
            <w:r w:rsidRPr="00556CA0">
              <w:rPr>
                <w:rFonts w:asciiTheme="majorHAnsi" w:hAnsiTheme="majorHAnsi" w:cstheme="majorHAnsi"/>
                <w:sz w:val="20"/>
                <w:szCs w:val="20"/>
              </w:rPr>
              <w:t>AND</w:t>
            </w:r>
          </w:p>
          <w:p w14:paraId="2BED44C1" w14:textId="77777777" w:rsidR="0049173E" w:rsidRPr="00556CA0" w:rsidRDefault="0049173E" w:rsidP="0099354A">
            <w:pPr>
              <w:pStyle w:val="ListParagraph"/>
              <w:numPr>
                <w:ilvl w:val="0"/>
                <w:numId w:val="54"/>
              </w:numPr>
              <w:spacing w:before="120" w:after="120" w:line="240" w:lineRule="auto"/>
              <w:rPr>
                <w:rFonts w:asciiTheme="majorHAnsi" w:hAnsiTheme="majorHAnsi" w:cstheme="majorHAnsi"/>
                <w:sz w:val="20"/>
                <w:szCs w:val="20"/>
              </w:rPr>
            </w:pPr>
            <w:r w:rsidRPr="00556CA0">
              <w:rPr>
                <w:rFonts w:asciiTheme="majorHAnsi" w:hAnsiTheme="majorHAnsi" w:cstheme="majorHAnsi"/>
                <w:sz w:val="20"/>
                <w:szCs w:val="20"/>
              </w:rPr>
              <w:t xml:space="preserve">CCM submitted a </w:t>
            </w:r>
            <w:r w:rsidRPr="00556CA0">
              <w:rPr>
                <w:rFonts w:asciiTheme="majorHAnsi" w:hAnsiTheme="majorHAnsi" w:cstheme="majorHAnsi"/>
                <w:b/>
                <w:bCs/>
                <w:i/>
                <w:iCs/>
                <w:sz w:val="20"/>
                <w:szCs w:val="20"/>
              </w:rPr>
              <w:t xml:space="preserve">Statement of System or Procedures for Monitoring Compliance </w:t>
            </w:r>
            <w:r w:rsidRPr="00556CA0">
              <w:rPr>
                <w:rFonts w:asciiTheme="majorHAnsi" w:hAnsiTheme="majorHAnsi" w:cstheme="majorHAnsi"/>
                <w:sz w:val="20"/>
                <w:szCs w:val="20"/>
              </w:rPr>
              <w:t xml:space="preserve"> that describes how CCM is monitoring and ensuring that CCM flagged vessel operators are not interacting with or fishing within 1nm of any data buoy</w:t>
            </w:r>
          </w:p>
          <w:p w14:paraId="487378C1" w14:textId="77777777" w:rsidR="0049173E" w:rsidRPr="00556CA0" w:rsidRDefault="0049173E" w:rsidP="007006E2">
            <w:pPr>
              <w:spacing w:before="120" w:after="120"/>
              <w:rPr>
                <w:rFonts w:asciiTheme="majorHAnsi" w:hAnsiTheme="majorHAnsi" w:cstheme="majorHAnsi"/>
                <w:sz w:val="20"/>
                <w:szCs w:val="20"/>
              </w:rPr>
            </w:pPr>
            <w:r w:rsidRPr="00556CA0">
              <w:rPr>
                <w:rFonts w:asciiTheme="majorHAnsi" w:hAnsiTheme="majorHAnsi" w:cstheme="majorHAnsi"/>
                <w:sz w:val="20"/>
                <w:szCs w:val="20"/>
              </w:rPr>
              <w:t>AND</w:t>
            </w:r>
          </w:p>
          <w:p w14:paraId="049F2ECE" w14:textId="77777777" w:rsidR="0049173E" w:rsidRPr="00556CA0" w:rsidRDefault="0049173E" w:rsidP="0099354A">
            <w:pPr>
              <w:pStyle w:val="ListParagraph"/>
              <w:numPr>
                <w:ilvl w:val="0"/>
                <w:numId w:val="54"/>
              </w:numPr>
              <w:rPr>
                <w:rFonts w:asciiTheme="majorHAnsi" w:hAnsiTheme="majorHAnsi" w:cstheme="majorHAnsi"/>
                <w:sz w:val="20"/>
                <w:szCs w:val="20"/>
              </w:rPr>
            </w:pPr>
            <w:r w:rsidRPr="00556CA0">
              <w:rPr>
                <w:rFonts w:asciiTheme="majorHAnsi" w:hAnsiTheme="majorHAnsi" w:cstheme="majorHAnsi"/>
                <w:sz w:val="20"/>
                <w:szCs w:val="20"/>
              </w:rPr>
              <w:t xml:space="preserve">CCM submitted a </w:t>
            </w:r>
            <w:r w:rsidRPr="00556CA0">
              <w:rPr>
                <w:rFonts w:asciiTheme="majorHAnsi" w:hAnsiTheme="majorHAnsi" w:cstheme="majorHAnsi"/>
                <w:b/>
                <w:bCs/>
                <w:i/>
                <w:iCs/>
                <w:sz w:val="20"/>
                <w:szCs w:val="20"/>
              </w:rPr>
              <w:t xml:space="preserve">Statement of System or Procedures for Responses to Non-Compliance </w:t>
            </w:r>
            <w:r w:rsidRPr="00556CA0">
              <w:rPr>
                <w:rFonts w:asciiTheme="majorHAnsi" w:hAnsiTheme="majorHAnsi" w:cstheme="majorHAnsi"/>
                <w:sz w:val="20"/>
                <w:szCs w:val="20"/>
              </w:rPr>
              <w:t xml:space="preserve">that describes the CCM’s mechanisms and </w:t>
            </w:r>
            <w:r w:rsidRPr="00556CA0">
              <w:rPr>
                <w:rFonts w:asciiTheme="majorHAnsi" w:hAnsiTheme="majorHAnsi" w:cstheme="majorHAnsi"/>
                <w:sz w:val="20"/>
                <w:szCs w:val="20"/>
              </w:rPr>
              <w:lastRenderedPageBreak/>
              <w:t xml:space="preserve">processes to respond to potential infringements or instances of non-compliance with this requirement. </w:t>
            </w:r>
          </w:p>
          <w:p w14:paraId="460C8CAF" w14:textId="77777777" w:rsidR="00CC713B" w:rsidRPr="00B74D1A" w:rsidRDefault="00CC713B" w:rsidP="00CC713B">
            <w:pPr>
              <w:rPr>
                <w:rFonts w:asciiTheme="majorHAnsi" w:hAnsiTheme="majorHAnsi" w:cstheme="majorHAnsi"/>
                <w:color w:val="FF0000"/>
                <w:sz w:val="22"/>
                <w:szCs w:val="22"/>
              </w:rPr>
            </w:pPr>
            <w:r w:rsidRPr="00B74D1A">
              <w:rPr>
                <w:rFonts w:asciiTheme="majorHAnsi" w:hAnsiTheme="majorHAnsi" w:cstheme="majorHAnsi"/>
                <w:b/>
                <w:bCs/>
                <w:color w:val="FF0000"/>
                <w:sz w:val="22"/>
                <w:szCs w:val="22"/>
              </w:rPr>
              <w:t>Para 03:</w:t>
            </w:r>
          </w:p>
          <w:p w14:paraId="6A7E02BE" w14:textId="77777777" w:rsidR="00CC713B" w:rsidRPr="00556CA0" w:rsidRDefault="00CC713B" w:rsidP="0099354A">
            <w:pPr>
              <w:pStyle w:val="ListParagraph"/>
              <w:numPr>
                <w:ilvl w:val="0"/>
                <w:numId w:val="55"/>
              </w:numPr>
              <w:spacing w:before="120" w:after="120" w:line="240" w:lineRule="auto"/>
              <w:rPr>
                <w:rFonts w:asciiTheme="majorHAnsi" w:hAnsiTheme="majorHAnsi" w:cstheme="majorHAnsi"/>
                <w:sz w:val="20"/>
                <w:szCs w:val="20"/>
              </w:rPr>
            </w:pPr>
            <w:r w:rsidRPr="00556CA0">
              <w:rPr>
                <w:rFonts w:asciiTheme="majorHAnsi" w:hAnsiTheme="majorHAnsi" w:cstheme="majorHAnsi"/>
                <w:sz w:val="20"/>
                <w:szCs w:val="20"/>
              </w:rPr>
              <w:t xml:space="preserve">CCM submitted a </w:t>
            </w:r>
            <w:r w:rsidRPr="00556CA0">
              <w:rPr>
                <w:rFonts w:asciiTheme="majorHAnsi" w:hAnsiTheme="majorHAnsi" w:cstheme="majorHAnsi"/>
                <w:b/>
                <w:bCs/>
                <w:i/>
                <w:iCs/>
                <w:sz w:val="20"/>
                <w:szCs w:val="20"/>
              </w:rPr>
              <w:t>Statement of Implementation</w:t>
            </w:r>
            <w:r w:rsidRPr="00556CA0">
              <w:rPr>
                <w:rFonts w:asciiTheme="majorHAnsi" w:hAnsiTheme="majorHAnsi" w:cstheme="majorHAnsi"/>
                <w:sz w:val="20"/>
                <w:szCs w:val="20"/>
              </w:rPr>
              <w:t xml:space="preserve"> that confirms CCM’s implementation through adoption of a national binding measure that prohibits CCM flagged vessels from taking on board a data buoy without proper authorization</w:t>
            </w:r>
          </w:p>
          <w:p w14:paraId="7F3C25CF" w14:textId="77777777" w:rsidR="00CC713B" w:rsidRPr="00556CA0" w:rsidRDefault="00CC713B" w:rsidP="00CC713B">
            <w:pPr>
              <w:spacing w:before="120" w:after="120"/>
              <w:rPr>
                <w:rFonts w:asciiTheme="majorHAnsi" w:hAnsiTheme="majorHAnsi" w:cstheme="majorHAnsi"/>
                <w:sz w:val="20"/>
                <w:szCs w:val="20"/>
              </w:rPr>
            </w:pPr>
            <w:r w:rsidRPr="00556CA0">
              <w:rPr>
                <w:rFonts w:asciiTheme="majorHAnsi" w:hAnsiTheme="majorHAnsi" w:cstheme="majorHAnsi"/>
                <w:sz w:val="20"/>
                <w:szCs w:val="20"/>
              </w:rPr>
              <w:t>AND</w:t>
            </w:r>
          </w:p>
          <w:p w14:paraId="418380E4" w14:textId="77777777" w:rsidR="00CC713B" w:rsidRPr="00556CA0" w:rsidRDefault="00CC713B" w:rsidP="0099354A">
            <w:pPr>
              <w:pStyle w:val="ListParagraph"/>
              <w:numPr>
                <w:ilvl w:val="0"/>
                <w:numId w:val="55"/>
              </w:numPr>
              <w:spacing w:before="120" w:after="120" w:line="240" w:lineRule="auto"/>
              <w:rPr>
                <w:rFonts w:asciiTheme="majorHAnsi" w:hAnsiTheme="majorHAnsi" w:cstheme="majorHAnsi"/>
                <w:sz w:val="20"/>
                <w:szCs w:val="20"/>
              </w:rPr>
            </w:pPr>
            <w:r w:rsidRPr="00556CA0">
              <w:rPr>
                <w:rFonts w:asciiTheme="majorHAnsi" w:hAnsiTheme="majorHAnsi" w:cstheme="majorHAnsi"/>
                <w:sz w:val="20"/>
                <w:szCs w:val="20"/>
              </w:rPr>
              <w:t xml:space="preserve">CCM submitted a </w:t>
            </w:r>
            <w:r w:rsidRPr="00556CA0">
              <w:rPr>
                <w:rFonts w:asciiTheme="majorHAnsi" w:hAnsiTheme="majorHAnsi" w:cstheme="majorHAnsi"/>
                <w:b/>
                <w:bCs/>
                <w:i/>
                <w:iCs/>
                <w:sz w:val="20"/>
                <w:szCs w:val="20"/>
              </w:rPr>
              <w:t>Statement of System or Procedures for Monitoring Compliance</w:t>
            </w:r>
            <w:r w:rsidRPr="00556CA0">
              <w:rPr>
                <w:rFonts w:asciiTheme="majorHAnsi" w:hAnsiTheme="majorHAnsi" w:cstheme="majorHAnsi"/>
                <w:sz w:val="20"/>
                <w:szCs w:val="20"/>
              </w:rPr>
              <w:t xml:space="preserve"> that describes how CCM is monitoring and ensuring that CCM flagged vessels are not taking on board data buoys without proper authorization</w:t>
            </w:r>
          </w:p>
          <w:p w14:paraId="6CF48D0F" w14:textId="77777777" w:rsidR="00CC713B" w:rsidRPr="00556CA0" w:rsidRDefault="00CC713B" w:rsidP="007006E2">
            <w:pPr>
              <w:spacing w:before="120" w:after="120"/>
              <w:rPr>
                <w:rFonts w:asciiTheme="majorHAnsi" w:hAnsiTheme="majorHAnsi" w:cstheme="majorHAnsi"/>
                <w:sz w:val="20"/>
                <w:szCs w:val="20"/>
              </w:rPr>
            </w:pPr>
            <w:r w:rsidRPr="00556CA0">
              <w:rPr>
                <w:rFonts w:asciiTheme="majorHAnsi" w:hAnsiTheme="majorHAnsi" w:cstheme="majorHAnsi"/>
                <w:sz w:val="20"/>
                <w:szCs w:val="20"/>
              </w:rPr>
              <w:t>AND</w:t>
            </w:r>
          </w:p>
          <w:p w14:paraId="63A5973B" w14:textId="77777777" w:rsidR="00CC713B" w:rsidRPr="00556CA0" w:rsidRDefault="00CC713B" w:rsidP="0099354A">
            <w:pPr>
              <w:pStyle w:val="ListParagraph"/>
              <w:numPr>
                <w:ilvl w:val="0"/>
                <w:numId w:val="55"/>
              </w:numPr>
              <w:rPr>
                <w:rFonts w:asciiTheme="majorHAnsi" w:hAnsiTheme="majorHAnsi" w:cstheme="majorHAnsi"/>
                <w:sz w:val="20"/>
                <w:szCs w:val="20"/>
              </w:rPr>
            </w:pPr>
            <w:r w:rsidRPr="00556CA0">
              <w:rPr>
                <w:rFonts w:asciiTheme="majorHAnsi" w:hAnsiTheme="majorHAnsi" w:cstheme="majorHAnsi"/>
                <w:sz w:val="20"/>
                <w:szCs w:val="20"/>
              </w:rPr>
              <w:t xml:space="preserve">CCM submitted a </w:t>
            </w:r>
            <w:r w:rsidRPr="00556CA0">
              <w:rPr>
                <w:rFonts w:asciiTheme="majorHAnsi" w:hAnsiTheme="majorHAnsi" w:cstheme="majorHAnsi"/>
                <w:b/>
                <w:bCs/>
                <w:i/>
                <w:iCs/>
                <w:sz w:val="20"/>
                <w:szCs w:val="20"/>
              </w:rPr>
              <w:t xml:space="preserve">Statement of System or Procedures for Responses to Non-Compliance </w:t>
            </w:r>
            <w:r w:rsidRPr="00556CA0">
              <w:rPr>
                <w:rFonts w:asciiTheme="majorHAnsi" w:hAnsiTheme="majorHAnsi" w:cstheme="majorHAnsi"/>
                <w:sz w:val="20"/>
                <w:szCs w:val="20"/>
              </w:rPr>
              <w:t>that describes the CCM’s mechanisms and processes to respond to potential infringements or instances of non-compliance with this requirement.</w:t>
            </w:r>
          </w:p>
          <w:p w14:paraId="51AAA9AB" w14:textId="77777777" w:rsidR="00CC713B" w:rsidRPr="00B74D1A" w:rsidRDefault="00CC713B" w:rsidP="00CC713B">
            <w:pPr>
              <w:rPr>
                <w:rFonts w:asciiTheme="majorHAnsi" w:hAnsiTheme="majorHAnsi" w:cstheme="majorHAnsi"/>
                <w:b/>
                <w:bCs/>
                <w:color w:val="FF0000"/>
                <w:sz w:val="22"/>
                <w:szCs w:val="22"/>
              </w:rPr>
            </w:pPr>
            <w:r w:rsidRPr="00B74D1A">
              <w:rPr>
                <w:rFonts w:asciiTheme="majorHAnsi" w:hAnsiTheme="majorHAnsi" w:cstheme="majorHAnsi"/>
                <w:b/>
                <w:bCs/>
                <w:color w:val="FF0000"/>
                <w:sz w:val="22"/>
                <w:szCs w:val="22"/>
              </w:rPr>
              <w:t>Para 05:</w:t>
            </w:r>
          </w:p>
          <w:p w14:paraId="67AD1DFA" w14:textId="77777777" w:rsidR="00D3096F" w:rsidRPr="00556CA0" w:rsidRDefault="00D3096F" w:rsidP="0099354A">
            <w:pPr>
              <w:pStyle w:val="ListParagraph"/>
              <w:numPr>
                <w:ilvl w:val="0"/>
                <w:numId w:val="56"/>
              </w:numPr>
              <w:spacing w:before="120" w:after="120" w:line="240" w:lineRule="auto"/>
              <w:rPr>
                <w:rFonts w:asciiTheme="majorHAnsi" w:hAnsiTheme="majorHAnsi" w:cstheme="majorHAnsi"/>
                <w:sz w:val="20"/>
                <w:szCs w:val="20"/>
              </w:rPr>
            </w:pPr>
            <w:r w:rsidRPr="00556CA0">
              <w:rPr>
                <w:rFonts w:asciiTheme="majorHAnsi" w:hAnsiTheme="majorHAnsi" w:cstheme="majorHAnsi"/>
                <w:sz w:val="20"/>
                <w:szCs w:val="20"/>
              </w:rPr>
              <w:t xml:space="preserve">CCM submitted a </w:t>
            </w:r>
            <w:r w:rsidRPr="00556CA0">
              <w:rPr>
                <w:rFonts w:asciiTheme="majorHAnsi" w:hAnsiTheme="majorHAnsi" w:cstheme="majorHAnsi"/>
                <w:b/>
                <w:bCs/>
                <w:i/>
                <w:iCs/>
                <w:sz w:val="20"/>
                <w:szCs w:val="20"/>
              </w:rPr>
              <w:t>Statement of Implementation</w:t>
            </w:r>
            <w:r w:rsidRPr="00556CA0">
              <w:rPr>
                <w:rFonts w:asciiTheme="majorHAnsi" w:hAnsiTheme="majorHAnsi" w:cstheme="majorHAnsi"/>
                <w:sz w:val="20"/>
                <w:szCs w:val="20"/>
              </w:rPr>
              <w:t xml:space="preserve"> that confirms CCM’s implementation through adoption of a national binding measure that requires CCM flagged vessels in the </w:t>
            </w:r>
            <w:r w:rsidRPr="00556CA0">
              <w:rPr>
                <w:rFonts w:asciiTheme="majorHAnsi" w:hAnsiTheme="majorHAnsi" w:cstheme="majorHAnsi"/>
                <w:sz w:val="20"/>
                <w:szCs w:val="20"/>
              </w:rPr>
              <w:lastRenderedPageBreak/>
              <w:t>event of entanglement with a data buoy, to remove entangled fishing gear such that minimal damage occurs to the data buoy</w:t>
            </w:r>
          </w:p>
          <w:p w14:paraId="7763EE09" w14:textId="77777777" w:rsidR="00D3096F" w:rsidRPr="00556CA0" w:rsidRDefault="00D3096F" w:rsidP="00D3096F">
            <w:pPr>
              <w:spacing w:before="120" w:after="120"/>
              <w:rPr>
                <w:rFonts w:asciiTheme="majorHAnsi" w:hAnsiTheme="majorHAnsi" w:cstheme="majorHAnsi"/>
                <w:sz w:val="20"/>
                <w:szCs w:val="20"/>
              </w:rPr>
            </w:pPr>
            <w:r w:rsidRPr="00556CA0">
              <w:rPr>
                <w:rFonts w:asciiTheme="majorHAnsi" w:hAnsiTheme="majorHAnsi" w:cstheme="majorHAnsi"/>
                <w:sz w:val="20"/>
                <w:szCs w:val="20"/>
              </w:rPr>
              <w:t>AND</w:t>
            </w:r>
          </w:p>
          <w:p w14:paraId="4FAFD6E4" w14:textId="77777777" w:rsidR="00D3096F" w:rsidRPr="00556CA0" w:rsidRDefault="00D3096F" w:rsidP="0099354A">
            <w:pPr>
              <w:pStyle w:val="ListParagraph"/>
              <w:numPr>
                <w:ilvl w:val="0"/>
                <w:numId w:val="56"/>
              </w:numPr>
              <w:spacing w:before="120" w:after="120" w:line="240" w:lineRule="auto"/>
              <w:rPr>
                <w:rFonts w:asciiTheme="majorHAnsi" w:hAnsiTheme="majorHAnsi" w:cstheme="majorHAnsi"/>
                <w:sz w:val="20"/>
                <w:szCs w:val="20"/>
              </w:rPr>
            </w:pPr>
            <w:r w:rsidRPr="00556CA0">
              <w:rPr>
                <w:rFonts w:asciiTheme="majorHAnsi" w:hAnsiTheme="majorHAnsi" w:cstheme="majorHAnsi"/>
                <w:sz w:val="20"/>
                <w:szCs w:val="20"/>
              </w:rPr>
              <w:t xml:space="preserve">CCM submitted a </w:t>
            </w:r>
            <w:r w:rsidRPr="00556CA0">
              <w:rPr>
                <w:rFonts w:asciiTheme="majorHAnsi" w:hAnsiTheme="majorHAnsi" w:cstheme="majorHAnsi"/>
                <w:b/>
                <w:bCs/>
                <w:i/>
                <w:iCs/>
                <w:sz w:val="20"/>
                <w:szCs w:val="20"/>
              </w:rPr>
              <w:t xml:space="preserve">Statement of System or Procedures for Monitoring Compliance </w:t>
            </w:r>
            <w:r w:rsidRPr="00556CA0">
              <w:rPr>
                <w:rFonts w:asciiTheme="majorHAnsi" w:hAnsiTheme="majorHAnsi" w:cstheme="majorHAnsi"/>
                <w:sz w:val="20"/>
                <w:szCs w:val="20"/>
              </w:rPr>
              <w:t>that describes how CCM is monitoring and ensuring that CCM flagged vessels that become entangled with a data buoy remove entangled fishing gear with minimal damage to the data buoy</w:t>
            </w:r>
          </w:p>
          <w:p w14:paraId="27D3B9FA" w14:textId="77777777" w:rsidR="00D3096F" w:rsidRPr="00556CA0" w:rsidRDefault="00D3096F" w:rsidP="007006E2">
            <w:pPr>
              <w:spacing w:before="120" w:after="120"/>
              <w:rPr>
                <w:rFonts w:asciiTheme="majorHAnsi" w:hAnsiTheme="majorHAnsi" w:cstheme="majorHAnsi"/>
                <w:sz w:val="20"/>
                <w:szCs w:val="20"/>
              </w:rPr>
            </w:pPr>
            <w:r w:rsidRPr="00556CA0">
              <w:rPr>
                <w:rFonts w:asciiTheme="majorHAnsi" w:hAnsiTheme="majorHAnsi" w:cstheme="majorHAnsi"/>
                <w:sz w:val="20"/>
                <w:szCs w:val="20"/>
              </w:rPr>
              <w:t>AND</w:t>
            </w:r>
          </w:p>
          <w:p w14:paraId="3069006E" w14:textId="0DB81BD0" w:rsidR="00D3096F" w:rsidRPr="00556CA0" w:rsidRDefault="00D3096F" w:rsidP="0099354A">
            <w:pPr>
              <w:pStyle w:val="ListParagraph"/>
              <w:numPr>
                <w:ilvl w:val="0"/>
                <w:numId w:val="56"/>
              </w:numPr>
              <w:rPr>
                <w:rFonts w:asciiTheme="majorHAnsi" w:hAnsiTheme="majorHAnsi" w:cstheme="majorHAnsi"/>
                <w:b/>
                <w:bCs/>
                <w:sz w:val="20"/>
                <w:szCs w:val="20"/>
              </w:rPr>
            </w:pPr>
            <w:r w:rsidRPr="00556CA0">
              <w:rPr>
                <w:rFonts w:asciiTheme="majorHAnsi" w:hAnsiTheme="majorHAnsi" w:cstheme="majorHAnsi"/>
                <w:sz w:val="20"/>
                <w:szCs w:val="20"/>
              </w:rPr>
              <w:t xml:space="preserve">CCM submitted a </w:t>
            </w:r>
            <w:r w:rsidRPr="00556CA0">
              <w:rPr>
                <w:rFonts w:asciiTheme="majorHAnsi" w:hAnsiTheme="majorHAnsi" w:cstheme="majorHAnsi"/>
                <w:b/>
                <w:bCs/>
                <w:i/>
                <w:iCs/>
                <w:sz w:val="20"/>
                <w:szCs w:val="20"/>
              </w:rPr>
              <w:t xml:space="preserve">Statement of System or Procedures for Responses to Non-Compliance </w:t>
            </w:r>
            <w:r w:rsidRPr="00556CA0">
              <w:rPr>
                <w:rFonts w:asciiTheme="majorHAnsi" w:hAnsiTheme="majorHAnsi" w:cstheme="majorHAnsi"/>
                <w:sz w:val="20"/>
                <w:szCs w:val="20"/>
              </w:rPr>
              <w:t>that describes the CCM’s mechanisms and processes to respond to potential infringements or instances of non-compliance with this requirement.</w:t>
            </w:r>
          </w:p>
        </w:tc>
        <w:tc>
          <w:tcPr>
            <w:tcW w:w="3334" w:type="dxa"/>
            <w:gridSpan w:val="2"/>
            <w:tcBorders>
              <w:top w:val="single" w:sz="2" w:space="0" w:color="auto"/>
              <w:bottom w:val="single" w:sz="4" w:space="0" w:color="auto"/>
            </w:tcBorders>
            <w:shd w:val="clear" w:color="auto" w:fill="auto"/>
          </w:tcPr>
          <w:p w14:paraId="474236A1" w14:textId="00F8D0EC" w:rsidR="0049173E" w:rsidRPr="00556CA0" w:rsidRDefault="0049173E" w:rsidP="00556CA0">
            <w:pPr>
              <w:spacing w:before="120"/>
              <w:rPr>
                <w:rFonts w:asciiTheme="majorHAnsi" w:hAnsiTheme="majorHAnsi" w:cstheme="majorHAnsi"/>
                <w:sz w:val="20"/>
                <w:szCs w:val="20"/>
              </w:rPr>
            </w:pPr>
            <w:r w:rsidRPr="00556CA0">
              <w:rPr>
                <w:rFonts w:asciiTheme="majorHAnsi" w:hAnsiTheme="majorHAnsi" w:cstheme="majorHAnsi"/>
                <w:sz w:val="20"/>
                <w:szCs w:val="20"/>
              </w:rPr>
              <w:lastRenderedPageBreak/>
              <w:t>Current data sources: ARPt2</w:t>
            </w:r>
          </w:p>
          <w:p w14:paraId="5236A0F1" w14:textId="77777777" w:rsidR="0049173E" w:rsidRPr="00556CA0" w:rsidRDefault="0049173E" w:rsidP="0049173E">
            <w:pPr>
              <w:rPr>
                <w:rFonts w:asciiTheme="majorHAnsi" w:hAnsiTheme="majorHAnsi" w:cstheme="majorHAnsi"/>
                <w:sz w:val="20"/>
                <w:szCs w:val="20"/>
              </w:rPr>
            </w:pPr>
          </w:p>
          <w:p w14:paraId="14C93151" w14:textId="77777777" w:rsidR="0049173E" w:rsidRPr="00556CA0" w:rsidRDefault="0049173E" w:rsidP="0049173E">
            <w:pPr>
              <w:rPr>
                <w:rFonts w:asciiTheme="majorHAnsi" w:hAnsiTheme="majorHAnsi" w:cstheme="majorHAnsi"/>
                <w:sz w:val="20"/>
                <w:szCs w:val="20"/>
              </w:rPr>
            </w:pPr>
            <w:r w:rsidRPr="00556CA0">
              <w:rPr>
                <w:rFonts w:asciiTheme="majorHAnsi" w:hAnsiTheme="majorHAnsi" w:cstheme="majorHAnsi"/>
                <w:sz w:val="20"/>
                <w:szCs w:val="20"/>
              </w:rPr>
              <w:t>Deadline: ARPt2</w:t>
            </w:r>
          </w:p>
          <w:p w14:paraId="0575BC42" w14:textId="77777777" w:rsidR="0049173E" w:rsidRPr="00556CA0" w:rsidRDefault="0049173E" w:rsidP="0049173E">
            <w:pPr>
              <w:rPr>
                <w:rFonts w:asciiTheme="majorHAnsi" w:hAnsiTheme="majorHAnsi" w:cstheme="majorHAnsi"/>
                <w:sz w:val="20"/>
                <w:szCs w:val="20"/>
              </w:rPr>
            </w:pPr>
          </w:p>
          <w:p w14:paraId="10C3DC90" w14:textId="77777777" w:rsidR="0049173E" w:rsidRPr="00556CA0" w:rsidRDefault="0049173E" w:rsidP="0049173E">
            <w:pPr>
              <w:rPr>
                <w:rFonts w:asciiTheme="majorHAnsi" w:hAnsiTheme="majorHAnsi" w:cstheme="majorHAnsi"/>
                <w:sz w:val="20"/>
                <w:szCs w:val="20"/>
              </w:rPr>
            </w:pPr>
            <w:r w:rsidRPr="00556CA0">
              <w:rPr>
                <w:rFonts w:asciiTheme="majorHAnsi" w:hAnsiTheme="majorHAnsi" w:cstheme="majorHAnsi"/>
                <w:sz w:val="20"/>
                <w:szCs w:val="20"/>
              </w:rPr>
              <w:t>Template: none</w:t>
            </w:r>
          </w:p>
        </w:tc>
        <w:tc>
          <w:tcPr>
            <w:tcW w:w="2606" w:type="dxa"/>
            <w:gridSpan w:val="2"/>
            <w:tcBorders>
              <w:top w:val="single" w:sz="2" w:space="0" w:color="auto"/>
              <w:bottom w:val="single" w:sz="4" w:space="0" w:color="auto"/>
            </w:tcBorders>
            <w:shd w:val="clear" w:color="auto" w:fill="auto"/>
          </w:tcPr>
          <w:p w14:paraId="6D7CA607" w14:textId="77777777" w:rsidR="0049173E" w:rsidRDefault="0049173E" w:rsidP="001602E4">
            <w:pPr>
              <w:rPr>
                <w:rFonts w:asciiTheme="majorHAnsi" w:hAnsiTheme="majorHAnsi" w:cstheme="majorHAnsi"/>
                <w:b/>
                <w:bCs/>
                <w:sz w:val="20"/>
                <w:szCs w:val="20"/>
              </w:rPr>
            </w:pPr>
          </w:p>
          <w:p w14:paraId="44F136B6" w14:textId="20294BD1" w:rsidR="001602E4" w:rsidRPr="001602E4" w:rsidRDefault="001602E4" w:rsidP="001602E4">
            <w:pPr>
              <w:rPr>
                <w:rFonts w:asciiTheme="majorHAnsi" w:hAnsiTheme="majorHAnsi" w:cstheme="majorHAnsi"/>
                <w:sz w:val="20"/>
                <w:szCs w:val="20"/>
              </w:rPr>
            </w:pPr>
            <w:r>
              <w:rPr>
                <w:rFonts w:asciiTheme="majorHAnsi" w:hAnsiTheme="majorHAnsi" w:cstheme="majorHAnsi"/>
                <w:sz w:val="20"/>
                <w:szCs w:val="20"/>
              </w:rPr>
              <w:t>**RBAF: No compliance history</w:t>
            </w:r>
          </w:p>
        </w:tc>
      </w:tr>
      <w:bookmarkStart w:id="133" w:name="_Toc104538036"/>
      <w:tr w:rsidR="004104D9" w:rsidRPr="001A5057" w14:paraId="65BB28B0" w14:textId="77777777" w:rsidTr="00474B2A">
        <w:trPr>
          <w:trHeight w:val="468"/>
        </w:trPr>
        <w:tc>
          <w:tcPr>
            <w:tcW w:w="12960" w:type="dxa"/>
            <w:gridSpan w:val="10"/>
            <w:tcBorders>
              <w:top w:val="single" w:sz="36" w:space="0" w:color="auto"/>
              <w:left w:val="single" w:sz="4" w:space="0" w:color="auto"/>
              <w:bottom w:val="nil"/>
              <w:right w:val="single" w:sz="2" w:space="0" w:color="auto"/>
            </w:tcBorders>
            <w:shd w:val="clear" w:color="auto" w:fill="B4C6E7" w:themeFill="accent1" w:themeFillTint="66"/>
            <w:vAlign w:val="center"/>
          </w:tcPr>
          <w:p w14:paraId="45FF1450" w14:textId="0693F720" w:rsidR="004104D9" w:rsidRPr="00E96E3C" w:rsidRDefault="004104D9" w:rsidP="007006E2">
            <w:pPr>
              <w:pStyle w:val="Heading2"/>
              <w:spacing w:before="120" w:after="120"/>
              <w:rPr>
                <w:b/>
                <w:bCs/>
              </w:rPr>
            </w:pPr>
            <w:r w:rsidRPr="00E96E3C">
              <w:rPr>
                <w:b/>
                <w:bCs/>
                <w:noProof/>
              </w:rPr>
              <w:lastRenderedPageBreak/>
              <mc:AlternateContent>
                <mc:Choice Requires="wps">
                  <w:drawing>
                    <wp:anchor distT="0" distB="0" distL="114300" distR="114300" simplePos="0" relativeHeight="251720724" behindDoc="0" locked="1" layoutInCell="1" allowOverlap="1" wp14:anchorId="6955B5A2" wp14:editId="0AF0C5F4">
                      <wp:simplePos x="0" y="0"/>
                      <wp:positionH relativeFrom="column">
                        <wp:posOffset>-648335</wp:posOffset>
                      </wp:positionH>
                      <wp:positionV relativeFrom="paragraph">
                        <wp:posOffset>133350</wp:posOffset>
                      </wp:positionV>
                      <wp:extent cx="779145" cy="379730"/>
                      <wp:effectExtent l="0" t="3492" r="17462" b="17463"/>
                      <wp:wrapNone/>
                      <wp:docPr id="43" name="Text Box 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rot="16200000">
                                <a:off x="0" y="0"/>
                                <a:ext cx="779145" cy="379730"/>
                              </a:xfrm>
                              <a:prstGeom prst="rect">
                                <a:avLst/>
                              </a:prstGeom>
                              <a:solidFill>
                                <a:schemeClr val="tx1"/>
                              </a:solidFill>
                              <a:ln w="6350">
                                <a:solidFill>
                                  <a:prstClr val="black"/>
                                </a:solidFill>
                              </a:ln>
                            </wps:spPr>
                            <wps:txbx>
                              <w:txbxContent>
                                <w:p w14:paraId="3DC60A0C" w14:textId="20F61A0A" w:rsidR="004104D9" w:rsidRPr="00381A91" w:rsidRDefault="004104D9" w:rsidP="004104D9">
                                  <w:pPr>
                                    <w:jc w:val="center"/>
                                    <w:rPr>
                                      <w:rFonts w:asciiTheme="majorHAnsi" w:hAnsiTheme="majorHAnsi" w:cstheme="majorHAnsi"/>
                                      <w:sz w:val="28"/>
                                      <w:szCs w:val="28"/>
                                    </w:rPr>
                                  </w:pPr>
                                  <w:r>
                                    <w:rPr>
                                      <w:rFonts w:asciiTheme="majorHAnsi" w:hAnsiTheme="majorHAnsi" w:cstheme="majorHAnsi"/>
                                      <w:sz w:val="28"/>
                                      <w:szCs w:val="28"/>
                                    </w:rPr>
                                    <w:t>2009-09</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55B5A2" id="Text Box 43" o:spid="_x0000_s1059" type="#_x0000_t202" style="position:absolute;margin-left:-51.05pt;margin-top:10.5pt;width:61.35pt;height:29.9pt;rotation:-90;z-index:2517207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" fillcolor="black [3213]" strokeweight=".5pt">
                      <v:path arrowok="t"/>
                      <o:lock v:ext="edit" aspectratio="t"/>
                      <v:textbox inset="0,0,0,0">
                        <w:txbxContent>
                          <w:p w14:paraId="3DC60A0C" w14:textId="20F61A0A" w:rsidR="004104D9" w:rsidRPr="00381A91" w:rsidRDefault="004104D9" w:rsidP="004104D9">
                            <w:pPr>
                              <w:jc w:val="center"/>
                              <w:rPr>
                                <w:rFonts w:asciiTheme="majorHAnsi" w:hAnsiTheme="majorHAnsi" w:cstheme="majorHAnsi"/>
                                <w:sz w:val="28"/>
                                <w:szCs w:val="28"/>
                              </w:rPr>
                            </w:pPr>
                            <w:r>
                              <w:rPr>
                                <w:rFonts w:asciiTheme="majorHAnsi" w:hAnsiTheme="majorHAnsi" w:cstheme="majorHAnsi"/>
                                <w:sz w:val="28"/>
                                <w:szCs w:val="28"/>
                              </w:rPr>
                              <w:t>2009-09</w:t>
                            </w:r>
                          </w:p>
                        </w:txbxContent>
                      </v:textbox>
                      <w10:anchorlock/>
                    </v:shape>
                  </w:pict>
                </mc:Fallback>
              </mc:AlternateContent>
            </w:r>
            <w:r w:rsidRPr="00E96E3C">
              <w:rPr>
                <w:b/>
                <w:bCs/>
              </w:rPr>
              <w:t>CMM 2009-09: Vessels Without Nationality</w:t>
            </w:r>
            <w:bookmarkEnd w:id="133"/>
            <w:r w:rsidRPr="00E96E3C">
              <w:rPr>
                <w:b/>
                <w:bCs/>
              </w:rPr>
              <w:t xml:space="preserve"> </w:t>
            </w:r>
          </w:p>
        </w:tc>
      </w:tr>
      <w:tr w:rsidR="004104D9" w:rsidRPr="00D76DC1" w14:paraId="6CD797A5" w14:textId="77777777" w:rsidTr="00474B2A">
        <w:trPr>
          <w:trHeight w:val="655"/>
        </w:trPr>
        <w:tc>
          <w:tcPr>
            <w:tcW w:w="2792" w:type="dxa"/>
            <w:gridSpan w:val="2"/>
            <w:tcBorders>
              <w:top w:val="nil"/>
              <w:left w:val="single" w:sz="4" w:space="0" w:color="auto"/>
              <w:bottom w:val="single" w:sz="2" w:space="0" w:color="auto"/>
              <w:right w:val="single" w:sz="2" w:space="0" w:color="auto"/>
            </w:tcBorders>
            <w:shd w:val="clear" w:color="auto" w:fill="D9E2F3" w:themeFill="accent1" w:themeFillTint="33"/>
            <w:vAlign w:val="center"/>
          </w:tcPr>
          <w:p w14:paraId="5814C9CB" w14:textId="31B50306" w:rsidR="004104D9" w:rsidRPr="00941485" w:rsidRDefault="004104D9" w:rsidP="00941485">
            <w:pPr>
              <w:pStyle w:val="Heading3"/>
              <w:spacing w:after="120"/>
              <w:jc w:val="center"/>
              <w:rPr>
                <w:b/>
                <w:bCs/>
                <w:noProof/>
                <w:color w:val="FF0000"/>
                <w:sz w:val="22"/>
                <w:szCs w:val="22"/>
              </w:rPr>
            </w:pPr>
            <w:bookmarkStart w:id="134" w:name="_Toc104538037"/>
            <w:r w:rsidRPr="00941485">
              <w:rPr>
                <w:b/>
                <w:bCs/>
                <w:noProof/>
                <w:color w:val="FF0000"/>
                <w:sz w:val="22"/>
                <w:szCs w:val="22"/>
              </w:rPr>
              <w:t>2009-0</w:t>
            </w:r>
            <w:r w:rsidR="00E8321B" w:rsidRPr="00941485">
              <w:rPr>
                <w:b/>
                <w:bCs/>
                <w:noProof/>
                <w:color w:val="FF0000"/>
                <w:sz w:val="22"/>
                <w:szCs w:val="22"/>
              </w:rPr>
              <w:t xml:space="preserve">9 </w:t>
            </w:r>
            <w:r w:rsidRPr="00941485">
              <w:rPr>
                <w:b/>
                <w:bCs/>
                <w:noProof/>
                <w:color w:val="FF0000"/>
                <w:sz w:val="22"/>
                <w:szCs w:val="22"/>
              </w:rPr>
              <w:t>05</w:t>
            </w:r>
            <w:bookmarkEnd w:id="134"/>
          </w:p>
          <w:p w14:paraId="308E5321" w14:textId="77777777" w:rsidR="004104D9" w:rsidRPr="00FA23D7" w:rsidRDefault="004104D9" w:rsidP="00984DAA">
            <w:pPr>
              <w:pStyle w:val="NoSpacing"/>
              <w:jc w:val="center"/>
              <w:rPr>
                <w:rFonts w:asciiTheme="majorHAnsi" w:hAnsiTheme="majorHAnsi" w:cstheme="majorHAnsi"/>
                <w:b/>
                <w:bCs/>
                <w:noProof/>
                <w:color w:val="FF0000"/>
                <w:sz w:val="22"/>
                <w:szCs w:val="22"/>
              </w:rPr>
            </w:pPr>
            <w:r w:rsidRPr="001A5057">
              <w:rPr>
                <w:rFonts w:asciiTheme="majorHAnsi" w:hAnsiTheme="majorHAnsi" w:cstheme="majorHAnsi"/>
                <w:b/>
                <w:bCs/>
                <w:noProof/>
                <w:sz w:val="22"/>
                <w:szCs w:val="22"/>
              </w:rPr>
              <w:t>Category</w:t>
            </w:r>
            <w:r>
              <w:rPr>
                <w:rFonts w:asciiTheme="majorHAnsi" w:hAnsiTheme="majorHAnsi" w:cstheme="majorHAnsi"/>
                <w:b/>
                <w:bCs/>
                <w:noProof/>
              </w:rPr>
              <w:t xml:space="preserve">: </w:t>
            </w:r>
            <w:r w:rsidRPr="009B064B">
              <w:rPr>
                <w:rFonts w:asciiTheme="majorHAnsi" w:hAnsiTheme="majorHAnsi" w:cstheme="majorHAnsi"/>
                <w:noProof/>
                <w:sz w:val="20"/>
                <w:szCs w:val="20"/>
              </w:rPr>
              <w:t>Report (R)</w:t>
            </w:r>
            <w:r>
              <w:rPr>
                <w:rFonts w:ascii="Times New Roman" w:hAnsi="Times New Roman" w:cs="Times New Roman"/>
                <w:noProof/>
                <w:sz w:val="20"/>
                <w:szCs w:val="20"/>
              </w:rPr>
              <w:t xml:space="preserve"> </w:t>
            </w:r>
          </w:p>
        </w:tc>
        <w:tc>
          <w:tcPr>
            <w:tcW w:w="10168" w:type="dxa"/>
            <w:gridSpan w:val="8"/>
            <w:tcBorders>
              <w:top w:val="nil"/>
              <w:left w:val="single" w:sz="4" w:space="0" w:color="auto"/>
              <w:bottom w:val="single" w:sz="2" w:space="0" w:color="auto"/>
              <w:right w:val="single" w:sz="2" w:space="0" w:color="auto"/>
            </w:tcBorders>
            <w:shd w:val="clear" w:color="auto" w:fill="D9E2F3" w:themeFill="accent1" w:themeFillTint="33"/>
            <w:vAlign w:val="center"/>
          </w:tcPr>
          <w:p w14:paraId="5F17DF6B" w14:textId="3BE67CF1" w:rsidR="004104D9" w:rsidRPr="00893009" w:rsidRDefault="004104D9" w:rsidP="00984DAA">
            <w:pPr>
              <w:spacing w:before="120" w:after="120"/>
              <w:rPr>
                <w:sz w:val="20"/>
                <w:szCs w:val="20"/>
              </w:rPr>
            </w:pPr>
            <w:r w:rsidRPr="0030352A">
              <w:rPr>
                <w:rFonts w:asciiTheme="majorHAnsi" w:hAnsiTheme="majorHAnsi" w:cstheme="majorHAnsi"/>
                <w:b/>
                <w:bCs/>
                <w:sz w:val="22"/>
                <w:szCs w:val="22"/>
              </w:rPr>
              <w:t>Short description of obligation</w:t>
            </w:r>
            <w:r>
              <w:rPr>
                <w:rFonts w:asciiTheme="majorHAnsi" w:hAnsiTheme="majorHAnsi" w:cstheme="majorHAnsi"/>
                <w:b/>
                <w:bCs/>
                <w:sz w:val="22"/>
                <w:szCs w:val="22"/>
              </w:rPr>
              <w:t xml:space="preserve">: </w:t>
            </w:r>
            <w:r w:rsidR="00D200DA" w:rsidRPr="009B064B">
              <w:rPr>
                <w:rFonts w:asciiTheme="majorHAnsi" w:eastAsiaTheme="minorHAnsi" w:hAnsiTheme="majorHAnsi" w:cstheme="majorHAnsi"/>
                <w:noProof/>
                <w:sz w:val="20"/>
                <w:szCs w:val="20"/>
              </w:rPr>
              <w:t>Report by CCM on any sightings of fishing vessels without nationality fishing in high seas of C</w:t>
            </w:r>
            <w:r w:rsidR="00E66DE4">
              <w:rPr>
                <w:rFonts w:asciiTheme="majorHAnsi" w:eastAsiaTheme="minorHAnsi" w:hAnsiTheme="majorHAnsi" w:cstheme="majorHAnsi"/>
                <w:noProof/>
                <w:sz w:val="20"/>
                <w:szCs w:val="20"/>
              </w:rPr>
              <w:t xml:space="preserve">onvention </w:t>
            </w:r>
            <w:r w:rsidR="00D200DA" w:rsidRPr="009B064B">
              <w:rPr>
                <w:rFonts w:asciiTheme="majorHAnsi" w:eastAsiaTheme="minorHAnsi" w:hAnsiTheme="majorHAnsi" w:cstheme="majorHAnsi"/>
                <w:noProof/>
                <w:sz w:val="20"/>
                <w:szCs w:val="20"/>
              </w:rPr>
              <w:t>A</w:t>
            </w:r>
            <w:r w:rsidR="00E66DE4">
              <w:rPr>
                <w:rFonts w:asciiTheme="majorHAnsi" w:eastAsiaTheme="minorHAnsi" w:hAnsiTheme="majorHAnsi" w:cstheme="majorHAnsi"/>
                <w:noProof/>
                <w:sz w:val="20"/>
                <w:szCs w:val="20"/>
              </w:rPr>
              <w:t>rea</w:t>
            </w:r>
            <w:r w:rsidR="00D200DA" w:rsidRPr="009B064B">
              <w:rPr>
                <w:rFonts w:asciiTheme="majorHAnsi" w:eastAsiaTheme="minorHAnsi" w:hAnsiTheme="majorHAnsi" w:cstheme="majorHAnsi"/>
                <w:noProof/>
                <w:sz w:val="20"/>
                <w:szCs w:val="20"/>
              </w:rPr>
              <w:t xml:space="preserve"> for WCPFC species.</w:t>
            </w:r>
          </w:p>
          <w:p w14:paraId="31E3022F" w14:textId="77777777" w:rsidR="004104D9" w:rsidRPr="00440954" w:rsidRDefault="004104D9" w:rsidP="00984DAA">
            <w:pPr>
              <w:spacing w:before="120" w:after="120"/>
              <w:rPr>
                <w:rFonts w:asciiTheme="majorHAnsi" w:hAnsiTheme="majorHAnsi" w:cstheme="majorHAnsi"/>
                <w:b/>
                <w:bCs/>
                <w:noProof/>
              </w:rPr>
            </w:pPr>
            <w:r w:rsidRPr="0030352A">
              <w:rPr>
                <w:rFonts w:asciiTheme="majorHAnsi" w:hAnsiTheme="majorHAnsi" w:cstheme="majorHAnsi"/>
                <w:b/>
                <w:bCs/>
                <w:sz w:val="22"/>
                <w:szCs w:val="22"/>
              </w:rPr>
              <w:t>Applicability</w:t>
            </w:r>
            <w:r>
              <w:rPr>
                <w:b/>
                <w:bCs/>
                <w:sz w:val="22"/>
                <w:szCs w:val="22"/>
              </w:rPr>
              <w:t xml:space="preserve">: </w:t>
            </w:r>
            <w:r w:rsidRPr="009B064B">
              <w:rPr>
                <w:rFonts w:asciiTheme="majorHAnsi" w:eastAsiaTheme="minorHAnsi" w:hAnsiTheme="majorHAnsi" w:cstheme="majorHAnsi"/>
                <w:noProof/>
                <w:sz w:val="20"/>
                <w:szCs w:val="20"/>
              </w:rPr>
              <w:t>flag CCMs</w:t>
            </w:r>
            <w:r w:rsidRPr="002F282D">
              <w:rPr>
                <w:sz w:val="20"/>
                <w:szCs w:val="20"/>
              </w:rPr>
              <w:t xml:space="preserve"> </w:t>
            </w:r>
          </w:p>
        </w:tc>
      </w:tr>
      <w:tr w:rsidR="004104D9" w:rsidRPr="00A0245E" w14:paraId="7B46E1EA" w14:textId="77777777" w:rsidTr="00474B2A">
        <w:trPr>
          <w:trHeight w:val="415"/>
        </w:trPr>
        <w:tc>
          <w:tcPr>
            <w:tcW w:w="3420" w:type="dxa"/>
            <w:gridSpan w:val="4"/>
            <w:tcBorders>
              <w:top w:val="single" w:sz="2" w:space="0" w:color="auto"/>
              <w:bottom w:val="single" w:sz="4" w:space="0" w:color="auto"/>
            </w:tcBorders>
            <w:shd w:val="clear" w:color="auto" w:fill="D9E2F3" w:themeFill="accent1" w:themeFillTint="33"/>
            <w:vAlign w:val="center"/>
          </w:tcPr>
          <w:p w14:paraId="25E1753A" w14:textId="77777777" w:rsidR="004104D9" w:rsidRPr="00A0245E" w:rsidRDefault="004104D9"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tc>
        <w:tc>
          <w:tcPr>
            <w:tcW w:w="3600" w:type="dxa"/>
            <w:gridSpan w:val="2"/>
            <w:tcBorders>
              <w:top w:val="single" w:sz="2" w:space="0" w:color="auto"/>
              <w:bottom w:val="single" w:sz="2" w:space="0" w:color="auto"/>
            </w:tcBorders>
            <w:shd w:val="clear" w:color="auto" w:fill="D9E2F3" w:themeFill="accent1" w:themeFillTint="33"/>
            <w:vAlign w:val="center"/>
          </w:tcPr>
          <w:p w14:paraId="555AF548" w14:textId="77777777" w:rsidR="004104D9" w:rsidRPr="00A0245E" w:rsidRDefault="004104D9"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334" w:type="dxa"/>
            <w:gridSpan w:val="2"/>
            <w:tcBorders>
              <w:top w:val="single" w:sz="2" w:space="0" w:color="auto"/>
              <w:bottom w:val="single" w:sz="4" w:space="0" w:color="auto"/>
            </w:tcBorders>
            <w:shd w:val="clear" w:color="auto" w:fill="D9E2F3" w:themeFill="accent1" w:themeFillTint="33"/>
            <w:vAlign w:val="center"/>
          </w:tcPr>
          <w:p w14:paraId="1D80A260" w14:textId="77777777" w:rsidR="004104D9" w:rsidRPr="00A0245E" w:rsidRDefault="004104D9"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606" w:type="dxa"/>
            <w:gridSpan w:val="2"/>
            <w:tcBorders>
              <w:top w:val="single" w:sz="2" w:space="0" w:color="auto"/>
              <w:bottom w:val="single" w:sz="4" w:space="0" w:color="auto"/>
            </w:tcBorders>
            <w:shd w:val="clear" w:color="auto" w:fill="D9E2F3" w:themeFill="accent1" w:themeFillTint="33"/>
            <w:vAlign w:val="center"/>
          </w:tcPr>
          <w:p w14:paraId="6AE200D5" w14:textId="77777777" w:rsidR="004104D9" w:rsidRPr="00A0245E" w:rsidRDefault="004104D9"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F7350D" w:rsidRPr="00B74D1A" w14:paraId="099E866D" w14:textId="77777777" w:rsidTr="00474B2A">
        <w:trPr>
          <w:trHeight w:val="415"/>
        </w:trPr>
        <w:tc>
          <w:tcPr>
            <w:tcW w:w="3420" w:type="dxa"/>
            <w:gridSpan w:val="4"/>
            <w:tcBorders>
              <w:top w:val="single" w:sz="2" w:space="0" w:color="auto"/>
              <w:bottom w:val="single" w:sz="4" w:space="0" w:color="auto"/>
            </w:tcBorders>
            <w:shd w:val="clear" w:color="auto" w:fill="auto"/>
          </w:tcPr>
          <w:p w14:paraId="551C6C41" w14:textId="5C4FD672" w:rsidR="00552ADD" w:rsidRPr="00B74D1A" w:rsidRDefault="00552ADD" w:rsidP="009B064B">
            <w:pPr>
              <w:spacing w:before="120"/>
              <w:rPr>
                <w:rFonts w:asciiTheme="majorHAnsi" w:hAnsiTheme="majorHAnsi" w:cstheme="majorHAnsi"/>
                <w:color w:val="000000"/>
                <w:sz w:val="20"/>
                <w:szCs w:val="20"/>
              </w:rPr>
            </w:pPr>
            <w:r w:rsidRPr="00B74D1A">
              <w:rPr>
                <w:rFonts w:asciiTheme="majorHAnsi" w:hAnsiTheme="majorHAnsi" w:cstheme="majorHAnsi"/>
                <w:color w:val="000000"/>
                <w:sz w:val="20"/>
                <w:szCs w:val="20"/>
              </w:rPr>
              <w:t>Any additional information / details regarding implementation of the reporting requirement</w:t>
            </w:r>
          </w:p>
          <w:p w14:paraId="565A7AF0" w14:textId="77777777" w:rsidR="00F7350D" w:rsidRPr="00B74D1A" w:rsidRDefault="00F7350D" w:rsidP="009B064B">
            <w:pPr>
              <w:spacing w:before="120"/>
              <w:rPr>
                <w:rFonts w:asciiTheme="majorHAnsi" w:hAnsiTheme="majorHAnsi" w:cstheme="majorHAnsi"/>
                <w:b/>
                <w:bCs/>
                <w:sz w:val="20"/>
                <w:szCs w:val="20"/>
              </w:rPr>
            </w:pPr>
          </w:p>
        </w:tc>
        <w:tc>
          <w:tcPr>
            <w:tcW w:w="3600" w:type="dxa"/>
            <w:gridSpan w:val="2"/>
            <w:tcBorders>
              <w:top w:val="single" w:sz="2" w:space="0" w:color="auto"/>
              <w:bottom w:val="single" w:sz="2" w:space="0" w:color="auto"/>
            </w:tcBorders>
            <w:shd w:val="clear" w:color="auto" w:fill="auto"/>
          </w:tcPr>
          <w:p w14:paraId="682B3036" w14:textId="2197C95C" w:rsidR="00F7350D" w:rsidRPr="00B74D1A" w:rsidRDefault="00F7350D" w:rsidP="009B064B">
            <w:pPr>
              <w:spacing w:before="120"/>
              <w:rPr>
                <w:rFonts w:asciiTheme="majorHAnsi" w:hAnsiTheme="majorHAnsi" w:cstheme="majorHAnsi"/>
                <w:b/>
                <w:bCs/>
                <w:sz w:val="20"/>
                <w:szCs w:val="20"/>
              </w:rPr>
            </w:pPr>
            <w:r w:rsidRPr="00B74D1A">
              <w:rPr>
                <w:rFonts w:asciiTheme="majorHAnsi" w:hAnsiTheme="majorHAnsi" w:cstheme="majorHAnsi"/>
                <w:sz w:val="20"/>
                <w:szCs w:val="20"/>
              </w:rPr>
              <w:lastRenderedPageBreak/>
              <w:t>If CCM sighted any fishing vessels without nationality operating in the high seas of the Convention Area, a report was submitted to the WCPFC Secretariat.</w:t>
            </w:r>
          </w:p>
        </w:tc>
        <w:tc>
          <w:tcPr>
            <w:tcW w:w="3334" w:type="dxa"/>
            <w:gridSpan w:val="2"/>
            <w:tcBorders>
              <w:top w:val="single" w:sz="2" w:space="0" w:color="auto"/>
              <w:bottom w:val="single" w:sz="4" w:space="0" w:color="auto"/>
            </w:tcBorders>
            <w:shd w:val="clear" w:color="auto" w:fill="auto"/>
          </w:tcPr>
          <w:p w14:paraId="3F0058B4" w14:textId="0F595841" w:rsidR="00F7350D" w:rsidRPr="00B74D1A" w:rsidRDefault="00413CB2" w:rsidP="009B064B">
            <w:pPr>
              <w:spacing w:before="120"/>
              <w:rPr>
                <w:rFonts w:asciiTheme="majorHAnsi" w:hAnsiTheme="majorHAnsi" w:cstheme="majorHAnsi"/>
                <w:sz w:val="20"/>
                <w:szCs w:val="20"/>
              </w:rPr>
            </w:pPr>
            <w:r w:rsidRPr="00B74D1A">
              <w:rPr>
                <w:rFonts w:asciiTheme="majorHAnsi" w:hAnsiTheme="majorHAnsi" w:cstheme="majorHAnsi"/>
                <w:sz w:val="20"/>
                <w:szCs w:val="20"/>
              </w:rPr>
              <w:t xml:space="preserve">Current data sources: </w:t>
            </w:r>
            <w:r w:rsidR="00DD010A" w:rsidRPr="00B74D1A">
              <w:rPr>
                <w:rFonts w:asciiTheme="majorHAnsi" w:hAnsiTheme="majorHAnsi" w:cstheme="majorHAnsi"/>
                <w:sz w:val="20"/>
                <w:szCs w:val="20"/>
              </w:rPr>
              <w:t>CCM reports</w:t>
            </w:r>
          </w:p>
          <w:p w14:paraId="40421D72" w14:textId="77777777" w:rsidR="00413CB2" w:rsidRPr="00B74D1A" w:rsidRDefault="00413CB2" w:rsidP="009B064B">
            <w:pPr>
              <w:spacing w:before="120"/>
              <w:rPr>
                <w:rFonts w:asciiTheme="majorHAnsi" w:hAnsiTheme="majorHAnsi" w:cstheme="majorHAnsi"/>
                <w:sz w:val="20"/>
                <w:szCs w:val="20"/>
              </w:rPr>
            </w:pPr>
          </w:p>
          <w:p w14:paraId="136C48BE" w14:textId="2250729F" w:rsidR="00413CB2" w:rsidRPr="00B74D1A" w:rsidRDefault="00413CB2" w:rsidP="009B064B">
            <w:pPr>
              <w:spacing w:before="120"/>
              <w:rPr>
                <w:rFonts w:asciiTheme="majorHAnsi" w:hAnsiTheme="majorHAnsi" w:cstheme="majorHAnsi"/>
                <w:sz w:val="20"/>
                <w:szCs w:val="20"/>
              </w:rPr>
            </w:pPr>
            <w:r w:rsidRPr="00B74D1A">
              <w:rPr>
                <w:rFonts w:asciiTheme="majorHAnsi" w:hAnsiTheme="majorHAnsi" w:cstheme="majorHAnsi"/>
                <w:sz w:val="20"/>
                <w:szCs w:val="20"/>
              </w:rPr>
              <w:lastRenderedPageBreak/>
              <w:t>Deadline:</w:t>
            </w:r>
            <w:r w:rsidR="00C45865" w:rsidRPr="00B74D1A">
              <w:rPr>
                <w:rFonts w:asciiTheme="majorHAnsi" w:hAnsiTheme="majorHAnsi" w:cstheme="majorHAnsi"/>
                <w:sz w:val="20"/>
                <w:szCs w:val="20"/>
              </w:rPr>
              <w:t xml:space="preserve"> as soon as </w:t>
            </w:r>
            <w:r w:rsidR="00DD010A" w:rsidRPr="00B74D1A">
              <w:rPr>
                <w:rFonts w:asciiTheme="majorHAnsi" w:hAnsiTheme="majorHAnsi" w:cstheme="majorHAnsi"/>
                <w:sz w:val="20"/>
                <w:szCs w:val="20"/>
              </w:rPr>
              <w:t>possible</w:t>
            </w:r>
            <w:r w:rsidR="00C45865" w:rsidRPr="00B74D1A">
              <w:rPr>
                <w:rFonts w:asciiTheme="majorHAnsi" w:hAnsiTheme="majorHAnsi" w:cstheme="majorHAnsi"/>
                <w:sz w:val="20"/>
                <w:szCs w:val="20"/>
              </w:rPr>
              <w:t>, where relevant</w:t>
            </w:r>
          </w:p>
          <w:p w14:paraId="5BE57E74" w14:textId="06419689" w:rsidR="00413CB2" w:rsidRPr="00B74D1A" w:rsidRDefault="00413CB2" w:rsidP="009B064B">
            <w:pPr>
              <w:spacing w:before="120" w:after="120"/>
              <w:rPr>
                <w:rFonts w:asciiTheme="majorHAnsi" w:hAnsiTheme="majorHAnsi" w:cstheme="majorHAnsi"/>
                <w:b/>
                <w:bCs/>
                <w:sz w:val="20"/>
                <w:szCs w:val="20"/>
              </w:rPr>
            </w:pPr>
            <w:r w:rsidRPr="00B74D1A">
              <w:rPr>
                <w:rFonts w:asciiTheme="majorHAnsi" w:hAnsiTheme="majorHAnsi" w:cstheme="majorHAnsi"/>
                <w:sz w:val="20"/>
                <w:szCs w:val="20"/>
              </w:rPr>
              <w:t>Template:</w:t>
            </w:r>
            <w:r w:rsidR="00DD010A" w:rsidRPr="00B74D1A">
              <w:rPr>
                <w:rFonts w:asciiTheme="majorHAnsi" w:hAnsiTheme="majorHAnsi" w:cstheme="majorHAnsi"/>
                <w:sz w:val="20"/>
                <w:szCs w:val="20"/>
              </w:rPr>
              <w:t xml:space="preserve"> none</w:t>
            </w:r>
          </w:p>
        </w:tc>
        <w:tc>
          <w:tcPr>
            <w:tcW w:w="2606" w:type="dxa"/>
            <w:gridSpan w:val="2"/>
            <w:tcBorders>
              <w:top w:val="single" w:sz="2" w:space="0" w:color="auto"/>
              <w:bottom w:val="single" w:sz="4" w:space="0" w:color="auto"/>
            </w:tcBorders>
            <w:shd w:val="clear" w:color="auto" w:fill="auto"/>
          </w:tcPr>
          <w:p w14:paraId="75725694" w14:textId="77777777" w:rsidR="00F7350D" w:rsidRDefault="00F021A8" w:rsidP="009B064B">
            <w:pPr>
              <w:spacing w:before="120"/>
              <w:rPr>
                <w:rFonts w:asciiTheme="majorHAnsi" w:hAnsiTheme="majorHAnsi" w:cstheme="majorHAnsi"/>
                <w:sz w:val="20"/>
                <w:szCs w:val="20"/>
              </w:rPr>
            </w:pPr>
            <w:r w:rsidRPr="00B74D1A">
              <w:rPr>
                <w:rFonts w:asciiTheme="majorHAnsi" w:hAnsiTheme="majorHAnsi" w:cstheme="majorHAnsi"/>
                <w:sz w:val="20"/>
                <w:szCs w:val="20"/>
              </w:rPr>
              <w:lastRenderedPageBreak/>
              <w:t>Likely difficult to assess whether a sighting occurred and was not reported</w:t>
            </w:r>
          </w:p>
          <w:p w14:paraId="0E310521" w14:textId="2F373953" w:rsidR="00A41ECB" w:rsidRPr="00B74D1A" w:rsidRDefault="00A41ECB" w:rsidP="009B064B">
            <w:pPr>
              <w:spacing w:before="120"/>
              <w:rPr>
                <w:rFonts w:asciiTheme="majorHAnsi" w:hAnsiTheme="majorHAnsi" w:cstheme="majorHAnsi"/>
                <w:sz w:val="20"/>
                <w:szCs w:val="20"/>
              </w:rPr>
            </w:pPr>
            <w:r>
              <w:rPr>
                <w:rFonts w:asciiTheme="majorHAnsi" w:hAnsiTheme="majorHAnsi" w:cstheme="majorHAnsi"/>
                <w:sz w:val="20"/>
                <w:szCs w:val="20"/>
              </w:rPr>
              <w:lastRenderedPageBreak/>
              <w:t>**RBAF: no compliance history</w:t>
            </w:r>
          </w:p>
        </w:tc>
      </w:tr>
      <w:bookmarkStart w:id="135" w:name="_Toc104538038"/>
      <w:tr w:rsidR="005750FB" w:rsidRPr="001A5057" w14:paraId="3BB4EDC5" w14:textId="77777777" w:rsidTr="00474B2A">
        <w:trPr>
          <w:trHeight w:val="468"/>
        </w:trPr>
        <w:tc>
          <w:tcPr>
            <w:tcW w:w="12960" w:type="dxa"/>
            <w:gridSpan w:val="10"/>
            <w:tcBorders>
              <w:top w:val="single" w:sz="36" w:space="0" w:color="auto"/>
              <w:left w:val="single" w:sz="4" w:space="0" w:color="auto"/>
              <w:bottom w:val="nil"/>
              <w:right w:val="single" w:sz="2" w:space="0" w:color="auto"/>
            </w:tcBorders>
            <w:shd w:val="clear" w:color="auto" w:fill="B4C6E7" w:themeFill="accent1" w:themeFillTint="66"/>
            <w:vAlign w:val="center"/>
          </w:tcPr>
          <w:p w14:paraId="025CC317" w14:textId="5FAB562E" w:rsidR="005750FB" w:rsidRPr="007006E2" w:rsidRDefault="005750FB" w:rsidP="007006E2">
            <w:pPr>
              <w:pStyle w:val="Heading2"/>
              <w:spacing w:before="120" w:after="120"/>
              <w:rPr>
                <w:b/>
                <w:bCs/>
              </w:rPr>
            </w:pPr>
            <w:r w:rsidRPr="007006E2">
              <w:rPr>
                <w:b/>
                <w:bCs/>
                <w:noProof/>
              </w:rPr>
              <w:lastRenderedPageBreak/>
              <mc:AlternateContent>
                <mc:Choice Requires="wps">
                  <w:drawing>
                    <wp:anchor distT="0" distB="0" distL="114300" distR="114300" simplePos="0" relativeHeight="251722772" behindDoc="0" locked="1" layoutInCell="1" allowOverlap="1" wp14:anchorId="55D276D6" wp14:editId="0625E2C3">
                      <wp:simplePos x="0" y="0"/>
                      <wp:positionH relativeFrom="column">
                        <wp:posOffset>-648335</wp:posOffset>
                      </wp:positionH>
                      <wp:positionV relativeFrom="paragraph">
                        <wp:posOffset>133350</wp:posOffset>
                      </wp:positionV>
                      <wp:extent cx="779145" cy="379730"/>
                      <wp:effectExtent l="0" t="3492" r="17462" b="17463"/>
                      <wp:wrapNone/>
                      <wp:docPr id="44" name="Text Box 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rot="16200000">
                                <a:off x="0" y="0"/>
                                <a:ext cx="779145" cy="379730"/>
                              </a:xfrm>
                              <a:prstGeom prst="rect">
                                <a:avLst/>
                              </a:prstGeom>
                              <a:solidFill>
                                <a:schemeClr val="tx1"/>
                              </a:solidFill>
                              <a:ln w="6350">
                                <a:solidFill>
                                  <a:prstClr val="black"/>
                                </a:solidFill>
                              </a:ln>
                            </wps:spPr>
                            <wps:txbx>
                              <w:txbxContent>
                                <w:p w14:paraId="36156474" w14:textId="495E957E" w:rsidR="007D2BC0" w:rsidRPr="00381A91" w:rsidRDefault="005750FB" w:rsidP="007D2BC0">
                                  <w:pPr>
                                    <w:jc w:val="center"/>
                                    <w:rPr>
                                      <w:rFonts w:asciiTheme="majorHAnsi" w:hAnsiTheme="majorHAnsi" w:cstheme="majorHAnsi"/>
                                      <w:sz w:val="28"/>
                                      <w:szCs w:val="28"/>
                                    </w:rPr>
                                  </w:pPr>
                                  <w:r>
                                    <w:rPr>
                                      <w:rFonts w:asciiTheme="majorHAnsi" w:hAnsiTheme="majorHAnsi" w:cstheme="majorHAnsi"/>
                                      <w:sz w:val="28"/>
                                      <w:szCs w:val="28"/>
                                    </w:rPr>
                                    <w:t>2009-0</w:t>
                                  </w:r>
                                  <w:r w:rsidR="007D2BC0">
                                    <w:rPr>
                                      <w:rFonts w:asciiTheme="majorHAnsi" w:hAnsiTheme="majorHAnsi" w:cstheme="majorHAnsi"/>
                                      <w:sz w:val="28"/>
                                      <w:szCs w:val="28"/>
                                    </w:rPr>
                                    <w:t>6</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D276D6" id="Text Box 44" o:spid="_x0000_s1060" type="#_x0000_t202" style="position:absolute;margin-left:-51.05pt;margin-top:10.5pt;width:61.35pt;height:29.9pt;rotation:-90;z-index:2517227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" fillcolor="black [3213]" strokeweight=".5pt">
                      <v:path arrowok="t"/>
                      <o:lock v:ext="edit" aspectratio="t"/>
                      <v:textbox inset="0,0,0,0">
                        <w:txbxContent>
                          <w:p w14:paraId="36156474" w14:textId="495E957E" w:rsidR="007D2BC0" w:rsidRPr="00381A91" w:rsidRDefault="005750FB" w:rsidP="007D2BC0">
                            <w:pPr>
                              <w:jc w:val="center"/>
                              <w:rPr>
                                <w:rFonts w:asciiTheme="majorHAnsi" w:hAnsiTheme="majorHAnsi" w:cstheme="majorHAnsi"/>
                                <w:sz w:val="28"/>
                                <w:szCs w:val="28"/>
                              </w:rPr>
                            </w:pPr>
                            <w:r>
                              <w:rPr>
                                <w:rFonts w:asciiTheme="majorHAnsi" w:hAnsiTheme="majorHAnsi" w:cstheme="majorHAnsi"/>
                                <w:sz w:val="28"/>
                                <w:szCs w:val="28"/>
                              </w:rPr>
                              <w:t>2009-0</w:t>
                            </w:r>
                            <w:r w:rsidR="007D2BC0">
                              <w:rPr>
                                <w:rFonts w:asciiTheme="majorHAnsi" w:hAnsiTheme="majorHAnsi" w:cstheme="majorHAnsi"/>
                                <w:sz w:val="28"/>
                                <w:szCs w:val="28"/>
                              </w:rPr>
                              <w:t>6</w:t>
                            </w:r>
                          </w:p>
                        </w:txbxContent>
                      </v:textbox>
                      <w10:anchorlock/>
                    </v:shape>
                  </w:pict>
                </mc:Fallback>
              </mc:AlternateContent>
            </w:r>
            <w:r w:rsidRPr="007006E2">
              <w:rPr>
                <w:b/>
                <w:bCs/>
              </w:rPr>
              <w:t>CMM 2009-0</w:t>
            </w:r>
            <w:r w:rsidR="007D2BC0" w:rsidRPr="007006E2">
              <w:rPr>
                <w:b/>
                <w:bCs/>
              </w:rPr>
              <w:t>6</w:t>
            </w:r>
            <w:r w:rsidRPr="007006E2">
              <w:rPr>
                <w:b/>
                <w:bCs/>
              </w:rPr>
              <w:t xml:space="preserve">: </w:t>
            </w:r>
            <w:r w:rsidR="007D2BC0" w:rsidRPr="007006E2">
              <w:rPr>
                <w:b/>
                <w:bCs/>
              </w:rPr>
              <w:t>Transhipment</w:t>
            </w:r>
            <w:bookmarkEnd w:id="135"/>
            <w:r w:rsidRPr="007006E2">
              <w:rPr>
                <w:b/>
                <w:bCs/>
              </w:rPr>
              <w:t xml:space="preserve"> </w:t>
            </w:r>
          </w:p>
        </w:tc>
      </w:tr>
      <w:tr w:rsidR="005750FB" w:rsidRPr="00D76DC1" w14:paraId="17961841" w14:textId="77777777" w:rsidTr="00474B2A">
        <w:trPr>
          <w:trHeight w:val="655"/>
        </w:trPr>
        <w:tc>
          <w:tcPr>
            <w:tcW w:w="2792" w:type="dxa"/>
            <w:gridSpan w:val="2"/>
            <w:tcBorders>
              <w:top w:val="nil"/>
              <w:left w:val="single" w:sz="4" w:space="0" w:color="auto"/>
              <w:bottom w:val="single" w:sz="2" w:space="0" w:color="auto"/>
              <w:right w:val="single" w:sz="2" w:space="0" w:color="auto"/>
            </w:tcBorders>
            <w:shd w:val="clear" w:color="auto" w:fill="D9E2F3" w:themeFill="accent1" w:themeFillTint="33"/>
            <w:vAlign w:val="center"/>
          </w:tcPr>
          <w:p w14:paraId="2712830D" w14:textId="5A2440CA" w:rsidR="005750FB" w:rsidRPr="00941485" w:rsidRDefault="007D1212" w:rsidP="00941485">
            <w:pPr>
              <w:pStyle w:val="Heading3"/>
              <w:spacing w:after="120"/>
              <w:jc w:val="center"/>
              <w:rPr>
                <w:b/>
                <w:bCs/>
                <w:noProof/>
                <w:color w:val="FF0000"/>
                <w:sz w:val="22"/>
                <w:szCs w:val="22"/>
              </w:rPr>
            </w:pPr>
            <w:bookmarkStart w:id="136" w:name="_Toc104538039"/>
            <w:r>
              <w:rPr>
                <w:b/>
                <w:bCs/>
                <w:noProof/>
                <w:color w:val="FF0000"/>
                <w:sz w:val="22"/>
                <w:szCs w:val="22"/>
              </w:rPr>
              <w:t>*</w:t>
            </w:r>
            <w:r w:rsidR="005750FB" w:rsidRPr="00941485">
              <w:rPr>
                <w:b/>
                <w:bCs/>
                <w:noProof/>
                <w:color w:val="FF0000"/>
                <w:sz w:val="22"/>
                <w:szCs w:val="22"/>
              </w:rPr>
              <w:t>2009-0</w:t>
            </w:r>
            <w:r w:rsidR="00D63C65" w:rsidRPr="00941485">
              <w:rPr>
                <w:b/>
                <w:bCs/>
                <w:noProof/>
                <w:color w:val="FF0000"/>
                <w:sz w:val="22"/>
                <w:szCs w:val="22"/>
              </w:rPr>
              <w:t>6</w:t>
            </w:r>
            <w:r w:rsidR="005750FB" w:rsidRPr="00941485">
              <w:rPr>
                <w:b/>
                <w:bCs/>
                <w:noProof/>
                <w:color w:val="FF0000"/>
                <w:sz w:val="22"/>
                <w:szCs w:val="22"/>
              </w:rPr>
              <w:t xml:space="preserve"> </w:t>
            </w:r>
            <w:r w:rsidR="00613940" w:rsidRPr="00941485">
              <w:rPr>
                <w:b/>
                <w:bCs/>
                <w:noProof/>
                <w:color w:val="FF0000"/>
                <w:sz w:val="22"/>
                <w:szCs w:val="22"/>
              </w:rPr>
              <w:t>29</w:t>
            </w:r>
            <w:bookmarkEnd w:id="136"/>
          </w:p>
          <w:p w14:paraId="0C3A4418" w14:textId="3F5291C2" w:rsidR="005750FB" w:rsidRPr="00FA23D7" w:rsidRDefault="005750FB" w:rsidP="00984DAA">
            <w:pPr>
              <w:pStyle w:val="NoSpacing"/>
              <w:jc w:val="center"/>
              <w:rPr>
                <w:rFonts w:asciiTheme="majorHAnsi" w:hAnsiTheme="majorHAnsi" w:cstheme="majorHAnsi"/>
                <w:b/>
                <w:bCs/>
                <w:noProof/>
                <w:color w:val="FF0000"/>
                <w:sz w:val="22"/>
                <w:szCs w:val="22"/>
              </w:rPr>
            </w:pPr>
            <w:r w:rsidRPr="001A5057">
              <w:rPr>
                <w:rFonts w:asciiTheme="majorHAnsi" w:hAnsiTheme="majorHAnsi" w:cstheme="majorHAnsi"/>
                <w:b/>
                <w:bCs/>
                <w:noProof/>
                <w:sz w:val="22"/>
                <w:szCs w:val="22"/>
              </w:rPr>
              <w:t>Category</w:t>
            </w:r>
            <w:r>
              <w:rPr>
                <w:rFonts w:asciiTheme="majorHAnsi" w:hAnsiTheme="majorHAnsi" w:cstheme="majorHAnsi"/>
                <w:b/>
                <w:bCs/>
                <w:noProof/>
              </w:rPr>
              <w:t xml:space="preserve">: </w:t>
            </w:r>
            <w:r w:rsidR="002B6400" w:rsidRPr="00221FA1">
              <w:rPr>
                <w:rFonts w:asciiTheme="majorHAnsi" w:eastAsia="Times New Roman" w:hAnsiTheme="majorHAnsi" w:cstheme="majorHAnsi"/>
                <w:color w:val="000000"/>
                <w:sz w:val="20"/>
                <w:szCs w:val="20"/>
              </w:rPr>
              <w:t>Limit (L)</w:t>
            </w:r>
            <w:r>
              <w:rPr>
                <w:rFonts w:ascii="Times New Roman" w:hAnsi="Times New Roman" w:cs="Times New Roman"/>
                <w:noProof/>
                <w:sz w:val="20"/>
                <w:szCs w:val="20"/>
              </w:rPr>
              <w:t xml:space="preserve"> </w:t>
            </w:r>
          </w:p>
        </w:tc>
        <w:tc>
          <w:tcPr>
            <w:tcW w:w="10168" w:type="dxa"/>
            <w:gridSpan w:val="8"/>
            <w:tcBorders>
              <w:top w:val="nil"/>
              <w:left w:val="single" w:sz="4" w:space="0" w:color="auto"/>
              <w:bottom w:val="single" w:sz="2" w:space="0" w:color="auto"/>
              <w:right w:val="single" w:sz="2" w:space="0" w:color="auto"/>
            </w:tcBorders>
            <w:shd w:val="clear" w:color="auto" w:fill="D9E2F3" w:themeFill="accent1" w:themeFillTint="33"/>
            <w:vAlign w:val="center"/>
          </w:tcPr>
          <w:p w14:paraId="3253134D" w14:textId="41971D00" w:rsidR="005750FB" w:rsidRPr="00893009" w:rsidRDefault="005750FB" w:rsidP="00984DAA">
            <w:pPr>
              <w:spacing w:before="120" w:after="120"/>
              <w:rPr>
                <w:sz w:val="20"/>
                <w:szCs w:val="20"/>
              </w:rPr>
            </w:pPr>
            <w:r w:rsidRPr="0030352A">
              <w:rPr>
                <w:rFonts w:asciiTheme="majorHAnsi" w:hAnsiTheme="majorHAnsi" w:cstheme="majorHAnsi"/>
                <w:b/>
                <w:bCs/>
                <w:sz w:val="22"/>
                <w:szCs w:val="22"/>
              </w:rPr>
              <w:t>Short description of obligation</w:t>
            </w:r>
            <w:r>
              <w:rPr>
                <w:rFonts w:asciiTheme="majorHAnsi" w:hAnsiTheme="majorHAnsi" w:cstheme="majorHAnsi"/>
                <w:b/>
                <w:bCs/>
                <w:sz w:val="22"/>
                <w:szCs w:val="22"/>
              </w:rPr>
              <w:t xml:space="preserve">: </w:t>
            </w:r>
            <w:r w:rsidR="00830F07" w:rsidRPr="00221FA1">
              <w:rPr>
                <w:rFonts w:asciiTheme="majorHAnsi" w:hAnsiTheme="majorHAnsi" w:cstheme="majorHAnsi"/>
                <w:color w:val="000000"/>
                <w:sz w:val="20"/>
                <w:szCs w:val="20"/>
              </w:rPr>
              <w:t>Limit on purse seine vessels transhipment outside of port to vessels that have received an exemption from the Commission. Where applicable, flag CCM authorization should be vessel-specific and address any specific conditions identified by the Commission.</w:t>
            </w:r>
          </w:p>
          <w:p w14:paraId="38184EDC" w14:textId="77777777" w:rsidR="005750FB" w:rsidRPr="00440954" w:rsidRDefault="005750FB" w:rsidP="00984DAA">
            <w:pPr>
              <w:spacing w:before="120" w:after="120"/>
              <w:rPr>
                <w:rFonts w:asciiTheme="majorHAnsi" w:hAnsiTheme="majorHAnsi" w:cstheme="majorHAnsi"/>
                <w:b/>
                <w:bCs/>
                <w:noProof/>
              </w:rPr>
            </w:pPr>
            <w:r w:rsidRPr="0030352A">
              <w:rPr>
                <w:rFonts w:asciiTheme="majorHAnsi" w:hAnsiTheme="majorHAnsi" w:cstheme="majorHAnsi"/>
                <w:b/>
                <w:bCs/>
                <w:sz w:val="22"/>
                <w:szCs w:val="22"/>
              </w:rPr>
              <w:t>Applicability</w:t>
            </w:r>
            <w:r>
              <w:rPr>
                <w:b/>
                <w:bCs/>
                <w:sz w:val="22"/>
                <w:szCs w:val="22"/>
              </w:rPr>
              <w:t xml:space="preserve">: </w:t>
            </w:r>
            <w:r w:rsidRPr="00221FA1">
              <w:rPr>
                <w:rFonts w:asciiTheme="majorHAnsi" w:hAnsiTheme="majorHAnsi" w:cstheme="majorHAnsi"/>
                <w:color w:val="000000"/>
                <w:sz w:val="20"/>
                <w:szCs w:val="20"/>
              </w:rPr>
              <w:t>flag CCMs</w:t>
            </w:r>
            <w:r w:rsidRPr="002F282D">
              <w:rPr>
                <w:sz w:val="20"/>
                <w:szCs w:val="20"/>
              </w:rPr>
              <w:t xml:space="preserve"> </w:t>
            </w:r>
          </w:p>
        </w:tc>
      </w:tr>
      <w:tr w:rsidR="005750FB" w:rsidRPr="00A0245E" w14:paraId="53F8B2AE" w14:textId="77777777" w:rsidTr="00474B2A">
        <w:trPr>
          <w:trHeight w:val="415"/>
        </w:trPr>
        <w:tc>
          <w:tcPr>
            <w:tcW w:w="3420" w:type="dxa"/>
            <w:gridSpan w:val="4"/>
            <w:tcBorders>
              <w:top w:val="single" w:sz="2" w:space="0" w:color="auto"/>
              <w:bottom w:val="single" w:sz="4" w:space="0" w:color="auto"/>
            </w:tcBorders>
            <w:shd w:val="clear" w:color="auto" w:fill="D9E2F3" w:themeFill="accent1" w:themeFillTint="33"/>
            <w:vAlign w:val="center"/>
          </w:tcPr>
          <w:p w14:paraId="742D3047" w14:textId="77777777" w:rsidR="005750FB" w:rsidRPr="00A0245E" w:rsidRDefault="005750FB"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tc>
        <w:tc>
          <w:tcPr>
            <w:tcW w:w="3600" w:type="dxa"/>
            <w:gridSpan w:val="2"/>
            <w:tcBorders>
              <w:top w:val="single" w:sz="2" w:space="0" w:color="auto"/>
              <w:bottom w:val="single" w:sz="2" w:space="0" w:color="auto"/>
            </w:tcBorders>
            <w:shd w:val="clear" w:color="auto" w:fill="D9E2F3" w:themeFill="accent1" w:themeFillTint="33"/>
            <w:vAlign w:val="center"/>
          </w:tcPr>
          <w:p w14:paraId="04A21C9E" w14:textId="77777777" w:rsidR="005750FB" w:rsidRPr="00A0245E" w:rsidRDefault="005750FB"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334" w:type="dxa"/>
            <w:gridSpan w:val="2"/>
            <w:tcBorders>
              <w:top w:val="single" w:sz="2" w:space="0" w:color="auto"/>
              <w:bottom w:val="single" w:sz="4" w:space="0" w:color="auto"/>
            </w:tcBorders>
            <w:shd w:val="clear" w:color="auto" w:fill="D9E2F3" w:themeFill="accent1" w:themeFillTint="33"/>
            <w:vAlign w:val="center"/>
          </w:tcPr>
          <w:p w14:paraId="5A308096" w14:textId="77777777" w:rsidR="005750FB" w:rsidRPr="00A0245E" w:rsidRDefault="005750FB"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606" w:type="dxa"/>
            <w:gridSpan w:val="2"/>
            <w:tcBorders>
              <w:top w:val="single" w:sz="2" w:space="0" w:color="auto"/>
              <w:bottom w:val="single" w:sz="4" w:space="0" w:color="auto"/>
            </w:tcBorders>
            <w:shd w:val="clear" w:color="auto" w:fill="D9E2F3" w:themeFill="accent1" w:themeFillTint="33"/>
            <w:vAlign w:val="center"/>
          </w:tcPr>
          <w:p w14:paraId="11C1D442" w14:textId="77777777" w:rsidR="005750FB" w:rsidRPr="00A0245E" w:rsidRDefault="005750FB"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FF5953" w:rsidRPr="00221FA1" w14:paraId="7D844185" w14:textId="77777777" w:rsidTr="00474B2A">
        <w:trPr>
          <w:trHeight w:val="415"/>
        </w:trPr>
        <w:tc>
          <w:tcPr>
            <w:tcW w:w="3420" w:type="dxa"/>
            <w:gridSpan w:val="4"/>
            <w:tcBorders>
              <w:top w:val="single" w:sz="2" w:space="0" w:color="auto"/>
              <w:bottom w:val="single" w:sz="4" w:space="0" w:color="auto"/>
            </w:tcBorders>
            <w:shd w:val="clear" w:color="auto" w:fill="auto"/>
          </w:tcPr>
          <w:p w14:paraId="14A25020" w14:textId="106B01A5" w:rsidR="00221FA1" w:rsidRPr="00221FA1" w:rsidRDefault="00221FA1" w:rsidP="00221FA1">
            <w:pPr>
              <w:spacing w:before="120"/>
              <w:rPr>
                <w:rFonts w:asciiTheme="majorHAnsi" w:hAnsiTheme="majorHAnsi" w:cstheme="majorHAnsi"/>
                <w:color w:val="000000"/>
                <w:sz w:val="20"/>
                <w:szCs w:val="20"/>
              </w:rPr>
            </w:pPr>
            <w:r w:rsidRPr="00221FA1">
              <w:rPr>
                <w:rFonts w:asciiTheme="majorHAnsi" w:hAnsiTheme="majorHAnsi" w:cstheme="majorHAnsi"/>
                <w:color w:val="000000"/>
                <w:sz w:val="20"/>
                <w:szCs w:val="20"/>
              </w:rPr>
              <w:t xml:space="preserve">1. </w:t>
            </w:r>
            <w:r w:rsidR="004818EF">
              <w:rPr>
                <w:rFonts w:asciiTheme="majorHAnsi" w:hAnsiTheme="majorHAnsi" w:cstheme="majorHAnsi"/>
                <w:color w:val="000000"/>
                <w:sz w:val="20"/>
                <w:szCs w:val="20"/>
              </w:rPr>
              <w:t>F</w:t>
            </w:r>
            <w:r w:rsidRPr="00221FA1">
              <w:rPr>
                <w:rFonts w:asciiTheme="majorHAnsi" w:hAnsiTheme="majorHAnsi" w:cstheme="majorHAnsi"/>
                <w:color w:val="000000"/>
                <w:sz w:val="20"/>
                <w:szCs w:val="20"/>
              </w:rPr>
              <w:t>lag CCM should have provided in AR Pt 2 information / details providing verifiable data applicable to the reporting year that confirms the applicable limit was not exceeded:- any authorisations of purse seine vessels to engage in transhipment in the Convention Area outside of port as per CMM 2009-06 REGULATION OF TRANSHIPMENT requirements</w:t>
            </w:r>
          </w:p>
          <w:p w14:paraId="31E8A08F" w14:textId="77777777" w:rsidR="00221FA1" w:rsidRPr="00221FA1" w:rsidRDefault="00221FA1" w:rsidP="00221FA1">
            <w:pPr>
              <w:spacing w:before="120"/>
              <w:rPr>
                <w:rFonts w:asciiTheme="majorHAnsi" w:hAnsiTheme="majorHAnsi" w:cstheme="majorHAnsi"/>
                <w:color w:val="000000"/>
                <w:sz w:val="20"/>
                <w:szCs w:val="20"/>
              </w:rPr>
            </w:pPr>
            <w:r w:rsidRPr="00221FA1">
              <w:rPr>
                <w:rFonts w:asciiTheme="majorHAnsi" w:hAnsiTheme="majorHAnsi" w:cstheme="majorHAnsi"/>
                <w:color w:val="000000"/>
                <w:sz w:val="20"/>
                <w:szCs w:val="20"/>
              </w:rPr>
              <w:t>2. CCMs should have also provided AR Pt 2 information in response to COVID-19 B. 01(1) and 01(2) which clarifies their approach to implementation of the suspension from 20 April - 31 Dec 2021</w:t>
            </w:r>
          </w:p>
          <w:p w14:paraId="44646BFC" w14:textId="77777777" w:rsidR="00221FA1" w:rsidRPr="00221FA1" w:rsidRDefault="00221FA1" w:rsidP="00221FA1">
            <w:pPr>
              <w:spacing w:before="120"/>
              <w:rPr>
                <w:rFonts w:asciiTheme="majorHAnsi" w:hAnsiTheme="majorHAnsi" w:cstheme="majorHAnsi"/>
                <w:color w:val="000000"/>
                <w:sz w:val="20"/>
                <w:szCs w:val="20"/>
              </w:rPr>
            </w:pPr>
            <w:r w:rsidRPr="00221FA1">
              <w:rPr>
                <w:rFonts w:asciiTheme="majorHAnsi" w:hAnsiTheme="majorHAnsi" w:cstheme="majorHAnsi"/>
                <w:color w:val="000000"/>
                <w:sz w:val="20"/>
                <w:szCs w:val="20"/>
              </w:rPr>
              <w:t xml:space="preserve">3. Secretariat records and datamart tools can be used to check the list of vessels with "YES PS Tranship" and "YES PS HSTransship".  This may indicate </w:t>
            </w:r>
            <w:r w:rsidRPr="00221FA1">
              <w:rPr>
                <w:rFonts w:asciiTheme="majorHAnsi" w:hAnsiTheme="majorHAnsi" w:cstheme="majorHAnsi"/>
                <w:color w:val="000000"/>
                <w:sz w:val="20"/>
                <w:szCs w:val="20"/>
              </w:rPr>
              <w:lastRenderedPageBreak/>
              <w:t xml:space="preserve">that the PS vessel had been permitted to transship at sea.  </w:t>
            </w:r>
          </w:p>
          <w:p w14:paraId="179B790F" w14:textId="5B8F7AD0" w:rsidR="00FF5953" w:rsidRPr="00221FA1" w:rsidRDefault="00221FA1" w:rsidP="00221FA1">
            <w:pPr>
              <w:spacing w:before="120" w:after="120"/>
              <w:rPr>
                <w:rFonts w:asciiTheme="majorHAnsi" w:hAnsiTheme="majorHAnsi" w:cstheme="majorHAnsi"/>
                <w:b/>
                <w:bCs/>
                <w:sz w:val="20"/>
                <w:szCs w:val="20"/>
              </w:rPr>
            </w:pPr>
            <w:r w:rsidRPr="00221FA1">
              <w:rPr>
                <w:rFonts w:asciiTheme="majorHAnsi" w:hAnsiTheme="majorHAnsi" w:cstheme="majorHAnsi"/>
                <w:color w:val="000000"/>
                <w:sz w:val="20"/>
                <w:szCs w:val="20"/>
              </w:rPr>
              <w:t>Note PHP may have had exemption as per relevant tropical tuna CMM, and in these cases the expectation is vsl_under charter = NO.  If vsl_under_charter = YES: CCM-flagged (then this may suggest fishing in EEZ waters outside of HSP1-SMA)</w:t>
            </w:r>
          </w:p>
        </w:tc>
        <w:tc>
          <w:tcPr>
            <w:tcW w:w="3600" w:type="dxa"/>
            <w:gridSpan w:val="2"/>
            <w:tcBorders>
              <w:top w:val="single" w:sz="2" w:space="0" w:color="auto"/>
              <w:bottom w:val="single" w:sz="2" w:space="0" w:color="auto"/>
            </w:tcBorders>
            <w:shd w:val="clear" w:color="auto" w:fill="auto"/>
          </w:tcPr>
          <w:p w14:paraId="3E832BBB" w14:textId="77777777" w:rsidR="00FF5953" w:rsidRPr="00221FA1" w:rsidRDefault="00FF5953" w:rsidP="0099354A">
            <w:pPr>
              <w:pStyle w:val="ListParagraph"/>
              <w:numPr>
                <w:ilvl w:val="0"/>
                <w:numId w:val="57"/>
              </w:numPr>
              <w:spacing w:before="120" w:after="0" w:line="240" w:lineRule="auto"/>
              <w:rPr>
                <w:rFonts w:asciiTheme="majorHAnsi" w:hAnsiTheme="majorHAnsi" w:cstheme="majorHAnsi"/>
                <w:sz w:val="20"/>
                <w:szCs w:val="20"/>
              </w:rPr>
            </w:pPr>
            <w:r w:rsidRPr="00221FA1">
              <w:rPr>
                <w:rFonts w:asciiTheme="majorHAnsi" w:hAnsiTheme="majorHAnsi" w:cstheme="majorHAnsi"/>
                <w:sz w:val="20"/>
                <w:szCs w:val="20"/>
              </w:rPr>
              <w:lastRenderedPageBreak/>
              <w:t xml:space="preserve">CCM provided information on its adoption of a national binding requirement that prohibits its flagged PS vessels from conducting transhipment outside of port without an exemption from the Commission </w:t>
            </w:r>
          </w:p>
          <w:p w14:paraId="493170B0" w14:textId="77777777" w:rsidR="00FF5953" w:rsidRPr="00221FA1" w:rsidRDefault="00FF5953" w:rsidP="00221FA1">
            <w:pPr>
              <w:spacing w:before="120"/>
              <w:rPr>
                <w:rFonts w:asciiTheme="majorHAnsi" w:hAnsiTheme="majorHAnsi" w:cstheme="majorHAnsi"/>
                <w:sz w:val="20"/>
                <w:szCs w:val="20"/>
              </w:rPr>
            </w:pPr>
            <w:r w:rsidRPr="00221FA1">
              <w:rPr>
                <w:rFonts w:asciiTheme="majorHAnsi" w:hAnsiTheme="majorHAnsi" w:cstheme="majorHAnsi"/>
                <w:sz w:val="20"/>
                <w:szCs w:val="20"/>
              </w:rPr>
              <w:t>AND</w:t>
            </w:r>
          </w:p>
          <w:p w14:paraId="08BCDBEB" w14:textId="77777777" w:rsidR="00FF5953" w:rsidRPr="00221FA1" w:rsidRDefault="00FF5953" w:rsidP="0099354A">
            <w:pPr>
              <w:pStyle w:val="ListParagraph"/>
              <w:numPr>
                <w:ilvl w:val="0"/>
                <w:numId w:val="57"/>
              </w:numPr>
              <w:spacing w:before="120" w:after="0" w:line="240" w:lineRule="auto"/>
              <w:rPr>
                <w:rFonts w:asciiTheme="majorHAnsi" w:hAnsiTheme="majorHAnsi" w:cstheme="majorHAnsi"/>
                <w:sz w:val="20"/>
                <w:szCs w:val="20"/>
              </w:rPr>
            </w:pPr>
            <w:r w:rsidRPr="00221FA1">
              <w:rPr>
                <w:rFonts w:asciiTheme="majorHAnsi" w:hAnsiTheme="majorHAnsi" w:cstheme="majorHAnsi"/>
                <w:sz w:val="20"/>
                <w:szCs w:val="20"/>
              </w:rPr>
              <w:t>CCM reported the number of its purse seine vessels that transshipped outside of port and the number does not exceed its limit (if an exemption was granted by the Commission)</w:t>
            </w:r>
          </w:p>
          <w:p w14:paraId="504D80E4" w14:textId="77777777" w:rsidR="00FF5953" w:rsidRPr="00221FA1" w:rsidRDefault="00FF5953" w:rsidP="00221FA1">
            <w:pPr>
              <w:spacing w:before="120"/>
              <w:rPr>
                <w:rFonts w:asciiTheme="majorHAnsi" w:hAnsiTheme="majorHAnsi" w:cstheme="majorHAnsi"/>
                <w:sz w:val="20"/>
                <w:szCs w:val="20"/>
              </w:rPr>
            </w:pPr>
            <w:r w:rsidRPr="00221FA1">
              <w:rPr>
                <w:rFonts w:asciiTheme="majorHAnsi" w:hAnsiTheme="majorHAnsi" w:cstheme="majorHAnsi"/>
                <w:sz w:val="20"/>
                <w:szCs w:val="20"/>
              </w:rPr>
              <w:t>AND</w:t>
            </w:r>
          </w:p>
          <w:p w14:paraId="428003B9" w14:textId="15F5FD5A" w:rsidR="00FF5953" w:rsidRPr="00221FA1" w:rsidRDefault="00FF5953" w:rsidP="0099354A">
            <w:pPr>
              <w:pStyle w:val="ListParagraph"/>
              <w:numPr>
                <w:ilvl w:val="0"/>
                <w:numId w:val="57"/>
              </w:numPr>
              <w:spacing w:before="120"/>
              <w:rPr>
                <w:rFonts w:asciiTheme="majorHAnsi" w:hAnsiTheme="majorHAnsi" w:cstheme="majorHAnsi"/>
                <w:b/>
                <w:bCs/>
                <w:sz w:val="20"/>
                <w:szCs w:val="20"/>
              </w:rPr>
            </w:pPr>
            <w:r w:rsidRPr="00221FA1">
              <w:rPr>
                <w:rFonts w:asciiTheme="majorHAnsi" w:hAnsiTheme="majorHAnsi" w:cstheme="majorHAnsi"/>
                <w:sz w:val="20"/>
                <w:szCs w:val="20"/>
              </w:rPr>
              <w:t>Secretariat review of RFV and other relevant records indicates confirmation that CCM PS vessels have not transshipped outside of port beyond any applicable limits</w:t>
            </w:r>
          </w:p>
        </w:tc>
        <w:tc>
          <w:tcPr>
            <w:tcW w:w="3334" w:type="dxa"/>
            <w:gridSpan w:val="2"/>
            <w:tcBorders>
              <w:top w:val="single" w:sz="2" w:space="0" w:color="auto"/>
              <w:bottom w:val="single" w:sz="4" w:space="0" w:color="auto"/>
            </w:tcBorders>
            <w:shd w:val="clear" w:color="auto" w:fill="auto"/>
          </w:tcPr>
          <w:p w14:paraId="441BB0CA" w14:textId="21A8F58B" w:rsidR="00FF5953" w:rsidRPr="00221FA1" w:rsidRDefault="00FF5953" w:rsidP="00221FA1">
            <w:pPr>
              <w:spacing w:before="120"/>
              <w:rPr>
                <w:rFonts w:asciiTheme="majorHAnsi" w:hAnsiTheme="majorHAnsi" w:cstheme="majorHAnsi"/>
                <w:sz w:val="20"/>
                <w:szCs w:val="20"/>
              </w:rPr>
            </w:pPr>
            <w:r w:rsidRPr="00221FA1">
              <w:rPr>
                <w:rFonts w:asciiTheme="majorHAnsi" w:hAnsiTheme="majorHAnsi" w:cstheme="majorHAnsi"/>
                <w:sz w:val="20"/>
                <w:szCs w:val="20"/>
              </w:rPr>
              <w:t xml:space="preserve">Current data sources: </w:t>
            </w:r>
            <w:r w:rsidR="0080499D" w:rsidRPr="00221FA1">
              <w:rPr>
                <w:rFonts w:asciiTheme="majorHAnsi" w:hAnsiTheme="majorHAnsi" w:cstheme="majorHAnsi"/>
                <w:sz w:val="20"/>
                <w:szCs w:val="20"/>
              </w:rPr>
              <w:t xml:space="preserve">Exemptions granted by the Commission pursuant to para 26 of CMM; </w:t>
            </w:r>
            <w:r w:rsidR="00A9795B" w:rsidRPr="00221FA1">
              <w:rPr>
                <w:rFonts w:asciiTheme="majorHAnsi" w:hAnsiTheme="majorHAnsi" w:cstheme="majorHAnsi"/>
                <w:sz w:val="20"/>
                <w:szCs w:val="20"/>
              </w:rPr>
              <w:t>RFV; ARPt2</w:t>
            </w:r>
          </w:p>
          <w:p w14:paraId="755A1464" w14:textId="77777777" w:rsidR="00FF5953" w:rsidRPr="00221FA1" w:rsidRDefault="00FF5953" w:rsidP="00221FA1">
            <w:pPr>
              <w:spacing w:before="120"/>
              <w:rPr>
                <w:rFonts w:asciiTheme="majorHAnsi" w:hAnsiTheme="majorHAnsi" w:cstheme="majorHAnsi"/>
                <w:sz w:val="20"/>
                <w:szCs w:val="20"/>
              </w:rPr>
            </w:pPr>
          </w:p>
          <w:p w14:paraId="1BCD2675" w14:textId="1A135394" w:rsidR="00FF5953" w:rsidRPr="00221FA1" w:rsidRDefault="00FF5953" w:rsidP="00221FA1">
            <w:pPr>
              <w:spacing w:before="120"/>
              <w:rPr>
                <w:rFonts w:asciiTheme="majorHAnsi" w:hAnsiTheme="majorHAnsi" w:cstheme="majorHAnsi"/>
                <w:sz w:val="20"/>
                <w:szCs w:val="20"/>
              </w:rPr>
            </w:pPr>
            <w:r w:rsidRPr="00221FA1">
              <w:rPr>
                <w:rFonts w:asciiTheme="majorHAnsi" w:hAnsiTheme="majorHAnsi" w:cstheme="majorHAnsi"/>
                <w:sz w:val="20"/>
                <w:szCs w:val="20"/>
              </w:rPr>
              <w:t xml:space="preserve">Deadline: </w:t>
            </w:r>
            <w:r w:rsidR="00A9795B" w:rsidRPr="00221FA1">
              <w:rPr>
                <w:rFonts w:asciiTheme="majorHAnsi" w:hAnsiTheme="majorHAnsi" w:cstheme="majorHAnsi"/>
                <w:sz w:val="20"/>
                <w:szCs w:val="20"/>
              </w:rPr>
              <w:t>July 1 to apply for exemptions; ARPt2</w:t>
            </w:r>
          </w:p>
          <w:p w14:paraId="28492029" w14:textId="77777777" w:rsidR="00FF5953" w:rsidRPr="00221FA1" w:rsidRDefault="00FF5953" w:rsidP="00221FA1">
            <w:pPr>
              <w:spacing w:before="120"/>
              <w:rPr>
                <w:rFonts w:asciiTheme="majorHAnsi" w:hAnsiTheme="majorHAnsi" w:cstheme="majorHAnsi"/>
                <w:sz w:val="20"/>
                <w:szCs w:val="20"/>
              </w:rPr>
            </w:pPr>
          </w:p>
          <w:p w14:paraId="18638D94" w14:textId="77777777" w:rsidR="00FF5953" w:rsidRPr="00221FA1" w:rsidRDefault="00FF5953" w:rsidP="00221FA1">
            <w:pPr>
              <w:spacing w:before="120"/>
              <w:rPr>
                <w:rFonts w:asciiTheme="majorHAnsi" w:hAnsiTheme="majorHAnsi" w:cstheme="majorHAnsi"/>
                <w:b/>
                <w:bCs/>
                <w:sz w:val="20"/>
                <w:szCs w:val="20"/>
              </w:rPr>
            </w:pPr>
            <w:r w:rsidRPr="00221FA1">
              <w:rPr>
                <w:rFonts w:asciiTheme="majorHAnsi" w:hAnsiTheme="majorHAnsi" w:cstheme="majorHAnsi"/>
                <w:sz w:val="20"/>
                <w:szCs w:val="20"/>
              </w:rPr>
              <w:t>Template: none</w:t>
            </w:r>
          </w:p>
        </w:tc>
        <w:tc>
          <w:tcPr>
            <w:tcW w:w="2606" w:type="dxa"/>
            <w:gridSpan w:val="2"/>
            <w:tcBorders>
              <w:top w:val="single" w:sz="2" w:space="0" w:color="auto"/>
              <w:bottom w:val="single" w:sz="4" w:space="0" w:color="auto"/>
            </w:tcBorders>
            <w:shd w:val="clear" w:color="auto" w:fill="auto"/>
          </w:tcPr>
          <w:p w14:paraId="3E3B2196" w14:textId="50D85B50" w:rsidR="00FF5953" w:rsidRPr="00221FA1" w:rsidRDefault="00FF5953" w:rsidP="00221FA1">
            <w:pPr>
              <w:spacing w:before="120"/>
              <w:rPr>
                <w:rFonts w:asciiTheme="majorHAnsi" w:hAnsiTheme="majorHAnsi" w:cstheme="majorHAnsi"/>
                <w:sz w:val="20"/>
                <w:szCs w:val="20"/>
              </w:rPr>
            </w:pPr>
          </w:p>
        </w:tc>
      </w:tr>
      <w:tr w:rsidR="009679BB" w:rsidRPr="00D76DC1" w14:paraId="2EF63A2D" w14:textId="77777777" w:rsidTr="00474B2A">
        <w:trPr>
          <w:trHeight w:val="655"/>
        </w:trPr>
        <w:tc>
          <w:tcPr>
            <w:tcW w:w="2792" w:type="dxa"/>
            <w:gridSpan w:val="2"/>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2760C9EA" w14:textId="3BFD0376" w:rsidR="009679BB" w:rsidRPr="00251B75" w:rsidRDefault="00512D3F" w:rsidP="00251B75">
            <w:pPr>
              <w:pStyle w:val="Heading3"/>
              <w:spacing w:after="120"/>
              <w:jc w:val="center"/>
              <w:rPr>
                <w:b/>
                <w:bCs/>
                <w:noProof/>
                <w:color w:val="FF0000"/>
                <w:sz w:val="22"/>
                <w:szCs w:val="22"/>
              </w:rPr>
            </w:pPr>
            <w:bookmarkStart w:id="137" w:name="_Toc104538040"/>
            <w:r>
              <w:rPr>
                <w:b/>
                <w:bCs/>
                <w:noProof/>
                <w:color w:val="FF0000"/>
                <w:sz w:val="22"/>
                <w:szCs w:val="22"/>
              </w:rPr>
              <w:t>*</w:t>
            </w:r>
            <w:r w:rsidR="009679BB" w:rsidRPr="00251B75">
              <w:rPr>
                <w:b/>
                <w:bCs/>
                <w:noProof/>
                <w:color w:val="FF0000"/>
                <w:sz w:val="22"/>
                <w:szCs w:val="22"/>
              </w:rPr>
              <w:t xml:space="preserve">2009-06 </w:t>
            </w:r>
            <w:r w:rsidR="002B6400" w:rsidRPr="00251B75">
              <w:rPr>
                <w:b/>
                <w:bCs/>
                <w:noProof/>
                <w:color w:val="FF0000"/>
                <w:sz w:val="22"/>
                <w:szCs w:val="22"/>
              </w:rPr>
              <w:t>11</w:t>
            </w:r>
            <w:bookmarkEnd w:id="137"/>
          </w:p>
          <w:p w14:paraId="472EE6B5" w14:textId="77777777" w:rsidR="009679BB" w:rsidRPr="00FA23D7" w:rsidRDefault="009679BB" w:rsidP="00984DAA">
            <w:pPr>
              <w:pStyle w:val="NoSpacing"/>
              <w:jc w:val="center"/>
              <w:rPr>
                <w:rFonts w:asciiTheme="majorHAnsi" w:hAnsiTheme="majorHAnsi" w:cstheme="majorHAnsi"/>
                <w:b/>
                <w:bCs/>
                <w:noProof/>
                <w:color w:val="FF0000"/>
                <w:sz w:val="22"/>
                <w:szCs w:val="22"/>
              </w:rPr>
            </w:pPr>
            <w:r w:rsidRPr="001A5057">
              <w:rPr>
                <w:rFonts w:asciiTheme="majorHAnsi" w:hAnsiTheme="majorHAnsi" w:cstheme="majorHAnsi"/>
                <w:b/>
                <w:bCs/>
                <w:noProof/>
                <w:sz w:val="22"/>
                <w:szCs w:val="22"/>
              </w:rPr>
              <w:t>Category</w:t>
            </w:r>
            <w:r>
              <w:rPr>
                <w:rFonts w:asciiTheme="majorHAnsi" w:hAnsiTheme="majorHAnsi" w:cstheme="majorHAnsi"/>
                <w:b/>
                <w:bCs/>
                <w:noProof/>
              </w:rPr>
              <w:t xml:space="preserve">: </w:t>
            </w:r>
            <w:r w:rsidRPr="00AC3831">
              <w:rPr>
                <w:rFonts w:asciiTheme="majorHAnsi" w:hAnsiTheme="majorHAnsi" w:cstheme="majorHAnsi"/>
                <w:noProof/>
                <w:sz w:val="20"/>
                <w:szCs w:val="20"/>
              </w:rPr>
              <w:t>Report (R)</w:t>
            </w:r>
            <w:r>
              <w:rPr>
                <w:rFonts w:ascii="Times New Roman" w:hAnsi="Times New Roman" w:cs="Times New Roman"/>
                <w:noProof/>
                <w:sz w:val="20"/>
                <w:szCs w:val="20"/>
              </w:rPr>
              <w:t xml:space="preserve"> </w:t>
            </w:r>
          </w:p>
        </w:tc>
        <w:tc>
          <w:tcPr>
            <w:tcW w:w="10168" w:type="dxa"/>
            <w:gridSpan w:val="8"/>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6D557947" w14:textId="5ACC3CC0" w:rsidR="009679BB" w:rsidRPr="00893009" w:rsidRDefault="009679BB" w:rsidP="00984DAA">
            <w:pPr>
              <w:spacing w:before="120" w:after="120"/>
              <w:rPr>
                <w:sz w:val="20"/>
                <w:szCs w:val="20"/>
              </w:rPr>
            </w:pPr>
            <w:r w:rsidRPr="0030352A">
              <w:rPr>
                <w:rFonts w:asciiTheme="majorHAnsi" w:hAnsiTheme="majorHAnsi" w:cstheme="majorHAnsi"/>
                <w:b/>
                <w:bCs/>
                <w:sz w:val="22"/>
                <w:szCs w:val="22"/>
              </w:rPr>
              <w:t>Short description of obligation</w:t>
            </w:r>
            <w:r>
              <w:rPr>
                <w:rFonts w:asciiTheme="majorHAnsi" w:hAnsiTheme="majorHAnsi" w:cstheme="majorHAnsi"/>
                <w:b/>
                <w:bCs/>
                <w:sz w:val="22"/>
                <w:szCs w:val="22"/>
              </w:rPr>
              <w:t xml:space="preserve">: </w:t>
            </w:r>
            <w:r w:rsidR="00FC2082" w:rsidRPr="00AC3831">
              <w:rPr>
                <w:rFonts w:asciiTheme="majorHAnsi" w:hAnsiTheme="majorHAnsi" w:cstheme="majorHAnsi"/>
                <w:sz w:val="20"/>
                <w:szCs w:val="20"/>
              </w:rPr>
              <w:t>Annual report on all transhipment activities covered by this Measure (including transhipment activities that occur in ports or EEZs) in accordance with the specified guidelines (Annex II).</w:t>
            </w:r>
          </w:p>
          <w:p w14:paraId="35849665" w14:textId="77777777" w:rsidR="009679BB" w:rsidRPr="00AC3831" w:rsidRDefault="009679BB" w:rsidP="00984DAA">
            <w:pPr>
              <w:spacing w:before="120" w:after="120"/>
              <w:rPr>
                <w:rFonts w:asciiTheme="majorHAnsi" w:hAnsiTheme="majorHAnsi" w:cstheme="majorHAnsi"/>
                <w:sz w:val="20"/>
                <w:szCs w:val="20"/>
              </w:rPr>
            </w:pPr>
            <w:r w:rsidRPr="0030352A">
              <w:rPr>
                <w:rFonts w:asciiTheme="majorHAnsi" w:hAnsiTheme="majorHAnsi" w:cstheme="majorHAnsi"/>
                <w:b/>
                <w:bCs/>
                <w:sz w:val="22"/>
                <w:szCs w:val="22"/>
              </w:rPr>
              <w:t>Applicability</w:t>
            </w:r>
            <w:r>
              <w:rPr>
                <w:b/>
                <w:bCs/>
                <w:sz w:val="22"/>
                <w:szCs w:val="22"/>
              </w:rPr>
              <w:t xml:space="preserve">: </w:t>
            </w:r>
            <w:r w:rsidR="00021A93" w:rsidRPr="00AC3831">
              <w:rPr>
                <w:rFonts w:asciiTheme="majorHAnsi" w:hAnsiTheme="majorHAnsi" w:cstheme="majorHAnsi"/>
                <w:sz w:val="20"/>
                <w:szCs w:val="20"/>
              </w:rPr>
              <w:t>flag CCMs who WCPFC received high seas transhipment authorisations in RY and those who authorised their vessels to tranship in ports or EEZs</w:t>
            </w:r>
          </w:p>
          <w:p w14:paraId="031A9C99" w14:textId="47CA2058" w:rsidR="00DD0EEC" w:rsidRPr="00440954" w:rsidRDefault="00DD0EEC" w:rsidP="003F7D70">
            <w:pPr>
              <w:spacing w:before="120" w:after="120"/>
              <w:ind w:left="720"/>
              <w:rPr>
                <w:rFonts w:asciiTheme="majorHAnsi" w:hAnsiTheme="majorHAnsi" w:cstheme="majorHAnsi"/>
                <w:b/>
                <w:bCs/>
                <w:noProof/>
              </w:rPr>
            </w:pPr>
            <w:r w:rsidRPr="00AC3831">
              <w:rPr>
                <w:rFonts w:asciiTheme="majorHAnsi" w:hAnsiTheme="majorHAnsi" w:cstheme="majorHAnsi"/>
                <w:sz w:val="20"/>
                <w:szCs w:val="20"/>
              </w:rPr>
              <w:t>***The provisions of CMM 2009-06 shall apply to all transhipment in the Convention Area of all highly migratory fish stocks covered by the Convention. CCMs that tranship outside the Convention Area highly migratory fish stocks covered by the Convention taken in the Convention Area shall provide the information related to those activities, as required in paragraphs 10, 11 and 12. (CMM 2009-06 para 2)</w:t>
            </w:r>
          </w:p>
        </w:tc>
      </w:tr>
      <w:tr w:rsidR="009679BB" w:rsidRPr="00A0245E" w14:paraId="1704A1B8" w14:textId="77777777" w:rsidTr="00474B2A">
        <w:trPr>
          <w:trHeight w:val="415"/>
        </w:trPr>
        <w:tc>
          <w:tcPr>
            <w:tcW w:w="3420" w:type="dxa"/>
            <w:gridSpan w:val="4"/>
            <w:tcBorders>
              <w:top w:val="single" w:sz="2" w:space="0" w:color="auto"/>
              <w:bottom w:val="single" w:sz="4" w:space="0" w:color="auto"/>
            </w:tcBorders>
            <w:shd w:val="clear" w:color="auto" w:fill="D9E2F3" w:themeFill="accent1" w:themeFillTint="33"/>
            <w:vAlign w:val="center"/>
          </w:tcPr>
          <w:p w14:paraId="3722AAB7" w14:textId="77777777" w:rsidR="009679BB" w:rsidRPr="00A0245E" w:rsidRDefault="009679BB"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tc>
        <w:tc>
          <w:tcPr>
            <w:tcW w:w="3600" w:type="dxa"/>
            <w:gridSpan w:val="2"/>
            <w:tcBorders>
              <w:top w:val="single" w:sz="2" w:space="0" w:color="auto"/>
              <w:bottom w:val="single" w:sz="2" w:space="0" w:color="auto"/>
            </w:tcBorders>
            <w:shd w:val="clear" w:color="auto" w:fill="D9E2F3" w:themeFill="accent1" w:themeFillTint="33"/>
            <w:vAlign w:val="center"/>
          </w:tcPr>
          <w:p w14:paraId="47FBFB35" w14:textId="77777777" w:rsidR="009679BB" w:rsidRPr="00A0245E" w:rsidRDefault="009679BB"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334" w:type="dxa"/>
            <w:gridSpan w:val="2"/>
            <w:tcBorders>
              <w:top w:val="single" w:sz="2" w:space="0" w:color="auto"/>
              <w:bottom w:val="single" w:sz="4" w:space="0" w:color="auto"/>
            </w:tcBorders>
            <w:shd w:val="clear" w:color="auto" w:fill="D9E2F3" w:themeFill="accent1" w:themeFillTint="33"/>
            <w:vAlign w:val="center"/>
          </w:tcPr>
          <w:p w14:paraId="28E0FA18" w14:textId="77777777" w:rsidR="009679BB" w:rsidRPr="00A0245E" w:rsidRDefault="009679BB"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606" w:type="dxa"/>
            <w:gridSpan w:val="2"/>
            <w:tcBorders>
              <w:top w:val="single" w:sz="2" w:space="0" w:color="auto"/>
              <w:bottom w:val="single" w:sz="4" w:space="0" w:color="auto"/>
            </w:tcBorders>
            <w:shd w:val="clear" w:color="auto" w:fill="D9E2F3" w:themeFill="accent1" w:themeFillTint="33"/>
            <w:vAlign w:val="center"/>
          </w:tcPr>
          <w:p w14:paraId="59E73C64" w14:textId="77777777" w:rsidR="009679BB" w:rsidRPr="00A0245E" w:rsidRDefault="009679BB"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9331E7" w:rsidRPr="00DC0406" w14:paraId="3C4BC452" w14:textId="77777777" w:rsidTr="00474B2A">
        <w:trPr>
          <w:trHeight w:val="415"/>
        </w:trPr>
        <w:tc>
          <w:tcPr>
            <w:tcW w:w="3420" w:type="dxa"/>
            <w:gridSpan w:val="4"/>
            <w:tcBorders>
              <w:top w:val="single" w:sz="2" w:space="0" w:color="auto"/>
              <w:bottom w:val="single" w:sz="4" w:space="0" w:color="auto"/>
            </w:tcBorders>
            <w:shd w:val="clear" w:color="auto" w:fill="auto"/>
          </w:tcPr>
          <w:p w14:paraId="274FE83C" w14:textId="77777777" w:rsidR="00DC0406" w:rsidRPr="00DC0406" w:rsidRDefault="00DC0406" w:rsidP="00DC0406">
            <w:pPr>
              <w:spacing w:before="120"/>
              <w:rPr>
                <w:rFonts w:asciiTheme="majorHAnsi" w:hAnsiTheme="majorHAnsi" w:cstheme="majorHAnsi"/>
                <w:color w:val="000000"/>
                <w:sz w:val="20"/>
                <w:szCs w:val="20"/>
              </w:rPr>
            </w:pPr>
            <w:r w:rsidRPr="00DC0406">
              <w:rPr>
                <w:rFonts w:asciiTheme="majorHAnsi" w:hAnsiTheme="majorHAnsi" w:cstheme="majorHAnsi"/>
                <w:color w:val="000000"/>
                <w:sz w:val="20"/>
                <w:szCs w:val="20"/>
              </w:rPr>
              <w:t xml:space="preserve">1. AR PT 1 should include a report should meet the guidelines at CMM 09-06 Annex II and be submitted based on the template that was approved at WCPFC15. </w:t>
            </w:r>
          </w:p>
          <w:p w14:paraId="65437190" w14:textId="77777777" w:rsidR="00DC0406" w:rsidRPr="00DC0406" w:rsidRDefault="00DC0406" w:rsidP="00DC0406">
            <w:pPr>
              <w:spacing w:before="120"/>
              <w:rPr>
                <w:rFonts w:asciiTheme="majorHAnsi" w:hAnsiTheme="majorHAnsi" w:cstheme="majorHAnsi"/>
                <w:color w:val="000000"/>
                <w:sz w:val="20"/>
                <w:szCs w:val="20"/>
              </w:rPr>
            </w:pPr>
          </w:p>
          <w:p w14:paraId="019D1D3A" w14:textId="3F8D08A2" w:rsidR="009331E7" w:rsidRPr="00DC0406" w:rsidRDefault="00DC0406" w:rsidP="00DC0406">
            <w:pPr>
              <w:spacing w:before="120"/>
              <w:rPr>
                <w:rFonts w:asciiTheme="majorHAnsi" w:hAnsiTheme="majorHAnsi" w:cstheme="majorHAnsi"/>
                <w:b/>
                <w:bCs/>
                <w:sz w:val="20"/>
                <w:szCs w:val="20"/>
              </w:rPr>
            </w:pPr>
            <w:r w:rsidRPr="00DC0406">
              <w:rPr>
                <w:rFonts w:asciiTheme="majorHAnsi" w:hAnsiTheme="majorHAnsi" w:cstheme="majorHAnsi"/>
                <w:color w:val="000000"/>
                <w:sz w:val="20"/>
                <w:szCs w:val="20"/>
              </w:rPr>
              <w:t>2. Based on Secretariat databases and datamarts, what were the reported quantities and number of high seas transhipments (transhipments occuring beyond areas of national jurisdiction) in RY?</w:t>
            </w:r>
          </w:p>
        </w:tc>
        <w:tc>
          <w:tcPr>
            <w:tcW w:w="3600" w:type="dxa"/>
            <w:gridSpan w:val="2"/>
            <w:tcBorders>
              <w:top w:val="single" w:sz="2" w:space="0" w:color="auto"/>
              <w:bottom w:val="single" w:sz="2" w:space="0" w:color="auto"/>
            </w:tcBorders>
            <w:shd w:val="clear" w:color="auto" w:fill="auto"/>
          </w:tcPr>
          <w:p w14:paraId="4C3D7103" w14:textId="77777777" w:rsidR="009331E7" w:rsidRPr="00DC0406" w:rsidRDefault="009331E7" w:rsidP="0099354A">
            <w:pPr>
              <w:pStyle w:val="ListParagraph"/>
              <w:numPr>
                <w:ilvl w:val="0"/>
                <w:numId w:val="58"/>
              </w:numPr>
              <w:spacing w:before="120" w:after="120" w:line="240" w:lineRule="auto"/>
              <w:ind w:left="357" w:hanging="357"/>
              <w:contextualSpacing w:val="0"/>
              <w:rPr>
                <w:rFonts w:asciiTheme="majorHAnsi" w:hAnsiTheme="majorHAnsi" w:cstheme="majorHAnsi"/>
                <w:sz w:val="20"/>
                <w:szCs w:val="20"/>
              </w:rPr>
            </w:pPr>
            <w:r w:rsidRPr="00DC0406">
              <w:rPr>
                <w:rFonts w:asciiTheme="majorHAnsi" w:hAnsiTheme="majorHAnsi" w:cstheme="majorHAnsi"/>
                <w:sz w:val="20"/>
                <w:szCs w:val="20"/>
              </w:rPr>
              <w:t>CCM provided a report in Annual Report Part 1 that contains all the following information in the following format (Annex II of CMM 2009-06; template at Attachment O of WCPFC15 Summary Report):</w:t>
            </w:r>
          </w:p>
          <w:p w14:paraId="71A6FDBB" w14:textId="34C931E4" w:rsidR="009331E7" w:rsidRPr="00DC0406" w:rsidRDefault="009331E7" w:rsidP="00DC0406">
            <w:pPr>
              <w:spacing w:before="120"/>
              <w:ind w:left="357"/>
              <w:rPr>
                <w:rFonts w:asciiTheme="majorHAnsi" w:hAnsiTheme="majorHAnsi" w:cstheme="majorHAnsi"/>
                <w:sz w:val="20"/>
                <w:szCs w:val="20"/>
              </w:rPr>
            </w:pPr>
            <w:r w:rsidRPr="00DC0406">
              <w:rPr>
                <w:rFonts w:asciiTheme="majorHAnsi" w:hAnsiTheme="majorHAnsi" w:cstheme="majorHAnsi"/>
                <w:sz w:val="20"/>
                <w:szCs w:val="20"/>
              </w:rPr>
              <w:t>(1) the total quantities, by weight, of highly migratory fish stocks covered by this measure that were transhipped by fishing vessels the CCM is responsible for reporting against</w:t>
            </w:r>
            <w:r w:rsidR="00D057E0" w:rsidRPr="00DC0406">
              <w:rPr>
                <w:rFonts w:asciiTheme="majorHAnsi" w:hAnsiTheme="majorHAnsi" w:cstheme="majorHAnsi"/>
                <w:sz w:val="20"/>
                <w:szCs w:val="20"/>
              </w:rPr>
              <w:t xml:space="preserve">. </w:t>
            </w:r>
          </w:p>
          <w:p w14:paraId="01367071" w14:textId="77777777" w:rsidR="00D057E0" w:rsidRPr="00DC0406" w:rsidRDefault="00D057E0" w:rsidP="00DC0406">
            <w:pPr>
              <w:spacing w:before="120"/>
              <w:ind w:left="357"/>
              <w:rPr>
                <w:rFonts w:asciiTheme="majorHAnsi" w:hAnsiTheme="majorHAnsi" w:cstheme="majorHAnsi"/>
                <w:sz w:val="20"/>
                <w:szCs w:val="20"/>
              </w:rPr>
            </w:pPr>
          </w:p>
          <w:p w14:paraId="09A590D1" w14:textId="694B910B" w:rsidR="009331E7" w:rsidRPr="00DC0406" w:rsidRDefault="003654A0" w:rsidP="00DC0406">
            <w:pPr>
              <w:spacing w:before="120" w:after="120"/>
              <w:ind w:left="611" w:hanging="270"/>
              <w:rPr>
                <w:rFonts w:asciiTheme="majorHAnsi" w:hAnsiTheme="majorHAnsi" w:cstheme="majorHAnsi"/>
                <w:sz w:val="20"/>
                <w:szCs w:val="20"/>
              </w:rPr>
            </w:pPr>
            <w:r w:rsidRPr="00DC0406">
              <w:rPr>
                <w:rFonts w:asciiTheme="majorHAnsi" w:hAnsiTheme="majorHAnsi" w:cstheme="majorHAnsi"/>
                <w:sz w:val="20"/>
                <w:szCs w:val="20"/>
              </w:rPr>
              <w:lastRenderedPageBreak/>
              <w:t>(</w:t>
            </w:r>
            <w:r w:rsidR="009331E7" w:rsidRPr="00DC0406">
              <w:rPr>
                <w:rFonts w:asciiTheme="majorHAnsi" w:hAnsiTheme="majorHAnsi" w:cstheme="majorHAnsi"/>
                <w:sz w:val="20"/>
                <w:szCs w:val="20"/>
              </w:rPr>
              <w:t>2) the number of transhipments involving highly migratory fish stocks covered by this measure</w:t>
            </w:r>
            <w:r w:rsidR="003F7D70" w:rsidRPr="00DC0406">
              <w:rPr>
                <w:rFonts w:asciiTheme="majorHAnsi" w:hAnsiTheme="majorHAnsi" w:cstheme="majorHAnsi"/>
                <w:sz w:val="20"/>
                <w:szCs w:val="20"/>
              </w:rPr>
              <w:t>.</w:t>
            </w:r>
          </w:p>
          <w:p w14:paraId="645F93C2" w14:textId="77777777" w:rsidR="009331E7" w:rsidRPr="00DC0406" w:rsidRDefault="009331E7" w:rsidP="00DC0406">
            <w:pPr>
              <w:spacing w:before="120"/>
              <w:rPr>
                <w:rFonts w:asciiTheme="majorHAnsi" w:hAnsiTheme="majorHAnsi" w:cstheme="majorHAnsi"/>
                <w:sz w:val="20"/>
                <w:szCs w:val="20"/>
              </w:rPr>
            </w:pPr>
            <w:r w:rsidRPr="00DC0406">
              <w:rPr>
                <w:rFonts w:asciiTheme="majorHAnsi" w:hAnsiTheme="majorHAnsi" w:cstheme="majorHAnsi"/>
                <w:sz w:val="20"/>
                <w:szCs w:val="20"/>
              </w:rPr>
              <w:t>AND</w:t>
            </w:r>
          </w:p>
          <w:p w14:paraId="41B460CE" w14:textId="77777777" w:rsidR="009331E7" w:rsidRPr="00DC0406" w:rsidRDefault="009331E7" w:rsidP="0099354A">
            <w:pPr>
              <w:pStyle w:val="ListParagraph"/>
              <w:numPr>
                <w:ilvl w:val="0"/>
                <w:numId w:val="58"/>
              </w:numPr>
              <w:spacing w:before="120" w:after="120" w:line="240" w:lineRule="auto"/>
              <w:contextualSpacing w:val="0"/>
              <w:rPr>
                <w:rFonts w:asciiTheme="majorHAnsi" w:hAnsiTheme="majorHAnsi" w:cstheme="majorHAnsi"/>
                <w:sz w:val="20"/>
                <w:szCs w:val="20"/>
              </w:rPr>
            </w:pPr>
            <w:r w:rsidRPr="00DC0406">
              <w:rPr>
                <w:rFonts w:asciiTheme="majorHAnsi" w:hAnsiTheme="majorHAnsi" w:cstheme="majorHAnsi"/>
                <w:sz w:val="20"/>
                <w:szCs w:val="20"/>
              </w:rPr>
              <w:t>Secretariat confirms that report is complete, i.e. no missing information in any data fields, including “N/A” where requested information is not applicable</w:t>
            </w:r>
          </w:p>
          <w:p w14:paraId="3FF284D2" w14:textId="77777777" w:rsidR="009331E7" w:rsidRPr="00DC0406" w:rsidRDefault="009331E7" w:rsidP="00DC0406">
            <w:pPr>
              <w:spacing w:before="120" w:after="120"/>
              <w:rPr>
                <w:rFonts w:asciiTheme="majorHAnsi" w:hAnsiTheme="majorHAnsi" w:cstheme="majorHAnsi"/>
                <w:sz w:val="20"/>
                <w:szCs w:val="20"/>
              </w:rPr>
            </w:pPr>
            <w:r w:rsidRPr="00DC0406">
              <w:rPr>
                <w:rFonts w:asciiTheme="majorHAnsi" w:hAnsiTheme="majorHAnsi" w:cstheme="majorHAnsi"/>
                <w:sz w:val="20"/>
                <w:szCs w:val="20"/>
              </w:rPr>
              <w:t>AND</w:t>
            </w:r>
          </w:p>
          <w:p w14:paraId="6CE2BE48" w14:textId="4A7E1E12" w:rsidR="009331E7" w:rsidRPr="00DC0406" w:rsidRDefault="009331E7" w:rsidP="0099354A">
            <w:pPr>
              <w:pStyle w:val="ListParagraph"/>
              <w:numPr>
                <w:ilvl w:val="0"/>
                <w:numId w:val="58"/>
              </w:numPr>
              <w:spacing w:before="120"/>
              <w:rPr>
                <w:rFonts w:asciiTheme="majorHAnsi" w:hAnsiTheme="majorHAnsi" w:cstheme="majorHAnsi"/>
                <w:b/>
                <w:bCs/>
                <w:sz w:val="20"/>
                <w:szCs w:val="20"/>
              </w:rPr>
            </w:pPr>
            <w:r w:rsidRPr="00DC0406">
              <w:rPr>
                <w:rFonts w:asciiTheme="majorHAnsi" w:hAnsiTheme="majorHAnsi" w:cstheme="majorHAnsi"/>
                <w:sz w:val="20"/>
                <w:szCs w:val="20"/>
              </w:rPr>
              <w:t>Secretariat review of high seas transhipment events matches information reported by CCM</w:t>
            </w:r>
          </w:p>
        </w:tc>
        <w:tc>
          <w:tcPr>
            <w:tcW w:w="3334" w:type="dxa"/>
            <w:gridSpan w:val="2"/>
            <w:tcBorders>
              <w:top w:val="single" w:sz="2" w:space="0" w:color="auto"/>
              <w:bottom w:val="single" w:sz="4" w:space="0" w:color="auto"/>
            </w:tcBorders>
            <w:shd w:val="clear" w:color="auto" w:fill="auto"/>
          </w:tcPr>
          <w:p w14:paraId="2E9E5060" w14:textId="77777777" w:rsidR="009331E7" w:rsidRPr="00DC0406" w:rsidRDefault="009331E7" w:rsidP="00DC0406">
            <w:pPr>
              <w:spacing w:before="120"/>
              <w:rPr>
                <w:rFonts w:asciiTheme="majorHAnsi" w:hAnsiTheme="majorHAnsi" w:cstheme="majorHAnsi"/>
                <w:sz w:val="20"/>
                <w:szCs w:val="20"/>
              </w:rPr>
            </w:pPr>
            <w:r w:rsidRPr="00DC0406">
              <w:rPr>
                <w:rFonts w:asciiTheme="majorHAnsi" w:hAnsiTheme="majorHAnsi" w:cstheme="majorHAnsi"/>
                <w:sz w:val="20"/>
                <w:szCs w:val="20"/>
              </w:rPr>
              <w:lastRenderedPageBreak/>
              <w:t>Current data sources: ARPt1</w:t>
            </w:r>
          </w:p>
          <w:p w14:paraId="12F9637B" w14:textId="77777777" w:rsidR="00305F08" w:rsidRPr="00DC0406" w:rsidRDefault="00305F08" w:rsidP="00DC0406">
            <w:pPr>
              <w:spacing w:before="120"/>
              <w:rPr>
                <w:rFonts w:asciiTheme="majorHAnsi" w:hAnsiTheme="majorHAnsi" w:cstheme="majorHAnsi"/>
                <w:sz w:val="20"/>
                <w:szCs w:val="20"/>
              </w:rPr>
            </w:pPr>
            <w:r w:rsidRPr="00DC0406">
              <w:rPr>
                <w:rFonts w:asciiTheme="majorHAnsi" w:hAnsiTheme="majorHAnsi" w:cstheme="majorHAnsi"/>
                <w:sz w:val="20"/>
                <w:szCs w:val="20"/>
              </w:rPr>
              <w:t>Deadline: ARPt1</w:t>
            </w:r>
          </w:p>
          <w:p w14:paraId="0DFC7000" w14:textId="52C63646" w:rsidR="00305F08" w:rsidRPr="00DC0406" w:rsidRDefault="00305F08" w:rsidP="00DC0406">
            <w:pPr>
              <w:spacing w:before="120"/>
              <w:rPr>
                <w:rFonts w:asciiTheme="majorHAnsi" w:hAnsiTheme="majorHAnsi" w:cstheme="majorHAnsi"/>
                <w:sz w:val="20"/>
                <w:szCs w:val="20"/>
              </w:rPr>
            </w:pPr>
            <w:r w:rsidRPr="00DC0406">
              <w:rPr>
                <w:rFonts w:asciiTheme="majorHAnsi" w:hAnsiTheme="majorHAnsi" w:cstheme="majorHAnsi"/>
                <w:sz w:val="20"/>
                <w:szCs w:val="20"/>
              </w:rPr>
              <w:t>Template: Annex II of CMM</w:t>
            </w:r>
          </w:p>
        </w:tc>
        <w:tc>
          <w:tcPr>
            <w:tcW w:w="2606" w:type="dxa"/>
            <w:gridSpan w:val="2"/>
            <w:tcBorders>
              <w:top w:val="single" w:sz="2" w:space="0" w:color="auto"/>
              <w:bottom w:val="single" w:sz="4" w:space="0" w:color="auto"/>
            </w:tcBorders>
            <w:shd w:val="clear" w:color="auto" w:fill="auto"/>
          </w:tcPr>
          <w:p w14:paraId="28616AD2" w14:textId="77777777" w:rsidR="009331E7" w:rsidRPr="00DC0406" w:rsidRDefault="009331E7" w:rsidP="00DC0406">
            <w:pPr>
              <w:spacing w:before="120"/>
              <w:rPr>
                <w:rFonts w:asciiTheme="majorHAnsi" w:hAnsiTheme="majorHAnsi" w:cstheme="majorHAnsi"/>
                <w:sz w:val="20"/>
                <w:szCs w:val="20"/>
              </w:rPr>
            </w:pPr>
          </w:p>
        </w:tc>
      </w:tr>
      <w:tr w:rsidR="008A248D" w:rsidRPr="00D76DC1" w14:paraId="1A56E9A2" w14:textId="77777777" w:rsidTr="00474B2A">
        <w:trPr>
          <w:trHeight w:val="655"/>
        </w:trPr>
        <w:tc>
          <w:tcPr>
            <w:tcW w:w="2792" w:type="dxa"/>
            <w:gridSpan w:val="2"/>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44691061" w14:textId="380E94D3" w:rsidR="008A248D" w:rsidRPr="00251B75" w:rsidRDefault="00512D3F" w:rsidP="00251B75">
            <w:pPr>
              <w:pStyle w:val="Heading3"/>
              <w:spacing w:after="120"/>
              <w:jc w:val="center"/>
              <w:rPr>
                <w:b/>
                <w:bCs/>
                <w:noProof/>
                <w:color w:val="FF0000"/>
                <w:sz w:val="22"/>
                <w:szCs w:val="22"/>
              </w:rPr>
            </w:pPr>
            <w:bookmarkStart w:id="138" w:name="_Toc104538041"/>
            <w:r>
              <w:rPr>
                <w:b/>
                <w:bCs/>
                <w:noProof/>
                <w:color w:val="FF0000"/>
                <w:sz w:val="22"/>
                <w:szCs w:val="22"/>
              </w:rPr>
              <w:t>*</w:t>
            </w:r>
            <w:r w:rsidR="008A248D" w:rsidRPr="00251B75">
              <w:rPr>
                <w:b/>
                <w:bCs/>
                <w:noProof/>
                <w:color w:val="FF0000"/>
                <w:sz w:val="22"/>
                <w:szCs w:val="22"/>
              </w:rPr>
              <w:t>2009-06 34</w:t>
            </w:r>
            <w:bookmarkEnd w:id="138"/>
          </w:p>
          <w:p w14:paraId="0DA63674" w14:textId="5F060E9B" w:rsidR="008A248D" w:rsidRPr="00FA23D7" w:rsidRDefault="008A248D" w:rsidP="00984DAA">
            <w:pPr>
              <w:pStyle w:val="NoSpacing"/>
              <w:jc w:val="center"/>
              <w:rPr>
                <w:rFonts w:asciiTheme="majorHAnsi" w:hAnsiTheme="majorHAnsi" w:cstheme="majorHAnsi"/>
                <w:b/>
                <w:bCs/>
                <w:noProof/>
                <w:color w:val="FF0000"/>
                <w:sz w:val="22"/>
                <w:szCs w:val="22"/>
              </w:rPr>
            </w:pPr>
            <w:r w:rsidRPr="001A5057">
              <w:rPr>
                <w:rFonts w:asciiTheme="majorHAnsi" w:hAnsiTheme="majorHAnsi" w:cstheme="majorHAnsi"/>
                <w:b/>
                <w:bCs/>
                <w:noProof/>
                <w:sz w:val="22"/>
                <w:szCs w:val="22"/>
              </w:rPr>
              <w:t>Category</w:t>
            </w:r>
            <w:r>
              <w:rPr>
                <w:rFonts w:asciiTheme="majorHAnsi" w:hAnsiTheme="majorHAnsi" w:cstheme="majorHAnsi"/>
                <w:b/>
                <w:bCs/>
                <w:noProof/>
              </w:rPr>
              <w:t xml:space="preserve">: </w:t>
            </w:r>
            <w:r w:rsidR="00BC3547" w:rsidRPr="00BC3547">
              <w:rPr>
                <w:rFonts w:ascii="Times New Roman" w:eastAsia="Times New Roman" w:hAnsi="Times New Roman" w:cs="Times New Roman"/>
                <w:sz w:val="20"/>
                <w:szCs w:val="20"/>
              </w:rPr>
              <w:t>Limit (L)</w:t>
            </w:r>
            <w:r>
              <w:rPr>
                <w:rFonts w:ascii="Times New Roman" w:hAnsi="Times New Roman" w:cs="Times New Roman"/>
                <w:noProof/>
                <w:sz w:val="20"/>
                <w:szCs w:val="20"/>
              </w:rPr>
              <w:t xml:space="preserve"> </w:t>
            </w:r>
          </w:p>
        </w:tc>
        <w:tc>
          <w:tcPr>
            <w:tcW w:w="10168" w:type="dxa"/>
            <w:gridSpan w:val="8"/>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3C83B21E" w14:textId="79025293" w:rsidR="008A248D" w:rsidRPr="00893009" w:rsidRDefault="008A248D" w:rsidP="00984DAA">
            <w:pPr>
              <w:spacing w:before="120" w:after="120"/>
              <w:rPr>
                <w:sz w:val="20"/>
                <w:szCs w:val="20"/>
              </w:rPr>
            </w:pPr>
            <w:r w:rsidRPr="0030352A">
              <w:rPr>
                <w:rFonts w:asciiTheme="majorHAnsi" w:hAnsiTheme="majorHAnsi" w:cstheme="majorHAnsi"/>
                <w:b/>
                <w:bCs/>
                <w:sz w:val="22"/>
                <w:szCs w:val="22"/>
              </w:rPr>
              <w:t>Short description of obligation</w:t>
            </w:r>
            <w:r>
              <w:rPr>
                <w:rFonts w:asciiTheme="majorHAnsi" w:hAnsiTheme="majorHAnsi" w:cstheme="majorHAnsi"/>
                <w:b/>
                <w:bCs/>
                <w:sz w:val="22"/>
                <w:szCs w:val="22"/>
              </w:rPr>
              <w:t xml:space="preserve">: </w:t>
            </w:r>
            <w:r w:rsidR="00EB71C7" w:rsidRPr="00EB71C7">
              <w:rPr>
                <w:sz w:val="20"/>
                <w:szCs w:val="20"/>
              </w:rPr>
              <w:t>Ban on high seas transshipment, unless a CCM has determined impracticability in accordance with para 37 guidelines and has advised the Commission of such.</w:t>
            </w:r>
          </w:p>
          <w:p w14:paraId="1039F41E" w14:textId="46AF341E" w:rsidR="008A248D" w:rsidRPr="00EE01BA" w:rsidRDefault="008A248D" w:rsidP="00EE01BA">
            <w:pPr>
              <w:spacing w:before="120" w:after="120"/>
              <w:rPr>
                <w:sz w:val="20"/>
                <w:szCs w:val="20"/>
              </w:rPr>
            </w:pPr>
            <w:r w:rsidRPr="0030352A">
              <w:rPr>
                <w:rFonts w:asciiTheme="majorHAnsi" w:hAnsiTheme="majorHAnsi" w:cstheme="majorHAnsi"/>
                <w:b/>
                <w:bCs/>
                <w:sz w:val="22"/>
                <w:szCs w:val="22"/>
              </w:rPr>
              <w:t>Applicability</w:t>
            </w:r>
            <w:r>
              <w:rPr>
                <w:b/>
                <w:bCs/>
                <w:sz w:val="22"/>
                <w:szCs w:val="22"/>
              </w:rPr>
              <w:t xml:space="preserve">: </w:t>
            </w:r>
            <w:r w:rsidR="00EE01BA" w:rsidRPr="00EE01BA">
              <w:rPr>
                <w:sz w:val="20"/>
                <w:szCs w:val="20"/>
              </w:rPr>
              <w:t>flag CCMs that had "YES" in high-seas authorization field on RFV during RY</w:t>
            </w:r>
          </w:p>
        </w:tc>
      </w:tr>
      <w:tr w:rsidR="008A248D" w:rsidRPr="00A0245E" w14:paraId="491816D6" w14:textId="77777777" w:rsidTr="00474B2A">
        <w:trPr>
          <w:trHeight w:val="415"/>
        </w:trPr>
        <w:tc>
          <w:tcPr>
            <w:tcW w:w="3420" w:type="dxa"/>
            <w:gridSpan w:val="4"/>
            <w:tcBorders>
              <w:top w:val="single" w:sz="2" w:space="0" w:color="auto"/>
              <w:bottom w:val="single" w:sz="4" w:space="0" w:color="auto"/>
            </w:tcBorders>
            <w:shd w:val="clear" w:color="auto" w:fill="D9E2F3" w:themeFill="accent1" w:themeFillTint="33"/>
            <w:vAlign w:val="center"/>
          </w:tcPr>
          <w:p w14:paraId="134DB150" w14:textId="77777777" w:rsidR="008A248D" w:rsidRPr="00A0245E" w:rsidRDefault="008A248D"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tc>
        <w:tc>
          <w:tcPr>
            <w:tcW w:w="3600" w:type="dxa"/>
            <w:gridSpan w:val="2"/>
            <w:tcBorders>
              <w:top w:val="single" w:sz="2" w:space="0" w:color="auto"/>
              <w:bottom w:val="single" w:sz="2" w:space="0" w:color="auto"/>
            </w:tcBorders>
            <w:shd w:val="clear" w:color="auto" w:fill="D9E2F3" w:themeFill="accent1" w:themeFillTint="33"/>
            <w:vAlign w:val="center"/>
          </w:tcPr>
          <w:p w14:paraId="26980C27" w14:textId="77777777" w:rsidR="008A248D" w:rsidRPr="00A0245E" w:rsidRDefault="008A248D"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334" w:type="dxa"/>
            <w:gridSpan w:val="2"/>
            <w:tcBorders>
              <w:top w:val="single" w:sz="2" w:space="0" w:color="auto"/>
              <w:bottom w:val="single" w:sz="4" w:space="0" w:color="auto"/>
            </w:tcBorders>
            <w:shd w:val="clear" w:color="auto" w:fill="D9E2F3" w:themeFill="accent1" w:themeFillTint="33"/>
            <w:vAlign w:val="center"/>
          </w:tcPr>
          <w:p w14:paraId="3216EF96" w14:textId="77777777" w:rsidR="008A248D" w:rsidRPr="00A0245E" w:rsidRDefault="008A248D"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606" w:type="dxa"/>
            <w:gridSpan w:val="2"/>
            <w:tcBorders>
              <w:top w:val="single" w:sz="2" w:space="0" w:color="auto"/>
              <w:bottom w:val="single" w:sz="4" w:space="0" w:color="auto"/>
            </w:tcBorders>
            <w:shd w:val="clear" w:color="auto" w:fill="D9E2F3" w:themeFill="accent1" w:themeFillTint="33"/>
            <w:vAlign w:val="center"/>
          </w:tcPr>
          <w:p w14:paraId="34F228E8" w14:textId="77777777" w:rsidR="008A248D" w:rsidRPr="00A0245E" w:rsidRDefault="008A248D"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6D03B7" w:rsidRPr="00FE1698" w14:paraId="4F8AB490" w14:textId="77777777" w:rsidTr="00474B2A">
        <w:trPr>
          <w:trHeight w:val="415"/>
        </w:trPr>
        <w:tc>
          <w:tcPr>
            <w:tcW w:w="3420" w:type="dxa"/>
            <w:gridSpan w:val="4"/>
            <w:tcBorders>
              <w:top w:val="single" w:sz="2" w:space="0" w:color="auto"/>
              <w:bottom w:val="single" w:sz="4" w:space="0" w:color="auto"/>
            </w:tcBorders>
            <w:shd w:val="clear" w:color="auto" w:fill="auto"/>
          </w:tcPr>
          <w:p w14:paraId="58B50498" w14:textId="77777777" w:rsidR="00FE1698" w:rsidRPr="00FE1698" w:rsidRDefault="00FE1698" w:rsidP="00FE1698">
            <w:pPr>
              <w:pStyle w:val="Default"/>
              <w:spacing w:before="120"/>
              <w:rPr>
                <w:rFonts w:asciiTheme="majorHAnsi" w:hAnsiTheme="majorHAnsi" w:cstheme="majorHAnsi"/>
                <w:sz w:val="20"/>
                <w:szCs w:val="20"/>
              </w:rPr>
            </w:pPr>
            <w:r w:rsidRPr="00FE1698">
              <w:rPr>
                <w:rFonts w:asciiTheme="majorHAnsi" w:hAnsiTheme="majorHAnsi" w:cstheme="majorHAnsi"/>
                <w:sz w:val="20"/>
                <w:szCs w:val="20"/>
              </w:rPr>
              <w:t>1. Flag CCM should have provided verifiable data applicable to the reporting year that confirms the applicable limit was not exceeded:-  ban on high seas transshipment, unless the CCM has determined impracticability in accordance with (CMM 2009-06) REGULATION OF TRANSHIPMENT para 37 guidelines, and has advised the Commission of such</w:t>
            </w:r>
          </w:p>
          <w:p w14:paraId="602B48D7" w14:textId="3A169932" w:rsidR="00BC3547" w:rsidRPr="00FE1698" w:rsidRDefault="00FE1698" w:rsidP="00343382">
            <w:pPr>
              <w:pStyle w:val="Default"/>
              <w:spacing w:before="120"/>
              <w:rPr>
                <w:rFonts w:asciiTheme="majorHAnsi" w:hAnsiTheme="majorHAnsi" w:cstheme="majorHAnsi"/>
                <w:b/>
                <w:bCs/>
                <w:sz w:val="20"/>
                <w:szCs w:val="20"/>
              </w:rPr>
            </w:pPr>
            <w:r w:rsidRPr="00FE1698">
              <w:rPr>
                <w:rFonts w:asciiTheme="majorHAnsi" w:hAnsiTheme="majorHAnsi" w:cstheme="majorHAnsi"/>
                <w:sz w:val="20"/>
                <w:szCs w:val="20"/>
              </w:rPr>
              <w:t xml:space="preserve">2. Based on Secretariat records and datamart tools how many vessels were </w:t>
            </w:r>
            <w:r w:rsidRPr="00FE1698">
              <w:rPr>
                <w:rFonts w:asciiTheme="majorHAnsi" w:hAnsiTheme="majorHAnsi" w:cstheme="majorHAnsi"/>
                <w:sz w:val="20"/>
                <w:szCs w:val="20"/>
              </w:rPr>
              <w:lastRenderedPageBreak/>
              <w:t xml:space="preserve">reported to have been involved in high seas transshipment activities when the "YES" was NOT entered in high seas tranship authorised field on RFV during RY? </w:t>
            </w:r>
          </w:p>
        </w:tc>
        <w:tc>
          <w:tcPr>
            <w:tcW w:w="3600" w:type="dxa"/>
            <w:gridSpan w:val="2"/>
            <w:tcBorders>
              <w:top w:val="single" w:sz="2" w:space="0" w:color="auto"/>
              <w:bottom w:val="single" w:sz="2" w:space="0" w:color="auto"/>
            </w:tcBorders>
            <w:shd w:val="clear" w:color="auto" w:fill="auto"/>
          </w:tcPr>
          <w:p w14:paraId="1032AB76" w14:textId="77777777" w:rsidR="006D03B7" w:rsidRPr="00FE1698" w:rsidRDefault="006D03B7" w:rsidP="0099354A">
            <w:pPr>
              <w:pStyle w:val="ListParagraph"/>
              <w:numPr>
                <w:ilvl w:val="0"/>
                <w:numId w:val="59"/>
              </w:numPr>
              <w:spacing w:before="120" w:after="0" w:line="240" w:lineRule="auto"/>
              <w:rPr>
                <w:rFonts w:asciiTheme="majorHAnsi" w:hAnsiTheme="majorHAnsi" w:cstheme="majorHAnsi"/>
                <w:sz w:val="20"/>
                <w:szCs w:val="20"/>
              </w:rPr>
            </w:pPr>
            <w:r w:rsidRPr="00FE1698">
              <w:rPr>
                <w:rFonts w:asciiTheme="majorHAnsi" w:hAnsiTheme="majorHAnsi" w:cstheme="majorHAnsi"/>
                <w:sz w:val="20"/>
                <w:szCs w:val="20"/>
              </w:rPr>
              <w:lastRenderedPageBreak/>
              <w:t>Number of flag CCM vessels that transshipped on the high seas during RY does not exceed number of flag CCM vessels authorized to transship on the high seas, as indicated by flag CCM vessel list on the RFV</w:t>
            </w:r>
          </w:p>
          <w:p w14:paraId="02E880BF" w14:textId="77777777" w:rsidR="006D03B7" w:rsidRPr="00FE1698" w:rsidRDefault="006D03B7" w:rsidP="00FE1698">
            <w:pPr>
              <w:spacing w:before="120"/>
              <w:rPr>
                <w:rFonts w:asciiTheme="majorHAnsi" w:hAnsiTheme="majorHAnsi" w:cstheme="majorHAnsi"/>
                <w:sz w:val="20"/>
                <w:szCs w:val="20"/>
              </w:rPr>
            </w:pPr>
            <w:r w:rsidRPr="00FE1698">
              <w:rPr>
                <w:rFonts w:asciiTheme="majorHAnsi" w:hAnsiTheme="majorHAnsi" w:cstheme="majorHAnsi"/>
                <w:sz w:val="20"/>
                <w:szCs w:val="20"/>
              </w:rPr>
              <w:t>AND</w:t>
            </w:r>
          </w:p>
          <w:p w14:paraId="2C9FDFAD" w14:textId="77777777" w:rsidR="006D03B7" w:rsidRPr="00FE1698" w:rsidRDefault="006D03B7" w:rsidP="0099354A">
            <w:pPr>
              <w:pStyle w:val="ListParagraph"/>
              <w:numPr>
                <w:ilvl w:val="0"/>
                <w:numId w:val="59"/>
              </w:numPr>
              <w:spacing w:before="120" w:after="0" w:line="240" w:lineRule="auto"/>
              <w:rPr>
                <w:rFonts w:asciiTheme="majorHAnsi" w:hAnsiTheme="majorHAnsi" w:cstheme="majorHAnsi"/>
                <w:sz w:val="20"/>
                <w:szCs w:val="20"/>
              </w:rPr>
            </w:pPr>
            <w:r w:rsidRPr="00FE1698">
              <w:rPr>
                <w:rFonts w:asciiTheme="majorHAnsi" w:hAnsiTheme="majorHAnsi" w:cstheme="majorHAnsi"/>
                <w:sz w:val="20"/>
                <w:szCs w:val="20"/>
              </w:rPr>
              <w:t>Secretariat records and datamarts confirm flag CCM report of number of vessels that transshipped on the high seas does not exceed number of vessels authorized by flag CCM on the RFV</w:t>
            </w:r>
          </w:p>
          <w:p w14:paraId="47A7E438" w14:textId="75671F8F" w:rsidR="006D03B7" w:rsidRPr="00FE1698" w:rsidRDefault="006D03B7" w:rsidP="00FE1698">
            <w:pPr>
              <w:pStyle w:val="ListParagraph"/>
              <w:spacing w:before="120"/>
              <w:ind w:left="360"/>
              <w:rPr>
                <w:rFonts w:asciiTheme="majorHAnsi" w:hAnsiTheme="majorHAnsi" w:cstheme="majorHAnsi"/>
                <w:b/>
                <w:bCs/>
                <w:sz w:val="20"/>
                <w:szCs w:val="20"/>
              </w:rPr>
            </w:pPr>
          </w:p>
        </w:tc>
        <w:tc>
          <w:tcPr>
            <w:tcW w:w="3334" w:type="dxa"/>
            <w:gridSpan w:val="2"/>
            <w:tcBorders>
              <w:top w:val="single" w:sz="2" w:space="0" w:color="auto"/>
              <w:bottom w:val="single" w:sz="4" w:space="0" w:color="auto"/>
            </w:tcBorders>
            <w:shd w:val="clear" w:color="auto" w:fill="auto"/>
          </w:tcPr>
          <w:p w14:paraId="0EEB0D2A" w14:textId="70034F54" w:rsidR="006D03B7" w:rsidRPr="00FE1698" w:rsidRDefault="006D03B7" w:rsidP="00FE1698">
            <w:pPr>
              <w:spacing w:before="120"/>
              <w:rPr>
                <w:rFonts w:asciiTheme="majorHAnsi" w:hAnsiTheme="majorHAnsi" w:cstheme="majorHAnsi"/>
                <w:sz w:val="20"/>
                <w:szCs w:val="20"/>
              </w:rPr>
            </w:pPr>
            <w:r w:rsidRPr="00FE1698">
              <w:rPr>
                <w:rFonts w:asciiTheme="majorHAnsi" w:hAnsiTheme="majorHAnsi" w:cstheme="majorHAnsi"/>
                <w:sz w:val="20"/>
                <w:szCs w:val="20"/>
              </w:rPr>
              <w:lastRenderedPageBreak/>
              <w:t xml:space="preserve">Current data sources: </w:t>
            </w:r>
            <w:r w:rsidR="00E43546" w:rsidRPr="00FE1698">
              <w:rPr>
                <w:rFonts w:asciiTheme="majorHAnsi" w:hAnsiTheme="majorHAnsi" w:cstheme="majorHAnsi"/>
                <w:sz w:val="20"/>
                <w:szCs w:val="20"/>
              </w:rPr>
              <w:t>CCM advice to Commission; RFV</w:t>
            </w:r>
            <w:r w:rsidR="006A13F2" w:rsidRPr="00FE1698">
              <w:rPr>
                <w:rFonts w:asciiTheme="majorHAnsi" w:hAnsiTheme="majorHAnsi" w:cstheme="majorHAnsi"/>
                <w:sz w:val="20"/>
                <w:szCs w:val="20"/>
              </w:rPr>
              <w:t>; VMS; ROP</w:t>
            </w:r>
          </w:p>
          <w:p w14:paraId="6A64CF69" w14:textId="77777777" w:rsidR="006D03B7" w:rsidRPr="00FE1698" w:rsidRDefault="006D03B7" w:rsidP="00FE1698">
            <w:pPr>
              <w:spacing w:before="120"/>
              <w:rPr>
                <w:rFonts w:asciiTheme="majorHAnsi" w:hAnsiTheme="majorHAnsi" w:cstheme="majorHAnsi"/>
                <w:sz w:val="20"/>
                <w:szCs w:val="20"/>
              </w:rPr>
            </w:pPr>
          </w:p>
          <w:p w14:paraId="3875D01A" w14:textId="77777777" w:rsidR="006D03B7" w:rsidRPr="00FE1698" w:rsidRDefault="006D03B7" w:rsidP="00FE1698">
            <w:pPr>
              <w:spacing w:before="120"/>
              <w:rPr>
                <w:rFonts w:asciiTheme="majorHAnsi" w:hAnsiTheme="majorHAnsi" w:cstheme="majorHAnsi"/>
                <w:sz w:val="20"/>
                <w:szCs w:val="20"/>
              </w:rPr>
            </w:pPr>
            <w:r w:rsidRPr="00FE1698">
              <w:rPr>
                <w:rFonts w:asciiTheme="majorHAnsi" w:hAnsiTheme="majorHAnsi" w:cstheme="majorHAnsi"/>
                <w:sz w:val="20"/>
                <w:szCs w:val="20"/>
              </w:rPr>
              <w:t>Deadline: ARPt1</w:t>
            </w:r>
          </w:p>
          <w:p w14:paraId="1ABD50EF" w14:textId="77777777" w:rsidR="006D03B7" w:rsidRPr="00FE1698" w:rsidRDefault="006D03B7" w:rsidP="00FE1698">
            <w:pPr>
              <w:spacing w:before="120"/>
              <w:rPr>
                <w:rFonts w:asciiTheme="majorHAnsi" w:hAnsiTheme="majorHAnsi" w:cstheme="majorHAnsi"/>
                <w:sz w:val="20"/>
                <w:szCs w:val="20"/>
              </w:rPr>
            </w:pPr>
          </w:p>
          <w:p w14:paraId="6BD6B258" w14:textId="77777777" w:rsidR="006D03B7" w:rsidRPr="00FE1698" w:rsidRDefault="006D03B7" w:rsidP="00FE1698">
            <w:pPr>
              <w:spacing w:before="120"/>
              <w:rPr>
                <w:rFonts w:asciiTheme="majorHAnsi" w:hAnsiTheme="majorHAnsi" w:cstheme="majorHAnsi"/>
                <w:sz w:val="20"/>
                <w:szCs w:val="20"/>
              </w:rPr>
            </w:pPr>
            <w:r w:rsidRPr="00FE1698">
              <w:rPr>
                <w:rFonts w:asciiTheme="majorHAnsi" w:hAnsiTheme="majorHAnsi" w:cstheme="majorHAnsi"/>
                <w:sz w:val="20"/>
                <w:szCs w:val="20"/>
              </w:rPr>
              <w:t>Template: Annex II of CMM</w:t>
            </w:r>
          </w:p>
        </w:tc>
        <w:tc>
          <w:tcPr>
            <w:tcW w:w="2606" w:type="dxa"/>
            <w:gridSpan w:val="2"/>
            <w:tcBorders>
              <w:top w:val="single" w:sz="2" w:space="0" w:color="auto"/>
              <w:bottom w:val="single" w:sz="4" w:space="0" w:color="auto"/>
            </w:tcBorders>
            <w:shd w:val="clear" w:color="auto" w:fill="auto"/>
          </w:tcPr>
          <w:p w14:paraId="2684CBC9" w14:textId="77777777" w:rsidR="006D03B7" w:rsidRPr="00FE1698" w:rsidRDefault="006D03B7" w:rsidP="00FE1698">
            <w:pPr>
              <w:spacing w:before="120"/>
              <w:rPr>
                <w:rFonts w:asciiTheme="majorHAnsi" w:hAnsiTheme="majorHAnsi" w:cstheme="majorHAnsi"/>
                <w:sz w:val="20"/>
                <w:szCs w:val="20"/>
              </w:rPr>
            </w:pPr>
          </w:p>
        </w:tc>
      </w:tr>
      <w:tr w:rsidR="00234BCA" w:rsidRPr="00D76DC1" w14:paraId="7FA5EEE4" w14:textId="77777777" w:rsidTr="00474B2A">
        <w:trPr>
          <w:trHeight w:val="655"/>
        </w:trPr>
        <w:tc>
          <w:tcPr>
            <w:tcW w:w="2792" w:type="dxa"/>
            <w:gridSpan w:val="2"/>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51BE2503" w14:textId="720B7443" w:rsidR="0040134D" w:rsidRPr="00251B75" w:rsidRDefault="00512D3F" w:rsidP="00251B75">
            <w:pPr>
              <w:pStyle w:val="Heading3"/>
              <w:spacing w:after="120"/>
              <w:jc w:val="center"/>
              <w:rPr>
                <w:b/>
                <w:bCs/>
                <w:noProof/>
                <w:color w:val="FF0000"/>
                <w:sz w:val="22"/>
                <w:szCs w:val="22"/>
              </w:rPr>
            </w:pPr>
            <w:bookmarkStart w:id="139" w:name="_Toc104538042"/>
            <w:r>
              <w:rPr>
                <w:b/>
                <w:bCs/>
                <w:noProof/>
                <w:color w:val="FF0000"/>
                <w:sz w:val="22"/>
                <w:szCs w:val="22"/>
              </w:rPr>
              <w:t>*</w:t>
            </w:r>
            <w:r w:rsidR="00234BCA" w:rsidRPr="00251B75">
              <w:rPr>
                <w:b/>
                <w:bCs/>
                <w:noProof/>
                <w:color w:val="FF0000"/>
                <w:sz w:val="22"/>
                <w:szCs w:val="22"/>
              </w:rPr>
              <w:t>2009-06 3</w:t>
            </w:r>
            <w:r w:rsidR="0040134D" w:rsidRPr="00251B75">
              <w:rPr>
                <w:b/>
                <w:bCs/>
                <w:noProof/>
                <w:color w:val="FF0000"/>
                <w:sz w:val="22"/>
                <w:szCs w:val="22"/>
              </w:rPr>
              <w:t>5</w:t>
            </w:r>
            <w:r w:rsidR="009C3FF4" w:rsidRPr="00251B75">
              <w:rPr>
                <w:b/>
                <w:bCs/>
                <w:noProof/>
                <w:color w:val="FF0000"/>
                <w:sz w:val="22"/>
                <w:szCs w:val="22"/>
              </w:rPr>
              <w:t xml:space="preserve"> (a)(ii)</w:t>
            </w:r>
            <w:bookmarkEnd w:id="139"/>
          </w:p>
          <w:p w14:paraId="51F04ACA" w14:textId="2583D5B6" w:rsidR="00234BCA" w:rsidRPr="00FA23D7" w:rsidRDefault="00234BCA" w:rsidP="00984DAA">
            <w:pPr>
              <w:pStyle w:val="NoSpacing"/>
              <w:jc w:val="center"/>
              <w:rPr>
                <w:rFonts w:asciiTheme="majorHAnsi" w:hAnsiTheme="majorHAnsi" w:cstheme="majorHAnsi"/>
                <w:b/>
                <w:bCs/>
                <w:noProof/>
                <w:color w:val="FF0000"/>
                <w:sz w:val="22"/>
                <w:szCs w:val="22"/>
              </w:rPr>
            </w:pPr>
            <w:r w:rsidRPr="001A5057">
              <w:rPr>
                <w:rFonts w:asciiTheme="majorHAnsi" w:hAnsiTheme="majorHAnsi" w:cstheme="majorHAnsi"/>
                <w:b/>
                <w:bCs/>
                <w:noProof/>
                <w:sz w:val="22"/>
                <w:szCs w:val="22"/>
              </w:rPr>
              <w:t>Category</w:t>
            </w:r>
            <w:r>
              <w:rPr>
                <w:rFonts w:asciiTheme="majorHAnsi" w:hAnsiTheme="majorHAnsi" w:cstheme="majorHAnsi"/>
                <w:b/>
                <w:bCs/>
                <w:noProof/>
              </w:rPr>
              <w:t xml:space="preserve">: </w:t>
            </w:r>
            <w:r w:rsidR="009C3FF4" w:rsidRPr="00D3283B">
              <w:rPr>
                <w:rFonts w:asciiTheme="majorHAnsi" w:eastAsia="Times New Roman" w:hAnsiTheme="majorHAnsi" w:cstheme="majorHAnsi"/>
                <w:sz w:val="20"/>
                <w:szCs w:val="20"/>
              </w:rPr>
              <w:t>Report (R)</w:t>
            </w:r>
            <w:r>
              <w:rPr>
                <w:rFonts w:ascii="Times New Roman" w:hAnsi="Times New Roman" w:cs="Times New Roman"/>
                <w:noProof/>
                <w:sz w:val="20"/>
                <w:szCs w:val="20"/>
              </w:rPr>
              <w:t xml:space="preserve"> </w:t>
            </w:r>
          </w:p>
        </w:tc>
        <w:tc>
          <w:tcPr>
            <w:tcW w:w="10168" w:type="dxa"/>
            <w:gridSpan w:val="8"/>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0A720319" w14:textId="3B99740C" w:rsidR="00234BCA" w:rsidRPr="00893009" w:rsidRDefault="00234BCA" w:rsidP="00984DAA">
            <w:pPr>
              <w:spacing w:before="120" w:after="120"/>
              <w:rPr>
                <w:sz w:val="20"/>
                <w:szCs w:val="20"/>
              </w:rPr>
            </w:pPr>
            <w:r w:rsidRPr="0030352A">
              <w:rPr>
                <w:rFonts w:asciiTheme="majorHAnsi" w:hAnsiTheme="majorHAnsi" w:cstheme="majorHAnsi"/>
                <w:b/>
                <w:bCs/>
                <w:sz w:val="22"/>
                <w:szCs w:val="22"/>
              </w:rPr>
              <w:t>Short description of obligation</w:t>
            </w:r>
            <w:r>
              <w:rPr>
                <w:rFonts w:asciiTheme="majorHAnsi" w:hAnsiTheme="majorHAnsi" w:cstheme="majorHAnsi"/>
                <w:b/>
                <w:bCs/>
                <w:sz w:val="22"/>
                <w:szCs w:val="22"/>
              </w:rPr>
              <w:t xml:space="preserve">: </w:t>
            </w:r>
            <w:r w:rsidR="00A70745" w:rsidRPr="00D3283B">
              <w:rPr>
                <w:rFonts w:asciiTheme="majorHAnsi" w:hAnsiTheme="majorHAnsi" w:cstheme="majorHAnsi"/>
                <w:sz w:val="20"/>
                <w:szCs w:val="20"/>
              </w:rPr>
              <w:t>Notification to the Secretariat of a CCMs flagged vessels that are authorized to transship on the high seas</w:t>
            </w:r>
          </w:p>
          <w:p w14:paraId="52ED9625" w14:textId="2ED1E95B" w:rsidR="00234BCA" w:rsidRPr="00EE01BA" w:rsidRDefault="00234BCA" w:rsidP="00984DAA">
            <w:pPr>
              <w:spacing w:before="120" w:after="120"/>
              <w:rPr>
                <w:sz w:val="20"/>
                <w:szCs w:val="20"/>
              </w:rPr>
            </w:pPr>
            <w:r w:rsidRPr="0030352A">
              <w:rPr>
                <w:rFonts w:asciiTheme="majorHAnsi" w:hAnsiTheme="majorHAnsi" w:cstheme="majorHAnsi"/>
                <w:b/>
                <w:bCs/>
                <w:sz w:val="22"/>
                <w:szCs w:val="22"/>
              </w:rPr>
              <w:t>Applicability</w:t>
            </w:r>
            <w:r>
              <w:rPr>
                <w:b/>
                <w:bCs/>
                <w:sz w:val="22"/>
                <w:szCs w:val="22"/>
              </w:rPr>
              <w:t xml:space="preserve">: </w:t>
            </w:r>
            <w:r w:rsidRPr="00D3283B">
              <w:rPr>
                <w:rFonts w:asciiTheme="majorHAnsi" w:hAnsiTheme="majorHAnsi" w:cstheme="majorHAnsi"/>
                <w:sz w:val="20"/>
                <w:szCs w:val="20"/>
              </w:rPr>
              <w:t>flag CCMs that had "YES" in high-seas authorization field on RFV during RY</w:t>
            </w:r>
            <w:r w:rsidR="00822572" w:rsidRPr="00D3283B">
              <w:rPr>
                <w:rFonts w:asciiTheme="majorHAnsi" w:hAnsiTheme="majorHAnsi" w:cstheme="majorHAnsi"/>
                <w:sz w:val="20"/>
                <w:szCs w:val="20"/>
              </w:rPr>
              <w:t xml:space="preserve"> and/or those who WCPFC received high seas transhipment authorizations in RY.</w:t>
            </w:r>
          </w:p>
        </w:tc>
      </w:tr>
      <w:tr w:rsidR="00234BCA" w:rsidRPr="00A0245E" w14:paraId="78FF115C" w14:textId="77777777" w:rsidTr="00474B2A">
        <w:trPr>
          <w:trHeight w:val="415"/>
        </w:trPr>
        <w:tc>
          <w:tcPr>
            <w:tcW w:w="3420" w:type="dxa"/>
            <w:gridSpan w:val="4"/>
            <w:tcBorders>
              <w:top w:val="single" w:sz="2" w:space="0" w:color="auto"/>
              <w:bottom w:val="single" w:sz="4" w:space="0" w:color="auto"/>
            </w:tcBorders>
            <w:shd w:val="clear" w:color="auto" w:fill="D9E2F3" w:themeFill="accent1" w:themeFillTint="33"/>
            <w:vAlign w:val="center"/>
          </w:tcPr>
          <w:p w14:paraId="1BCA9EC9" w14:textId="77777777" w:rsidR="00234BCA" w:rsidRPr="00A0245E" w:rsidRDefault="00234BCA"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tc>
        <w:tc>
          <w:tcPr>
            <w:tcW w:w="3600" w:type="dxa"/>
            <w:gridSpan w:val="2"/>
            <w:tcBorders>
              <w:top w:val="single" w:sz="2" w:space="0" w:color="auto"/>
              <w:bottom w:val="single" w:sz="2" w:space="0" w:color="auto"/>
            </w:tcBorders>
            <w:shd w:val="clear" w:color="auto" w:fill="D9E2F3" w:themeFill="accent1" w:themeFillTint="33"/>
            <w:vAlign w:val="center"/>
          </w:tcPr>
          <w:p w14:paraId="473A4588" w14:textId="77777777" w:rsidR="00234BCA" w:rsidRPr="00A0245E" w:rsidRDefault="00234BCA"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334" w:type="dxa"/>
            <w:gridSpan w:val="2"/>
            <w:tcBorders>
              <w:top w:val="single" w:sz="2" w:space="0" w:color="auto"/>
              <w:bottom w:val="single" w:sz="4" w:space="0" w:color="auto"/>
            </w:tcBorders>
            <w:shd w:val="clear" w:color="auto" w:fill="D9E2F3" w:themeFill="accent1" w:themeFillTint="33"/>
            <w:vAlign w:val="center"/>
          </w:tcPr>
          <w:p w14:paraId="218A5B4F" w14:textId="77777777" w:rsidR="00234BCA" w:rsidRPr="00A0245E" w:rsidRDefault="00234BCA"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606" w:type="dxa"/>
            <w:gridSpan w:val="2"/>
            <w:tcBorders>
              <w:top w:val="single" w:sz="2" w:space="0" w:color="auto"/>
              <w:bottom w:val="single" w:sz="4" w:space="0" w:color="auto"/>
            </w:tcBorders>
            <w:shd w:val="clear" w:color="auto" w:fill="D9E2F3" w:themeFill="accent1" w:themeFillTint="33"/>
            <w:vAlign w:val="center"/>
          </w:tcPr>
          <w:p w14:paraId="53DDA490" w14:textId="77777777" w:rsidR="00234BCA" w:rsidRPr="00A0245E" w:rsidRDefault="00234BCA"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067A6F" w:rsidRPr="00D3283B" w14:paraId="09AC02AB" w14:textId="77777777" w:rsidTr="00474B2A">
        <w:trPr>
          <w:trHeight w:val="415"/>
        </w:trPr>
        <w:tc>
          <w:tcPr>
            <w:tcW w:w="3420" w:type="dxa"/>
            <w:gridSpan w:val="4"/>
            <w:tcBorders>
              <w:top w:val="single" w:sz="2" w:space="0" w:color="auto"/>
              <w:bottom w:val="single" w:sz="4" w:space="0" w:color="auto"/>
            </w:tcBorders>
            <w:shd w:val="clear" w:color="auto" w:fill="auto"/>
          </w:tcPr>
          <w:p w14:paraId="628BE495" w14:textId="77777777" w:rsidR="00D3283B" w:rsidRPr="00D3283B" w:rsidRDefault="00D3283B" w:rsidP="00D3283B">
            <w:pPr>
              <w:spacing w:before="120"/>
              <w:rPr>
                <w:rFonts w:asciiTheme="majorHAnsi" w:hAnsiTheme="majorHAnsi" w:cstheme="majorHAnsi"/>
                <w:sz w:val="20"/>
                <w:szCs w:val="20"/>
              </w:rPr>
            </w:pPr>
            <w:r w:rsidRPr="00D3283B">
              <w:rPr>
                <w:rFonts w:asciiTheme="majorHAnsi" w:hAnsiTheme="majorHAnsi" w:cstheme="majorHAnsi"/>
                <w:sz w:val="20"/>
                <w:szCs w:val="20"/>
              </w:rPr>
              <w:t>1. Based on Secretariat databases and datamarts determine how many vessels were reported to have been involved in high seas transshipment activities when the "YES" was NOT entered in high seas tranship authorised field on RFV during RY</w:t>
            </w:r>
          </w:p>
          <w:p w14:paraId="24823779" w14:textId="2BCD215D" w:rsidR="00067A6F" w:rsidRPr="00D3283B" w:rsidRDefault="00D3283B" w:rsidP="00D3283B">
            <w:pPr>
              <w:spacing w:before="120"/>
              <w:rPr>
                <w:rFonts w:asciiTheme="majorHAnsi" w:hAnsiTheme="majorHAnsi" w:cstheme="majorHAnsi"/>
                <w:sz w:val="20"/>
                <w:szCs w:val="20"/>
              </w:rPr>
            </w:pPr>
            <w:r w:rsidRPr="00D3283B">
              <w:rPr>
                <w:rFonts w:asciiTheme="majorHAnsi" w:hAnsiTheme="majorHAnsi" w:cstheme="majorHAnsi"/>
                <w:sz w:val="20"/>
                <w:szCs w:val="20"/>
              </w:rPr>
              <w:t>2. If any were not updated at the time of transhipment, check RFV history to see if any updates have been made.</w:t>
            </w:r>
          </w:p>
        </w:tc>
        <w:tc>
          <w:tcPr>
            <w:tcW w:w="3600" w:type="dxa"/>
            <w:gridSpan w:val="2"/>
            <w:tcBorders>
              <w:top w:val="single" w:sz="2" w:space="0" w:color="auto"/>
              <w:bottom w:val="single" w:sz="2" w:space="0" w:color="auto"/>
            </w:tcBorders>
            <w:shd w:val="clear" w:color="auto" w:fill="auto"/>
          </w:tcPr>
          <w:p w14:paraId="4DE873EF" w14:textId="77777777" w:rsidR="00067A6F" w:rsidRPr="00D3283B" w:rsidRDefault="00067A6F" w:rsidP="0099354A">
            <w:pPr>
              <w:pStyle w:val="ListParagraph"/>
              <w:numPr>
                <w:ilvl w:val="0"/>
                <w:numId w:val="60"/>
              </w:numPr>
              <w:spacing w:before="120" w:after="0" w:line="240" w:lineRule="auto"/>
              <w:rPr>
                <w:rFonts w:asciiTheme="majorHAnsi" w:hAnsiTheme="majorHAnsi" w:cstheme="majorHAnsi"/>
                <w:sz w:val="20"/>
                <w:szCs w:val="20"/>
              </w:rPr>
            </w:pPr>
            <w:r w:rsidRPr="00D3283B">
              <w:rPr>
                <w:rFonts w:asciiTheme="majorHAnsi" w:hAnsiTheme="majorHAnsi" w:cstheme="majorHAnsi"/>
                <w:sz w:val="20"/>
                <w:szCs w:val="20"/>
              </w:rPr>
              <w:t>CCM identified in its list of vessels on the RFV which vessels it has authorized to transship on the high seas</w:t>
            </w:r>
          </w:p>
          <w:p w14:paraId="69B47F39" w14:textId="77777777" w:rsidR="00067A6F" w:rsidRPr="00D3283B" w:rsidRDefault="00067A6F" w:rsidP="00D3283B">
            <w:pPr>
              <w:spacing w:before="120"/>
              <w:rPr>
                <w:rFonts w:asciiTheme="majorHAnsi" w:hAnsiTheme="majorHAnsi" w:cstheme="majorHAnsi"/>
                <w:sz w:val="20"/>
                <w:szCs w:val="20"/>
              </w:rPr>
            </w:pPr>
            <w:r w:rsidRPr="00D3283B">
              <w:rPr>
                <w:rFonts w:asciiTheme="majorHAnsi" w:hAnsiTheme="majorHAnsi" w:cstheme="majorHAnsi"/>
                <w:sz w:val="20"/>
                <w:szCs w:val="20"/>
              </w:rPr>
              <w:t>AND</w:t>
            </w:r>
          </w:p>
          <w:p w14:paraId="4C81A105" w14:textId="77777777" w:rsidR="00067A6F" w:rsidRPr="00D3283B" w:rsidRDefault="00067A6F" w:rsidP="0099354A">
            <w:pPr>
              <w:pStyle w:val="ListParagraph"/>
              <w:numPr>
                <w:ilvl w:val="0"/>
                <w:numId w:val="60"/>
              </w:numPr>
              <w:spacing w:before="120" w:after="0" w:line="240" w:lineRule="auto"/>
              <w:rPr>
                <w:rFonts w:asciiTheme="majorHAnsi" w:hAnsiTheme="majorHAnsi" w:cstheme="majorHAnsi"/>
                <w:sz w:val="20"/>
                <w:szCs w:val="20"/>
              </w:rPr>
            </w:pPr>
            <w:r w:rsidRPr="00D3283B">
              <w:rPr>
                <w:rFonts w:asciiTheme="majorHAnsi" w:hAnsiTheme="majorHAnsi" w:cstheme="majorHAnsi"/>
                <w:sz w:val="20"/>
                <w:szCs w:val="20"/>
              </w:rPr>
              <w:t>CCM provided such identification of its authorized vessels prior to any high seas transshipment taking place</w:t>
            </w:r>
          </w:p>
          <w:p w14:paraId="240B2B90" w14:textId="77777777" w:rsidR="00067A6F" w:rsidRPr="00D3283B" w:rsidRDefault="00067A6F" w:rsidP="00D3283B">
            <w:pPr>
              <w:spacing w:before="120" w:after="120"/>
              <w:rPr>
                <w:rFonts w:asciiTheme="majorHAnsi" w:hAnsiTheme="majorHAnsi" w:cstheme="majorHAnsi"/>
                <w:sz w:val="20"/>
                <w:szCs w:val="20"/>
              </w:rPr>
            </w:pPr>
            <w:r w:rsidRPr="00D3283B">
              <w:rPr>
                <w:rFonts w:asciiTheme="majorHAnsi" w:hAnsiTheme="majorHAnsi" w:cstheme="majorHAnsi"/>
                <w:sz w:val="20"/>
                <w:szCs w:val="20"/>
              </w:rPr>
              <w:t>AND</w:t>
            </w:r>
          </w:p>
          <w:p w14:paraId="1F7A9D46" w14:textId="26089ACD" w:rsidR="00067A6F" w:rsidRPr="00D3283B" w:rsidRDefault="00067A6F" w:rsidP="0099354A">
            <w:pPr>
              <w:pStyle w:val="ListParagraph"/>
              <w:numPr>
                <w:ilvl w:val="0"/>
                <w:numId w:val="60"/>
              </w:numPr>
              <w:spacing w:before="120"/>
              <w:rPr>
                <w:rFonts w:asciiTheme="majorHAnsi" w:hAnsiTheme="majorHAnsi" w:cstheme="majorHAnsi"/>
                <w:b/>
                <w:bCs/>
                <w:sz w:val="20"/>
                <w:szCs w:val="20"/>
              </w:rPr>
            </w:pPr>
            <w:r w:rsidRPr="00D3283B">
              <w:rPr>
                <w:rFonts w:asciiTheme="majorHAnsi" w:hAnsiTheme="majorHAnsi" w:cstheme="majorHAnsi"/>
                <w:sz w:val="20"/>
                <w:szCs w:val="20"/>
              </w:rPr>
              <w:t>Secretariat confirms that no CCM flagged vessels have engaged in high seas transhipment that were not identified as authorized on the CCM list of vessels in the RFV, using Secretariat databases and datamarts (data analyses generated from Commission’s databases), and RFV data</w:t>
            </w:r>
          </w:p>
        </w:tc>
        <w:tc>
          <w:tcPr>
            <w:tcW w:w="3334" w:type="dxa"/>
            <w:gridSpan w:val="2"/>
            <w:tcBorders>
              <w:top w:val="single" w:sz="2" w:space="0" w:color="auto"/>
              <w:bottom w:val="single" w:sz="4" w:space="0" w:color="auto"/>
            </w:tcBorders>
            <w:shd w:val="clear" w:color="auto" w:fill="auto"/>
          </w:tcPr>
          <w:p w14:paraId="0A05B9C8" w14:textId="77777777" w:rsidR="00067A6F" w:rsidRPr="00D3283B" w:rsidRDefault="00067A6F" w:rsidP="00D3283B">
            <w:pPr>
              <w:spacing w:before="120"/>
              <w:rPr>
                <w:rFonts w:asciiTheme="majorHAnsi" w:hAnsiTheme="majorHAnsi" w:cstheme="majorHAnsi"/>
                <w:sz w:val="20"/>
                <w:szCs w:val="20"/>
              </w:rPr>
            </w:pPr>
            <w:r w:rsidRPr="00D3283B">
              <w:rPr>
                <w:rFonts w:asciiTheme="majorHAnsi" w:hAnsiTheme="majorHAnsi" w:cstheme="majorHAnsi"/>
                <w:sz w:val="20"/>
                <w:szCs w:val="20"/>
              </w:rPr>
              <w:t xml:space="preserve">Current data sources: RFV, </w:t>
            </w:r>
            <w:r w:rsidR="006B5A91" w:rsidRPr="00D3283B">
              <w:rPr>
                <w:rFonts w:asciiTheme="majorHAnsi" w:hAnsiTheme="majorHAnsi" w:cstheme="majorHAnsi"/>
                <w:sz w:val="20"/>
                <w:szCs w:val="20"/>
              </w:rPr>
              <w:t>ROP, VMS</w:t>
            </w:r>
          </w:p>
          <w:p w14:paraId="1C6E1EE8" w14:textId="77777777" w:rsidR="006B5A91" w:rsidRPr="00D3283B" w:rsidRDefault="006B5A91" w:rsidP="00D3283B">
            <w:pPr>
              <w:spacing w:before="120"/>
              <w:rPr>
                <w:rFonts w:asciiTheme="majorHAnsi" w:hAnsiTheme="majorHAnsi" w:cstheme="majorHAnsi"/>
                <w:sz w:val="20"/>
                <w:szCs w:val="20"/>
              </w:rPr>
            </w:pPr>
            <w:r w:rsidRPr="00D3283B">
              <w:rPr>
                <w:rFonts w:asciiTheme="majorHAnsi" w:hAnsiTheme="majorHAnsi" w:cstheme="majorHAnsi"/>
                <w:sz w:val="20"/>
                <w:szCs w:val="20"/>
              </w:rPr>
              <w:t>Deadline: RFV deadlines</w:t>
            </w:r>
          </w:p>
          <w:p w14:paraId="6BC5B8C0" w14:textId="70F03EF2" w:rsidR="006B5A91" w:rsidRPr="00D3283B" w:rsidRDefault="006B5A91" w:rsidP="00D3283B">
            <w:pPr>
              <w:spacing w:before="120"/>
              <w:rPr>
                <w:rFonts w:asciiTheme="majorHAnsi" w:hAnsiTheme="majorHAnsi" w:cstheme="majorHAnsi"/>
                <w:sz w:val="20"/>
                <w:szCs w:val="20"/>
              </w:rPr>
            </w:pPr>
            <w:r w:rsidRPr="00D3283B">
              <w:rPr>
                <w:rFonts w:asciiTheme="majorHAnsi" w:hAnsiTheme="majorHAnsi" w:cstheme="majorHAnsi"/>
                <w:sz w:val="20"/>
                <w:szCs w:val="20"/>
              </w:rPr>
              <w:t>Template: RFV SSPs</w:t>
            </w:r>
          </w:p>
        </w:tc>
        <w:tc>
          <w:tcPr>
            <w:tcW w:w="2606" w:type="dxa"/>
            <w:gridSpan w:val="2"/>
            <w:tcBorders>
              <w:top w:val="single" w:sz="2" w:space="0" w:color="auto"/>
              <w:bottom w:val="single" w:sz="4" w:space="0" w:color="auto"/>
            </w:tcBorders>
            <w:shd w:val="clear" w:color="auto" w:fill="auto"/>
          </w:tcPr>
          <w:p w14:paraId="1B4D9078" w14:textId="77777777" w:rsidR="00067A6F" w:rsidRPr="00D3283B" w:rsidRDefault="00067A6F" w:rsidP="00D3283B">
            <w:pPr>
              <w:spacing w:before="120"/>
              <w:rPr>
                <w:rFonts w:asciiTheme="majorHAnsi" w:hAnsiTheme="majorHAnsi" w:cstheme="majorHAnsi"/>
                <w:sz w:val="20"/>
                <w:szCs w:val="20"/>
              </w:rPr>
            </w:pPr>
          </w:p>
        </w:tc>
      </w:tr>
      <w:tr w:rsidR="006B5A91" w:rsidRPr="00D76DC1" w14:paraId="10F3EC20" w14:textId="77777777" w:rsidTr="00474B2A">
        <w:trPr>
          <w:trHeight w:val="655"/>
        </w:trPr>
        <w:tc>
          <w:tcPr>
            <w:tcW w:w="2792" w:type="dxa"/>
            <w:gridSpan w:val="2"/>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58AD78CB" w14:textId="7640D69B" w:rsidR="006B5A91" w:rsidRPr="00251B75" w:rsidRDefault="00512D3F" w:rsidP="00251B75">
            <w:pPr>
              <w:pStyle w:val="Heading3"/>
              <w:jc w:val="center"/>
              <w:rPr>
                <w:b/>
                <w:bCs/>
                <w:noProof/>
                <w:color w:val="FF0000"/>
                <w:sz w:val="22"/>
                <w:szCs w:val="22"/>
              </w:rPr>
            </w:pPr>
            <w:bookmarkStart w:id="140" w:name="_Toc104538043"/>
            <w:r>
              <w:rPr>
                <w:b/>
                <w:bCs/>
                <w:noProof/>
                <w:color w:val="FF0000"/>
                <w:sz w:val="22"/>
                <w:szCs w:val="22"/>
              </w:rPr>
              <w:lastRenderedPageBreak/>
              <w:t>*</w:t>
            </w:r>
            <w:r w:rsidR="006B5A91" w:rsidRPr="00251B75">
              <w:rPr>
                <w:b/>
                <w:bCs/>
                <w:noProof/>
                <w:color w:val="FF0000"/>
                <w:sz w:val="22"/>
                <w:szCs w:val="22"/>
              </w:rPr>
              <w:t>2009-06 35 (a)(iii)</w:t>
            </w:r>
            <w:bookmarkEnd w:id="140"/>
          </w:p>
          <w:p w14:paraId="11FFE827" w14:textId="77777777" w:rsidR="006B5A91" w:rsidRPr="00FA23D7" w:rsidRDefault="006B5A91" w:rsidP="00984DAA">
            <w:pPr>
              <w:pStyle w:val="NoSpacing"/>
              <w:jc w:val="center"/>
              <w:rPr>
                <w:rFonts w:asciiTheme="majorHAnsi" w:hAnsiTheme="majorHAnsi" w:cstheme="majorHAnsi"/>
                <w:b/>
                <w:bCs/>
                <w:noProof/>
                <w:color w:val="FF0000"/>
                <w:sz w:val="22"/>
                <w:szCs w:val="22"/>
              </w:rPr>
            </w:pPr>
            <w:r w:rsidRPr="001A5057">
              <w:rPr>
                <w:rFonts w:asciiTheme="majorHAnsi" w:hAnsiTheme="majorHAnsi" w:cstheme="majorHAnsi"/>
                <w:b/>
                <w:bCs/>
                <w:noProof/>
                <w:sz w:val="22"/>
                <w:szCs w:val="22"/>
              </w:rPr>
              <w:t>Category</w:t>
            </w:r>
            <w:r>
              <w:rPr>
                <w:rFonts w:asciiTheme="majorHAnsi" w:hAnsiTheme="majorHAnsi" w:cstheme="majorHAnsi"/>
                <w:b/>
                <w:bCs/>
                <w:noProof/>
              </w:rPr>
              <w:t xml:space="preserve">: </w:t>
            </w:r>
            <w:r w:rsidRPr="00555628">
              <w:rPr>
                <w:rFonts w:asciiTheme="majorHAnsi" w:eastAsia="Times New Roman" w:hAnsiTheme="majorHAnsi" w:cstheme="majorHAnsi"/>
                <w:sz w:val="20"/>
                <w:szCs w:val="20"/>
              </w:rPr>
              <w:t>Report (R)</w:t>
            </w:r>
            <w:r w:rsidRPr="00555628">
              <w:rPr>
                <w:rFonts w:asciiTheme="majorHAnsi" w:hAnsiTheme="majorHAnsi" w:cstheme="majorHAnsi"/>
                <w:noProof/>
                <w:sz w:val="20"/>
                <w:szCs w:val="20"/>
              </w:rPr>
              <w:t xml:space="preserve"> </w:t>
            </w:r>
          </w:p>
        </w:tc>
        <w:tc>
          <w:tcPr>
            <w:tcW w:w="10168" w:type="dxa"/>
            <w:gridSpan w:val="8"/>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2179E2EE" w14:textId="67434800" w:rsidR="006B5A91" w:rsidRPr="00893009" w:rsidRDefault="006B5A91" w:rsidP="00984DAA">
            <w:pPr>
              <w:spacing w:before="120" w:after="120"/>
              <w:rPr>
                <w:sz w:val="20"/>
                <w:szCs w:val="20"/>
              </w:rPr>
            </w:pPr>
            <w:r w:rsidRPr="0030352A">
              <w:rPr>
                <w:rFonts w:asciiTheme="majorHAnsi" w:hAnsiTheme="majorHAnsi" w:cstheme="majorHAnsi"/>
                <w:b/>
                <w:bCs/>
                <w:sz w:val="22"/>
                <w:szCs w:val="22"/>
              </w:rPr>
              <w:t>Short description of obligation</w:t>
            </w:r>
            <w:r>
              <w:rPr>
                <w:rFonts w:asciiTheme="majorHAnsi" w:hAnsiTheme="majorHAnsi" w:cstheme="majorHAnsi"/>
                <w:b/>
                <w:bCs/>
                <w:sz w:val="22"/>
                <w:szCs w:val="22"/>
              </w:rPr>
              <w:t xml:space="preserve">: </w:t>
            </w:r>
            <w:r w:rsidR="00692CE6" w:rsidRPr="00555628">
              <w:rPr>
                <w:rFonts w:asciiTheme="majorHAnsi" w:hAnsiTheme="majorHAnsi" w:cstheme="majorHAnsi"/>
                <w:sz w:val="20"/>
                <w:szCs w:val="20"/>
              </w:rPr>
              <w:t>WCPFC high seas Transshipment Advance Notification (including fields in Annex III)</w:t>
            </w:r>
          </w:p>
          <w:p w14:paraId="228963B6" w14:textId="77777777" w:rsidR="006B5A91" w:rsidRPr="00555628" w:rsidRDefault="006B5A91" w:rsidP="00984DAA">
            <w:pPr>
              <w:spacing w:before="120" w:after="120"/>
              <w:rPr>
                <w:rFonts w:asciiTheme="majorHAnsi" w:hAnsiTheme="majorHAnsi" w:cstheme="majorHAnsi"/>
                <w:sz w:val="20"/>
                <w:szCs w:val="20"/>
              </w:rPr>
            </w:pPr>
            <w:r w:rsidRPr="0030352A">
              <w:rPr>
                <w:rFonts w:asciiTheme="majorHAnsi" w:hAnsiTheme="majorHAnsi" w:cstheme="majorHAnsi"/>
                <w:b/>
                <w:bCs/>
                <w:sz w:val="22"/>
                <w:szCs w:val="22"/>
              </w:rPr>
              <w:t>Applicability</w:t>
            </w:r>
            <w:r>
              <w:rPr>
                <w:b/>
                <w:bCs/>
                <w:sz w:val="22"/>
                <w:szCs w:val="22"/>
              </w:rPr>
              <w:t xml:space="preserve">: </w:t>
            </w:r>
            <w:r w:rsidRPr="00555628">
              <w:rPr>
                <w:rFonts w:asciiTheme="majorHAnsi" w:hAnsiTheme="majorHAnsi" w:cstheme="majorHAnsi"/>
                <w:sz w:val="20"/>
                <w:szCs w:val="20"/>
              </w:rPr>
              <w:t>flag CCMs that had "YES" in high-seas authorization field on RFV during RY and/or those who WCPFC received high seas transhipment authorizations in RY.</w:t>
            </w:r>
          </w:p>
          <w:p w14:paraId="37DF21E2" w14:textId="77777777" w:rsidR="00A253DE" w:rsidRPr="00555628" w:rsidRDefault="00A253DE" w:rsidP="00A253DE">
            <w:pPr>
              <w:spacing w:before="120" w:after="120"/>
              <w:ind w:left="720"/>
              <w:rPr>
                <w:rFonts w:asciiTheme="majorHAnsi" w:hAnsiTheme="majorHAnsi" w:cstheme="majorHAnsi"/>
                <w:sz w:val="20"/>
                <w:szCs w:val="20"/>
              </w:rPr>
            </w:pPr>
            <w:r w:rsidRPr="00555628">
              <w:rPr>
                <w:rFonts w:asciiTheme="majorHAnsi" w:hAnsiTheme="majorHAnsi" w:cstheme="majorHAnsi"/>
                <w:sz w:val="20"/>
                <w:szCs w:val="20"/>
              </w:rPr>
              <w:t>** CMM 2009-06 except where the vessel is operated under charter, lease or other similar mechanisms, as an integral part of the domestic fleet of a coastal state in the Convention Area.  In such case, the chartering state shall be the CCM responsible for reporting against the vessel.</w:t>
            </w:r>
          </w:p>
          <w:p w14:paraId="5C03983B" w14:textId="5DBA4DF0" w:rsidR="00A253DE" w:rsidRPr="00EE01BA" w:rsidRDefault="00A253DE" w:rsidP="00A253DE">
            <w:pPr>
              <w:spacing w:before="120" w:after="120"/>
              <w:ind w:left="720"/>
              <w:rPr>
                <w:sz w:val="20"/>
                <w:szCs w:val="20"/>
              </w:rPr>
            </w:pPr>
            <w:r w:rsidRPr="00555628">
              <w:rPr>
                <w:rFonts w:asciiTheme="majorHAnsi" w:hAnsiTheme="majorHAnsi" w:cstheme="majorHAnsi"/>
                <w:sz w:val="20"/>
                <w:szCs w:val="20"/>
              </w:rPr>
              <w:t>***The provisions of CMM 2009-06 shall apply to all transhipment in the Convention Area of all highly migratory fish stocks covered by the Convention. CCMs that tranship outside the Convention Area highly migratory fish stocks covered by the Convention taken in the Convention Area shall provide the information related to those activities, as required in paragraphs 10, 11 and 12. (CMM 2009-06 para 2)</w:t>
            </w:r>
          </w:p>
        </w:tc>
      </w:tr>
      <w:tr w:rsidR="006B5A91" w:rsidRPr="00A0245E" w14:paraId="2F82B988" w14:textId="77777777" w:rsidTr="00474B2A">
        <w:trPr>
          <w:trHeight w:val="415"/>
        </w:trPr>
        <w:tc>
          <w:tcPr>
            <w:tcW w:w="3420" w:type="dxa"/>
            <w:gridSpan w:val="4"/>
            <w:tcBorders>
              <w:top w:val="single" w:sz="2" w:space="0" w:color="auto"/>
              <w:bottom w:val="single" w:sz="4" w:space="0" w:color="auto"/>
            </w:tcBorders>
            <w:shd w:val="clear" w:color="auto" w:fill="D9E2F3" w:themeFill="accent1" w:themeFillTint="33"/>
            <w:vAlign w:val="center"/>
          </w:tcPr>
          <w:p w14:paraId="78B62F2F" w14:textId="77777777" w:rsidR="006B5A91" w:rsidRPr="00A0245E" w:rsidRDefault="006B5A91"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tc>
        <w:tc>
          <w:tcPr>
            <w:tcW w:w="3600" w:type="dxa"/>
            <w:gridSpan w:val="2"/>
            <w:tcBorders>
              <w:top w:val="single" w:sz="2" w:space="0" w:color="auto"/>
              <w:bottom w:val="single" w:sz="2" w:space="0" w:color="auto"/>
            </w:tcBorders>
            <w:shd w:val="clear" w:color="auto" w:fill="D9E2F3" w:themeFill="accent1" w:themeFillTint="33"/>
            <w:vAlign w:val="center"/>
          </w:tcPr>
          <w:p w14:paraId="003D1AAF" w14:textId="77777777" w:rsidR="006B5A91" w:rsidRPr="00A0245E" w:rsidRDefault="006B5A91"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334" w:type="dxa"/>
            <w:gridSpan w:val="2"/>
            <w:tcBorders>
              <w:top w:val="single" w:sz="2" w:space="0" w:color="auto"/>
              <w:bottom w:val="single" w:sz="4" w:space="0" w:color="auto"/>
            </w:tcBorders>
            <w:shd w:val="clear" w:color="auto" w:fill="D9E2F3" w:themeFill="accent1" w:themeFillTint="33"/>
            <w:vAlign w:val="center"/>
          </w:tcPr>
          <w:p w14:paraId="433561BF" w14:textId="77777777" w:rsidR="006B5A91" w:rsidRPr="00A0245E" w:rsidRDefault="006B5A91"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606" w:type="dxa"/>
            <w:gridSpan w:val="2"/>
            <w:tcBorders>
              <w:top w:val="single" w:sz="2" w:space="0" w:color="auto"/>
              <w:bottom w:val="single" w:sz="4" w:space="0" w:color="auto"/>
            </w:tcBorders>
            <w:shd w:val="clear" w:color="auto" w:fill="D9E2F3" w:themeFill="accent1" w:themeFillTint="33"/>
            <w:vAlign w:val="center"/>
          </w:tcPr>
          <w:p w14:paraId="71F3C2BD" w14:textId="77777777" w:rsidR="006B5A91" w:rsidRPr="00A0245E" w:rsidRDefault="006B5A91"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BB7F53" w:rsidRPr="00555628" w14:paraId="59F291FF" w14:textId="77777777" w:rsidTr="00474B2A">
        <w:trPr>
          <w:trHeight w:val="415"/>
        </w:trPr>
        <w:tc>
          <w:tcPr>
            <w:tcW w:w="3420" w:type="dxa"/>
            <w:gridSpan w:val="4"/>
            <w:tcBorders>
              <w:top w:val="single" w:sz="2" w:space="0" w:color="auto"/>
              <w:bottom w:val="single" w:sz="4" w:space="0" w:color="auto"/>
            </w:tcBorders>
            <w:shd w:val="clear" w:color="auto" w:fill="auto"/>
          </w:tcPr>
          <w:p w14:paraId="5A3D5596" w14:textId="77777777" w:rsidR="00555628" w:rsidRPr="00555628" w:rsidRDefault="00555628" w:rsidP="00555628">
            <w:pPr>
              <w:spacing w:before="120" w:after="120"/>
              <w:rPr>
                <w:rFonts w:asciiTheme="majorHAnsi" w:hAnsiTheme="majorHAnsi" w:cstheme="majorHAnsi"/>
                <w:sz w:val="20"/>
                <w:szCs w:val="20"/>
              </w:rPr>
            </w:pPr>
            <w:r w:rsidRPr="00555628">
              <w:rPr>
                <w:rFonts w:asciiTheme="majorHAnsi" w:hAnsiTheme="majorHAnsi" w:cstheme="majorHAnsi"/>
                <w:sz w:val="20"/>
                <w:szCs w:val="20"/>
              </w:rPr>
              <w:t>1. AR Pt 2 should include a statement that confirms the adoption by a flag CCM, in accordance with its own national policies and procedures, of binding measures that implement the requirement that the responsible CCM, ensures its offloading and receiving vessel, each provides a notification to the ED at least 36 hours prior to each transhipment event that occurs on the high seas (meeting information requirements of Annex III of (CMM 2009-06) REGULATION OF TRANSHIPMENT or in accordance with WCPFC E-reporting Standards for high seas transhipment declarations and high seas transhipment notices)</w:t>
            </w:r>
          </w:p>
          <w:p w14:paraId="7E0952ED" w14:textId="77777777" w:rsidR="00555628" w:rsidRPr="00555628" w:rsidRDefault="00555628" w:rsidP="00555628">
            <w:pPr>
              <w:spacing w:before="120"/>
              <w:rPr>
                <w:rFonts w:asciiTheme="majorHAnsi" w:hAnsiTheme="majorHAnsi" w:cstheme="majorHAnsi"/>
                <w:sz w:val="20"/>
                <w:szCs w:val="20"/>
              </w:rPr>
            </w:pPr>
            <w:r w:rsidRPr="00555628">
              <w:rPr>
                <w:rFonts w:asciiTheme="majorHAnsi" w:hAnsiTheme="majorHAnsi" w:cstheme="majorHAnsi"/>
                <w:sz w:val="20"/>
                <w:szCs w:val="20"/>
              </w:rPr>
              <w:t xml:space="preserve">2. CCM should also provide information showing that it has a system to monitor and ensure compliance with this obligation and has taken action in </w:t>
            </w:r>
            <w:r w:rsidRPr="00555628">
              <w:rPr>
                <w:rFonts w:asciiTheme="majorHAnsi" w:hAnsiTheme="majorHAnsi" w:cstheme="majorHAnsi"/>
                <w:sz w:val="20"/>
                <w:szCs w:val="20"/>
              </w:rPr>
              <w:lastRenderedPageBreak/>
              <w:t>response to any potential infringements</w:t>
            </w:r>
          </w:p>
          <w:p w14:paraId="46BF3C78" w14:textId="77777777" w:rsidR="00555628" w:rsidRPr="00555628" w:rsidRDefault="00555628" w:rsidP="00555628">
            <w:pPr>
              <w:spacing w:before="120"/>
              <w:rPr>
                <w:rFonts w:asciiTheme="majorHAnsi" w:hAnsiTheme="majorHAnsi" w:cstheme="majorHAnsi"/>
                <w:sz w:val="20"/>
                <w:szCs w:val="20"/>
              </w:rPr>
            </w:pPr>
            <w:r w:rsidRPr="00555628">
              <w:rPr>
                <w:rFonts w:asciiTheme="majorHAnsi" w:hAnsiTheme="majorHAnsi" w:cstheme="majorHAnsi"/>
                <w:sz w:val="20"/>
                <w:szCs w:val="20"/>
              </w:rPr>
              <w:t xml:space="preserve">3. Based on Secretariat databases and datamarts make a determination as to whether all expected advance notification reports were submitted to the Secretariat?  [ compare notification reports received with transhipment events detected through post-transhipment declarations received by the Secretariat]   </w:t>
            </w:r>
          </w:p>
          <w:p w14:paraId="3BB5B779" w14:textId="317F9080" w:rsidR="00BB7F53" w:rsidRPr="00555628" w:rsidRDefault="00555628" w:rsidP="00566229">
            <w:pPr>
              <w:spacing w:before="120" w:after="120"/>
              <w:rPr>
                <w:rFonts w:asciiTheme="majorHAnsi" w:hAnsiTheme="majorHAnsi" w:cstheme="majorHAnsi"/>
                <w:sz w:val="20"/>
                <w:szCs w:val="20"/>
              </w:rPr>
            </w:pPr>
            <w:r w:rsidRPr="00555628">
              <w:rPr>
                <w:rFonts w:asciiTheme="majorHAnsi" w:hAnsiTheme="majorHAnsi" w:cstheme="majorHAnsi"/>
                <w:sz w:val="20"/>
                <w:szCs w:val="20"/>
              </w:rPr>
              <w:t>4. Based on Secretariat database records how many advance notification reports for high seas transhipment events were submitted compared to the number expected?</w:t>
            </w:r>
          </w:p>
        </w:tc>
        <w:tc>
          <w:tcPr>
            <w:tcW w:w="3600" w:type="dxa"/>
            <w:gridSpan w:val="2"/>
            <w:tcBorders>
              <w:top w:val="single" w:sz="2" w:space="0" w:color="auto"/>
              <w:bottom w:val="single" w:sz="2" w:space="0" w:color="auto"/>
            </w:tcBorders>
            <w:shd w:val="clear" w:color="auto" w:fill="auto"/>
          </w:tcPr>
          <w:p w14:paraId="233FAB2E" w14:textId="77777777" w:rsidR="00BB7F53" w:rsidRPr="00555628" w:rsidRDefault="00BB7F53" w:rsidP="0099354A">
            <w:pPr>
              <w:pStyle w:val="ListParagraph"/>
              <w:numPr>
                <w:ilvl w:val="0"/>
                <w:numId w:val="61"/>
              </w:numPr>
              <w:spacing w:before="120" w:after="0" w:line="240" w:lineRule="auto"/>
              <w:rPr>
                <w:rFonts w:asciiTheme="majorHAnsi" w:hAnsiTheme="majorHAnsi" w:cstheme="majorHAnsi"/>
                <w:sz w:val="20"/>
                <w:szCs w:val="20"/>
              </w:rPr>
            </w:pPr>
            <w:r w:rsidRPr="00555628">
              <w:rPr>
                <w:rFonts w:asciiTheme="majorHAnsi" w:hAnsiTheme="majorHAnsi" w:cstheme="majorHAnsi"/>
                <w:sz w:val="20"/>
                <w:szCs w:val="20"/>
              </w:rPr>
              <w:lastRenderedPageBreak/>
              <w:t>CCM submitted required notification to WCPFC ED at least 36 hours prior to high seas transshipment activity</w:t>
            </w:r>
          </w:p>
          <w:p w14:paraId="5C96D1C9" w14:textId="77777777" w:rsidR="00BB7F53" w:rsidRPr="00555628" w:rsidRDefault="00BB7F53" w:rsidP="00555628">
            <w:pPr>
              <w:spacing w:before="120"/>
              <w:rPr>
                <w:rFonts w:asciiTheme="majorHAnsi" w:hAnsiTheme="majorHAnsi" w:cstheme="majorHAnsi"/>
                <w:sz w:val="20"/>
                <w:szCs w:val="20"/>
              </w:rPr>
            </w:pPr>
            <w:r w:rsidRPr="00555628">
              <w:rPr>
                <w:rFonts w:asciiTheme="majorHAnsi" w:hAnsiTheme="majorHAnsi" w:cstheme="majorHAnsi"/>
                <w:sz w:val="20"/>
                <w:szCs w:val="20"/>
              </w:rPr>
              <w:t>AND</w:t>
            </w:r>
          </w:p>
          <w:p w14:paraId="20FAF033" w14:textId="77777777" w:rsidR="00BB7F53" w:rsidRPr="00555628" w:rsidRDefault="00BB7F53" w:rsidP="0099354A">
            <w:pPr>
              <w:pStyle w:val="ListParagraph"/>
              <w:numPr>
                <w:ilvl w:val="0"/>
                <w:numId w:val="61"/>
              </w:numPr>
              <w:spacing w:before="120" w:after="0" w:line="240" w:lineRule="auto"/>
              <w:rPr>
                <w:rFonts w:asciiTheme="majorHAnsi" w:hAnsiTheme="majorHAnsi" w:cstheme="majorHAnsi"/>
                <w:sz w:val="20"/>
                <w:szCs w:val="20"/>
              </w:rPr>
            </w:pPr>
            <w:r w:rsidRPr="00555628">
              <w:rPr>
                <w:rFonts w:asciiTheme="majorHAnsi" w:hAnsiTheme="majorHAnsi" w:cstheme="majorHAnsi"/>
                <w:sz w:val="20"/>
                <w:szCs w:val="20"/>
              </w:rPr>
              <w:t xml:space="preserve">Notification contained information required in Annex III of CMM 2009-06 or ER HS TS standards </w:t>
            </w:r>
          </w:p>
          <w:p w14:paraId="55DDA8BF" w14:textId="77777777" w:rsidR="00BB7F53" w:rsidRPr="00555628" w:rsidRDefault="00BB7F53" w:rsidP="00555628">
            <w:pPr>
              <w:spacing w:before="120"/>
              <w:rPr>
                <w:rFonts w:asciiTheme="majorHAnsi" w:hAnsiTheme="majorHAnsi" w:cstheme="majorHAnsi"/>
                <w:sz w:val="20"/>
                <w:szCs w:val="20"/>
              </w:rPr>
            </w:pPr>
            <w:r w:rsidRPr="00555628">
              <w:rPr>
                <w:rFonts w:asciiTheme="majorHAnsi" w:hAnsiTheme="majorHAnsi" w:cstheme="majorHAnsi"/>
                <w:sz w:val="20"/>
                <w:szCs w:val="20"/>
              </w:rPr>
              <w:t>AND</w:t>
            </w:r>
          </w:p>
          <w:p w14:paraId="45ABA887" w14:textId="705BA192" w:rsidR="00BB7F53" w:rsidRPr="00555628" w:rsidRDefault="00BB7F53" w:rsidP="0099354A">
            <w:pPr>
              <w:pStyle w:val="ListParagraph"/>
              <w:numPr>
                <w:ilvl w:val="0"/>
                <w:numId w:val="61"/>
              </w:numPr>
              <w:spacing w:before="120" w:after="0"/>
              <w:rPr>
                <w:rFonts w:asciiTheme="majorHAnsi" w:hAnsiTheme="majorHAnsi" w:cstheme="majorHAnsi"/>
                <w:b/>
                <w:bCs/>
                <w:sz w:val="20"/>
                <w:szCs w:val="20"/>
              </w:rPr>
            </w:pPr>
            <w:r w:rsidRPr="00555628">
              <w:rPr>
                <w:rFonts w:asciiTheme="majorHAnsi" w:hAnsiTheme="majorHAnsi" w:cstheme="majorHAnsi"/>
                <w:sz w:val="20"/>
                <w:szCs w:val="20"/>
              </w:rPr>
              <w:t>Secretariat reviews the number of advance notification reports for high seas transhipment events that were</w:t>
            </w:r>
            <w:r w:rsidRPr="00555628">
              <w:rPr>
                <w:rFonts w:asciiTheme="majorHAnsi" w:hAnsiTheme="majorHAnsi" w:cstheme="majorHAnsi"/>
                <w:b/>
                <w:bCs/>
                <w:sz w:val="20"/>
                <w:szCs w:val="20"/>
              </w:rPr>
              <w:t xml:space="preserve"> </w:t>
            </w:r>
            <w:r w:rsidRPr="00555628">
              <w:rPr>
                <w:rFonts w:asciiTheme="majorHAnsi" w:hAnsiTheme="majorHAnsi" w:cstheme="majorHAnsi"/>
                <w:sz w:val="20"/>
                <w:szCs w:val="20"/>
              </w:rPr>
              <w:t>submitted compared to the number expected and concludes that all expected advance notification reports were submitted to the Secretariat, and information submitted was complete.</w:t>
            </w:r>
          </w:p>
        </w:tc>
        <w:tc>
          <w:tcPr>
            <w:tcW w:w="3334" w:type="dxa"/>
            <w:gridSpan w:val="2"/>
            <w:tcBorders>
              <w:top w:val="single" w:sz="2" w:space="0" w:color="auto"/>
              <w:bottom w:val="single" w:sz="4" w:space="0" w:color="auto"/>
            </w:tcBorders>
            <w:shd w:val="clear" w:color="auto" w:fill="auto"/>
          </w:tcPr>
          <w:p w14:paraId="656D287E" w14:textId="59A2A77B" w:rsidR="00BB7F53" w:rsidRPr="00555628" w:rsidRDefault="00BB7F53" w:rsidP="00555628">
            <w:pPr>
              <w:spacing w:before="120"/>
              <w:rPr>
                <w:rFonts w:asciiTheme="majorHAnsi" w:hAnsiTheme="majorHAnsi" w:cstheme="majorHAnsi"/>
                <w:sz w:val="20"/>
                <w:szCs w:val="20"/>
              </w:rPr>
            </w:pPr>
            <w:r w:rsidRPr="00555628">
              <w:rPr>
                <w:rFonts w:asciiTheme="majorHAnsi" w:hAnsiTheme="majorHAnsi" w:cstheme="majorHAnsi"/>
                <w:sz w:val="20"/>
                <w:szCs w:val="20"/>
              </w:rPr>
              <w:t xml:space="preserve">Current data sources: </w:t>
            </w:r>
            <w:r w:rsidR="00626BBF" w:rsidRPr="00555628">
              <w:rPr>
                <w:rFonts w:asciiTheme="majorHAnsi" w:hAnsiTheme="majorHAnsi" w:cstheme="majorHAnsi"/>
                <w:sz w:val="20"/>
                <w:szCs w:val="20"/>
              </w:rPr>
              <w:t>CCM notification; VMS; ROP</w:t>
            </w:r>
          </w:p>
          <w:p w14:paraId="27B767BB" w14:textId="77777777" w:rsidR="00BB7F53" w:rsidRPr="00555628" w:rsidRDefault="00BB7F53" w:rsidP="00555628">
            <w:pPr>
              <w:spacing w:before="120"/>
              <w:rPr>
                <w:rFonts w:asciiTheme="majorHAnsi" w:hAnsiTheme="majorHAnsi" w:cstheme="majorHAnsi"/>
                <w:sz w:val="20"/>
                <w:szCs w:val="20"/>
              </w:rPr>
            </w:pPr>
          </w:p>
          <w:p w14:paraId="4213315F" w14:textId="0471064C" w:rsidR="00BB7F53" w:rsidRPr="00555628" w:rsidRDefault="00BB7F53" w:rsidP="00555628">
            <w:pPr>
              <w:spacing w:before="120"/>
              <w:rPr>
                <w:rFonts w:asciiTheme="majorHAnsi" w:hAnsiTheme="majorHAnsi" w:cstheme="majorHAnsi"/>
                <w:sz w:val="20"/>
                <w:szCs w:val="20"/>
              </w:rPr>
            </w:pPr>
            <w:r w:rsidRPr="00555628">
              <w:rPr>
                <w:rFonts w:asciiTheme="majorHAnsi" w:hAnsiTheme="majorHAnsi" w:cstheme="majorHAnsi"/>
                <w:sz w:val="20"/>
                <w:szCs w:val="20"/>
              </w:rPr>
              <w:t xml:space="preserve">Deadline: </w:t>
            </w:r>
            <w:r w:rsidR="00356333" w:rsidRPr="00555628">
              <w:rPr>
                <w:rFonts w:asciiTheme="majorHAnsi" w:hAnsiTheme="majorHAnsi" w:cstheme="majorHAnsi"/>
                <w:sz w:val="20"/>
                <w:szCs w:val="20"/>
              </w:rPr>
              <w:t xml:space="preserve">at least 36 hours in advance of any transhipment </w:t>
            </w:r>
          </w:p>
          <w:p w14:paraId="7559EB71" w14:textId="77777777" w:rsidR="00BB7F53" w:rsidRPr="00555628" w:rsidRDefault="00BB7F53" w:rsidP="00555628">
            <w:pPr>
              <w:spacing w:before="120"/>
              <w:rPr>
                <w:rFonts w:asciiTheme="majorHAnsi" w:hAnsiTheme="majorHAnsi" w:cstheme="majorHAnsi"/>
                <w:sz w:val="20"/>
                <w:szCs w:val="20"/>
              </w:rPr>
            </w:pPr>
          </w:p>
          <w:p w14:paraId="15AA3767" w14:textId="5B4DA5FE" w:rsidR="00BB7F53" w:rsidRPr="00555628" w:rsidRDefault="00BB7F53" w:rsidP="00555628">
            <w:pPr>
              <w:spacing w:before="120"/>
              <w:rPr>
                <w:rFonts w:asciiTheme="majorHAnsi" w:hAnsiTheme="majorHAnsi" w:cstheme="majorHAnsi"/>
                <w:sz w:val="20"/>
                <w:szCs w:val="20"/>
              </w:rPr>
            </w:pPr>
            <w:r w:rsidRPr="00555628">
              <w:rPr>
                <w:rFonts w:asciiTheme="majorHAnsi" w:hAnsiTheme="majorHAnsi" w:cstheme="majorHAnsi"/>
                <w:sz w:val="20"/>
                <w:szCs w:val="20"/>
              </w:rPr>
              <w:t xml:space="preserve">Template: </w:t>
            </w:r>
            <w:r w:rsidR="00356333" w:rsidRPr="00555628">
              <w:rPr>
                <w:rFonts w:asciiTheme="majorHAnsi" w:hAnsiTheme="majorHAnsi" w:cstheme="majorHAnsi"/>
                <w:sz w:val="20"/>
                <w:szCs w:val="20"/>
              </w:rPr>
              <w:t>Annex III of CMM</w:t>
            </w:r>
          </w:p>
        </w:tc>
        <w:tc>
          <w:tcPr>
            <w:tcW w:w="2606" w:type="dxa"/>
            <w:gridSpan w:val="2"/>
            <w:tcBorders>
              <w:top w:val="single" w:sz="2" w:space="0" w:color="auto"/>
              <w:bottom w:val="single" w:sz="4" w:space="0" w:color="auto"/>
            </w:tcBorders>
            <w:shd w:val="clear" w:color="auto" w:fill="auto"/>
          </w:tcPr>
          <w:p w14:paraId="3E1C2CE1" w14:textId="730425B2" w:rsidR="00BB7F53" w:rsidRPr="00555628" w:rsidRDefault="00D44244" w:rsidP="00555628">
            <w:pPr>
              <w:spacing w:before="120"/>
              <w:rPr>
                <w:rFonts w:asciiTheme="majorHAnsi" w:hAnsiTheme="majorHAnsi" w:cstheme="majorHAnsi"/>
                <w:sz w:val="20"/>
                <w:szCs w:val="20"/>
              </w:rPr>
            </w:pPr>
            <w:r w:rsidRPr="00555628">
              <w:rPr>
                <w:rFonts w:asciiTheme="majorHAnsi" w:hAnsiTheme="majorHAnsi" w:cstheme="majorHAnsi"/>
                <w:sz w:val="20"/>
                <w:szCs w:val="20"/>
              </w:rPr>
              <w:t>Report or Implementation obligation, or both</w:t>
            </w:r>
          </w:p>
        </w:tc>
      </w:tr>
      <w:tr w:rsidR="0009139F" w:rsidRPr="00D76DC1" w14:paraId="2623B068" w14:textId="77777777" w:rsidTr="00474B2A">
        <w:trPr>
          <w:trHeight w:val="655"/>
        </w:trPr>
        <w:tc>
          <w:tcPr>
            <w:tcW w:w="2792" w:type="dxa"/>
            <w:gridSpan w:val="2"/>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6002D543" w14:textId="7CA19792" w:rsidR="0009139F" w:rsidRPr="00251B75" w:rsidRDefault="00512D3F" w:rsidP="00251B75">
            <w:pPr>
              <w:pStyle w:val="Heading3"/>
              <w:spacing w:after="120"/>
              <w:jc w:val="center"/>
              <w:rPr>
                <w:b/>
                <w:bCs/>
                <w:noProof/>
                <w:color w:val="FF0000"/>
                <w:sz w:val="22"/>
                <w:szCs w:val="22"/>
              </w:rPr>
            </w:pPr>
            <w:bookmarkStart w:id="141" w:name="_Toc104538044"/>
            <w:r>
              <w:rPr>
                <w:b/>
                <w:bCs/>
                <w:noProof/>
                <w:color w:val="FF0000"/>
                <w:sz w:val="22"/>
                <w:szCs w:val="22"/>
              </w:rPr>
              <w:t>*</w:t>
            </w:r>
            <w:r w:rsidR="0009139F" w:rsidRPr="00251B75">
              <w:rPr>
                <w:b/>
                <w:bCs/>
                <w:noProof/>
                <w:color w:val="FF0000"/>
                <w:sz w:val="22"/>
                <w:szCs w:val="22"/>
              </w:rPr>
              <w:t>2009-06 35 (a)(i</w:t>
            </w:r>
            <w:r w:rsidR="008749B1" w:rsidRPr="00251B75">
              <w:rPr>
                <w:b/>
                <w:bCs/>
                <w:noProof/>
                <w:color w:val="FF0000"/>
                <w:sz w:val="22"/>
                <w:szCs w:val="22"/>
              </w:rPr>
              <w:t>v)</w:t>
            </w:r>
            <w:bookmarkEnd w:id="141"/>
          </w:p>
          <w:p w14:paraId="67BC5EF4" w14:textId="77777777" w:rsidR="0009139F" w:rsidRPr="00FA23D7" w:rsidRDefault="0009139F" w:rsidP="00984DAA">
            <w:pPr>
              <w:pStyle w:val="NoSpacing"/>
              <w:jc w:val="center"/>
              <w:rPr>
                <w:rFonts w:asciiTheme="majorHAnsi" w:hAnsiTheme="majorHAnsi" w:cstheme="majorHAnsi"/>
                <w:b/>
                <w:bCs/>
                <w:noProof/>
                <w:color w:val="FF0000"/>
                <w:sz w:val="22"/>
                <w:szCs w:val="22"/>
              </w:rPr>
            </w:pPr>
            <w:r w:rsidRPr="001A5057">
              <w:rPr>
                <w:rFonts w:asciiTheme="majorHAnsi" w:hAnsiTheme="majorHAnsi" w:cstheme="majorHAnsi"/>
                <w:b/>
                <w:bCs/>
                <w:noProof/>
                <w:sz w:val="22"/>
                <w:szCs w:val="22"/>
              </w:rPr>
              <w:t>Category</w:t>
            </w:r>
            <w:r>
              <w:rPr>
                <w:rFonts w:asciiTheme="majorHAnsi" w:hAnsiTheme="majorHAnsi" w:cstheme="majorHAnsi"/>
                <w:b/>
                <w:bCs/>
                <w:noProof/>
              </w:rPr>
              <w:t xml:space="preserve">: </w:t>
            </w:r>
            <w:r w:rsidRPr="00566229">
              <w:rPr>
                <w:rFonts w:asciiTheme="majorHAnsi" w:eastAsia="Times New Roman" w:hAnsiTheme="majorHAnsi" w:cstheme="majorHAnsi"/>
                <w:sz w:val="20"/>
                <w:szCs w:val="20"/>
              </w:rPr>
              <w:t>Report (R)</w:t>
            </w:r>
            <w:r>
              <w:rPr>
                <w:rFonts w:ascii="Times New Roman" w:hAnsi="Times New Roman" w:cs="Times New Roman"/>
                <w:noProof/>
                <w:sz w:val="20"/>
                <w:szCs w:val="20"/>
              </w:rPr>
              <w:t xml:space="preserve"> </w:t>
            </w:r>
          </w:p>
        </w:tc>
        <w:tc>
          <w:tcPr>
            <w:tcW w:w="10168" w:type="dxa"/>
            <w:gridSpan w:val="8"/>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40939AE5" w14:textId="297BC4C4" w:rsidR="0009139F" w:rsidRPr="00893009" w:rsidRDefault="0009139F" w:rsidP="00984DAA">
            <w:pPr>
              <w:spacing w:before="120" w:after="120"/>
              <w:rPr>
                <w:sz w:val="20"/>
                <w:szCs w:val="20"/>
              </w:rPr>
            </w:pPr>
            <w:r w:rsidRPr="0030352A">
              <w:rPr>
                <w:rFonts w:asciiTheme="majorHAnsi" w:hAnsiTheme="majorHAnsi" w:cstheme="majorHAnsi"/>
                <w:b/>
                <w:bCs/>
                <w:sz w:val="22"/>
                <w:szCs w:val="22"/>
              </w:rPr>
              <w:t>Short description of obligation</w:t>
            </w:r>
            <w:r>
              <w:rPr>
                <w:rFonts w:asciiTheme="majorHAnsi" w:hAnsiTheme="majorHAnsi" w:cstheme="majorHAnsi"/>
                <w:b/>
                <w:bCs/>
                <w:sz w:val="22"/>
                <w:szCs w:val="22"/>
              </w:rPr>
              <w:t xml:space="preserve">: </w:t>
            </w:r>
            <w:r w:rsidR="009F2DDE" w:rsidRPr="00566229">
              <w:rPr>
                <w:rFonts w:asciiTheme="majorHAnsi" w:hAnsiTheme="majorHAnsi" w:cstheme="majorHAnsi"/>
                <w:sz w:val="20"/>
                <w:szCs w:val="20"/>
              </w:rPr>
              <w:t>WCPFC Transshipment Declaration (on completion of transhipment activity) including information in Annex I.</w:t>
            </w:r>
          </w:p>
          <w:p w14:paraId="79AA1E60" w14:textId="77777777" w:rsidR="0009139F" w:rsidRPr="00566229" w:rsidRDefault="0009139F" w:rsidP="00984DAA">
            <w:pPr>
              <w:spacing w:before="120" w:after="120"/>
              <w:rPr>
                <w:rFonts w:asciiTheme="majorHAnsi" w:hAnsiTheme="majorHAnsi" w:cstheme="majorHAnsi"/>
                <w:sz w:val="20"/>
                <w:szCs w:val="20"/>
              </w:rPr>
            </w:pPr>
            <w:r w:rsidRPr="0030352A">
              <w:rPr>
                <w:rFonts w:asciiTheme="majorHAnsi" w:hAnsiTheme="majorHAnsi" w:cstheme="majorHAnsi"/>
                <w:b/>
                <w:bCs/>
                <w:sz w:val="22"/>
                <w:szCs w:val="22"/>
              </w:rPr>
              <w:t>Applicability</w:t>
            </w:r>
            <w:r>
              <w:rPr>
                <w:b/>
                <w:bCs/>
                <w:sz w:val="22"/>
                <w:szCs w:val="22"/>
              </w:rPr>
              <w:t xml:space="preserve">: </w:t>
            </w:r>
            <w:r w:rsidRPr="00566229">
              <w:rPr>
                <w:rFonts w:asciiTheme="majorHAnsi" w:hAnsiTheme="majorHAnsi" w:cstheme="majorHAnsi"/>
                <w:sz w:val="20"/>
                <w:szCs w:val="20"/>
              </w:rPr>
              <w:t>flag CCMs that had "YES" in high-seas authorization field on RFV during RY and/or those who WCPFC received high seas transhipment authorizations in RY.</w:t>
            </w:r>
          </w:p>
          <w:p w14:paraId="0E5C4B41" w14:textId="77777777" w:rsidR="0009139F" w:rsidRPr="00566229" w:rsidRDefault="0009139F" w:rsidP="00984DAA">
            <w:pPr>
              <w:spacing w:before="120" w:after="120"/>
              <w:ind w:left="720"/>
              <w:rPr>
                <w:rFonts w:asciiTheme="majorHAnsi" w:hAnsiTheme="majorHAnsi" w:cstheme="majorHAnsi"/>
                <w:sz w:val="20"/>
                <w:szCs w:val="20"/>
              </w:rPr>
            </w:pPr>
            <w:r w:rsidRPr="00566229">
              <w:rPr>
                <w:rFonts w:asciiTheme="majorHAnsi" w:hAnsiTheme="majorHAnsi" w:cstheme="majorHAnsi"/>
                <w:sz w:val="20"/>
                <w:szCs w:val="20"/>
              </w:rPr>
              <w:t>** CMM 2009-06 except where the vessel is operated under charter, lease or other similar mechanisms, as an integral part of the domestic fleet of a coastal state in the Convention Area.  In such case, the chartering state shall be the CCM responsible for reporting against the vessel.</w:t>
            </w:r>
          </w:p>
          <w:p w14:paraId="05BFB231" w14:textId="77777777" w:rsidR="0009139F" w:rsidRPr="00EE01BA" w:rsidRDefault="0009139F" w:rsidP="00984DAA">
            <w:pPr>
              <w:spacing w:before="120" w:after="120"/>
              <w:ind w:left="720"/>
              <w:rPr>
                <w:sz w:val="20"/>
                <w:szCs w:val="20"/>
              </w:rPr>
            </w:pPr>
            <w:r w:rsidRPr="00566229">
              <w:rPr>
                <w:rFonts w:asciiTheme="majorHAnsi" w:hAnsiTheme="majorHAnsi" w:cstheme="majorHAnsi"/>
                <w:sz w:val="20"/>
                <w:szCs w:val="20"/>
              </w:rPr>
              <w:t>***The provisions of CMM 2009-06 shall apply to all transhipment in the Convention Area of all highly migratory fish stocks covered by the Convention. CCMs that tranship outside the Convention Area highly migratory fish stocks covered by the Convention taken in the Convention Area shall provide the information related to those activities, as required in paragraphs 10, 11 and 12. (CMM 2009-06 para 2)</w:t>
            </w:r>
          </w:p>
        </w:tc>
      </w:tr>
      <w:tr w:rsidR="0009139F" w:rsidRPr="00A0245E" w14:paraId="40D5EED1" w14:textId="77777777" w:rsidTr="00474B2A">
        <w:trPr>
          <w:trHeight w:val="415"/>
        </w:trPr>
        <w:tc>
          <w:tcPr>
            <w:tcW w:w="3420" w:type="dxa"/>
            <w:gridSpan w:val="4"/>
            <w:tcBorders>
              <w:top w:val="single" w:sz="2" w:space="0" w:color="auto"/>
              <w:bottom w:val="single" w:sz="4" w:space="0" w:color="auto"/>
            </w:tcBorders>
            <w:shd w:val="clear" w:color="auto" w:fill="D9E2F3" w:themeFill="accent1" w:themeFillTint="33"/>
            <w:vAlign w:val="center"/>
          </w:tcPr>
          <w:p w14:paraId="42335EDF" w14:textId="77777777" w:rsidR="0009139F" w:rsidRPr="00A0245E" w:rsidRDefault="0009139F"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tc>
        <w:tc>
          <w:tcPr>
            <w:tcW w:w="3600" w:type="dxa"/>
            <w:gridSpan w:val="2"/>
            <w:tcBorders>
              <w:top w:val="single" w:sz="2" w:space="0" w:color="auto"/>
              <w:bottom w:val="single" w:sz="2" w:space="0" w:color="auto"/>
            </w:tcBorders>
            <w:shd w:val="clear" w:color="auto" w:fill="D9E2F3" w:themeFill="accent1" w:themeFillTint="33"/>
            <w:vAlign w:val="center"/>
          </w:tcPr>
          <w:p w14:paraId="47CB69BA" w14:textId="77777777" w:rsidR="0009139F" w:rsidRPr="00A0245E" w:rsidRDefault="0009139F"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334" w:type="dxa"/>
            <w:gridSpan w:val="2"/>
            <w:tcBorders>
              <w:top w:val="single" w:sz="2" w:space="0" w:color="auto"/>
              <w:bottom w:val="single" w:sz="4" w:space="0" w:color="auto"/>
            </w:tcBorders>
            <w:shd w:val="clear" w:color="auto" w:fill="D9E2F3" w:themeFill="accent1" w:themeFillTint="33"/>
            <w:vAlign w:val="center"/>
          </w:tcPr>
          <w:p w14:paraId="61A3E0CE" w14:textId="77777777" w:rsidR="0009139F" w:rsidRPr="00A0245E" w:rsidRDefault="0009139F"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606" w:type="dxa"/>
            <w:gridSpan w:val="2"/>
            <w:tcBorders>
              <w:top w:val="single" w:sz="2" w:space="0" w:color="auto"/>
              <w:bottom w:val="single" w:sz="4" w:space="0" w:color="auto"/>
            </w:tcBorders>
            <w:shd w:val="clear" w:color="auto" w:fill="D9E2F3" w:themeFill="accent1" w:themeFillTint="33"/>
            <w:vAlign w:val="center"/>
          </w:tcPr>
          <w:p w14:paraId="66F42FAD" w14:textId="77777777" w:rsidR="0009139F" w:rsidRPr="00A0245E" w:rsidRDefault="0009139F"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321ECE" w:rsidRPr="00566229" w14:paraId="17B799D3" w14:textId="77777777" w:rsidTr="00474B2A">
        <w:trPr>
          <w:trHeight w:val="415"/>
        </w:trPr>
        <w:tc>
          <w:tcPr>
            <w:tcW w:w="3420" w:type="dxa"/>
            <w:gridSpan w:val="4"/>
            <w:tcBorders>
              <w:top w:val="single" w:sz="2" w:space="0" w:color="auto"/>
              <w:bottom w:val="single" w:sz="4" w:space="0" w:color="auto"/>
            </w:tcBorders>
            <w:shd w:val="clear" w:color="auto" w:fill="auto"/>
          </w:tcPr>
          <w:p w14:paraId="215D2339" w14:textId="77777777" w:rsidR="00566229" w:rsidRPr="00566229" w:rsidRDefault="00566229" w:rsidP="00566229">
            <w:pPr>
              <w:spacing w:before="120"/>
              <w:rPr>
                <w:rFonts w:asciiTheme="majorHAnsi" w:hAnsiTheme="majorHAnsi" w:cstheme="majorHAnsi"/>
                <w:sz w:val="20"/>
                <w:szCs w:val="20"/>
              </w:rPr>
            </w:pPr>
            <w:r w:rsidRPr="00566229">
              <w:rPr>
                <w:rFonts w:asciiTheme="majorHAnsi" w:hAnsiTheme="majorHAnsi" w:cstheme="majorHAnsi"/>
                <w:sz w:val="20"/>
                <w:szCs w:val="20"/>
              </w:rPr>
              <w:t xml:space="preserve">1. AR Pt 2 should include a statement that confirms the adoption by a flag CCM, in accordance with its own national policies and procedures, of </w:t>
            </w:r>
            <w:r w:rsidRPr="00566229">
              <w:rPr>
                <w:rFonts w:asciiTheme="majorHAnsi" w:hAnsiTheme="majorHAnsi" w:cstheme="majorHAnsi"/>
                <w:sz w:val="20"/>
                <w:szCs w:val="20"/>
              </w:rPr>
              <w:lastRenderedPageBreak/>
              <w:t>binding measures that implement the requirement that the responsible CCM, ensures its offloading and receiving vessel, each provides a declaration to the ED within 15 days of completion of each transshipment event that occurs on the high seas (Information to be reported is listed in Annex I of (CMM 2009-06) REGULATION OF TRANSHIPMENT or in accordance with WCPFC E-reporting Standards for high seas transhipment declarations and high seas transshipment notices)</w:t>
            </w:r>
          </w:p>
          <w:p w14:paraId="0D1CFEED" w14:textId="77777777" w:rsidR="00566229" w:rsidRPr="00566229" w:rsidRDefault="00566229" w:rsidP="00566229">
            <w:pPr>
              <w:spacing w:before="120"/>
              <w:rPr>
                <w:rFonts w:asciiTheme="majorHAnsi" w:hAnsiTheme="majorHAnsi" w:cstheme="majorHAnsi"/>
                <w:sz w:val="20"/>
                <w:szCs w:val="20"/>
              </w:rPr>
            </w:pPr>
            <w:r w:rsidRPr="00566229">
              <w:rPr>
                <w:rFonts w:asciiTheme="majorHAnsi" w:hAnsiTheme="majorHAnsi" w:cstheme="majorHAnsi"/>
                <w:sz w:val="20"/>
                <w:szCs w:val="20"/>
              </w:rPr>
              <w:t>2. CCM should also provide information showing that it has a system to monitor and ensure compliance with this obligation and has taken action in response to any potential infringements</w:t>
            </w:r>
          </w:p>
          <w:p w14:paraId="2C6C8CEF" w14:textId="77777777" w:rsidR="00566229" w:rsidRPr="00566229" w:rsidRDefault="00566229" w:rsidP="00566229">
            <w:pPr>
              <w:spacing w:before="120"/>
              <w:rPr>
                <w:rFonts w:asciiTheme="majorHAnsi" w:hAnsiTheme="majorHAnsi" w:cstheme="majorHAnsi"/>
                <w:sz w:val="20"/>
                <w:szCs w:val="20"/>
              </w:rPr>
            </w:pPr>
            <w:r w:rsidRPr="00566229">
              <w:rPr>
                <w:rFonts w:asciiTheme="majorHAnsi" w:hAnsiTheme="majorHAnsi" w:cstheme="majorHAnsi"/>
                <w:sz w:val="20"/>
                <w:szCs w:val="20"/>
              </w:rPr>
              <w:t xml:space="preserve">3. Based on Secretariat databases and datamarts make a determination as to whether all expected post-transhipment declaration reports were submitted to the Secretariat?  [ compare declaration reports received with transhipment events detected through post-transhipment declarations received by the Secretariat]   </w:t>
            </w:r>
          </w:p>
          <w:p w14:paraId="74AE1597" w14:textId="5B678790" w:rsidR="00321ECE" w:rsidRPr="00566229" w:rsidRDefault="00566229" w:rsidP="00566229">
            <w:pPr>
              <w:spacing w:before="120" w:after="120"/>
              <w:rPr>
                <w:rFonts w:asciiTheme="majorHAnsi" w:hAnsiTheme="majorHAnsi" w:cstheme="majorHAnsi"/>
                <w:sz w:val="20"/>
                <w:szCs w:val="20"/>
              </w:rPr>
            </w:pPr>
            <w:r w:rsidRPr="00566229">
              <w:rPr>
                <w:rFonts w:asciiTheme="majorHAnsi" w:hAnsiTheme="majorHAnsi" w:cstheme="majorHAnsi"/>
                <w:sz w:val="20"/>
                <w:szCs w:val="20"/>
              </w:rPr>
              <w:t>4. Based on Secretariat database records how many post-declaration reports for high seas transhipment events were submitted compared to the number expected?</w:t>
            </w:r>
          </w:p>
        </w:tc>
        <w:tc>
          <w:tcPr>
            <w:tcW w:w="3600" w:type="dxa"/>
            <w:gridSpan w:val="2"/>
            <w:tcBorders>
              <w:top w:val="single" w:sz="2" w:space="0" w:color="auto"/>
              <w:bottom w:val="single" w:sz="2" w:space="0" w:color="auto"/>
            </w:tcBorders>
            <w:shd w:val="clear" w:color="auto" w:fill="auto"/>
          </w:tcPr>
          <w:p w14:paraId="2DACCAED" w14:textId="77777777" w:rsidR="00321ECE" w:rsidRPr="00566229" w:rsidRDefault="00321ECE" w:rsidP="0099354A">
            <w:pPr>
              <w:pStyle w:val="ListParagraph"/>
              <w:numPr>
                <w:ilvl w:val="0"/>
                <w:numId w:val="62"/>
              </w:numPr>
              <w:spacing w:before="120" w:after="0" w:line="240" w:lineRule="auto"/>
              <w:ind w:left="357" w:hanging="357"/>
              <w:contextualSpacing w:val="0"/>
              <w:rPr>
                <w:rFonts w:asciiTheme="majorHAnsi" w:hAnsiTheme="majorHAnsi" w:cstheme="majorHAnsi"/>
                <w:b/>
                <w:bCs/>
                <w:sz w:val="20"/>
                <w:szCs w:val="20"/>
              </w:rPr>
            </w:pPr>
            <w:r w:rsidRPr="00566229">
              <w:rPr>
                <w:rFonts w:asciiTheme="majorHAnsi" w:hAnsiTheme="majorHAnsi" w:cstheme="majorHAnsi"/>
                <w:sz w:val="20"/>
                <w:szCs w:val="20"/>
              </w:rPr>
              <w:lastRenderedPageBreak/>
              <w:t xml:space="preserve">The CCM responsible for reporting against the offloading and receiving vessel each provided a declaration to </w:t>
            </w:r>
            <w:r w:rsidRPr="00566229">
              <w:rPr>
                <w:rFonts w:asciiTheme="majorHAnsi" w:hAnsiTheme="majorHAnsi" w:cstheme="majorHAnsi"/>
                <w:sz w:val="20"/>
                <w:szCs w:val="20"/>
              </w:rPr>
              <w:lastRenderedPageBreak/>
              <w:t>the ED within 15 days of completion of each high seas transhipment event</w:t>
            </w:r>
            <w:r w:rsidRPr="00566229">
              <w:rPr>
                <w:rFonts w:asciiTheme="majorHAnsi" w:hAnsiTheme="majorHAnsi" w:cstheme="majorHAnsi"/>
                <w:b/>
                <w:bCs/>
                <w:sz w:val="20"/>
                <w:szCs w:val="20"/>
              </w:rPr>
              <w:t xml:space="preserve"> </w:t>
            </w:r>
          </w:p>
          <w:p w14:paraId="58F1BC90" w14:textId="77777777" w:rsidR="00321ECE" w:rsidRPr="00566229" w:rsidRDefault="00321ECE" w:rsidP="00566229">
            <w:pPr>
              <w:spacing w:before="120"/>
              <w:rPr>
                <w:rFonts w:asciiTheme="majorHAnsi" w:hAnsiTheme="majorHAnsi" w:cstheme="majorHAnsi"/>
                <w:sz w:val="20"/>
                <w:szCs w:val="20"/>
              </w:rPr>
            </w:pPr>
            <w:r w:rsidRPr="00566229">
              <w:rPr>
                <w:rFonts w:asciiTheme="majorHAnsi" w:hAnsiTheme="majorHAnsi" w:cstheme="majorHAnsi"/>
                <w:sz w:val="20"/>
                <w:szCs w:val="20"/>
              </w:rPr>
              <w:t>AND</w:t>
            </w:r>
          </w:p>
          <w:p w14:paraId="4CDBD1AE" w14:textId="77777777" w:rsidR="00321ECE" w:rsidRPr="00566229" w:rsidRDefault="00321ECE" w:rsidP="0099354A">
            <w:pPr>
              <w:pStyle w:val="ListParagraph"/>
              <w:numPr>
                <w:ilvl w:val="0"/>
                <w:numId w:val="62"/>
              </w:numPr>
              <w:spacing w:before="120" w:after="0" w:line="240" w:lineRule="auto"/>
              <w:rPr>
                <w:rFonts w:asciiTheme="majorHAnsi" w:hAnsiTheme="majorHAnsi" w:cstheme="majorHAnsi"/>
                <w:sz w:val="20"/>
                <w:szCs w:val="20"/>
              </w:rPr>
            </w:pPr>
            <w:r w:rsidRPr="00566229">
              <w:rPr>
                <w:rFonts w:asciiTheme="majorHAnsi" w:hAnsiTheme="majorHAnsi" w:cstheme="majorHAnsi"/>
                <w:sz w:val="20"/>
                <w:szCs w:val="20"/>
              </w:rPr>
              <w:t>Provided information contained in Annex I of this CMM, or in accordance with WCPFC E-reporting Standards for high seas transhipment declarations and high seas transhipment notices</w:t>
            </w:r>
          </w:p>
          <w:p w14:paraId="2807D33C" w14:textId="77777777" w:rsidR="00321ECE" w:rsidRPr="00566229" w:rsidRDefault="00321ECE" w:rsidP="00566229">
            <w:pPr>
              <w:spacing w:before="120"/>
              <w:rPr>
                <w:rFonts w:asciiTheme="majorHAnsi" w:hAnsiTheme="majorHAnsi" w:cstheme="majorHAnsi"/>
                <w:sz w:val="20"/>
                <w:szCs w:val="20"/>
              </w:rPr>
            </w:pPr>
            <w:r w:rsidRPr="00566229">
              <w:rPr>
                <w:rFonts w:asciiTheme="majorHAnsi" w:hAnsiTheme="majorHAnsi" w:cstheme="majorHAnsi"/>
                <w:sz w:val="20"/>
                <w:szCs w:val="20"/>
              </w:rPr>
              <w:t>AND</w:t>
            </w:r>
          </w:p>
          <w:p w14:paraId="39330B10" w14:textId="133CFBA6" w:rsidR="00321ECE" w:rsidRPr="00566229" w:rsidRDefault="00321ECE" w:rsidP="0099354A">
            <w:pPr>
              <w:pStyle w:val="ListParagraph"/>
              <w:numPr>
                <w:ilvl w:val="0"/>
                <w:numId w:val="62"/>
              </w:numPr>
              <w:spacing w:before="120"/>
              <w:rPr>
                <w:rFonts w:asciiTheme="majorHAnsi" w:hAnsiTheme="majorHAnsi" w:cstheme="majorHAnsi"/>
                <w:b/>
                <w:bCs/>
                <w:sz w:val="20"/>
                <w:szCs w:val="20"/>
              </w:rPr>
            </w:pPr>
            <w:r w:rsidRPr="00566229">
              <w:rPr>
                <w:rFonts w:asciiTheme="majorHAnsi" w:hAnsiTheme="majorHAnsi" w:cstheme="majorHAnsi"/>
                <w:sz w:val="20"/>
                <w:szCs w:val="20"/>
              </w:rPr>
              <w:t>Secretariat confirms it has declarations for each transshipment event involving flag CCM vessels that it has detected using Secretariat records and datamarts.</w:t>
            </w:r>
          </w:p>
        </w:tc>
        <w:tc>
          <w:tcPr>
            <w:tcW w:w="3334" w:type="dxa"/>
            <w:gridSpan w:val="2"/>
            <w:tcBorders>
              <w:top w:val="single" w:sz="2" w:space="0" w:color="auto"/>
              <w:bottom w:val="single" w:sz="4" w:space="0" w:color="auto"/>
            </w:tcBorders>
            <w:shd w:val="clear" w:color="auto" w:fill="auto"/>
          </w:tcPr>
          <w:p w14:paraId="763C4A56" w14:textId="77777777" w:rsidR="00321ECE" w:rsidRPr="00566229" w:rsidRDefault="00321ECE" w:rsidP="00566229">
            <w:pPr>
              <w:spacing w:before="120"/>
              <w:rPr>
                <w:rFonts w:asciiTheme="majorHAnsi" w:hAnsiTheme="majorHAnsi" w:cstheme="majorHAnsi"/>
                <w:sz w:val="20"/>
                <w:szCs w:val="20"/>
              </w:rPr>
            </w:pPr>
            <w:r w:rsidRPr="00566229">
              <w:rPr>
                <w:rFonts w:asciiTheme="majorHAnsi" w:hAnsiTheme="majorHAnsi" w:cstheme="majorHAnsi"/>
                <w:sz w:val="20"/>
                <w:szCs w:val="20"/>
              </w:rPr>
              <w:lastRenderedPageBreak/>
              <w:t>Current data sources: CCM notification; VMS; ROP</w:t>
            </w:r>
          </w:p>
          <w:p w14:paraId="01FCCA2B" w14:textId="77777777" w:rsidR="00321ECE" w:rsidRPr="00566229" w:rsidRDefault="00321ECE" w:rsidP="00566229">
            <w:pPr>
              <w:spacing w:before="120"/>
              <w:rPr>
                <w:rFonts w:asciiTheme="majorHAnsi" w:hAnsiTheme="majorHAnsi" w:cstheme="majorHAnsi"/>
                <w:sz w:val="20"/>
                <w:szCs w:val="20"/>
              </w:rPr>
            </w:pPr>
          </w:p>
          <w:p w14:paraId="59E49016" w14:textId="77777777" w:rsidR="00321ECE" w:rsidRPr="00566229" w:rsidRDefault="00321ECE" w:rsidP="00566229">
            <w:pPr>
              <w:spacing w:before="120"/>
              <w:rPr>
                <w:rFonts w:asciiTheme="majorHAnsi" w:hAnsiTheme="majorHAnsi" w:cstheme="majorHAnsi"/>
                <w:sz w:val="20"/>
                <w:szCs w:val="20"/>
              </w:rPr>
            </w:pPr>
            <w:r w:rsidRPr="00566229">
              <w:rPr>
                <w:rFonts w:asciiTheme="majorHAnsi" w:hAnsiTheme="majorHAnsi" w:cstheme="majorHAnsi"/>
                <w:sz w:val="20"/>
                <w:szCs w:val="20"/>
              </w:rPr>
              <w:lastRenderedPageBreak/>
              <w:t xml:space="preserve">Deadline: at least 36 hours in advance of any transhipment </w:t>
            </w:r>
          </w:p>
          <w:p w14:paraId="30788C3D" w14:textId="77777777" w:rsidR="00321ECE" w:rsidRPr="00566229" w:rsidRDefault="00321ECE" w:rsidP="00566229">
            <w:pPr>
              <w:spacing w:before="120"/>
              <w:rPr>
                <w:rFonts w:asciiTheme="majorHAnsi" w:hAnsiTheme="majorHAnsi" w:cstheme="majorHAnsi"/>
                <w:sz w:val="20"/>
                <w:szCs w:val="20"/>
              </w:rPr>
            </w:pPr>
          </w:p>
          <w:p w14:paraId="1BA8CE63" w14:textId="77777777" w:rsidR="00321ECE" w:rsidRPr="00566229" w:rsidRDefault="00321ECE" w:rsidP="00566229">
            <w:pPr>
              <w:spacing w:before="120"/>
              <w:rPr>
                <w:rFonts w:asciiTheme="majorHAnsi" w:hAnsiTheme="majorHAnsi" w:cstheme="majorHAnsi"/>
                <w:sz w:val="20"/>
                <w:szCs w:val="20"/>
              </w:rPr>
            </w:pPr>
            <w:r w:rsidRPr="00566229">
              <w:rPr>
                <w:rFonts w:asciiTheme="majorHAnsi" w:hAnsiTheme="majorHAnsi" w:cstheme="majorHAnsi"/>
                <w:sz w:val="20"/>
                <w:szCs w:val="20"/>
              </w:rPr>
              <w:t>Template: Annex III of CMM</w:t>
            </w:r>
          </w:p>
        </w:tc>
        <w:tc>
          <w:tcPr>
            <w:tcW w:w="2606" w:type="dxa"/>
            <w:gridSpan w:val="2"/>
            <w:tcBorders>
              <w:top w:val="single" w:sz="2" w:space="0" w:color="auto"/>
              <w:bottom w:val="single" w:sz="4" w:space="0" w:color="auto"/>
            </w:tcBorders>
            <w:shd w:val="clear" w:color="auto" w:fill="auto"/>
          </w:tcPr>
          <w:p w14:paraId="360277B8" w14:textId="2EEBE76A" w:rsidR="00321ECE" w:rsidRPr="00566229" w:rsidRDefault="00AA1870" w:rsidP="00566229">
            <w:pPr>
              <w:spacing w:before="120"/>
              <w:rPr>
                <w:rFonts w:asciiTheme="majorHAnsi" w:hAnsiTheme="majorHAnsi" w:cstheme="majorHAnsi"/>
                <w:sz w:val="20"/>
                <w:szCs w:val="20"/>
              </w:rPr>
            </w:pPr>
            <w:r w:rsidRPr="00566229">
              <w:rPr>
                <w:rFonts w:asciiTheme="majorHAnsi" w:hAnsiTheme="majorHAnsi" w:cstheme="majorHAnsi"/>
                <w:sz w:val="20"/>
                <w:szCs w:val="20"/>
              </w:rPr>
              <w:lastRenderedPageBreak/>
              <w:t>Report or Implementation obligation, or both</w:t>
            </w:r>
          </w:p>
        </w:tc>
      </w:tr>
      <w:tr w:rsidR="00D44244" w:rsidRPr="00D76DC1" w14:paraId="5123FB19" w14:textId="77777777" w:rsidTr="00474B2A">
        <w:trPr>
          <w:trHeight w:val="655"/>
        </w:trPr>
        <w:tc>
          <w:tcPr>
            <w:tcW w:w="2792" w:type="dxa"/>
            <w:gridSpan w:val="2"/>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36EF7BA9" w14:textId="26AF7967" w:rsidR="00D44244" w:rsidRPr="00251B75" w:rsidRDefault="00D44244" w:rsidP="00251B75">
            <w:pPr>
              <w:pStyle w:val="Heading3"/>
              <w:spacing w:after="120"/>
              <w:jc w:val="center"/>
              <w:rPr>
                <w:b/>
                <w:bCs/>
                <w:noProof/>
                <w:color w:val="FF0000"/>
                <w:sz w:val="22"/>
                <w:szCs w:val="22"/>
              </w:rPr>
            </w:pPr>
            <w:bookmarkStart w:id="142" w:name="_Toc104538045"/>
            <w:r w:rsidRPr="00251B75">
              <w:rPr>
                <w:b/>
                <w:bCs/>
                <w:noProof/>
                <w:color w:val="FF0000"/>
                <w:sz w:val="22"/>
                <w:szCs w:val="22"/>
              </w:rPr>
              <w:lastRenderedPageBreak/>
              <w:t>2009-06 35 (a)(v)</w:t>
            </w:r>
            <w:bookmarkEnd w:id="142"/>
          </w:p>
          <w:p w14:paraId="1C67C289" w14:textId="77777777" w:rsidR="00D44244" w:rsidRPr="00FA23D7" w:rsidRDefault="00D44244" w:rsidP="00984DAA">
            <w:pPr>
              <w:pStyle w:val="NoSpacing"/>
              <w:jc w:val="center"/>
              <w:rPr>
                <w:rFonts w:asciiTheme="majorHAnsi" w:hAnsiTheme="majorHAnsi" w:cstheme="majorHAnsi"/>
                <w:b/>
                <w:bCs/>
                <w:noProof/>
                <w:color w:val="FF0000"/>
                <w:sz w:val="22"/>
                <w:szCs w:val="22"/>
              </w:rPr>
            </w:pPr>
            <w:r w:rsidRPr="001A5057">
              <w:rPr>
                <w:rFonts w:asciiTheme="majorHAnsi" w:hAnsiTheme="majorHAnsi" w:cstheme="majorHAnsi"/>
                <w:b/>
                <w:bCs/>
                <w:noProof/>
                <w:sz w:val="22"/>
                <w:szCs w:val="22"/>
              </w:rPr>
              <w:t>Category</w:t>
            </w:r>
            <w:r>
              <w:rPr>
                <w:rFonts w:asciiTheme="majorHAnsi" w:hAnsiTheme="majorHAnsi" w:cstheme="majorHAnsi"/>
                <w:b/>
                <w:bCs/>
                <w:noProof/>
              </w:rPr>
              <w:t xml:space="preserve">: </w:t>
            </w:r>
            <w:r w:rsidRPr="006D6886">
              <w:rPr>
                <w:rFonts w:asciiTheme="majorHAnsi" w:eastAsia="Times New Roman" w:hAnsiTheme="majorHAnsi" w:cstheme="majorHAnsi"/>
                <w:color w:val="000000"/>
                <w:sz w:val="20"/>
                <w:szCs w:val="20"/>
              </w:rPr>
              <w:t>Report (R)</w:t>
            </w:r>
            <w:r>
              <w:rPr>
                <w:rFonts w:ascii="Times New Roman" w:hAnsi="Times New Roman" w:cs="Times New Roman"/>
                <w:noProof/>
                <w:sz w:val="20"/>
                <w:szCs w:val="20"/>
              </w:rPr>
              <w:t xml:space="preserve"> </w:t>
            </w:r>
          </w:p>
        </w:tc>
        <w:tc>
          <w:tcPr>
            <w:tcW w:w="10168" w:type="dxa"/>
            <w:gridSpan w:val="8"/>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539ED34A" w14:textId="6B874D86" w:rsidR="00D44244" w:rsidRPr="00893009" w:rsidRDefault="00D44244" w:rsidP="00984DAA">
            <w:pPr>
              <w:spacing w:before="120" w:after="120"/>
              <w:rPr>
                <w:sz w:val="20"/>
                <w:szCs w:val="20"/>
              </w:rPr>
            </w:pPr>
            <w:r w:rsidRPr="0030352A">
              <w:rPr>
                <w:rFonts w:asciiTheme="majorHAnsi" w:hAnsiTheme="majorHAnsi" w:cstheme="majorHAnsi"/>
                <w:b/>
                <w:bCs/>
                <w:sz w:val="22"/>
                <w:szCs w:val="22"/>
              </w:rPr>
              <w:t>Short description of obligation</w:t>
            </w:r>
            <w:r>
              <w:rPr>
                <w:rFonts w:asciiTheme="majorHAnsi" w:hAnsiTheme="majorHAnsi" w:cstheme="majorHAnsi"/>
                <w:b/>
                <w:bCs/>
                <w:sz w:val="22"/>
                <w:szCs w:val="22"/>
              </w:rPr>
              <w:t xml:space="preserve">: </w:t>
            </w:r>
            <w:r w:rsidR="006D6886">
              <w:rPr>
                <w:rFonts w:asciiTheme="majorHAnsi" w:hAnsiTheme="majorHAnsi" w:cstheme="majorHAnsi"/>
                <w:color w:val="000000"/>
                <w:sz w:val="20"/>
                <w:szCs w:val="20"/>
              </w:rPr>
              <w:t>S</w:t>
            </w:r>
            <w:r w:rsidR="001C7DBC" w:rsidRPr="006D6886">
              <w:rPr>
                <w:rFonts w:asciiTheme="majorHAnsi" w:hAnsiTheme="majorHAnsi" w:cstheme="majorHAnsi"/>
                <w:color w:val="000000"/>
                <w:sz w:val="20"/>
                <w:szCs w:val="20"/>
              </w:rPr>
              <w:t>ubmit plan to Commission detailing steps CCM is taking to encourage future transhipment in port</w:t>
            </w:r>
          </w:p>
          <w:p w14:paraId="77569F23" w14:textId="3759F51A" w:rsidR="00D44244" w:rsidRPr="00EE01BA" w:rsidRDefault="00D44244" w:rsidP="00386219">
            <w:pPr>
              <w:spacing w:before="120" w:after="120"/>
              <w:rPr>
                <w:sz w:val="20"/>
                <w:szCs w:val="20"/>
              </w:rPr>
            </w:pPr>
            <w:r w:rsidRPr="0030352A">
              <w:rPr>
                <w:rFonts w:asciiTheme="majorHAnsi" w:hAnsiTheme="majorHAnsi" w:cstheme="majorHAnsi"/>
                <w:b/>
                <w:bCs/>
                <w:sz w:val="22"/>
                <w:szCs w:val="22"/>
              </w:rPr>
              <w:t>Applicability</w:t>
            </w:r>
            <w:r>
              <w:rPr>
                <w:b/>
                <w:bCs/>
                <w:sz w:val="22"/>
                <w:szCs w:val="22"/>
              </w:rPr>
              <w:t xml:space="preserve">: </w:t>
            </w:r>
            <w:r w:rsidR="00386219" w:rsidRPr="006D6886">
              <w:rPr>
                <w:rFonts w:asciiTheme="majorHAnsi" w:hAnsiTheme="majorHAnsi" w:cstheme="majorHAnsi"/>
                <w:color w:val="000000"/>
                <w:sz w:val="20"/>
                <w:szCs w:val="20"/>
              </w:rPr>
              <w:t>flag CCMs with vessels engaging in authorized transhipment activities on the high seas</w:t>
            </w:r>
          </w:p>
        </w:tc>
      </w:tr>
      <w:tr w:rsidR="00D44244" w:rsidRPr="00A0245E" w14:paraId="060A3ACF" w14:textId="77777777" w:rsidTr="00474B2A">
        <w:trPr>
          <w:trHeight w:val="415"/>
        </w:trPr>
        <w:tc>
          <w:tcPr>
            <w:tcW w:w="3420" w:type="dxa"/>
            <w:gridSpan w:val="4"/>
            <w:tcBorders>
              <w:top w:val="single" w:sz="2" w:space="0" w:color="auto"/>
              <w:bottom w:val="single" w:sz="4" w:space="0" w:color="auto"/>
            </w:tcBorders>
            <w:shd w:val="clear" w:color="auto" w:fill="D9E2F3" w:themeFill="accent1" w:themeFillTint="33"/>
            <w:vAlign w:val="center"/>
          </w:tcPr>
          <w:p w14:paraId="6C64D1CF" w14:textId="77777777" w:rsidR="00D44244" w:rsidRPr="00A0245E" w:rsidRDefault="00D44244"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tc>
        <w:tc>
          <w:tcPr>
            <w:tcW w:w="3600" w:type="dxa"/>
            <w:gridSpan w:val="2"/>
            <w:tcBorders>
              <w:top w:val="single" w:sz="2" w:space="0" w:color="auto"/>
              <w:bottom w:val="single" w:sz="2" w:space="0" w:color="auto"/>
            </w:tcBorders>
            <w:shd w:val="clear" w:color="auto" w:fill="D9E2F3" w:themeFill="accent1" w:themeFillTint="33"/>
            <w:vAlign w:val="center"/>
          </w:tcPr>
          <w:p w14:paraId="72D1E955" w14:textId="77777777" w:rsidR="00D44244" w:rsidRPr="00A0245E" w:rsidRDefault="00D44244"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334" w:type="dxa"/>
            <w:gridSpan w:val="2"/>
            <w:tcBorders>
              <w:top w:val="single" w:sz="2" w:space="0" w:color="auto"/>
              <w:bottom w:val="single" w:sz="4" w:space="0" w:color="auto"/>
            </w:tcBorders>
            <w:shd w:val="clear" w:color="auto" w:fill="D9E2F3" w:themeFill="accent1" w:themeFillTint="33"/>
            <w:vAlign w:val="center"/>
          </w:tcPr>
          <w:p w14:paraId="79F15AE3" w14:textId="77777777" w:rsidR="00D44244" w:rsidRPr="00A0245E" w:rsidRDefault="00D44244"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606" w:type="dxa"/>
            <w:gridSpan w:val="2"/>
            <w:tcBorders>
              <w:top w:val="single" w:sz="2" w:space="0" w:color="auto"/>
              <w:bottom w:val="single" w:sz="4" w:space="0" w:color="auto"/>
            </w:tcBorders>
            <w:shd w:val="clear" w:color="auto" w:fill="D9E2F3" w:themeFill="accent1" w:themeFillTint="33"/>
            <w:vAlign w:val="center"/>
          </w:tcPr>
          <w:p w14:paraId="3B389DCB" w14:textId="77777777" w:rsidR="00D44244" w:rsidRPr="00A0245E" w:rsidRDefault="00D44244"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9733A6" w:rsidRPr="00F37B1E" w14:paraId="3A70F3C8" w14:textId="77777777" w:rsidTr="00474B2A">
        <w:trPr>
          <w:trHeight w:val="415"/>
        </w:trPr>
        <w:tc>
          <w:tcPr>
            <w:tcW w:w="3420" w:type="dxa"/>
            <w:gridSpan w:val="4"/>
            <w:tcBorders>
              <w:top w:val="single" w:sz="2" w:space="0" w:color="auto"/>
              <w:bottom w:val="single" w:sz="4" w:space="0" w:color="auto"/>
            </w:tcBorders>
            <w:shd w:val="clear" w:color="auto" w:fill="auto"/>
          </w:tcPr>
          <w:p w14:paraId="2182EDD2" w14:textId="2BD3F550" w:rsidR="00C93028" w:rsidRPr="00F37B1E" w:rsidRDefault="00C93028" w:rsidP="006D6886">
            <w:pPr>
              <w:spacing w:before="120"/>
              <w:rPr>
                <w:rFonts w:asciiTheme="majorHAnsi" w:hAnsiTheme="majorHAnsi" w:cstheme="majorHAnsi"/>
                <w:color w:val="000000"/>
                <w:sz w:val="20"/>
                <w:szCs w:val="20"/>
              </w:rPr>
            </w:pPr>
            <w:r w:rsidRPr="00F37B1E">
              <w:rPr>
                <w:rFonts w:asciiTheme="majorHAnsi" w:hAnsiTheme="majorHAnsi" w:cstheme="majorHAnsi"/>
                <w:color w:val="000000"/>
                <w:sz w:val="20"/>
                <w:szCs w:val="20"/>
              </w:rPr>
              <w:t>If CCM had vessels that transhipped on the high seas, Applicable CCMs should confirm whether a plan detailing what steps it is taking to encourage transhipment to occur in port in the future has been submitted? Yes / No / not applicable</w:t>
            </w:r>
            <w:r w:rsidRPr="00F37B1E">
              <w:rPr>
                <w:rFonts w:asciiTheme="majorHAnsi" w:hAnsiTheme="majorHAnsi" w:cstheme="majorHAnsi"/>
                <w:color w:val="000000"/>
                <w:sz w:val="20"/>
                <w:szCs w:val="20"/>
              </w:rPr>
              <w:br/>
            </w:r>
            <w:r w:rsidRPr="00F37B1E">
              <w:rPr>
                <w:rFonts w:asciiTheme="majorHAnsi" w:hAnsiTheme="majorHAnsi" w:cstheme="majorHAnsi"/>
                <w:color w:val="000000"/>
                <w:sz w:val="20"/>
                <w:szCs w:val="20"/>
              </w:rPr>
              <w:br/>
            </w:r>
            <w:r w:rsidR="00D3056C" w:rsidRPr="00F37B1E">
              <w:rPr>
                <w:rFonts w:asciiTheme="majorHAnsi" w:hAnsiTheme="majorHAnsi" w:cstheme="majorHAnsi"/>
                <w:color w:val="000000"/>
                <w:sz w:val="20"/>
                <w:szCs w:val="20"/>
              </w:rPr>
              <w:t>I</w:t>
            </w:r>
            <w:r w:rsidRPr="00F37B1E">
              <w:rPr>
                <w:rFonts w:asciiTheme="majorHAnsi" w:hAnsiTheme="majorHAnsi" w:cstheme="majorHAnsi"/>
                <w:color w:val="000000"/>
                <w:sz w:val="20"/>
                <w:szCs w:val="20"/>
              </w:rPr>
              <w:t>nclude additional information / details on the implementation of the reporting requirement for CCM responsible for reporting against the offloading and receiving vessel, submit a plan detailing steps taken to encourage transhipment to occur in port in the future as per (CMM 2009-06) REGULATION OF TRANSHIPMENT</w:t>
            </w:r>
            <w:r w:rsidRPr="00F37B1E">
              <w:rPr>
                <w:rFonts w:asciiTheme="majorHAnsi" w:hAnsiTheme="majorHAnsi" w:cstheme="majorHAnsi"/>
                <w:color w:val="000000"/>
                <w:sz w:val="20"/>
                <w:szCs w:val="20"/>
              </w:rPr>
              <w:br/>
            </w:r>
            <w:r w:rsidRPr="00F37B1E">
              <w:rPr>
                <w:rFonts w:asciiTheme="majorHAnsi" w:hAnsiTheme="majorHAnsi" w:cstheme="majorHAnsi"/>
                <w:color w:val="000000"/>
                <w:sz w:val="20"/>
                <w:szCs w:val="20"/>
              </w:rPr>
              <w:br/>
              <w:t xml:space="preserve">Note WCPFC14 accepted TCC13 recommendation CCMs comply with the existing data and reporting requirements under the measure. In particular, where CCMs have made a determination of impracticability, those CCMs responsible for reporting against both the offloading and receiving vessels shall 'submit to the Commission a plan detailing what steps it is taking to encourage transshipment to occur in port in the future', as specified under </w:t>
            </w:r>
            <w:r w:rsidRPr="00F37B1E">
              <w:rPr>
                <w:rFonts w:asciiTheme="majorHAnsi" w:hAnsiTheme="majorHAnsi" w:cstheme="majorHAnsi"/>
                <w:color w:val="000000"/>
                <w:sz w:val="20"/>
                <w:szCs w:val="20"/>
              </w:rPr>
              <w:lastRenderedPageBreak/>
              <w:t>paragraph 35(a)(v) of the transshipment measure. (TCC13 Summary Report Para 199)</w:t>
            </w:r>
          </w:p>
          <w:p w14:paraId="0C3EB7BF" w14:textId="37B149EF" w:rsidR="009733A6" w:rsidRPr="00F37B1E" w:rsidRDefault="009733A6" w:rsidP="006D6886">
            <w:pPr>
              <w:spacing w:before="120"/>
              <w:rPr>
                <w:rFonts w:asciiTheme="majorHAnsi" w:hAnsiTheme="majorHAnsi" w:cstheme="majorHAnsi"/>
                <w:sz w:val="20"/>
                <w:szCs w:val="20"/>
              </w:rPr>
            </w:pPr>
          </w:p>
        </w:tc>
        <w:tc>
          <w:tcPr>
            <w:tcW w:w="3600" w:type="dxa"/>
            <w:gridSpan w:val="2"/>
            <w:tcBorders>
              <w:top w:val="single" w:sz="2" w:space="0" w:color="auto"/>
              <w:bottom w:val="single" w:sz="2" w:space="0" w:color="auto"/>
            </w:tcBorders>
            <w:shd w:val="clear" w:color="auto" w:fill="auto"/>
          </w:tcPr>
          <w:p w14:paraId="7A7B2014" w14:textId="77777777" w:rsidR="009733A6" w:rsidRPr="00F37B1E" w:rsidRDefault="009733A6" w:rsidP="006D6886">
            <w:pPr>
              <w:spacing w:before="120"/>
              <w:rPr>
                <w:rFonts w:asciiTheme="majorHAnsi" w:hAnsiTheme="majorHAnsi" w:cstheme="majorHAnsi"/>
                <w:sz w:val="20"/>
                <w:szCs w:val="20"/>
              </w:rPr>
            </w:pPr>
            <w:r w:rsidRPr="00F37B1E">
              <w:rPr>
                <w:rFonts w:asciiTheme="majorHAnsi" w:hAnsiTheme="majorHAnsi" w:cstheme="majorHAnsi"/>
                <w:sz w:val="20"/>
                <w:szCs w:val="20"/>
              </w:rPr>
              <w:lastRenderedPageBreak/>
              <w:t>CCM submitted a detailed plan to the Commission (Secretariat) that details the steps CCM is taking to encourage its vessels to transship in ports in the future</w:t>
            </w:r>
          </w:p>
          <w:p w14:paraId="608A94FA" w14:textId="77777777" w:rsidR="009733A6" w:rsidRPr="00F37B1E" w:rsidRDefault="009733A6" w:rsidP="006D6886">
            <w:pPr>
              <w:spacing w:before="120"/>
              <w:rPr>
                <w:rFonts w:asciiTheme="majorHAnsi" w:hAnsiTheme="majorHAnsi" w:cstheme="majorHAnsi"/>
                <w:sz w:val="20"/>
                <w:szCs w:val="20"/>
              </w:rPr>
            </w:pPr>
          </w:p>
          <w:p w14:paraId="7C16E67B" w14:textId="786CA176" w:rsidR="009733A6" w:rsidRPr="00F37B1E" w:rsidRDefault="009733A6" w:rsidP="006D6886">
            <w:pPr>
              <w:spacing w:before="120"/>
              <w:rPr>
                <w:rFonts w:asciiTheme="majorHAnsi" w:hAnsiTheme="majorHAnsi" w:cstheme="majorHAnsi"/>
                <w:b/>
                <w:bCs/>
                <w:sz w:val="20"/>
                <w:szCs w:val="20"/>
              </w:rPr>
            </w:pPr>
          </w:p>
        </w:tc>
        <w:tc>
          <w:tcPr>
            <w:tcW w:w="3334" w:type="dxa"/>
            <w:gridSpan w:val="2"/>
            <w:tcBorders>
              <w:top w:val="single" w:sz="2" w:space="0" w:color="auto"/>
              <w:bottom w:val="single" w:sz="4" w:space="0" w:color="auto"/>
            </w:tcBorders>
            <w:shd w:val="clear" w:color="auto" w:fill="auto"/>
          </w:tcPr>
          <w:p w14:paraId="1594FE9D" w14:textId="48F64C32" w:rsidR="009733A6" w:rsidRPr="00F37B1E" w:rsidRDefault="009733A6" w:rsidP="006D6886">
            <w:pPr>
              <w:spacing w:before="120"/>
              <w:rPr>
                <w:rFonts w:asciiTheme="majorHAnsi" w:hAnsiTheme="majorHAnsi" w:cstheme="majorHAnsi"/>
                <w:sz w:val="20"/>
                <w:szCs w:val="20"/>
              </w:rPr>
            </w:pPr>
            <w:r w:rsidRPr="00F37B1E">
              <w:rPr>
                <w:rFonts w:asciiTheme="majorHAnsi" w:hAnsiTheme="majorHAnsi" w:cstheme="majorHAnsi"/>
                <w:sz w:val="20"/>
                <w:szCs w:val="20"/>
              </w:rPr>
              <w:t xml:space="preserve">Current data sources: </w:t>
            </w:r>
            <w:r w:rsidR="00C93028" w:rsidRPr="00F37B1E">
              <w:rPr>
                <w:rFonts w:asciiTheme="majorHAnsi" w:hAnsiTheme="majorHAnsi" w:cstheme="majorHAnsi"/>
                <w:sz w:val="20"/>
                <w:szCs w:val="20"/>
              </w:rPr>
              <w:t>ARPt2</w:t>
            </w:r>
          </w:p>
          <w:p w14:paraId="0FF87F51" w14:textId="77777777" w:rsidR="009733A6" w:rsidRPr="00F37B1E" w:rsidRDefault="009733A6" w:rsidP="006D6886">
            <w:pPr>
              <w:spacing w:before="120"/>
              <w:rPr>
                <w:rFonts w:asciiTheme="majorHAnsi" w:hAnsiTheme="majorHAnsi" w:cstheme="majorHAnsi"/>
                <w:sz w:val="20"/>
                <w:szCs w:val="20"/>
              </w:rPr>
            </w:pPr>
          </w:p>
          <w:p w14:paraId="4B38F555" w14:textId="238D06A4" w:rsidR="009733A6" w:rsidRPr="00F37B1E" w:rsidRDefault="009733A6" w:rsidP="006D6886">
            <w:pPr>
              <w:spacing w:before="120"/>
              <w:rPr>
                <w:rFonts w:asciiTheme="majorHAnsi" w:hAnsiTheme="majorHAnsi" w:cstheme="majorHAnsi"/>
                <w:sz w:val="20"/>
                <w:szCs w:val="20"/>
              </w:rPr>
            </w:pPr>
            <w:r w:rsidRPr="00F37B1E">
              <w:rPr>
                <w:rFonts w:asciiTheme="majorHAnsi" w:hAnsiTheme="majorHAnsi" w:cstheme="majorHAnsi"/>
                <w:sz w:val="20"/>
                <w:szCs w:val="20"/>
              </w:rPr>
              <w:t xml:space="preserve">Deadline: </w:t>
            </w:r>
            <w:r w:rsidR="00C93028" w:rsidRPr="00F37B1E">
              <w:rPr>
                <w:rFonts w:asciiTheme="majorHAnsi" w:hAnsiTheme="majorHAnsi" w:cstheme="majorHAnsi"/>
                <w:sz w:val="20"/>
                <w:szCs w:val="20"/>
              </w:rPr>
              <w:t>ARPt2</w:t>
            </w:r>
            <w:r w:rsidRPr="00F37B1E">
              <w:rPr>
                <w:rFonts w:asciiTheme="majorHAnsi" w:hAnsiTheme="majorHAnsi" w:cstheme="majorHAnsi"/>
                <w:sz w:val="20"/>
                <w:szCs w:val="20"/>
              </w:rPr>
              <w:t xml:space="preserve"> </w:t>
            </w:r>
          </w:p>
          <w:p w14:paraId="63288C7A" w14:textId="77777777" w:rsidR="009733A6" w:rsidRPr="00F37B1E" w:rsidRDefault="009733A6" w:rsidP="006D6886">
            <w:pPr>
              <w:spacing w:before="120"/>
              <w:rPr>
                <w:rFonts w:asciiTheme="majorHAnsi" w:hAnsiTheme="majorHAnsi" w:cstheme="majorHAnsi"/>
                <w:sz w:val="20"/>
                <w:szCs w:val="20"/>
              </w:rPr>
            </w:pPr>
          </w:p>
          <w:p w14:paraId="25A212EB" w14:textId="7B3C6EDC" w:rsidR="009733A6" w:rsidRPr="00F37B1E" w:rsidRDefault="009733A6" w:rsidP="006D6886">
            <w:pPr>
              <w:spacing w:before="120"/>
              <w:rPr>
                <w:rFonts w:asciiTheme="majorHAnsi" w:hAnsiTheme="majorHAnsi" w:cstheme="majorHAnsi"/>
                <w:sz w:val="20"/>
                <w:szCs w:val="20"/>
              </w:rPr>
            </w:pPr>
            <w:r w:rsidRPr="00F37B1E">
              <w:rPr>
                <w:rFonts w:asciiTheme="majorHAnsi" w:hAnsiTheme="majorHAnsi" w:cstheme="majorHAnsi"/>
                <w:sz w:val="20"/>
                <w:szCs w:val="20"/>
              </w:rPr>
              <w:t xml:space="preserve">Template: </w:t>
            </w:r>
            <w:r w:rsidR="00C93028" w:rsidRPr="00F37B1E">
              <w:rPr>
                <w:rFonts w:asciiTheme="majorHAnsi" w:hAnsiTheme="majorHAnsi" w:cstheme="majorHAnsi"/>
                <w:sz w:val="20"/>
                <w:szCs w:val="20"/>
              </w:rPr>
              <w:t>none</w:t>
            </w:r>
          </w:p>
        </w:tc>
        <w:tc>
          <w:tcPr>
            <w:tcW w:w="2606" w:type="dxa"/>
            <w:gridSpan w:val="2"/>
            <w:tcBorders>
              <w:top w:val="single" w:sz="2" w:space="0" w:color="auto"/>
              <w:bottom w:val="single" w:sz="4" w:space="0" w:color="auto"/>
            </w:tcBorders>
            <w:shd w:val="clear" w:color="auto" w:fill="auto"/>
          </w:tcPr>
          <w:p w14:paraId="38FC637A" w14:textId="77777777" w:rsidR="009733A6" w:rsidRDefault="00077094" w:rsidP="006D6886">
            <w:pPr>
              <w:spacing w:before="120"/>
              <w:rPr>
                <w:rFonts w:asciiTheme="majorHAnsi" w:hAnsiTheme="majorHAnsi" w:cstheme="majorHAnsi"/>
                <w:sz w:val="20"/>
                <w:szCs w:val="20"/>
              </w:rPr>
            </w:pPr>
            <w:r w:rsidRPr="00F37B1E">
              <w:rPr>
                <w:rFonts w:asciiTheme="majorHAnsi" w:hAnsiTheme="majorHAnsi" w:cstheme="majorHAnsi"/>
                <w:sz w:val="20"/>
                <w:szCs w:val="20"/>
              </w:rPr>
              <w:t xml:space="preserve">A plan template </w:t>
            </w:r>
            <w:r w:rsidR="00D3056C" w:rsidRPr="00F37B1E">
              <w:rPr>
                <w:rFonts w:asciiTheme="majorHAnsi" w:hAnsiTheme="majorHAnsi" w:cstheme="majorHAnsi"/>
                <w:sz w:val="20"/>
                <w:szCs w:val="20"/>
              </w:rPr>
              <w:t xml:space="preserve">or guideline </w:t>
            </w:r>
            <w:r w:rsidRPr="00F37B1E">
              <w:rPr>
                <w:rFonts w:asciiTheme="majorHAnsi" w:hAnsiTheme="majorHAnsi" w:cstheme="majorHAnsi"/>
                <w:sz w:val="20"/>
                <w:szCs w:val="20"/>
              </w:rPr>
              <w:t>will reduce subjectivity and support better assessment</w:t>
            </w:r>
          </w:p>
          <w:p w14:paraId="033C5342" w14:textId="77777777" w:rsidR="00C7703F" w:rsidRDefault="00C7703F" w:rsidP="006D6886">
            <w:pPr>
              <w:spacing w:before="120"/>
              <w:rPr>
                <w:rFonts w:asciiTheme="majorHAnsi" w:hAnsiTheme="majorHAnsi" w:cstheme="majorHAnsi"/>
                <w:sz w:val="20"/>
                <w:szCs w:val="20"/>
              </w:rPr>
            </w:pPr>
          </w:p>
          <w:p w14:paraId="55BC78BE" w14:textId="28067720" w:rsidR="00C7703F" w:rsidRPr="00F37B1E" w:rsidRDefault="00C7703F" w:rsidP="006D6886">
            <w:pPr>
              <w:spacing w:before="120"/>
              <w:rPr>
                <w:rFonts w:asciiTheme="majorHAnsi" w:hAnsiTheme="majorHAnsi" w:cstheme="majorHAnsi"/>
                <w:sz w:val="20"/>
                <w:szCs w:val="20"/>
              </w:rPr>
            </w:pPr>
            <w:r>
              <w:rPr>
                <w:rFonts w:asciiTheme="majorHAnsi" w:hAnsiTheme="majorHAnsi" w:cstheme="majorHAnsi"/>
                <w:sz w:val="20"/>
                <w:szCs w:val="20"/>
              </w:rPr>
              <w:t>**RBAF: no compliance history</w:t>
            </w:r>
          </w:p>
        </w:tc>
      </w:tr>
      <w:tr w:rsidR="00AB270E" w:rsidRPr="00E96E3C" w14:paraId="25613FB4" w14:textId="77777777" w:rsidTr="00474B2A">
        <w:trPr>
          <w:trHeight w:val="655"/>
        </w:trPr>
        <w:tc>
          <w:tcPr>
            <w:tcW w:w="12960" w:type="dxa"/>
            <w:gridSpan w:val="10"/>
            <w:tcBorders>
              <w:top w:val="single" w:sz="36" w:space="0" w:color="auto"/>
              <w:left w:val="single" w:sz="4" w:space="0" w:color="auto"/>
              <w:bottom w:val="nil"/>
              <w:right w:val="single" w:sz="2" w:space="0" w:color="auto"/>
            </w:tcBorders>
            <w:shd w:val="clear" w:color="auto" w:fill="B4C6E7" w:themeFill="accent1" w:themeFillTint="66"/>
            <w:vAlign w:val="center"/>
          </w:tcPr>
          <w:p w14:paraId="6A6AFC63" w14:textId="374F3B96" w:rsidR="00AB270E" w:rsidRPr="00E96E3C" w:rsidRDefault="00AB270E" w:rsidP="00AB270E">
            <w:pPr>
              <w:pStyle w:val="Heading2"/>
              <w:rPr>
                <w:b/>
                <w:bCs/>
                <w:sz w:val="22"/>
                <w:szCs w:val="22"/>
              </w:rPr>
            </w:pPr>
            <w:bookmarkStart w:id="143" w:name="_Toc104538046"/>
            <w:r w:rsidRPr="00E96E3C">
              <w:rPr>
                <w:b/>
                <w:bCs/>
                <w:noProof/>
              </w:rPr>
              <w:t xml:space="preserve">CMM </w:t>
            </w:r>
            <w:r>
              <w:rPr>
                <w:b/>
                <w:bCs/>
                <w:noProof/>
              </w:rPr>
              <w:t>2016-02: Eastern High Seas Pocket</w:t>
            </w:r>
            <w:bookmarkEnd w:id="143"/>
          </w:p>
        </w:tc>
      </w:tr>
      <w:tr w:rsidR="0083464E" w:rsidRPr="00EE01BA" w14:paraId="2616A12B" w14:textId="77777777" w:rsidTr="0083464E">
        <w:trPr>
          <w:trHeight w:val="655"/>
        </w:trPr>
        <w:tc>
          <w:tcPr>
            <w:tcW w:w="3150" w:type="dxa"/>
            <w:gridSpan w:val="3"/>
            <w:tcBorders>
              <w:top w:val="nil"/>
              <w:left w:val="single" w:sz="4" w:space="0" w:color="auto"/>
              <w:bottom w:val="single" w:sz="2" w:space="0" w:color="auto"/>
              <w:right w:val="single" w:sz="2" w:space="0" w:color="auto"/>
            </w:tcBorders>
            <w:shd w:val="clear" w:color="auto" w:fill="D9E2F3" w:themeFill="accent1" w:themeFillTint="33"/>
            <w:vAlign w:val="center"/>
          </w:tcPr>
          <w:p w14:paraId="5B21496B" w14:textId="35AE7DF3" w:rsidR="0083464E" w:rsidRDefault="00204B83" w:rsidP="00DB156F">
            <w:pPr>
              <w:spacing w:before="120" w:after="120"/>
              <w:jc w:val="center"/>
              <w:rPr>
                <w:rFonts w:asciiTheme="majorHAnsi" w:hAnsiTheme="majorHAnsi" w:cstheme="majorHAnsi"/>
                <w:b/>
                <w:bCs/>
                <w:color w:val="FF0000"/>
                <w:sz w:val="21"/>
                <w:szCs w:val="21"/>
              </w:rPr>
            </w:pPr>
            <w:r w:rsidRPr="001A5057">
              <w:rPr>
                <w:rFonts w:cstheme="majorHAnsi"/>
                <w:b/>
                <w:bCs/>
                <w:noProof/>
                <w:color w:val="000000" w:themeColor="text1"/>
              </w:rPr>
              <mc:AlternateContent>
                <mc:Choice Requires="wps">
                  <w:drawing>
                    <wp:anchor distT="0" distB="0" distL="114300" distR="114300" simplePos="0" relativeHeight="251768852" behindDoc="0" locked="1" layoutInCell="1" allowOverlap="1" wp14:anchorId="0222B4EA" wp14:editId="2F496390">
                      <wp:simplePos x="0" y="0"/>
                      <wp:positionH relativeFrom="column">
                        <wp:posOffset>-687705</wp:posOffset>
                      </wp:positionH>
                      <wp:positionV relativeFrom="page">
                        <wp:posOffset>-286385</wp:posOffset>
                      </wp:positionV>
                      <wp:extent cx="804545" cy="457200"/>
                      <wp:effectExtent l="0" t="4127" r="16827" b="16828"/>
                      <wp:wrapNone/>
                      <wp:docPr id="51" name="Text Box 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rot="16200000">
                                <a:off x="0" y="0"/>
                                <a:ext cx="804545" cy="457200"/>
                              </a:xfrm>
                              <a:prstGeom prst="rect">
                                <a:avLst/>
                              </a:prstGeom>
                              <a:solidFill>
                                <a:schemeClr val="tx1"/>
                              </a:solidFill>
                              <a:ln w="6350">
                                <a:solidFill>
                                  <a:prstClr val="black"/>
                                </a:solidFill>
                              </a:ln>
                            </wps:spPr>
                            <wps:txbx>
                              <w:txbxContent>
                                <w:p w14:paraId="19DFB1A3" w14:textId="35E39A51" w:rsidR="00204B83" w:rsidRPr="00381A91" w:rsidRDefault="00204B83" w:rsidP="00204B83">
                                  <w:pPr>
                                    <w:jc w:val="center"/>
                                    <w:rPr>
                                      <w:rFonts w:asciiTheme="majorHAnsi" w:hAnsiTheme="majorHAnsi" w:cstheme="majorHAnsi"/>
                                      <w:sz w:val="28"/>
                                      <w:szCs w:val="28"/>
                                    </w:rPr>
                                  </w:pPr>
                                  <w:r>
                                    <w:rPr>
                                      <w:rFonts w:asciiTheme="majorHAnsi" w:hAnsiTheme="majorHAnsi" w:cstheme="majorHAnsi"/>
                                      <w:sz w:val="28"/>
                                      <w:szCs w:val="28"/>
                                    </w:rPr>
                                    <w:t>2016-02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22B4EA" id="Text Box 51" o:spid="_x0000_s1061" type="#_x0000_t202" style="position:absolute;left:0;text-align:left;margin-left:-54.15pt;margin-top:-22.55pt;width:63.35pt;height:36pt;rotation:-90;z-index:2517688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" fillcolor="black [3213]" strokeweight=".5pt">
                      <v:path arrowok="t"/>
                      <o:lock v:ext="edit" aspectratio="t"/>
                      <v:textbox inset="0,0,0,0">
                        <w:txbxContent>
                          <w:p w14:paraId="19DFB1A3" w14:textId="35E39A51" w:rsidR="00204B83" w:rsidRPr="00381A91" w:rsidRDefault="00204B83" w:rsidP="00204B83">
                            <w:pPr>
                              <w:jc w:val="center"/>
                              <w:rPr>
                                <w:rFonts w:asciiTheme="majorHAnsi" w:hAnsiTheme="majorHAnsi" w:cstheme="majorHAnsi"/>
                                <w:sz w:val="28"/>
                                <w:szCs w:val="28"/>
                              </w:rPr>
                            </w:pPr>
                            <w:r>
                              <w:rPr>
                                <w:rFonts w:asciiTheme="majorHAnsi" w:hAnsiTheme="majorHAnsi" w:cstheme="majorHAnsi"/>
                                <w:sz w:val="28"/>
                                <w:szCs w:val="28"/>
                              </w:rPr>
                              <w:t>2016-02</w:t>
                            </w:r>
                          </w:p>
                        </w:txbxContent>
                      </v:textbox>
                      <w10:wrap anchory="page"/>
                      <w10:anchorlock/>
                    </v:shape>
                  </w:pict>
                </mc:Fallback>
              </mc:AlternateContent>
            </w:r>
            <w:r w:rsidR="00DB156F" w:rsidRPr="00DB156F">
              <w:rPr>
                <w:rFonts w:asciiTheme="majorHAnsi" w:hAnsiTheme="majorHAnsi" w:cstheme="majorHAnsi"/>
                <w:b/>
                <w:bCs/>
                <w:color w:val="FF0000"/>
                <w:sz w:val="21"/>
                <w:szCs w:val="21"/>
              </w:rPr>
              <w:t>2016-02</w:t>
            </w:r>
            <w:r w:rsidR="00C47E9E">
              <w:rPr>
                <w:rFonts w:asciiTheme="majorHAnsi" w:hAnsiTheme="majorHAnsi" w:cstheme="majorHAnsi"/>
                <w:b/>
                <w:bCs/>
                <w:color w:val="FF0000"/>
                <w:sz w:val="21"/>
                <w:szCs w:val="21"/>
              </w:rPr>
              <w:t xml:space="preserve"> 06</w:t>
            </w:r>
          </w:p>
          <w:p w14:paraId="69A8D03D" w14:textId="71A5A996" w:rsidR="00C47E9E" w:rsidRPr="00865109" w:rsidRDefault="00C47E9E" w:rsidP="00DB156F">
            <w:pPr>
              <w:spacing w:before="120" w:after="120"/>
              <w:jc w:val="center"/>
              <w:rPr>
                <w:rFonts w:asciiTheme="majorHAnsi" w:hAnsiTheme="majorHAnsi" w:cstheme="majorHAnsi"/>
                <w:b/>
                <w:bCs/>
                <w:sz w:val="18"/>
                <w:szCs w:val="18"/>
              </w:rPr>
            </w:pPr>
            <w:r w:rsidRPr="00204B83">
              <w:rPr>
                <w:rFonts w:asciiTheme="majorHAnsi" w:hAnsiTheme="majorHAnsi" w:cstheme="majorHAnsi"/>
                <w:b/>
                <w:bCs/>
                <w:color w:val="000000" w:themeColor="text1"/>
                <w:sz w:val="21"/>
                <w:szCs w:val="21"/>
              </w:rPr>
              <w:t xml:space="preserve">Category: </w:t>
            </w:r>
            <w:r w:rsidR="00204B83" w:rsidRPr="00204B83">
              <w:rPr>
                <w:rFonts w:asciiTheme="majorHAnsi" w:hAnsiTheme="majorHAnsi" w:cstheme="majorHAnsi"/>
                <w:color w:val="000000" w:themeColor="text1"/>
                <w:sz w:val="22"/>
                <w:szCs w:val="22"/>
              </w:rPr>
              <w:t>Limit (L)</w:t>
            </w:r>
          </w:p>
        </w:tc>
        <w:tc>
          <w:tcPr>
            <w:tcW w:w="9810" w:type="dxa"/>
            <w:gridSpan w:val="7"/>
            <w:tcBorders>
              <w:top w:val="nil"/>
              <w:left w:val="single" w:sz="4" w:space="0" w:color="auto"/>
              <w:bottom w:val="single" w:sz="2" w:space="0" w:color="auto"/>
              <w:right w:val="single" w:sz="2" w:space="0" w:color="auto"/>
            </w:tcBorders>
            <w:shd w:val="clear" w:color="auto" w:fill="D9E2F3" w:themeFill="accent1" w:themeFillTint="33"/>
            <w:vAlign w:val="center"/>
          </w:tcPr>
          <w:p w14:paraId="62D00526" w14:textId="77777777" w:rsidR="0083464E" w:rsidRDefault="0083464E" w:rsidP="00AB270E">
            <w:pPr>
              <w:spacing w:before="120" w:after="120"/>
              <w:rPr>
                <w:rFonts w:asciiTheme="majorHAnsi" w:hAnsiTheme="majorHAnsi" w:cstheme="majorHAnsi"/>
                <w:b/>
                <w:bCs/>
                <w:sz w:val="18"/>
                <w:szCs w:val="18"/>
              </w:rPr>
            </w:pPr>
            <w:r w:rsidRPr="0030352A">
              <w:rPr>
                <w:rFonts w:asciiTheme="majorHAnsi" w:hAnsiTheme="majorHAnsi" w:cstheme="majorHAnsi"/>
                <w:b/>
                <w:bCs/>
                <w:sz w:val="22"/>
                <w:szCs w:val="22"/>
              </w:rPr>
              <w:t>Short description of obligation</w:t>
            </w:r>
            <w:r>
              <w:rPr>
                <w:rFonts w:asciiTheme="majorHAnsi" w:hAnsiTheme="majorHAnsi" w:cstheme="majorHAnsi"/>
                <w:b/>
                <w:bCs/>
                <w:sz w:val="22"/>
                <w:szCs w:val="22"/>
              </w:rPr>
              <w:t>:</w:t>
            </w:r>
            <w:r w:rsidRPr="005A719A">
              <w:rPr>
                <w:rFonts w:ascii="Calibri" w:eastAsiaTheme="minorHAnsi" w:hAnsi="Calibri" w:cs="Calibri"/>
                <w:color w:val="000000"/>
                <w:sz w:val="22"/>
                <w:szCs w:val="22"/>
              </w:rPr>
              <w:t xml:space="preserve"> </w:t>
            </w:r>
            <w:r w:rsidRPr="00865109">
              <w:rPr>
                <w:rFonts w:asciiTheme="majorHAnsi" w:hAnsiTheme="majorHAnsi" w:cstheme="majorHAnsi"/>
                <w:sz w:val="20"/>
                <w:szCs w:val="20"/>
              </w:rPr>
              <w:t>As of 1 January 2019, all transshipment activities are prohibited</w:t>
            </w:r>
            <w:r w:rsidRPr="00865109">
              <w:rPr>
                <w:rFonts w:asciiTheme="majorHAnsi" w:hAnsiTheme="majorHAnsi" w:cstheme="majorHAnsi"/>
                <w:b/>
                <w:bCs/>
                <w:sz w:val="18"/>
                <w:szCs w:val="18"/>
              </w:rPr>
              <w:t xml:space="preserve"> </w:t>
            </w:r>
          </w:p>
          <w:p w14:paraId="035319EF" w14:textId="02CF3925" w:rsidR="0083464E" w:rsidRPr="00EE01BA" w:rsidRDefault="0083464E" w:rsidP="00AB270E">
            <w:pPr>
              <w:spacing w:before="120" w:after="120"/>
              <w:rPr>
                <w:sz w:val="20"/>
                <w:szCs w:val="20"/>
              </w:rPr>
            </w:pPr>
            <w:r w:rsidRPr="0030352A">
              <w:rPr>
                <w:rFonts w:asciiTheme="majorHAnsi" w:hAnsiTheme="majorHAnsi" w:cstheme="majorHAnsi"/>
                <w:b/>
                <w:bCs/>
                <w:sz w:val="22"/>
                <w:szCs w:val="22"/>
              </w:rPr>
              <w:t>Applicability</w:t>
            </w:r>
            <w:r>
              <w:rPr>
                <w:b/>
                <w:bCs/>
                <w:sz w:val="22"/>
                <w:szCs w:val="22"/>
              </w:rPr>
              <w:t xml:space="preserve">: </w:t>
            </w:r>
            <w:r w:rsidRPr="00E53E5B">
              <w:rPr>
                <w:rFonts w:asciiTheme="majorHAnsi" w:hAnsiTheme="majorHAnsi" w:cstheme="majorHAnsi"/>
                <w:sz w:val="20"/>
                <w:szCs w:val="20"/>
              </w:rPr>
              <w:t>flag</w:t>
            </w:r>
            <w:r>
              <w:rPr>
                <w:b/>
                <w:bCs/>
                <w:sz w:val="22"/>
                <w:szCs w:val="22"/>
              </w:rPr>
              <w:t xml:space="preserve"> </w:t>
            </w:r>
            <w:r w:rsidRPr="00470F7E">
              <w:rPr>
                <w:rFonts w:asciiTheme="majorHAnsi" w:hAnsiTheme="majorHAnsi" w:cstheme="majorHAnsi"/>
                <w:sz w:val="20"/>
                <w:szCs w:val="20"/>
              </w:rPr>
              <w:t xml:space="preserve">CCMs </w:t>
            </w:r>
          </w:p>
        </w:tc>
      </w:tr>
      <w:tr w:rsidR="00AB270E" w:rsidRPr="00A0245E" w14:paraId="1EA80CB8" w14:textId="77777777" w:rsidTr="00474B2A">
        <w:trPr>
          <w:trHeight w:val="415"/>
        </w:trPr>
        <w:tc>
          <w:tcPr>
            <w:tcW w:w="3692" w:type="dxa"/>
            <w:gridSpan w:val="5"/>
            <w:tcBorders>
              <w:top w:val="single" w:sz="2" w:space="0" w:color="auto"/>
              <w:bottom w:val="single" w:sz="4" w:space="0" w:color="auto"/>
            </w:tcBorders>
            <w:shd w:val="clear" w:color="auto" w:fill="D9E2F3" w:themeFill="accent1" w:themeFillTint="33"/>
            <w:vAlign w:val="center"/>
          </w:tcPr>
          <w:p w14:paraId="4D31C311" w14:textId="36C3C80D" w:rsidR="00AB270E" w:rsidRPr="00A0245E" w:rsidRDefault="00AB270E" w:rsidP="00AB270E">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tc>
        <w:tc>
          <w:tcPr>
            <w:tcW w:w="3691" w:type="dxa"/>
            <w:gridSpan w:val="2"/>
            <w:tcBorders>
              <w:top w:val="single" w:sz="2" w:space="0" w:color="auto"/>
              <w:bottom w:val="single" w:sz="2" w:space="0" w:color="auto"/>
            </w:tcBorders>
            <w:shd w:val="clear" w:color="auto" w:fill="D9E2F3" w:themeFill="accent1" w:themeFillTint="33"/>
            <w:vAlign w:val="center"/>
          </w:tcPr>
          <w:p w14:paraId="091548DB" w14:textId="5FFA5A39" w:rsidR="00AB270E" w:rsidRPr="00A0245E" w:rsidRDefault="00AB270E" w:rsidP="00AB270E">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241" w:type="dxa"/>
            <w:gridSpan w:val="2"/>
            <w:tcBorders>
              <w:top w:val="single" w:sz="2" w:space="0" w:color="auto"/>
              <w:bottom w:val="single" w:sz="4" w:space="0" w:color="auto"/>
            </w:tcBorders>
            <w:shd w:val="clear" w:color="auto" w:fill="D9E2F3" w:themeFill="accent1" w:themeFillTint="33"/>
            <w:vAlign w:val="center"/>
          </w:tcPr>
          <w:p w14:paraId="1098BFB2" w14:textId="751526C7" w:rsidR="00AB270E" w:rsidRPr="00A0245E" w:rsidRDefault="00AB270E" w:rsidP="00AB270E">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336" w:type="dxa"/>
            <w:tcBorders>
              <w:top w:val="single" w:sz="2" w:space="0" w:color="auto"/>
              <w:bottom w:val="single" w:sz="4" w:space="0" w:color="auto"/>
            </w:tcBorders>
            <w:shd w:val="clear" w:color="auto" w:fill="D9E2F3" w:themeFill="accent1" w:themeFillTint="33"/>
            <w:vAlign w:val="center"/>
          </w:tcPr>
          <w:p w14:paraId="4EFEC3BD" w14:textId="38C8225E" w:rsidR="00AB270E" w:rsidRPr="00A0245E" w:rsidRDefault="00AB270E" w:rsidP="00AB270E">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AB270E" w:rsidRPr="00E75DE6" w14:paraId="6C406A1A" w14:textId="77777777" w:rsidTr="00474B2A">
        <w:trPr>
          <w:trHeight w:val="415"/>
        </w:trPr>
        <w:tc>
          <w:tcPr>
            <w:tcW w:w="3692" w:type="dxa"/>
            <w:gridSpan w:val="5"/>
            <w:tcBorders>
              <w:top w:val="single" w:sz="4" w:space="0" w:color="auto"/>
              <w:bottom w:val="single" w:sz="2" w:space="0" w:color="auto"/>
            </w:tcBorders>
            <w:shd w:val="clear" w:color="auto" w:fill="auto"/>
            <w:vAlign w:val="center"/>
          </w:tcPr>
          <w:p w14:paraId="189960E1" w14:textId="77777777" w:rsidR="00AB270E" w:rsidRPr="00B01B9E" w:rsidRDefault="00AB270E" w:rsidP="00204B83">
            <w:pPr>
              <w:spacing w:before="120"/>
              <w:rPr>
                <w:rFonts w:asciiTheme="majorHAnsi" w:hAnsiTheme="majorHAnsi" w:cstheme="majorHAnsi"/>
                <w:sz w:val="20"/>
                <w:szCs w:val="20"/>
              </w:rPr>
            </w:pPr>
            <w:r w:rsidRPr="00B01B9E">
              <w:rPr>
                <w:rFonts w:asciiTheme="majorHAnsi" w:hAnsiTheme="majorHAnsi" w:cstheme="majorHAnsi"/>
                <w:sz w:val="20"/>
                <w:szCs w:val="20"/>
              </w:rPr>
              <w:t>1. flag CCM should have provided in AR Pt 2 information / details providing verifiable data applicable to the reporting year that confirms the applicable limit was not exceeded as per CMM 2016-02 EHSP-SMA requirements</w:t>
            </w:r>
          </w:p>
          <w:p w14:paraId="0AA9ACEE" w14:textId="4F266045" w:rsidR="00AB270E" w:rsidRPr="00E75DE6" w:rsidRDefault="00AB270E" w:rsidP="00204B83">
            <w:pPr>
              <w:spacing w:before="120" w:after="120"/>
              <w:rPr>
                <w:rFonts w:asciiTheme="majorHAnsi" w:hAnsiTheme="majorHAnsi" w:cstheme="majorHAnsi"/>
                <w:sz w:val="20"/>
                <w:szCs w:val="20"/>
              </w:rPr>
            </w:pPr>
            <w:r w:rsidRPr="00B01B9E">
              <w:rPr>
                <w:rFonts w:asciiTheme="majorHAnsi" w:hAnsiTheme="majorHAnsi" w:cstheme="majorHAnsi"/>
                <w:sz w:val="20"/>
                <w:szCs w:val="20"/>
              </w:rPr>
              <w:t>2. Secretariat transhipment and VMS records and VMS data analysis mapping tool can be used to check if there were any reported or potential transhipment events that occurred in the EHSP-SMA during the RY.</w:t>
            </w:r>
          </w:p>
        </w:tc>
        <w:tc>
          <w:tcPr>
            <w:tcW w:w="3691" w:type="dxa"/>
            <w:gridSpan w:val="2"/>
            <w:tcBorders>
              <w:top w:val="single" w:sz="2" w:space="0" w:color="auto"/>
              <w:bottom w:val="single" w:sz="2" w:space="0" w:color="auto"/>
            </w:tcBorders>
            <w:shd w:val="clear" w:color="auto" w:fill="auto"/>
          </w:tcPr>
          <w:p w14:paraId="1F642245" w14:textId="77777777" w:rsidR="00AB270E" w:rsidRPr="002B4BA3" w:rsidRDefault="00AB270E" w:rsidP="00AB270E">
            <w:pPr>
              <w:spacing w:before="120" w:after="120"/>
              <w:rPr>
                <w:rFonts w:asciiTheme="majorHAnsi" w:hAnsiTheme="majorHAnsi" w:cstheme="majorHAnsi"/>
                <w:sz w:val="20"/>
                <w:szCs w:val="20"/>
              </w:rPr>
            </w:pPr>
            <w:r>
              <w:rPr>
                <w:rFonts w:asciiTheme="majorHAnsi" w:hAnsiTheme="majorHAnsi" w:cstheme="majorHAnsi"/>
                <w:sz w:val="20"/>
                <w:szCs w:val="20"/>
              </w:rPr>
              <w:t xml:space="preserve">1. </w:t>
            </w:r>
            <w:r w:rsidRPr="002B4BA3">
              <w:rPr>
                <w:rFonts w:asciiTheme="majorHAnsi" w:hAnsiTheme="majorHAnsi" w:cstheme="majorHAnsi"/>
                <w:sz w:val="20"/>
                <w:szCs w:val="20"/>
              </w:rPr>
              <w:t>CCM provided information on its adoption of a national binding instrument that its vessels are prohibited from transshipping in the Eastern High Seas Pocket as of 1 January 2019</w:t>
            </w:r>
          </w:p>
          <w:p w14:paraId="5F837912" w14:textId="77777777" w:rsidR="00AB270E" w:rsidRPr="00E577EF" w:rsidRDefault="00AB270E" w:rsidP="00AB270E">
            <w:pPr>
              <w:spacing w:before="120" w:after="120"/>
              <w:rPr>
                <w:rFonts w:asciiTheme="majorHAnsi" w:hAnsiTheme="majorHAnsi" w:cstheme="majorHAnsi"/>
                <w:sz w:val="20"/>
                <w:szCs w:val="20"/>
              </w:rPr>
            </w:pPr>
            <w:r w:rsidRPr="00E577EF">
              <w:rPr>
                <w:rFonts w:asciiTheme="majorHAnsi" w:hAnsiTheme="majorHAnsi" w:cstheme="majorHAnsi"/>
                <w:sz w:val="20"/>
                <w:szCs w:val="20"/>
              </w:rPr>
              <w:t>AND</w:t>
            </w:r>
          </w:p>
          <w:p w14:paraId="4B9B57FF" w14:textId="51C896BB" w:rsidR="00AB270E" w:rsidRPr="00E577EF" w:rsidRDefault="00AB270E" w:rsidP="00AB270E">
            <w:pPr>
              <w:spacing w:before="120" w:after="120"/>
              <w:rPr>
                <w:rFonts w:asciiTheme="majorHAnsi" w:hAnsiTheme="majorHAnsi" w:cstheme="majorHAnsi"/>
                <w:sz w:val="20"/>
                <w:szCs w:val="20"/>
              </w:rPr>
            </w:pPr>
            <w:r>
              <w:rPr>
                <w:rFonts w:asciiTheme="majorHAnsi" w:hAnsiTheme="majorHAnsi" w:cstheme="majorHAnsi"/>
                <w:sz w:val="20"/>
                <w:szCs w:val="20"/>
              </w:rPr>
              <w:t xml:space="preserve">2. </w:t>
            </w:r>
            <w:r w:rsidRPr="00E577EF">
              <w:rPr>
                <w:rFonts w:asciiTheme="majorHAnsi" w:hAnsiTheme="majorHAnsi" w:cstheme="majorHAnsi"/>
                <w:sz w:val="20"/>
                <w:szCs w:val="20"/>
              </w:rPr>
              <w:t>Secretariat review of its records</w:t>
            </w:r>
            <w:r>
              <w:rPr>
                <w:rFonts w:asciiTheme="majorHAnsi" w:hAnsiTheme="majorHAnsi" w:cstheme="majorHAnsi"/>
                <w:sz w:val="20"/>
                <w:szCs w:val="20"/>
              </w:rPr>
              <w:t xml:space="preserve"> </w:t>
            </w:r>
            <w:r w:rsidRPr="00E577EF">
              <w:rPr>
                <w:rFonts w:asciiTheme="majorHAnsi" w:hAnsiTheme="majorHAnsi" w:cstheme="majorHAnsi"/>
                <w:sz w:val="20"/>
                <w:szCs w:val="20"/>
              </w:rPr>
              <w:t xml:space="preserve">confirms that no CCM flagged vessel has engaged in transshipment activities in EHSP-SMA since 1 January 2019. </w:t>
            </w:r>
          </w:p>
        </w:tc>
        <w:tc>
          <w:tcPr>
            <w:tcW w:w="3241" w:type="dxa"/>
            <w:gridSpan w:val="2"/>
            <w:tcBorders>
              <w:top w:val="single" w:sz="4" w:space="0" w:color="auto"/>
              <w:bottom w:val="single" w:sz="2" w:space="0" w:color="auto"/>
            </w:tcBorders>
            <w:shd w:val="clear" w:color="auto" w:fill="auto"/>
          </w:tcPr>
          <w:p w14:paraId="7DC57423" w14:textId="77777777" w:rsidR="00AB270E" w:rsidRDefault="00AB270E" w:rsidP="00AB270E">
            <w:pPr>
              <w:spacing w:before="120"/>
              <w:rPr>
                <w:rFonts w:asciiTheme="majorHAnsi" w:hAnsiTheme="majorHAnsi" w:cstheme="majorHAnsi"/>
                <w:sz w:val="20"/>
                <w:szCs w:val="20"/>
              </w:rPr>
            </w:pPr>
            <w:r>
              <w:rPr>
                <w:rFonts w:asciiTheme="majorHAnsi" w:hAnsiTheme="majorHAnsi" w:cstheme="majorHAnsi"/>
                <w:sz w:val="20"/>
                <w:szCs w:val="20"/>
              </w:rPr>
              <w:t>Current data sources: ARPt2</w:t>
            </w:r>
          </w:p>
          <w:p w14:paraId="1B0566BE" w14:textId="77777777" w:rsidR="00AB270E" w:rsidRDefault="00AB270E" w:rsidP="00AB270E">
            <w:pPr>
              <w:spacing w:before="120"/>
              <w:rPr>
                <w:rFonts w:asciiTheme="majorHAnsi" w:hAnsiTheme="majorHAnsi" w:cstheme="majorHAnsi"/>
                <w:sz w:val="20"/>
                <w:szCs w:val="20"/>
              </w:rPr>
            </w:pPr>
          </w:p>
          <w:p w14:paraId="39433C99" w14:textId="77777777" w:rsidR="00AB270E" w:rsidRDefault="00AB270E" w:rsidP="00AB270E">
            <w:pPr>
              <w:spacing w:before="120"/>
              <w:rPr>
                <w:rFonts w:asciiTheme="majorHAnsi" w:hAnsiTheme="majorHAnsi" w:cstheme="majorHAnsi"/>
                <w:sz w:val="20"/>
                <w:szCs w:val="20"/>
              </w:rPr>
            </w:pPr>
            <w:r>
              <w:rPr>
                <w:rFonts w:asciiTheme="majorHAnsi" w:hAnsiTheme="majorHAnsi" w:cstheme="majorHAnsi"/>
                <w:sz w:val="20"/>
                <w:szCs w:val="20"/>
              </w:rPr>
              <w:t>Deadline: ARPt2</w:t>
            </w:r>
          </w:p>
          <w:p w14:paraId="63788E8D" w14:textId="77777777" w:rsidR="00AB270E" w:rsidRDefault="00AB270E" w:rsidP="00AB270E">
            <w:pPr>
              <w:spacing w:before="120"/>
              <w:rPr>
                <w:rFonts w:asciiTheme="majorHAnsi" w:hAnsiTheme="majorHAnsi" w:cstheme="majorHAnsi"/>
                <w:sz w:val="20"/>
                <w:szCs w:val="20"/>
              </w:rPr>
            </w:pPr>
          </w:p>
          <w:p w14:paraId="548AFE17" w14:textId="23019051" w:rsidR="00AB270E" w:rsidRPr="00E75DE6" w:rsidRDefault="00AB270E" w:rsidP="00AB270E">
            <w:pPr>
              <w:spacing w:before="120"/>
              <w:rPr>
                <w:rFonts w:asciiTheme="majorHAnsi" w:hAnsiTheme="majorHAnsi" w:cstheme="majorHAnsi"/>
                <w:sz w:val="20"/>
                <w:szCs w:val="20"/>
              </w:rPr>
            </w:pPr>
            <w:r>
              <w:rPr>
                <w:rFonts w:asciiTheme="majorHAnsi" w:hAnsiTheme="majorHAnsi" w:cstheme="majorHAnsi"/>
                <w:sz w:val="20"/>
                <w:szCs w:val="20"/>
              </w:rPr>
              <w:t>Template: none</w:t>
            </w:r>
          </w:p>
        </w:tc>
        <w:tc>
          <w:tcPr>
            <w:tcW w:w="2336" w:type="dxa"/>
            <w:tcBorders>
              <w:top w:val="single" w:sz="4" w:space="0" w:color="auto"/>
              <w:bottom w:val="single" w:sz="2" w:space="0" w:color="auto"/>
            </w:tcBorders>
            <w:shd w:val="clear" w:color="auto" w:fill="auto"/>
          </w:tcPr>
          <w:p w14:paraId="36581F88" w14:textId="77777777" w:rsidR="00AB270E" w:rsidRDefault="00AB270E" w:rsidP="00AB270E">
            <w:pPr>
              <w:rPr>
                <w:rFonts w:asciiTheme="majorHAnsi" w:hAnsiTheme="majorHAnsi" w:cstheme="majorHAnsi"/>
                <w:sz w:val="20"/>
                <w:szCs w:val="20"/>
              </w:rPr>
            </w:pPr>
          </w:p>
          <w:p w14:paraId="5F08B624" w14:textId="6DBE6EE2" w:rsidR="00AB270E" w:rsidRPr="00E75DE6" w:rsidRDefault="00AB270E" w:rsidP="00AB270E">
            <w:pPr>
              <w:rPr>
                <w:rFonts w:asciiTheme="majorHAnsi" w:hAnsiTheme="majorHAnsi" w:cstheme="majorHAnsi"/>
                <w:sz w:val="20"/>
                <w:szCs w:val="20"/>
              </w:rPr>
            </w:pPr>
            <w:r>
              <w:rPr>
                <w:rFonts w:asciiTheme="majorHAnsi" w:hAnsiTheme="majorHAnsi" w:cstheme="majorHAnsi"/>
                <w:sz w:val="20"/>
                <w:szCs w:val="20"/>
              </w:rPr>
              <w:t>Could also be an Implementation obligation</w:t>
            </w:r>
          </w:p>
        </w:tc>
      </w:tr>
      <w:tr w:rsidR="00F33FAC" w:rsidRPr="00E96E3C" w14:paraId="4AB4B01C" w14:textId="77777777" w:rsidTr="00474B2A">
        <w:trPr>
          <w:trHeight w:val="655"/>
        </w:trPr>
        <w:tc>
          <w:tcPr>
            <w:tcW w:w="12960" w:type="dxa"/>
            <w:gridSpan w:val="10"/>
            <w:tcBorders>
              <w:top w:val="single" w:sz="36" w:space="0" w:color="auto"/>
              <w:left w:val="single" w:sz="4" w:space="0" w:color="auto"/>
              <w:bottom w:val="nil"/>
              <w:right w:val="single" w:sz="2" w:space="0" w:color="auto"/>
            </w:tcBorders>
            <w:shd w:val="clear" w:color="auto" w:fill="B4C6E7" w:themeFill="accent1" w:themeFillTint="66"/>
            <w:vAlign w:val="center"/>
          </w:tcPr>
          <w:p w14:paraId="7CE72649" w14:textId="77777777" w:rsidR="00F33FAC" w:rsidRPr="00E96E3C" w:rsidRDefault="00F33FAC" w:rsidP="00327129">
            <w:pPr>
              <w:pStyle w:val="Heading2"/>
              <w:rPr>
                <w:b/>
                <w:bCs/>
                <w:sz w:val="22"/>
                <w:szCs w:val="22"/>
              </w:rPr>
            </w:pPr>
            <w:bookmarkStart w:id="144" w:name="_Toc104538047"/>
            <w:r w:rsidRPr="00E96E3C">
              <w:rPr>
                <w:b/>
                <w:bCs/>
                <w:noProof/>
              </w:rPr>
              <w:t xml:space="preserve">CMM </w:t>
            </w:r>
            <w:r>
              <w:rPr>
                <w:b/>
                <w:bCs/>
                <w:noProof/>
              </w:rPr>
              <w:t>2013-05: High Seas Catch and Effort Reporting</w:t>
            </w:r>
            <w:bookmarkEnd w:id="144"/>
          </w:p>
        </w:tc>
      </w:tr>
      <w:tr w:rsidR="00F33FAC" w:rsidRPr="00EE01BA" w14:paraId="37996B85" w14:textId="77777777" w:rsidTr="00474B2A">
        <w:trPr>
          <w:trHeight w:val="655"/>
        </w:trPr>
        <w:tc>
          <w:tcPr>
            <w:tcW w:w="2700" w:type="dxa"/>
            <w:tcBorders>
              <w:top w:val="nil"/>
              <w:left w:val="single" w:sz="4" w:space="0" w:color="auto"/>
              <w:bottom w:val="single" w:sz="2" w:space="0" w:color="auto"/>
              <w:right w:val="single" w:sz="2" w:space="0" w:color="auto"/>
            </w:tcBorders>
            <w:shd w:val="clear" w:color="auto" w:fill="D9E2F3" w:themeFill="accent1" w:themeFillTint="33"/>
            <w:vAlign w:val="center"/>
          </w:tcPr>
          <w:p w14:paraId="10D50A1A" w14:textId="77777777" w:rsidR="00F33FAC" w:rsidRPr="00907E8E" w:rsidRDefault="00F33FAC" w:rsidP="00327129">
            <w:pPr>
              <w:pStyle w:val="Heading3"/>
              <w:spacing w:after="120"/>
              <w:jc w:val="center"/>
              <w:rPr>
                <w:b/>
                <w:bCs/>
                <w:noProof/>
                <w:color w:val="FF0000"/>
                <w:sz w:val="22"/>
                <w:szCs w:val="22"/>
              </w:rPr>
            </w:pPr>
            <w:bookmarkStart w:id="145" w:name="_Toc104538048"/>
            <w:r w:rsidRPr="00907E8E">
              <w:rPr>
                <w:b/>
                <w:bCs/>
                <w:noProof/>
                <w:color w:val="FF0000"/>
                <w:sz w:val="22"/>
                <w:szCs w:val="22"/>
              </w:rPr>
              <w:t>201</w:t>
            </w:r>
            <w:r>
              <w:rPr>
                <w:b/>
                <w:bCs/>
                <w:noProof/>
                <w:color w:val="FF0000"/>
                <w:sz w:val="22"/>
                <w:szCs w:val="22"/>
              </w:rPr>
              <w:t>3</w:t>
            </w:r>
            <w:r w:rsidRPr="00907E8E">
              <w:rPr>
                <w:b/>
                <w:bCs/>
                <w:noProof/>
                <w:color w:val="FF0000"/>
                <w:sz w:val="22"/>
                <w:szCs w:val="22"/>
              </w:rPr>
              <w:t xml:space="preserve">-05 </w:t>
            </w:r>
            <w:r>
              <w:rPr>
                <w:b/>
                <w:bCs/>
                <w:noProof/>
                <w:color w:val="FF0000"/>
                <w:sz w:val="22"/>
                <w:szCs w:val="22"/>
              </w:rPr>
              <w:t>01</w:t>
            </w:r>
            <w:bookmarkEnd w:id="145"/>
          </w:p>
          <w:p w14:paraId="57F13873" w14:textId="77777777" w:rsidR="00F33FAC" w:rsidRPr="00FA23D7" w:rsidRDefault="00F33FAC" w:rsidP="00327129">
            <w:pPr>
              <w:pStyle w:val="NoSpacing"/>
              <w:jc w:val="center"/>
              <w:rPr>
                <w:rFonts w:asciiTheme="majorHAnsi" w:hAnsiTheme="majorHAnsi" w:cstheme="majorHAnsi"/>
                <w:b/>
                <w:bCs/>
                <w:noProof/>
                <w:color w:val="FF0000"/>
                <w:sz w:val="22"/>
                <w:szCs w:val="22"/>
              </w:rPr>
            </w:pPr>
            <w:r w:rsidRPr="001A5057">
              <w:rPr>
                <w:rFonts w:cstheme="majorHAnsi"/>
                <w:b/>
                <w:bCs/>
                <w:noProof/>
                <w:color w:val="000000" w:themeColor="text1"/>
              </w:rPr>
              <mc:AlternateContent>
                <mc:Choice Requires="wps">
                  <w:drawing>
                    <wp:anchor distT="0" distB="0" distL="114300" distR="114300" simplePos="0" relativeHeight="251764756" behindDoc="0" locked="1" layoutInCell="1" allowOverlap="1" wp14:anchorId="2DB76A51" wp14:editId="707680B0">
                      <wp:simplePos x="0" y="0"/>
                      <wp:positionH relativeFrom="column">
                        <wp:posOffset>-689610</wp:posOffset>
                      </wp:positionH>
                      <wp:positionV relativeFrom="page">
                        <wp:posOffset>-419100</wp:posOffset>
                      </wp:positionV>
                      <wp:extent cx="804545" cy="457200"/>
                      <wp:effectExtent l="0" t="4127" r="16827" b="16828"/>
                      <wp:wrapNone/>
                      <wp:docPr id="47" name="Text Box 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rot="16200000">
                                <a:off x="0" y="0"/>
                                <a:ext cx="804545" cy="457200"/>
                              </a:xfrm>
                              <a:prstGeom prst="rect">
                                <a:avLst/>
                              </a:prstGeom>
                              <a:solidFill>
                                <a:schemeClr val="tx1"/>
                              </a:solidFill>
                              <a:ln w="6350">
                                <a:solidFill>
                                  <a:prstClr val="black"/>
                                </a:solidFill>
                              </a:ln>
                            </wps:spPr>
                            <wps:txbx>
                              <w:txbxContent>
                                <w:p w14:paraId="6BE80961" w14:textId="77777777" w:rsidR="00F33FAC" w:rsidRPr="00381A91" w:rsidRDefault="00F33FAC" w:rsidP="00F33FAC">
                                  <w:pPr>
                                    <w:jc w:val="center"/>
                                    <w:rPr>
                                      <w:rFonts w:asciiTheme="majorHAnsi" w:hAnsiTheme="majorHAnsi" w:cstheme="majorHAnsi"/>
                                      <w:sz w:val="28"/>
                                      <w:szCs w:val="28"/>
                                    </w:rPr>
                                  </w:pPr>
                                  <w:r>
                                    <w:rPr>
                                      <w:rFonts w:asciiTheme="majorHAnsi" w:hAnsiTheme="majorHAnsi" w:cstheme="majorHAnsi"/>
                                      <w:sz w:val="28"/>
                                      <w:szCs w:val="28"/>
                                    </w:rPr>
                                    <w:t>2013-05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76A51" id="Text Box 47" o:spid="_x0000_s1062" type="#_x0000_t202" style="position:absolute;left:0;text-align:left;margin-left:-54.3pt;margin-top:-33pt;width:63.35pt;height:36pt;rotation:-90;z-index:2517647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" fillcolor="black [3213]" strokeweight=".5pt">
                      <v:path arrowok="t"/>
                      <o:lock v:ext="edit" aspectratio="t"/>
                      <v:textbox inset="0,0,0,0">
                        <w:txbxContent>
                          <w:p w14:paraId="6BE80961" w14:textId="77777777" w:rsidR="00F33FAC" w:rsidRPr="00381A91" w:rsidRDefault="00F33FAC" w:rsidP="00F33FAC">
                            <w:pPr>
                              <w:jc w:val="center"/>
                              <w:rPr>
                                <w:rFonts w:asciiTheme="majorHAnsi" w:hAnsiTheme="majorHAnsi" w:cstheme="majorHAnsi"/>
                                <w:sz w:val="28"/>
                                <w:szCs w:val="28"/>
                              </w:rPr>
                            </w:pPr>
                            <w:r>
                              <w:rPr>
                                <w:rFonts w:asciiTheme="majorHAnsi" w:hAnsiTheme="majorHAnsi" w:cstheme="majorHAnsi"/>
                                <w:sz w:val="28"/>
                                <w:szCs w:val="28"/>
                              </w:rPr>
                              <w:t>2013-05</w:t>
                            </w:r>
                          </w:p>
                        </w:txbxContent>
                      </v:textbox>
                      <w10:wrap anchory="page"/>
                      <w10:anchorlock/>
                    </v:shape>
                  </w:pict>
                </mc:Fallback>
              </mc:AlternateContent>
            </w:r>
            <w:r w:rsidRPr="001A5057">
              <w:rPr>
                <w:rFonts w:asciiTheme="majorHAnsi" w:hAnsiTheme="majorHAnsi" w:cstheme="majorHAnsi"/>
                <w:b/>
                <w:bCs/>
                <w:noProof/>
                <w:sz w:val="22"/>
                <w:szCs w:val="22"/>
              </w:rPr>
              <w:t>Category</w:t>
            </w:r>
            <w:r>
              <w:rPr>
                <w:rFonts w:asciiTheme="majorHAnsi" w:hAnsiTheme="majorHAnsi" w:cstheme="majorHAnsi"/>
                <w:b/>
                <w:bCs/>
                <w:noProof/>
              </w:rPr>
              <w:t xml:space="preserve">: </w:t>
            </w:r>
            <w:r w:rsidRPr="00E75DE6">
              <w:rPr>
                <w:rFonts w:asciiTheme="majorHAnsi" w:eastAsia="Times New Roman" w:hAnsiTheme="majorHAnsi" w:cstheme="majorHAnsi"/>
                <w:sz w:val="20"/>
                <w:szCs w:val="20"/>
              </w:rPr>
              <w:t>Implementation (I)</w:t>
            </w:r>
          </w:p>
        </w:tc>
        <w:tc>
          <w:tcPr>
            <w:tcW w:w="10260" w:type="dxa"/>
            <w:gridSpan w:val="9"/>
            <w:tcBorders>
              <w:top w:val="nil"/>
              <w:left w:val="single" w:sz="4" w:space="0" w:color="auto"/>
              <w:bottom w:val="single" w:sz="2" w:space="0" w:color="auto"/>
              <w:right w:val="single" w:sz="2" w:space="0" w:color="auto"/>
            </w:tcBorders>
            <w:shd w:val="clear" w:color="auto" w:fill="D9E2F3" w:themeFill="accent1" w:themeFillTint="33"/>
            <w:vAlign w:val="center"/>
          </w:tcPr>
          <w:p w14:paraId="5C0F65AC" w14:textId="77777777" w:rsidR="00F33FAC" w:rsidRDefault="00F33FAC" w:rsidP="00327129">
            <w:pPr>
              <w:spacing w:before="120" w:after="120"/>
              <w:rPr>
                <w:rFonts w:asciiTheme="majorHAnsi" w:hAnsiTheme="majorHAnsi" w:cstheme="majorHAnsi"/>
                <w:b/>
                <w:bCs/>
                <w:sz w:val="22"/>
                <w:szCs w:val="22"/>
              </w:rPr>
            </w:pPr>
            <w:r w:rsidRPr="0030352A">
              <w:rPr>
                <w:rFonts w:asciiTheme="majorHAnsi" w:hAnsiTheme="majorHAnsi" w:cstheme="majorHAnsi"/>
                <w:b/>
                <w:bCs/>
                <w:sz w:val="22"/>
                <w:szCs w:val="22"/>
              </w:rPr>
              <w:t>Short description of obligation</w:t>
            </w:r>
            <w:r>
              <w:rPr>
                <w:rFonts w:asciiTheme="majorHAnsi" w:hAnsiTheme="majorHAnsi" w:cstheme="majorHAnsi"/>
                <w:b/>
                <w:bCs/>
                <w:sz w:val="22"/>
                <w:szCs w:val="22"/>
              </w:rPr>
              <w:t>:</w:t>
            </w:r>
            <w:r w:rsidRPr="005A719A">
              <w:rPr>
                <w:rFonts w:ascii="Calibri" w:eastAsiaTheme="minorHAnsi" w:hAnsi="Calibri" w:cs="Calibri"/>
                <w:color w:val="000000"/>
                <w:sz w:val="22"/>
                <w:szCs w:val="22"/>
              </w:rPr>
              <w:t xml:space="preserve"> </w:t>
            </w:r>
            <w:r w:rsidRPr="005A719A">
              <w:rPr>
                <w:rFonts w:asciiTheme="majorHAnsi" w:hAnsiTheme="majorHAnsi" w:cstheme="majorHAnsi"/>
                <w:sz w:val="20"/>
                <w:szCs w:val="20"/>
              </w:rPr>
              <w:t>Requirement to ensure the master of each vessel completes an accurate written or electronic log of every day that it spends at sea on the high seas of the Convention Area as specified.</w:t>
            </w:r>
          </w:p>
          <w:p w14:paraId="55BC65C7" w14:textId="77777777" w:rsidR="00F33FAC" w:rsidRPr="00EE01BA" w:rsidRDefault="00F33FAC" w:rsidP="00327129">
            <w:pPr>
              <w:spacing w:before="120" w:after="120"/>
              <w:rPr>
                <w:sz w:val="20"/>
                <w:szCs w:val="20"/>
              </w:rPr>
            </w:pPr>
            <w:r w:rsidRPr="0030352A">
              <w:rPr>
                <w:rFonts w:asciiTheme="majorHAnsi" w:hAnsiTheme="majorHAnsi" w:cstheme="majorHAnsi"/>
                <w:b/>
                <w:bCs/>
                <w:sz w:val="22"/>
                <w:szCs w:val="22"/>
              </w:rPr>
              <w:t>Applicability</w:t>
            </w:r>
            <w:r>
              <w:rPr>
                <w:b/>
                <w:bCs/>
                <w:sz w:val="22"/>
                <w:szCs w:val="22"/>
              </w:rPr>
              <w:t xml:space="preserve">: </w:t>
            </w:r>
            <w:r w:rsidRPr="00470F7E">
              <w:rPr>
                <w:rFonts w:asciiTheme="majorHAnsi" w:hAnsiTheme="majorHAnsi" w:cstheme="majorHAnsi"/>
                <w:sz w:val="20"/>
                <w:szCs w:val="20"/>
              </w:rPr>
              <w:t>CCMs with flagged vessels operating on the high seas</w:t>
            </w:r>
          </w:p>
        </w:tc>
      </w:tr>
      <w:tr w:rsidR="00F33FAC" w:rsidRPr="00A0245E" w14:paraId="328A5385" w14:textId="77777777" w:rsidTr="00474B2A">
        <w:trPr>
          <w:trHeight w:val="415"/>
        </w:trPr>
        <w:tc>
          <w:tcPr>
            <w:tcW w:w="3692" w:type="dxa"/>
            <w:gridSpan w:val="5"/>
            <w:tcBorders>
              <w:top w:val="single" w:sz="2" w:space="0" w:color="auto"/>
              <w:bottom w:val="single" w:sz="4" w:space="0" w:color="auto"/>
            </w:tcBorders>
            <w:shd w:val="clear" w:color="auto" w:fill="D9E2F3" w:themeFill="accent1" w:themeFillTint="33"/>
            <w:vAlign w:val="center"/>
          </w:tcPr>
          <w:p w14:paraId="13BE9A32" w14:textId="77777777" w:rsidR="00F33FAC" w:rsidRPr="00A0245E" w:rsidRDefault="00F33FAC" w:rsidP="00327129">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tc>
        <w:tc>
          <w:tcPr>
            <w:tcW w:w="3691" w:type="dxa"/>
            <w:gridSpan w:val="2"/>
            <w:tcBorders>
              <w:top w:val="single" w:sz="2" w:space="0" w:color="auto"/>
              <w:bottom w:val="single" w:sz="2" w:space="0" w:color="auto"/>
            </w:tcBorders>
            <w:shd w:val="clear" w:color="auto" w:fill="D9E2F3" w:themeFill="accent1" w:themeFillTint="33"/>
            <w:vAlign w:val="center"/>
          </w:tcPr>
          <w:p w14:paraId="122E3194" w14:textId="77777777" w:rsidR="00F33FAC" w:rsidRPr="00A0245E" w:rsidRDefault="00F33FAC" w:rsidP="00327129">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241" w:type="dxa"/>
            <w:gridSpan w:val="2"/>
            <w:tcBorders>
              <w:top w:val="single" w:sz="2" w:space="0" w:color="auto"/>
              <w:bottom w:val="single" w:sz="4" w:space="0" w:color="auto"/>
            </w:tcBorders>
            <w:shd w:val="clear" w:color="auto" w:fill="D9E2F3" w:themeFill="accent1" w:themeFillTint="33"/>
            <w:vAlign w:val="center"/>
          </w:tcPr>
          <w:p w14:paraId="1130C433" w14:textId="77777777" w:rsidR="00F33FAC" w:rsidRPr="00A0245E" w:rsidRDefault="00F33FAC" w:rsidP="00327129">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336" w:type="dxa"/>
            <w:tcBorders>
              <w:top w:val="single" w:sz="2" w:space="0" w:color="auto"/>
              <w:bottom w:val="single" w:sz="4" w:space="0" w:color="auto"/>
            </w:tcBorders>
            <w:shd w:val="clear" w:color="auto" w:fill="D9E2F3" w:themeFill="accent1" w:themeFillTint="33"/>
            <w:vAlign w:val="center"/>
          </w:tcPr>
          <w:p w14:paraId="16E38C4E" w14:textId="77777777" w:rsidR="00F33FAC" w:rsidRPr="00A0245E" w:rsidRDefault="00F33FAC" w:rsidP="00327129">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F33FAC" w:rsidRPr="00E75DE6" w14:paraId="558959F1" w14:textId="77777777" w:rsidTr="00474B2A">
        <w:trPr>
          <w:trHeight w:val="415"/>
        </w:trPr>
        <w:tc>
          <w:tcPr>
            <w:tcW w:w="3692" w:type="dxa"/>
            <w:gridSpan w:val="5"/>
            <w:tcBorders>
              <w:top w:val="single" w:sz="4" w:space="0" w:color="auto"/>
              <w:bottom w:val="single" w:sz="2" w:space="0" w:color="auto"/>
            </w:tcBorders>
            <w:shd w:val="clear" w:color="auto" w:fill="auto"/>
          </w:tcPr>
          <w:p w14:paraId="4FC8A9E7" w14:textId="77777777" w:rsidR="00474B2A" w:rsidRDefault="00F33FAC" w:rsidP="00327129">
            <w:pPr>
              <w:rPr>
                <w:rFonts w:asciiTheme="majorHAnsi" w:hAnsiTheme="majorHAnsi" w:cstheme="majorHAnsi"/>
                <w:color w:val="000000"/>
                <w:sz w:val="20"/>
                <w:szCs w:val="20"/>
              </w:rPr>
            </w:pPr>
            <w:r w:rsidRPr="001353E3">
              <w:rPr>
                <w:rFonts w:asciiTheme="majorHAnsi" w:hAnsiTheme="majorHAnsi" w:cstheme="majorHAnsi"/>
                <w:color w:val="000000"/>
                <w:sz w:val="20"/>
                <w:szCs w:val="20"/>
              </w:rPr>
              <w:lastRenderedPageBreak/>
              <w:t>Confirm whether obligation was implemented.</w:t>
            </w:r>
            <w:r w:rsidRPr="001353E3">
              <w:rPr>
                <w:rFonts w:asciiTheme="majorHAnsi" w:hAnsiTheme="majorHAnsi" w:cstheme="majorHAnsi"/>
                <w:color w:val="000000"/>
                <w:sz w:val="20"/>
                <w:szCs w:val="20"/>
              </w:rPr>
              <w:br/>
            </w:r>
            <w:r w:rsidRPr="001353E3">
              <w:rPr>
                <w:rFonts w:asciiTheme="majorHAnsi" w:hAnsiTheme="majorHAnsi" w:cstheme="majorHAnsi"/>
                <w:color w:val="000000"/>
                <w:sz w:val="20"/>
                <w:szCs w:val="20"/>
              </w:rPr>
              <w:br/>
              <w:t>Provide additional information / details that confirms the adoption by a flag CCM, in accordance with its own national policies and procedures, of binding measures that implement the requirement to ensure the master of each vessel completes an accurate written or electronic log of every day that it spends at sea on the high seas of the Convention Area as specified</w:t>
            </w:r>
          </w:p>
          <w:p w14:paraId="7FB2DE38" w14:textId="6CF00A51" w:rsidR="00F33FAC" w:rsidRPr="001353E3" w:rsidRDefault="00F33FAC" w:rsidP="00327129">
            <w:pPr>
              <w:rPr>
                <w:rFonts w:asciiTheme="majorHAnsi" w:hAnsiTheme="majorHAnsi" w:cstheme="majorHAnsi"/>
                <w:color w:val="000000"/>
                <w:sz w:val="20"/>
                <w:szCs w:val="20"/>
              </w:rPr>
            </w:pPr>
            <w:r w:rsidRPr="001353E3">
              <w:rPr>
                <w:rFonts w:asciiTheme="majorHAnsi" w:hAnsiTheme="majorHAnsi" w:cstheme="majorHAnsi"/>
                <w:color w:val="000000"/>
                <w:sz w:val="20"/>
                <w:szCs w:val="20"/>
              </w:rPr>
              <w:br/>
              <w:t>CCMs should also provide information showing that it has a system to monitor and ensure compliance with this obligation and has taken action in response to any potential infringements</w:t>
            </w:r>
          </w:p>
          <w:p w14:paraId="0C04006F" w14:textId="77777777" w:rsidR="00F33FAC" w:rsidRPr="00E75DE6" w:rsidRDefault="00F33FAC" w:rsidP="00327129">
            <w:pPr>
              <w:rPr>
                <w:rFonts w:asciiTheme="majorHAnsi" w:hAnsiTheme="majorHAnsi" w:cstheme="majorHAnsi"/>
                <w:sz w:val="20"/>
                <w:szCs w:val="20"/>
              </w:rPr>
            </w:pPr>
          </w:p>
        </w:tc>
        <w:tc>
          <w:tcPr>
            <w:tcW w:w="3691" w:type="dxa"/>
            <w:gridSpan w:val="2"/>
            <w:tcBorders>
              <w:top w:val="single" w:sz="2" w:space="0" w:color="auto"/>
              <w:bottom w:val="single" w:sz="2" w:space="0" w:color="auto"/>
            </w:tcBorders>
            <w:shd w:val="clear" w:color="auto" w:fill="auto"/>
            <w:vAlign w:val="center"/>
          </w:tcPr>
          <w:p w14:paraId="10915FFE" w14:textId="77777777" w:rsidR="00F33FAC" w:rsidRPr="00AF0FF9" w:rsidRDefault="00F33FAC" w:rsidP="00327129">
            <w:pPr>
              <w:pStyle w:val="ListParagraph"/>
              <w:numPr>
                <w:ilvl w:val="0"/>
                <w:numId w:val="93"/>
              </w:numPr>
              <w:spacing w:before="120" w:after="0" w:line="240" w:lineRule="auto"/>
              <w:rPr>
                <w:rFonts w:asciiTheme="majorHAnsi" w:hAnsiTheme="majorHAnsi" w:cstheme="majorHAnsi"/>
                <w:sz w:val="20"/>
                <w:szCs w:val="20"/>
              </w:rPr>
            </w:pPr>
            <w:r w:rsidRPr="00AF0FF9">
              <w:rPr>
                <w:rFonts w:asciiTheme="majorHAnsi" w:hAnsiTheme="majorHAnsi" w:cstheme="majorHAnsi"/>
                <w:sz w:val="20"/>
                <w:szCs w:val="20"/>
              </w:rPr>
              <w:t xml:space="preserve">CCM submitted a </w:t>
            </w:r>
            <w:r w:rsidRPr="00AF0FF9">
              <w:rPr>
                <w:rFonts w:asciiTheme="majorHAnsi" w:hAnsiTheme="majorHAnsi" w:cstheme="majorHAnsi"/>
                <w:b/>
                <w:bCs/>
                <w:i/>
                <w:iCs/>
                <w:sz w:val="20"/>
                <w:szCs w:val="20"/>
              </w:rPr>
              <w:t>Statement of Implementation</w:t>
            </w:r>
            <w:r w:rsidRPr="00AF0FF9">
              <w:rPr>
                <w:rFonts w:asciiTheme="majorHAnsi" w:hAnsiTheme="majorHAnsi" w:cstheme="majorHAnsi"/>
                <w:sz w:val="20"/>
                <w:szCs w:val="20"/>
              </w:rPr>
              <w:t xml:space="preserve"> that confirms CCM’s implementation through adoption of a national binding measure that requires CCM vessel masters to complete an accurate written or electronic log of every day it spends at sea on the high seas of the Convention Area </w:t>
            </w:r>
          </w:p>
          <w:p w14:paraId="341C598F" w14:textId="77777777" w:rsidR="00F33FAC" w:rsidRPr="00AF0FF9" w:rsidRDefault="00F33FAC" w:rsidP="00327129">
            <w:pPr>
              <w:spacing w:before="120" w:after="120"/>
              <w:rPr>
                <w:rFonts w:asciiTheme="majorHAnsi" w:hAnsiTheme="majorHAnsi" w:cstheme="majorHAnsi"/>
                <w:sz w:val="20"/>
                <w:szCs w:val="20"/>
              </w:rPr>
            </w:pPr>
            <w:r w:rsidRPr="00AF0FF9">
              <w:rPr>
                <w:rFonts w:asciiTheme="majorHAnsi" w:hAnsiTheme="majorHAnsi" w:cstheme="majorHAnsi"/>
                <w:sz w:val="20"/>
                <w:szCs w:val="20"/>
              </w:rPr>
              <w:t>AND</w:t>
            </w:r>
          </w:p>
          <w:p w14:paraId="3EA484F6" w14:textId="77777777" w:rsidR="00F33FAC" w:rsidRPr="00AF0FF9" w:rsidRDefault="00F33FAC" w:rsidP="00327129">
            <w:pPr>
              <w:pStyle w:val="ListParagraph"/>
              <w:numPr>
                <w:ilvl w:val="0"/>
                <w:numId w:val="93"/>
              </w:numPr>
              <w:spacing w:before="120" w:after="120" w:line="240" w:lineRule="auto"/>
              <w:rPr>
                <w:rFonts w:asciiTheme="majorHAnsi" w:hAnsiTheme="majorHAnsi" w:cstheme="majorHAnsi"/>
                <w:sz w:val="20"/>
                <w:szCs w:val="20"/>
              </w:rPr>
            </w:pPr>
            <w:r w:rsidRPr="00AF0FF9">
              <w:rPr>
                <w:rFonts w:asciiTheme="majorHAnsi" w:hAnsiTheme="majorHAnsi" w:cstheme="majorHAnsi"/>
                <w:sz w:val="20"/>
                <w:szCs w:val="20"/>
              </w:rPr>
              <w:t xml:space="preserve">CCM submitted a </w:t>
            </w:r>
            <w:r w:rsidRPr="00AF0FF9">
              <w:rPr>
                <w:rFonts w:asciiTheme="majorHAnsi" w:hAnsiTheme="majorHAnsi" w:cstheme="majorHAnsi"/>
                <w:b/>
                <w:bCs/>
                <w:i/>
                <w:iCs/>
                <w:sz w:val="20"/>
                <w:szCs w:val="20"/>
              </w:rPr>
              <w:t xml:space="preserve">Statement of System or Procedures for Monitoring Compliance </w:t>
            </w:r>
            <w:r w:rsidRPr="00AF0FF9">
              <w:rPr>
                <w:rFonts w:asciiTheme="majorHAnsi" w:hAnsiTheme="majorHAnsi" w:cstheme="majorHAnsi"/>
                <w:sz w:val="20"/>
                <w:szCs w:val="20"/>
              </w:rPr>
              <w:t>that describes how CCM is monitoring and ensuring that CCM vessel masters complete an accurate written or electronic log of every day it spends at sea on the high seas of the Convention Area</w:t>
            </w:r>
          </w:p>
          <w:p w14:paraId="488DAC2E" w14:textId="77777777" w:rsidR="00F33FAC" w:rsidRPr="00AF0FF9" w:rsidRDefault="00F33FAC" w:rsidP="00327129">
            <w:pPr>
              <w:spacing w:before="120" w:after="120"/>
              <w:rPr>
                <w:rFonts w:asciiTheme="majorHAnsi" w:hAnsiTheme="majorHAnsi" w:cstheme="majorHAnsi"/>
                <w:sz w:val="20"/>
                <w:szCs w:val="20"/>
              </w:rPr>
            </w:pPr>
            <w:r w:rsidRPr="00AF0FF9">
              <w:rPr>
                <w:rFonts w:asciiTheme="majorHAnsi" w:hAnsiTheme="majorHAnsi" w:cstheme="majorHAnsi"/>
                <w:sz w:val="20"/>
                <w:szCs w:val="20"/>
              </w:rPr>
              <w:t>AND</w:t>
            </w:r>
          </w:p>
          <w:p w14:paraId="7E13403E" w14:textId="343E8131" w:rsidR="00F33FAC" w:rsidRPr="00474B2A" w:rsidRDefault="00F33FAC" w:rsidP="00474B2A">
            <w:pPr>
              <w:pStyle w:val="ListParagraph"/>
              <w:numPr>
                <w:ilvl w:val="0"/>
                <w:numId w:val="93"/>
              </w:numPr>
              <w:spacing w:before="120" w:after="120"/>
              <w:rPr>
                <w:rFonts w:asciiTheme="majorHAnsi" w:hAnsiTheme="majorHAnsi" w:cstheme="majorHAnsi"/>
                <w:i/>
                <w:iCs/>
                <w:sz w:val="20"/>
                <w:szCs w:val="20"/>
              </w:rPr>
            </w:pPr>
            <w:r w:rsidRPr="00474B2A">
              <w:rPr>
                <w:rFonts w:asciiTheme="majorHAnsi" w:hAnsiTheme="majorHAnsi" w:cstheme="majorHAnsi"/>
                <w:sz w:val="20"/>
                <w:szCs w:val="20"/>
              </w:rPr>
              <w:t xml:space="preserve">CCM submitted a </w:t>
            </w:r>
            <w:r w:rsidRPr="00474B2A">
              <w:rPr>
                <w:rFonts w:asciiTheme="majorHAnsi" w:hAnsiTheme="majorHAnsi" w:cstheme="majorHAnsi"/>
                <w:b/>
                <w:bCs/>
                <w:i/>
                <w:iCs/>
                <w:sz w:val="20"/>
                <w:szCs w:val="20"/>
              </w:rPr>
              <w:t xml:space="preserve">Statement of System or Procedures for Responses to Non-Compliance </w:t>
            </w:r>
            <w:r w:rsidRPr="00474B2A">
              <w:rPr>
                <w:rFonts w:asciiTheme="majorHAnsi" w:hAnsiTheme="majorHAnsi" w:cstheme="majorHAnsi"/>
                <w:sz w:val="20"/>
                <w:szCs w:val="20"/>
              </w:rPr>
              <w:t xml:space="preserve">that describes the CCM’s mechanisms and processes to respond to potential infringements or instances of non-compliance with this requirement. </w:t>
            </w:r>
          </w:p>
        </w:tc>
        <w:tc>
          <w:tcPr>
            <w:tcW w:w="3241" w:type="dxa"/>
            <w:gridSpan w:val="2"/>
            <w:tcBorders>
              <w:top w:val="single" w:sz="4" w:space="0" w:color="auto"/>
              <w:bottom w:val="single" w:sz="2" w:space="0" w:color="auto"/>
            </w:tcBorders>
            <w:shd w:val="clear" w:color="auto" w:fill="auto"/>
          </w:tcPr>
          <w:p w14:paraId="43947B11" w14:textId="77777777" w:rsidR="00F33FAC" w:rsidRDefault="00F33FAC" w:rsidP="00327129">
            <w:pPr>
              <w:rPr>
                <w:rFonts w:asciiTheme="majorHAnsi" w:hAnsiTheme="majorHAnsi" w:cstheme="majorHAnsi"/>
                <w:sz w:val="20"/>
                <w:szCs w:val="20"/>
              </w:rPr>
            </w:pPr>
            <w:r>
              <w:rPr>
                <w:rFonts w:asciiTheme="majorHAnsi" w:hAnsiTheme="majorHAnsi" w:cstheme="majorHAnsi"/>
                <w:sz w:val="20"/>
                <w:szCs w:val="20"/>
              </w:rPr>
              <w:t>Current data sources: ARPt2</w:t>
            </w:r>
          </w:p>
          <w:p w14:paraId="32420E6C" w14:textId="77777777" w:rsidR="00F33FAC" w:rsidRDefault="00F33FAC" w:rsidP="00327129">
            <w:pPr>
              <w:rPr>
                <w:rFonts w:asciiTheme="majorHAnsi" w:hAnsiTheme="majorHAnsi" w:cstheme="majorHAnsi"/>
                <w:sz w:val="20"/>
                <w:szCs w:val="20"/>
              </w:rPr>
            </w:pPr>
          </w:p>
          <w:p w14:paraId="2B301782" w14:textId="77777777" w:rsidR="00F33FAC" w:rsidRDefault="00F33FAC" w:rsidP="00327129">
            <w:pPr>
              <w:rPr>
                <w:rFonts w:asciiTheme="majorHAnsi" w:hAnsiTheme="majorHAnsi" w:cstheme="majorHAnsi"/>
                <w:sz w:val="20"/>
                <w:szCs w:val="20"/>
              </w:rPr>
            </w:pPr>
            <w:r>
              <w:rPr>
                <w:rFonts w:asciiTheme="majorHAnsi" w:hAnsiTheme="majorHAnsi" w:cstheme="majorHAnsi"/>
                <w:sz w:val="20"/>
                <w:szCs w:val="20"/>
              </w:rPr>
              <w:t>Deadline: ARPt2</w:t>
            </w:r>
          </w:p>
          <w:p w14:paraId="6F029AA2" w14:textId="77777777" w:rsidR="00F33FAC" w:rsidRDefault="00F33FAC" w:rsidP="00327129">
            <w:pPr>
              <w:rPr>
                <w:rFonts w:asciiTheme="majorHAnsi" w:hAnsiTheme="majorHAnsi" w:cstheme="majorHAnsi"/>
                <w:sz w:val="20"/>
                <w:szCs w:val="20"/>
              </w:rPr>
            </w:pPr>
          </w:p>
          <w:p w14:paraId="51F332D6" w14:textId="77777777" w:rsidR="00F33FAC" w:rsidRPr="00E75DE6" w:rsidRDefault="00F33FAC" w:rsidP="00327129">
            <w:pPr>
              <w:rPr>
                <w:rFonts w:asciiTheme="majorHAnsi" w:hAnsiTheme="majorHAnsi" w:cstheme="majorHAnsi"/>
                <w:sz w:val="20"/>
                <w:szCs w:val="20"/>
              </w:rPr>
            </w:pPr>
            <w:r>
              <w:rPr>
                <w:rFonts w:asciiTheme="majorHAnsi" w:hAnsiTheme="majorHAnsi" w:cstheme="majorHAnsi"/>
                <w:sz w:val="20"/>
                <w:szCs w:val="20"/>
              </w:rPr>
              <w:t>Template: none</w:t>
            </w:r>
          </w:p>
        </w:tc>
        <w:tc>
          <w:tcPr>
            <w:tcW w:w="2336" w:type="dxa"/>
            <w:tcBorders>
              <w:top w:val="single" w:sz="4" w:space="0" w:color="auto"/>
              <w:bottom w:val="single" w:sz="2" w:space="0" w:color="auto"/>
            </w:tcBorders>
            <w:shd w:val="clear" w:color="auto" w:fill="auto"/>
          </w:tcPr>
          <w:p w14:paraId="79F20A7D" w14:textId="77777777" w:rsidR="00F33FAC" w:rsidRPr="00E75DE6" w:rsidRDefault="00F33FAC" w:rsidP="00327129">
            <w:pPr>
              <w:rPr>
                <w:rFonts w:asciiTheme="majorHAnsi" w:hAnsiTheme="majorHAnsi" w:cstheme="majorHAnsi"/>
                <w:sz w:val="20"/>
                <w:szCs w:val="20"/>
              </w:rPr>
            </w:pPr>
          </w:p>
        </w:tc>
      </w:tr>
      <w:tr w:rsidR="00F33FAC" w:rsidRPr="00EE01BA" w14:paraId="1B5779EB" w14:textId="77777777" w:rsidTr="00474B2A">
        <w:trPr>
          <w:trHeight w:val="655"/>
        </w:trPr>
        <w:tc>
          <w:tcPr>
            <w:tcW w:w="2700" w:type="dxa"/>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114C4832" w14:textId="77777777" w:rsidR="00F33FAC" w:rsidRPr="00907E8E" w:rsidRDefault="00F33FAC" w:rsidP="00327129">
            <w:pPr>
              <w:pStyle w:val="Heading3"/>
              <w:spacing w:after="120"/>
              <w:jc w:val="center"/>
              <w:rPr>
                <w:b/>
                <w:bCs/>
                <w:noProof/>
                <w:color w:val="FF0000"/>
                <w:sz w:val="22"/>
                <w:szCs w:val="22"/>
              </w:rPr>
            </w:pPr>
            <w:bookmarkStart w:id="146" w:name="_Toc104538049"/>
            <w:r w:rsidRPr="00907E8E">
              <w:rPr>
                <w:b/>
                <w:bCs/>
                <w:noProof/>
                <w:color w:val="FF0000"/>
                <w:sz w:val="22"/>
                <w:szCs w:val="22"/>
              </w:rPr>
              <w:lastRenderedPageBreak/>
              <w:t>201</w:t>
            </w:r>
            <w:r>
              <w:rPr>
                <w:b/>
                <w:bCs/>
                <w:noProof/>
                <w:color w:val="FF0000"/>
                <w:sz w:val="22"/>
                <w:szCs w:val="22"/>
              </w:rPr>
              <w:t>3</w:t>
            </w:r>
            <w:r w:rsidRPr="00907E8E">
              <w:rPr>
                <w:b/>
                <w:bCs/>
                <w:noProof/>
                <w:color w:val="FF0000"/>
                <w:sz w:val="22"/>
                <w:szCs w:val="22"/>
              </w:rPr>
              <w:t xml:space="preserve">-05 </w:t>
            </w:r>
            <w:r>
              <w:rPr>
                <w:b/>
                <w:bCs/>
                <w:noProof/>
                <w:color w:val="FF0000"/>
                <w:sz w:val="22"/>
                <w:szCs w:val="22"/>
              </w:rPr>
              <w:t>02</w:t>
            </w:r>
            <w:bookmarkEnd w:id="146"/>
          </w:p>
          <w:p w14:paraId="367A713E" w14:textId="77777777" w:rsidR="00F33FAC" w:rsidRPr="00FA23D7" w:rsidRDefault="00F33FAC" w:rsidP="00327129">
            <w:pPr>
              <w:pStyle w:val="NoSpacing"/>
              <w:jc w:val="center"/>
              <w:rPr>
                <w:rFonts w:asciiTheme="majorHAnsi" w:hAnsiTheme="majorHAnsi" w:cstheme="majorHAnsi"/>
                <w:b/>
                <w:bCs/>
                <w:noProof/>
                <w:color w:val="FF0000"/>
                <w:sz w:val="22"/>
                <w:szCs w:val="22"/>
              </w:rPr>
            </w:pPr>
            <w:r w:rsidRPr="001A5057">
              <w:rPr>
                <w:rFonts w:asciiTheme="majorHAnsi" w:hAnsiTheme="majorHAnsi" w:cstheme="majorHAnsi"/>
                <w:b/>
                <w:bCs/>
                <w:noProof/>
                <w:sz w:val="22"/>
                <w:szCs w:val="22"/>
              </w:rPr>
              <w:t>Category</w:t>
            </w:r>
            <w:r>
              <w:rPr>
                <w:rFonts w:asciiTheme="majorHAnsi" w:hAnsiTheme="majorHAnsi" w:cstheme="majorHAnsi"/>
                <w:b/>
                <w:bCs/>
                <w:noProof/>
              </w:rPr>
              <w:t xml:space="preserve">: </w:t>
            </w:r>
            <w:r w:rsidRPr="00E75DE6">
              <w:rPr>
                <w:rFonts w:asciiTheme="majorHAnsi" w:eastAsia="Times New Roman" w:hAnsiTheme="majorHAnsi" w:cstheme="majorHAnsi"/>
                <w:sz w:val="20"/>
                <w:szCs w:val="20"/>
              </w:rPr>
              <w:t>Implementation (I)</w:t>
            </w:r>
          </w:p>
        </w:tc>
        <w:tc>
          <w:tcPr>
            <w:tcW w:w="10260" w:type="dxa"/>
            <w:gridSpan w:val="9"/>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12573184" w14:textId="77777777" w:rsidR="00F33FAC" w:rsidRPr="001811CE" w:rsidRDefault="00F33FAC" w:rsidP="00327129">
            <w:pPr>
              <w:spacing w:before="120" w:after="120"/>
              <w:rPr>
                <w:rFonts w:asciiTheme="majorHAnsi" w:hAnsiTheme="majorHAnsi" w:cstheme="majorHAnsi"/>
                <w:sz w:val="20"/>
                <w:szCs w:val="20"/>
              </w:rPr>
            </w:pPr>
            <w:r w:rsidRPr="0030352A">
              <w:rPr>
                <w:rFonts w:asciiTheme="majorHAnsi" w:hAnsiTheme="majorHAnsi" w:cstheme="majorHAnsi"/>
                <w:b/>
                <w:bCs/>
                <w:sz w:val="22"/>
                <w:szCs w:val="22"/>
              </w:rPr>
              <w:t>Short description of obligation</w:t>
            </w:r>
            <w:r>
              <w:rPr>
                <w:rFonts w:asciiTheme="majorHAnsi" w:hAnsiTheme="majorHAnsi" w:cstheme="majorHAnsi"/>
                <w:b/>
                <w:bCs/>
                <w:sz w:val="22"/>
                <w:szCs w:val="22"/>
              </w:rPr>
              <w:t>:</w:t>
            </w:r>
            <w:r w:rsidRPr="005A719A">
              <w:rPr>
                <w:rFonts w:ascii="Calibri" w:eastAsiaTheme="minorHAnsi" w:hAnsi="Calibri" w:cs="Calibri"/>
                <w:color w:val="000000"/>
                <w:sz w:val="22"/>
                <w:szCs w:val="22"/>
              </w:rPr>
              <w:t xml:space="preserve"> </w:t>
            </w:r>
            <w:r w:rsidRPr="001811CE">
              <w:rPr>
                <w:rFonts w:asciiTheme="majorHAnsi" w:hAnsiTheme="majorHAnsi" w:cstheme="majorHAnsi"/>
                <w:sz w:val="20"/>
                <w:szCs w:val="20"/>
              </w:rPr>
              <w:t xml:space="preserve">Requirement that information recorded by the master of each vessel each day with fishing operations shall, at a minimum include the information as specified:  </w:t>
            </w:r>
          </w:p>
          <w:p w14:paraId="36134E33" w14:textId="77777777" w:rsidR="00F33FAC" w:rsidRPr="001811CE" w:rsidRDefault="00F33FAC" w:rsidP="00327129">
            <w:pPr>
              <w:spacing w:before="120" w:after="120"/>
              <w:ind w:left="720"/>
              <w:rPr>
                <w:rFonts w:asciiTheme="majorHAnsi" w:hAnsiTheme="majorHAnsi" w:cstheme="majorHAnsi"/>
                <w:sz w:val="20"/>
                <w:szCs w:val="20"/>
              </w:rPr>
            </w:pPr>
            <w:r w:rsidRPr="001811CE">
              <w:rPr>
                <w:rFonts w:asciiTheme="majorHAnsi" w:hAnsiTheme="majorHAnsi" w:cstheme="majorHAnsi"/>
                <w:sz w:val="20"/>
                <w:szCs w:val="20"/>
              </w:rPr>
              <w:t xml:space="preserve">a. The information specified in sections 1.3 to 1.6 of ANNEX 1 of the Scientific Data to be Provided to the Commission; </w:t>
            </w:r>
          </w:p>
          <w:p w14:paraId="1DABCBAD" w14:textId="77777777" w:rsidR="00F33FAC" w:rsidRPr="001811CE" w:rsidRDefault="00F33FAC" w:rsidP="00327129">
            <w:pPr>
              <w:spacing w:before="120" w:after="120"/>
              <w:ind w:left="720"/>
              <w:rPr>
                <w:rFonts w:asciiTheme="majorHAnsi" w:hAnsiTheme="majorHAnsi" w:cstheme="majorHAnsi"/>
                <w:sz w:val="20"/>
                <w:szCs w:val="20"/>
              </w:rPr>
            </w:pPr>
            <w:r w:rsidRPr="001811CE">
              <w:rPr>
                <w:rFonts w:asciiTheme="majorHAnsi" w:hAnsiTheme="majorHAnsi" w:cstheme="majorHAnsi"/>
                <w:sz w:val="20"/>
                <w:szCs w:val="20"/>
              </w:rPr>
              <w:t xml:space="preserve">b. Catch information about other species not listed in those sections, but required to be reported by CCMs under other Commission decisions such as, inter alia, key shark species according to FAO species codes. </w:t>
            </w:r>
          </w:p>
          <w:p w14:paraId="62B17AD2" w14:textId="77777777" w:rsidR="00F33FAC" w:rsidRPr="001811CE" w:rsidRDefault="00F33FAC" w:rsidP="00327129">
            <w:pPr>
              <w:spacing w:before="120" w:after="120"/>
              <w:ind w:left="720"/>
              <w:rPr>
                <w:rFonts w:asciiTheme="majorHAnsi" w:hAnsiTheme="majorHAnsi" w:cstheme="majorHAnsi"/>
                <w:sz w:val="20"/>
                <w:szCs w:val="20"/>
              </w:rPr>
            </w:pPr>
            <w:r w:rsidRPr="001811CE">
              <w:rPr>
                <w:rFonts w:asciiTheme="majorHAnsi" w:hAnsiTheme="majorHAnsi" w:cstheme="majorHAnsi"/>
                <w:sz w:val="20"/>
                <w:szCs w:val="20"/>
              </w:rPr>
              <w:t xml:space="preserve">c. Interaction information about other species not listed in those sections, but required to be reported by CCMs under other Commission decisions such as, inter alia, key cetaceans, seabirds and sea turtles. </w:t>
            </w:r>
          </w:p>
          <w:p w14:paraId="4DC1B55C" w14:textId="77777777" w:rsidR="00F33FAC" w:rsidRPr="00EE01BA" w:rsidRDefault="00F33FAC" w:rsidP="00327129">
            <w:pPr>
              <w:spacing w:before="120" w:after="120"/>
              <w:rPr>
                <w:sz w:val="20"/>
                <w:szCs w:val="20"/>
              </w:rPr>
            </w:pPr>
            <w:r w:rsidRPr="0030352A">
              <w:rPr>
                <w:rFonts w:asciiTheme="majorHAnsi" w:hAnsiTheme="majorHAnsi" w:cstheme="majorHAnsi"/>
                <w:b/>
                <w:bCs/>
                <w:sz w:val="22"/>
                <w:szCs w:val="22"/>
              </w:rPr>
              <w:t>Applicability</w:t>
            </w:r>
            <w:r>
              <w:rPr>
                <w:b/>
                <w:bCs/>
                <w:sz w:val="22"/>
                <w:szCs w:val="22"/>
              </w:rPr>
              <w:t xml:space="preserve">: </w:t>
            </w:r>
            <w:r w:rsidRPr="00470F7E">
              <w:rPr>
                <w:rFonts w:asciiTheme="majorHAnsi" w:hAnsiTheme="majorHAnsi" w:cstheme="majorHAnsi"/>
                <w:sz w:val="20"/>
                <w:szCs w:val="20"/>
              </w:rPr>
              <w:t>CCMs with flagged vessels operating on the high seas</w:t>
            </w:r>
          </w:p>
        </w:tc>
      </w:tr>
      <w:tr w:rsidR="00F33FAC" w:rsidRPr="00A0245E" w14:paraId="3EE362DD" w14:textId="77777777" w:rsidTr="00474B2A">
        <w:trPr>
          <w:trHeight w:val="415"/>
        </w:trPr>
        <w:tc>
          <w:tcPr>
            <w:tcW w:w="3692" w:type="dxa"/>
            <w:gridSpan w:val="5"/>
            <w:tcBorders>
              <w:top w:val="single" w:sz="2" w:space="0" w:color="auto"/>
              <w:bottom w:val="single" w:sz="4" w:space="0" w:color="auto"/>
            </w:tcBorders>
            <w:shd w:val="clear" w:color="auto" w:fill="D9E2F3" w:themeFill="accent1" w:themeFillTint="33"/>
            <w:vAlign w:val="center"/>
          </w:tcPr>
          <w:p w14:paraId="05ECEAA4" w14:textId="77777777" w:rsidR="00F33FAC" w:rsidRPr="00A0245E" w:rsidRDefault="00F33FAC" w:rsidP="00327129">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tc>
        <w:tc>
          <w:tcPr>
            <w:tcW w:w="3691" w:type="dxa"/>
            <w:gridSpan w:val="2"/>
            <w:tcBorders>
              <w:top w:val="single" w:sz="2" w:space="0" w:color="auto"/>
              <w:bottom w:val="single" w:sz="2" w:space="0" w:color="auto"/>
            </w:tcBorders>
            <w:shd w:val="clear" w:color="auto" w:fill="D9E2F3" w:themeFill="accent1" w:themeFillTint="33"/>
            <w:vAlign w:val="center"/>
          </w:tcPr>
          <w:p w14:paraId="6CF246E1" w14:textId="77777777" w:rsidR="00F33FAC" w:rsidRPr="00A0245E" w:rsidRDefault="00F33FAC" w:rsidP="00327129">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241" w:type="dxa"/>
            <w:gridSpan w:val="2"/>
            <w:tcBorders>
              <w:top w:val="single" w:sz="2" w:space="0" w:color="auto"/>
              <w:bottom w:val="single" w:sz="4" w:space="0" w:color="auto"/>
            </w:tcBorders>
            <w:shd w:val="clear" w:color="auto" w:fill="D9E2F3" w:themeFill="accent1" w:themeFillTint="33"/>
            <w:vAlign w:val="center"/>
          </w:tcPr>
          <w:p w14:paraId="25961383" w14:textId="77777777" w:rsidR="00F33FAC" w:rsidRPr="00A0245E" w:rsidRDefault="00F33FAC" w:rsidP="00327129">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336" w:type="dxa"/>
            <w:tcBorders>
              <w:top w:val="single" w:sz="2" w:space="0" w:color="auto"/>
              <w:bottom w:val="single" w:sz="4" w:space="0" w:color="auto"/>
            </w:tcBorders>
            <w:shd w:val="clear" w:color="auto" w:fill="D9E2F3" w:themeFill="accent1" w:themeFillTint="33"/>
            <w:vAlign w:val="center"/>
          </w:tcPr>
          <w:p w14:paraId="0977401E" w14:textId="77777777" w:rsidR="00F33FAC" w:rsidRPr="00A0245E" w:rsidRDefault="00F33FAC" w:rsidP="00327129">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F33FAC" w:rsidRPr="00D01EFB" w14:paraId="032673B5" w14:textId="77777777" w:rsidTr="00474B2A">
        <w:trPr>
          <w:trHeight w:val="415"/>
        </w:trPr>
        <w:tc>
          <w:tcPr>
            <w:tcW w:w="3692" w:type="dxa"/>
            <w:gridSpan w:val="5"/>
            <w:tcBorders>
              <w:top w:val="single" w:sz="4" w:space="0" w:color="auto"/>
              <w:bottom w:val="single" w:sz="12" w:space="0" w:color="4472C4" w:themeColor="accent1"/>
            </w:tcBorders>
            <w:shd w:val="clear" w:color="auto" w:fill="auto"/>
          </w:tcPr>
          <w:p w14:paraId="34549951" w14:textId="77777777" w:rsidR="00F33FAC" w:rsidRPr="00D01EFB" w:rsidRDefault="00F33FAC" w:rsidP="00327129">
            <w:pPr>
              <w:rPr>
                <w:rFonts w:asciiTheme="majorHAnsi" w:hAnsiTheme="majorHAnsi" w:cstheme="majorHAnsi"/>
                <w:color w:val="000000"/>
                <w:sz w:val="20"/>
                <w:szCs w:val="20"/>
              </w:rPr>
            </w:pPr>
            <w:r w:rsidRPr="00D01EFB">
              <w:rPr>
                <w:rFonts w:asciiTheme="majorHAnsi" w:hAnsiTheme="majorHAnsi" w:cstheme="majorHAnsi"/>
                <w:color w:val="000000"/>
                <w:sz w:val="20"/>
                <w:szCs w:val="20"/>
              </w:rPr>
              <w:t>Confirm whether obligation was implemented.</w:t>
            </w:r>
            <w:r w:rsidRPr="00D01EFB">
              <w:rPr>
                <w:rFonts w:asciiTheme="majorHAnsi" w:hAnsiTheme="majorHAnsi" w:cstheme="majorHAnsi"/>
                <w:color w:val="000000"/>
                <w:sz w:val="20"/>
                <w:szCs w:val="20"/>
              </w:rPr>
              <w:br/>
            </w:r>
            <w:r w:rsidRPr="00D01EFB">
              <w:rPr>
                <w:rFonts w:asciiTheme="majorHAnsi" w:hAnsiTheme="majorHAnsi" w:cstheme="majorHAnsi"/>
                <w:color w:val="000000"/>
                <w:sz w:val="20"/>
                <w:szCs w:val="20"/>
              </w:rPr>
              <w:br/>
              <w:t>Provide additional information / details that confirms the adoption by a flag CCM, in accordance with its own national policies and procedures, of binding measures that implement the requirement that information recorded by the master of each vessel each day with fishing operations shall, at a minimum include the information as specified.</w:t>
            </w:r>
          </w:p>
          <w:p w14:paraId="2C8A9AE2" w14:textId="77777777" w:rsidR="00F33FAC" w:rsidRPr="00D01EFB" w:rsidRDefault="00F33FAC" w:rsidP="00327129">
            <w:pPr>
              <w:rPr>
                <w:rFonts w:asciiTheme="majorHAnsi" w:hAnsiTheme="majorHAnsi" w:cstheme="majorHAnsi"/>
                <w:color w:val="000000"/>
                <w:sz w:val="20"/>
                <w:szCs w:val="20"/>
              </w:rPr>
            </w:pPr>
            <w:r w:rsidRPr="00D01EFB">
              <w:rPr>
                <w:rFonts w:asciiTheme="majorHAnsi" w:hAnsiTheme="majorHAnsi" w:cstheme="majorHAnsi"/>
                <w:color w:val="000000"/>
                <w:sz w:val="20"/>
                <w:szCs w:val="20"/>
              </w:rPr>
              <w:br/>
              <w:t>CCMs should also provide information showing that it has a system to monitor and ensure compliance with this obligation and has taken action in response to any potential infringements</w:t>
            </w:r>
          </w:p>
          <w:p w14:paraId="5C649D80" w14:textId="77777777" w:rsidR="00F33FAC" w:rsidRPr="00D01EFB" w:rsidRDefault="00F33FAC" w:rsidP="00327129">
            <w:pPr>
              <w:rPr>
                <w:rFonts w:asciiTheme="majorHAnsi" w:hAnsiTheme="majorHAnsi" w:cstheme="majorHAnsi"/>
                <w:sz w:val="20"/>
                <w:szCs w:val="20"/>
              </w:rPr>
            </w:pPr>
          </w:p>
        </w:tc>
        <w:tc>
          <w:tcPr>
            <w:tcW w:w="3691" w:type="dxa"/>
            <w:gridSpan w:val="2"/>
            <w:tcBorders>
              <w:top w:val="single" w:sz="2" w:space="0" w:color="auto"/>
              <w:bottom w:val="single" w:sz="12" w:space="0" w:color="4472C4" w:themeColor="accent1"/>
            </w:tcBorders>
            <w:shd w:val="clear" w:color="auto" w:fill="auto"/>
          </w:tcPr>
          <w:p w14:paraId="1AFB29B1" w14:textId="77777777" w:rsidR="00F33FAC" w:rsidRPr="00D01EFB" w:rsidRDefault="00F33FAC" w:rsidP="00327129">
            <w:pPr>
              <w:pStyle w:val="ListParagraph"/>
              <w:numPr>
                <w:ilvl w:val="0"/>
                <w:numId w:val="94"/>
              </w:numPr>
              <w:spacing w:before="120" w:after="0" w:line="240" w:lineRule="auto"/>
              <w:rPr>
                <w:rFonts w:asciiTheme="majorHAnsi" w:hAnsiTheme="majorHAnsi" w:cstheme="majorHAnsi"/>
                <w:sz w:val="20"/>
                <w:szCs w:val="20"/>
              </w:rPr>
            </w:pPr>
            <w:r w:rsidRPr="00D01EFB">
              <w:rPr>
                <w:rFonts w:asciiTheme="majorHAnsi" w:hAnsiTheme="majorHAnsi" w:cstheme="majorHAnsi"/>
                <w:sz w:val="20"/>
                <w:szCs w:val="20"/>
              </w:rPr>
              <w:t xml:space="preserve">CCM submitted a </w:t>
            </w:r>
            <w:r w:rsidRPr="00D01EFB">
              <w:rPr>
                <w:rFonts w:asciiTheme="majorHAnsi" w:hAnsiTheme="majorHAnsi" w:cstheme="majorHAnsi"/>
                <w:b/>
                <w:bCs/>
                <w:i/>
                <w:iCs/>
                <w:sz w:val="20"/>
                <w:szCs w:val="20"/>
              </w:rPr>
              <w:t>Statement of Implementation</w:t>
            </w:r>
            <w:r w:rsidRPr="00D01EFB">
              <w:rPr>
                <w:rFonts w:asciiTheme="majorHAnsi" w:hAnsiTheme="majorHAnsi" w:cstheme="majorHAnsi"/>
                <w:sz w:val="20"/>
                <w:szCs w:val="20"/>
              </w:rPr>
              <w:t xml:space="preserve"> that confirms CCM’s implementation through adoption of a national binding measure that requires CCM vessel masters to record the minimum specified information in para 2(a-c)</w:t>
            </w:r>
          </w:p>
          <w:p w14:paraId="307B3E3F" w14:textId="77777777" w:rsidR="00F33FAC" w:rsidRPr="00D01EFB" w:rsidRDefault="00F33FAC" w:rsidP="00327129">
            <w:pPr>
              <w:spacing w:before="120" w:after="120"/>
              <w:rPr>
                <w:rFonts w:asciiTheme="majorHAnsi" w:hAnsiTheme="majorHAnsi" w:cstheme="majorHAnsi"/>
                <w:sz w:val="20"/>
                <w:szCs w:val="20"/>
              </w:rPr>
            </w:pPr>
            <w:r w:rsidRPr="00D01EFB">
              <w:rPr>
                <w:rFonts w:asciiTheme="majorHAnsi" w:hAnsiTheme="majorHAnsi" w:cstheme="majorHAnsi"/>
                <w:sz w:val="20"/>
                <w:szCs w:val="20"/>
              </w:rPr>
              <w:t>AND</w:t>
            </w:r>
          </w:p>
          <w:p w14:paraId="030FD3A7" w14:textId="77777777" w:rsidR="00F33FAC" w:rsidRPr="00D01EFB" w:rsidRDefault="00F33FAC" w:rsidP="00327129">
            <w:pPr>
              <w:pStyle w:val="ListParagraph"/>
              <w:numPr>
                <w:ilvl w:val="0"/>
                <w:numId w:val="94"/>
              </w:numPr>
              <w:spacing w:before="120" w:after="120" w:line="240" w:lineRule="auto"/>
              <w:rPr>
                <w:rFonts w:asciiTheme="majorHAnsi" w:hAnsiTheme="majorHAnsi" w:cstheme="majorHAnsi"/>
                <w:sz w:val="20"/>
                <w:szCs w:val="20"/>
              </w:rPr>
            </w:pPr>
            <w:r w:rsidRPr="00D01EFB">
              <w:rPr>
                <w:rFonts w:asciiTheme="majorHAnsi" w:hAnsiTheme="majorHAnsi" w:cstheme="majorHAnsi"/>
                <w:sz w:val="20"/>
                <w:szCs w:val="20"/>
              </w:rPr>
              <w:t xml:space="preserve">CCM submitted a </w:t>
            </w:r>
            <w:r w:rsidRPr="00D01EFB">
              <w:rPr>
                <w:rFonts w:asciiTheme="majorHAnsi" w:hAnsiTheme="majorHAnsi" w:cstheme="majorHAnsi"/>
                <w:b/>
                <w:bCs/>
                <w:i/>
                <w:iCs/>
                <w:sz w:val="20"/>
                <w:szCs w:val="20"/>
              </w:rPr>
              <w:t xml:space="preserve">Statement of System or Procedures for Monitoring Compliance </w:t>
            </w:r>
            <w:r w:rsidRPr="00D01EFB">
              <w:rPr>
                <w:rFonts w:asciiTheme="majorHAnsi" w:hAnsiTheme="majorHAnsi" w:cstheme="majorHAnsi"/>
                <w:sz w:val="20"/>
                <w:szCs w:val="20"/>
              </w:rPr>
              <w:t>that describes how CCM is monitoring and ensuring that CCM vessel masters record the minimum specified information in para 2(a-c)</w:t>
            </w:r>
          </w:p>
          <w:p w14:paraId="11375C34" w14:textId="77777777" w:rsidR="00F33FAC" w:rsidRPr="00D01EFB" w:rsidRDefault="00F33FAC" w:rsidP="00327129">
            <w:pPr>
              <w:spacing w:before="120" w:after="120"/>
              <w:rPr>
                <w:rFonts w:asciiTheme="majorHAnsi" w:hAnsiTheme="majorHAnsi" w:cstheme="majorHAnsi"/>
                <w:sz w:val="20"/>
                <w:szCs w:val="20"/>
              </w:rPr>
            </w:pPr>
            <w:r w:rsidRPr="00D01EFB">
              <w:rPr>
                <w:rFonts w:asciiTheme="majorHAnsi" w:hAnsiTheme="majorHAnsi" w:cstheme="majorHAnsi"/>
                <w:sz w:val="20"/>
                <w:szCs w:val="20"/>
              </w:rPr>
              <w:t>AND</w:t>
            </w:r>
          </w:p>
          <w:p w14:paraId="13D8E2A7" w14:textId="77777777" w:rsidR="00F33FAC" w:rsidRPr="00D01EFB" w:rsidRDefault="00F33FAC" w:rsidP="00327129">
            <w:pPr>
              <w:pStyle w:val="ListParagraph"/>
              <w:numPr>
                <w:ilvl w:val="0"/>
                <w:numId w:val="94"/>
              </w:numPr>
              <w:spacing w:before="120" w:after="120" w:line="240" w:lineRule="auto"/>
              <w:rPr>
                <w:rFonts w:asciiTheme="majorHAnsi" w:hAnsiTheme="majorHAnsi" w:cstheme="majorHAnsi"/>
                <w:i/>
                <w:iCs/>
                <w:sz w:val="20"/>
                <w:szCs w:val="20"/>
              </w:rPr>
            </w:pPr>
            <w:r w:rsidRPr="00D01EFB">
              <w:rPr>
                <w:rFonts w:asciiTheme="majorHAnsi" w:hAnsiTheme="majorHAnsi" w:cstheme="majorHAnsi"/>
                <w:sz w:val="20"/>
                <w:szCs w:val="20"/>
              </w:rPr>
              <w:t xml:space="preserve">CCM submitted a </w:t>
            </w:r>
            <w:r w:rsidRPr="00D01EFB">
              <w:rPr>
                <w:rFonts w:asciiTheme="majorHAnsi" w:hAnsiTheme="majorHAnsi" w:cstheme="majorHAnsi"/>
                <w:b/>
                <w:bCs/>
                <w:i/>
                <w:iCs/>
                <w:sz w:val="20"/>
                <w:szCs w:val="20"/>
              </w:rPr>
              <w:t xml:space="preserve">Statement of System or Procedures for Responses to Non-Compliance </w:t>
            </w:r>
            <w:r w:rsidRPr="00D01EFB">
              <w:rPr>
                <w:rFonts w:asciiTheme="majorHAnsi" w:hAnsiTheme="majorHAnsi" w:cstheme="majorHAnsi"/>
                <w:sz w:val="20"/>
                <w:szCs w:val="20"/>
              </w:rPr>
              <w:t xml:space="preserve">that describes the CCM’s mechanisms and processes to respond to potential infringements or </w:t>
            </w:r>
            <w:r w:rsidRPr="00D01EFB">
              <w:rPr>
                <w:rFonts w:asciiTheme="majorHAnsi" w:hAnsiTheme="majorHAnsi" w:cstheme="majorHAnsi"/>
                <w:sz w:val="20"/>
                <w:szCs w:val="20"/>
              </w:rPr>
              <w:lastRenderedPageBreak/>
              <w:t xml:space="preserve">instances of non-compliance with this requirement. </w:t>
            </w:r>
          </w:p>
        </w:tc>
        <w:tc>
          <w:tcPr>
            <w:tcW w:w="3241" w:type="dxa"/>
            <w:gridSpan w:val="2"/>
            <w:tcBorders>
              <w:top w:val="single" w:sz="4" w:space="0" w:color="auto"/>
              <w:bottom w:val="single" w:sz="12" w:space="0" w:color="4472C4" w:themeColor="accent1"/>
            </w:tcBorders>
            <w:shd w:val="clear" w:color="auto" w:fill="auto"/>
          </w:tcPr>
          <w:p w14:paraId="027BEE26" w14:textId="77777777" w:rsidR="00F33FAC" w:rsidRPr="00D01EFB" w:rsidRDefault="00F33FAC" w:rsidP="00327129">
            <w:pPr>
              <w:rPr>
                <w:rFonts w:asciiTheme="majorHAnsi" w:hAnsiTheme="majorHAnsi" w:cstheme="majorHAnsi"/>
                <w:sz w:val="20"/>
                <w:szCs w:val="20"/>
              </w:rPr>
            </w:pPr>
            <w:r w:rsidRPr="00D01EFB">
              <w:rPr>
                <w:rFonts w:asciiTheme="majorHAnsi" w:hAnsiTheme="majorHAnsi" w:cstheme="majorHAnsi"/>
                <w:sz w:val="20"/>
                <w:szCs w:val="20"/>
              </w:rPr>
              <w:lastRenderedPageBreak/>
              <w:t>Current data sources: ARPt2</w:t>
            </w:r>
          </w:p>
          <w:p w14:paraId="676BD43C" w14:textId="77777777" w:rsidR="00F33FAC" w:rsidRPr="00D01EFB" w:rsidRDefault="00F33FAC" w:rsidP="00327129">
            <w:pPr>
              <w:rPr>
                <w:rFonts w:asciiTheme="majorHAnsi" w:hAnsiTheme="majorHAnsi" w:cstheme="majorHAnsi"/>
                <w:sz w:val="20"/>
                <w:szCs w:val="20"/>
              </w:rPr>
            </w:pPr>
          </w:p>
          <w:p w14:paraId="2EB9F6FD" w14:textId="77777777" w:rsidR="00F33FAC" w:rsidRPr="00D01EFB" w:rsidRDefault="00F33FAC" w:rsidP="00327129">
            <w:pPr>
              <w:rPr>
                <w:rFonts w:asciiTheme="majorHAnsi" w:hAnsiTheme="majorHAnsi" w:cstheme="majorHAnsi"/>
                <w:sz w:val="20"/>
                <w:szCs w:val="20"/>
              </w:rPr>
            </w:pPr>
            <w:r w:rsidRPr="00D01EFB">
              <w:rPr>
                <w:rFonts w:asciiTheme="majorHAnsi" w:hAnsiTheme="majorHAnsi" w:cstheme="majorHAnsi"/>
                <w:sz w:val="20"/>
                <w:szCs w:val="20"/>
              </w:rPr>
              <w:t>Deadline: ARPt2</w:t>
            </w:r>
          </w:p>
          <w:p w14:paraId="2F4515B0" w14:textId="77777777" w:rsidR="00F33FAC" w:rsidRPr="00D01EFB" w:rsidRDefault="00F33FAC" w:rsidP="00327129">
            <w:pPr>
              <w:rPr>
                <w:rFonts w:asciiTheme="majorHAnsi" w:hAnsiTheme="majorHAnsi" w:cstheme="majorHAnsi"/>
                <w:sz w:val="20"/>
                <w:szCs w:val="20"/>
              </w:rPr>
            </w:pPr>
          </w:p>
          <w:p w14:paraId="085DC93F" w14:textId="77777777" w:rsidR="00F33FAC" w:rsidRPr="00D01EFB" w:rsidRDefault="00F33FAC" w:rsidP="00327129">
            <w:pPr>
              <w:rPr>
                <w:rFonts w:asciiTheme="majorHAnsi" w:hAnsiTheme="majorHAnsi" w:cstheme="majorHAnsi"/>
                <w:sz w:val="20"/>
                <w:szCs w:val="20"/>
              </w:rPr>
            </w:pPr>
            <w:r w:rsidRPr="00D01EFB">
              <w:rPr>
                <w:rFonts w:asciiTheme="majorHAnsi" w:hAnsiTheme="majorHAnsi" w:cstheme="majorHAnsi"/>
                <w:sz w:val="20"/>
                <w:szCs w:val="20"/>
              </w:rPr>
              <w:t>Template: none</w:t>
            </w:r>
          </w:p>
        </w:tc>
        <w:tc>
          <w:tcPr>
            <w:tcW w:w="2336" w:type="dxa"/>
            <w:tcBorders>
              <w:top w:val="single" w:sz="4" w:space="0" w:color="auto"/>
              <w:bottom w:val="single" w:sz="12" w:space="0" w:color="4472C4" w:themeColor="accent1"/>
            </w:tcBorders>
            <w:shd w:val="clear" w:color="auto" w:fill="auto"/>
          </w:tcPr>
          <w:p w14:paraId="10FE343B" w14:textId="77777777" w:rsidR="00F33FAC" w:rsidRPr="00D01EFB" w:rsidRDefault="00F33FAC" w:rsidP="00327129">
            <w:pPr>
              <w:rPr>
                <w:rFonts w:asciiTheme="majorHAnsi" w:hAnsiTheme="majorHAnsi" w:cstheme="majorHAnsi"/>
                <w:sz w:val="20"/>
                <w:szCs w:val="20"/>
              </w:rPr>
            </w:pPr>
          </w:p>
        </w:tc>
      </w:tr>
      <w:tr w:rsidR="00F33FAC" w:rsidRPr="00EE01BA" w14:paraId="64C37528" w14:textId="77777777" w:rsidTr="00474B2A">
        <w:trPr>
          <w:trHeight w:val="655"/>
        </w:trPr>
        <w:tc>
          <w:tcPr>
            <w:tcW w:w="2700" w:type="dxa"/>
            <w:tcBorders>
              <w:top w:val="nil"/>
              <w:left w:val="single" w:sz="4" w:space="0" w:color="auto"/>
              <w:bottom w:val="single" w:sz="2" w:space="0" w:color="auto"/>
              <w:right w:val="single" w:sz="2" w:space="0" w:color="auto"/>
            </w:tcBorders>
            <w:shd w:val="clear" w:color="auto" w:fill="D9E2F3" w:themeFill="accent1" w:themeFillTint="33"/>
            <w:vAlign w:val="center"/>
          </w:tcPr>
          <w:p w14:paraId="7531AA09" w14:textId="77777777" w:rsidR="00F33FAC" w:rsidRPr="00907E8E" w:rsidRDefault="00F33FAC" w:rsidP="00327129">
            <w:pPr>
              <w:pStyle w:val="Heading3"/>
              <w:spacing w:after="120"/>
              <w:jc w:val="center"/>
              <w:rPr>
                <w:b/>
                <w:bCs/>
                <w:noProof/>
                <w:color w:val="FF0000"/>
                <w:sz w:val="22"/>
                <w:szCs w:val="22"/>
              </w:rPr>
            </w:pPr>
            <w:bookmarkStart w:id="147" w:name="_Toc104538050"/>
            <w:r w:rsidRPr="00907E8E">
              <w:rPr>
                <w:b/>
                <w:bCs/>
                <w:noProof/>
                <w:color w:val="FF0000"/>
                <w:sz w:val="22"/>
                <w:szCs w:val="22"/>
              </w:rPr>
              <w:t>201</w:t>
            </w:r>
            <w:r>
              <w:rPr>
                <w:b/>
                <w:bCs/>
                <w:noProof/>
                <w:color w:val="FF0000"/>
                <w:sz w:val="22"/>
                <w:szCs w:val="22"/>
              </w:rPr>
              <w:t>3</w:t>
            </w:r>
            <w:r w:rsidRPr="00907E8E">
              <w:rPr>
                <w:b/>
                <w:bCs/>
                <w:noProof/>
                <w:color w:val="FF0000"/>
                <w:sz w:val="22"/>
                <w:szCs w:val="22"/>
              </w:rPr>
              <w:t xml:space="preserve">-05 </w:t>
            </w:r>
            <w:r>
              <w:rPr>
                <w:b/>
                <w:bCs/>
                <w:noProof/>
                <w:color w:val="FF0000"/>
                <w:sz w:val="22"/>
                <w:szCs w:val="22"/>
              </w:rPr>
              <w:t>03</w:t>
            </w:r>
            <w:bookmarkEnd w:id="147"/>
          </w:p>
          <w:p w14:paraId="0D551FD3" w14:textId="77777777" w:rsidR="00F33FAC" w:rsidRPr="00FA23D7" w:rsidRDefault="00F33FAC" w:rsidP="00327129">
            <w:pPr>
              <w:pStyle w:val="NoSpacing"/>
              <w:jc w:val="center"/>
              <w:rPr>
                <w:rFonts w:asciiTheme="majorHAnsi" w:hAnsiTheme="majorHAnsi" w:cstheme="majorHAnsi"/>
                <w:b/>
                <w:bCs/>
                <w:noProof/>
                <w:color w:val="FF0000"/>
                <w:sz w:val="22"/>
                <w:szCs w:val="22"/>
              </w:rPr>
            </w:pPr>
            <w:r w:rsidRPr="001A5057">
              <w:rPr>
                <w:rFonts w:asciiTheme="majorHAnsi" w:hAnsiTheme="majorHAnsi" w:cstheme="majorHAnsi"/>
                <w:b/>
                <w:bCs/>
                <w:noProof/>
                <w:sz w:val="22"/>
                <w:szCs w:val="22"/>
              </w:rPr>
              <w:t>Category</w:t>
            </w:r>
            <w:r>
              <w:rPr>
                <w:rFonts w:asciiTheme="majorHAnsi" w:hAnsiTheme="majorHAnsi" w:cstheme="majorHAnsi"/>
                <w:b/>
                <w:bCs/>
                <w:noProof/>
              </w:rPr>
              <w:t xml:space="preserve">: </w:t>
            </w:r>
            <w:r w:rsidRPr="00E75DE6">
              <w:rPr>
                <w:rFonts w:asciiTheme="majorHAnsi" w:eastAsia="Times New Roman" w:hAnsiTheme="majorHAnsi" w:cstheme="majorHAnsi"/>
                <w:sz w:val="20"/>
                <w:szCs w:val="20"/>
              </w:rPr>
              <w:t>Implementation (I)</w:t>
            </w:r>
          </w:p>
        </w:tc>
        <w:tc>
          <w:tcPr>
            <w:tcW w:w="10260" w:type="dxa"/>
            <w:gridSpan w:val="9"/>
            <w:tcBorders>
              <w:top w:val="nil"/>
              <w:left w:val="single" w:sz="4" w:space="0" w:color="auto"/>
              <w:bottom w:val="single" w:sz="2" w:space="0" w:color="auto"/>
              <w:right w:val="single" w:sz="2" w:space="0" w:color="auto"/>
            </w:tcBorders>
            <w:shd w:val="clear" w:color="auto" w:fill="D9E2F3" w:themeFill="accent1" w:themeFillTint="33"/>
            <w:vAlign w:val="center"/>
          </w:tcPr>
          <w:p w14:paraId="15B29222" w14:textId="77777777" w:rsidR="00F33FAC" w:rsidRDefault="00F33FAC" w:rsidP="00327129">
            <w:pPr>
              <w:spacing w:before="120" w:after="120"/>
              <w:rPr>
                <w:rFonts w:asciiTheme="majorHAnsi" w:hAnsiTheme="majorHAnsi" w:cstheme="majorHAnsi"/>
                <w:sz w:val="20"/>
                <w:szCs w:val="20"/>
              </w:rPr>
            </w:pPr>
            <w:r w:rsidRPr="0030352A">
              <w:rPr>
                <w:rFonts w:asciiTheme="majorHAnsi" w:hAnsiTheme="majorHAnsi" w:cstheme="majorHAnsi"/>
                <w:b/>
                <w:bCs/>
                <w:sz w:val="22"/>
                <w:szCs w:val="22"/>
              </w:rPr>
              <w:t>Short description of obligation</w:t>
            </w:r>
            <w:r>
              <w:rPr>
                <w:rFonts w:asciiTheme="majorHAnsi" w:hAnsiTheme="majorHAnsi" w:cstheme="majorHAnsi"/>
                <w:b/>
                <w:bCs/>
                <w:sz w:val="22"/>
                <w:szCs w:val="22"/>
              </w:rPr>
              <w:t>:</w:t>
            </w:r>
            <w:r w:rsidRPr="005A719A">
              <w:rPr>
                <w:rFonts w:ascii="Calibri" w:eastAsiaTheme="minorHAnsi" w:hAnsi="Calibri" w:cs="Calibri"/>
                <w:color w:val="000000"/>
                <w:sz w:val="22"/>
                <w:szCs w:val="22"/>
              </w:rPr>
              <w:t xml:space="preserve"> </w:t>
            </w:r>
            <w:r w:rsidRPr="00AA39D1">
              <w:rPr>
                <w:rFonts w:asciiTheme="majorHAnsi" w:hAnsiTheme="majorHAnsi" w:cstheme="majorHAnsi"/>
                <w:sz w:val="20"/>
                <w:szCs w:val="20"/>
              </w:rPr>
              <w:t xml:space="preserve">Requirement that the master of each vessel fishing in the Convention Area provides an accurate and unaltered original or copy of the required information to its national authority within 15 days of the end of a trip or transshipment, or within the period </w:t>
            </w:r>
          </w:p>
          <w:p w14:paraId="7E9CE9D4" w14:textId="77777777" w:rsidR="00F33FAC" w:rsidRPr="00EE01BA" w:rsidRDefault="00F33FAC" w:rsidP="00327129">
            <w:pPr>
              <w:spacing w:before="120" w:after="120"/>
              <w:rPr>
                <w:sz w:val="20"/>
                <w:szCs w:val="20"/>
              </w:rPr>
            </w:pPr>
            <w:r w:rsidRPr="0030352A">
              <w:rPr>
                <w:rFonts w:asciiTheme="majorHAnsi" w:hAnsiTheme="majorHAnsi" w:cstheme="majorHAnsi"/>
                <w:b/>
                <w:bCs/>
                <w:sz w:val="22"/>
                <w:szCs w:val="22"/>
              </w:rPr>
              <w:t>Applicability</w:t>
            </w:r>
            <w:r>
              <w:rPr>
                <w:b/>
                <w:bCs/>
                <w:sz w:val="22"/>
                <w:szCs w:val="22"/>
              </w:rPr>
              <w:t xml:space="preserve">: </w:t>
            </w:r>
            <w:r w:rsidRPr="00470F7E">
              <w:rPr>
                <w:rFonts w:asciiTheme="majorHAnsi" w:hAnsiTheme="majorHAnsi" w:cstheme="majorHAnsi"/>
                <w:sz w:val="20"/>
                <w:szCs w:val="20"/>
              </w:rPr>
              <w:t>CCMs with flagged vessels operating on the high seas</w:t>
            </w:r>
          </w:p>
        </w:tc>
      </w:tr>
      <w:tr w:rsidR="00F33FAC" w:rsidRPr="00A0245E" w14:paraId="634C4A80" w14:textId="77777777" w:rsidTr="00474B2A">
        <w:trPr>
          <w:trHeight w:val="415"/>
        </w:trPr>
        <w:tc>
          <w:tcPr>
            <w:tcW w:w="3692" w:type="dxa"/>
            <w:gridSpan w:val="5"/>
            <w:tcBorders>
              <w:top w:val="single" w:sz="2" w:space="0" w:color="auto"/>
              <w:bottom w:val="single" w:sz="4" w:space="0" w:color="auto"/>
            </w:tcBorders>
            <w:shd w:val="clear" w:color="auto" w:fill="D9E2F3" w:themeFill="accent1" w:themeFillTint="33"/>
            <w:vAlign w:val="center"/>
          </w:tcPr>
          <w:p w14:paraId="39726536" w14:textId="77777777" w:rsidR="00F33FAC" w:rsidRPr="00A0245E" w:rsidRDefault="00F33FAC" w:rsidP="00327129">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tc>
        <w:tc>
          <w:tcPr>
            <w:tcW w:w="3691" w:type="dxa"/>
            <w:gridSpan w:val="2"/>
            <w:tcBorders>
              <w:top w:val="single" w:sz="2" w:space="0" w:color="auto"/>
              <w:bottom w:val="single" w:sz="2" w:space="0" w:color="auto"/>
            </w:tcBorders>
            <w:shd w:val="clear" w:color="auto" w:fill="D9E2F3" w:themeFill="accent1" w:themeFillTint="33"/>
            <w:vAlign w:val="center"/>
          </w:tcPr>
          <w:p w14:paraId="74A18EBF" w14:textId="77777777" w:rsidR="00F33FAC" w:rsidRPr="00A0245E" w:rsidRDefault="00F33FAC" w:rsidP="00327129">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241" w:type="dxa"/>
            <w:gridSpan w:val="2"/>
            <w:tcBorders>
              <w:top w:val="single" w:sz="2" w:space="0" w:color="auto"/>
              <w:bottom w:val="single" w:sz="4" w:space="0" w:color="auto"/>
            </w:tcBorders>
            <w:shd w:val="clear" w:color="auto" w:fill="D9E2F3" w:themeFill="accent1" w:themeFillTint="33"/>
            <w:vAlign w:val="center"/>
          </w:tcPr>
          <w:p w14:paraId="74EE3630" w14:textId="77777777" w:rsidR="00F33FAC" w:rsidRPr="00A0245E" w:rsidRDefault="00F33FAC" w:rsidP="00327129">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336" w:type="dxa"/>
            <w:tcBorders>
              <w:top w:val="single" w:sz="2" w:space="0" w:color="auto"/>
              <w:bottom w:val="single" w:sz="4" w:space="0" w:color="auto"/>
            </w:tcBorders>
            <w:shd w:val="clear" w:color="auto" w:fill="D9E2F3" w:themeFill="accent1" w:themeFillTint="33"/>
            <w:vAlign w:val="center"/>
          </w:tcPr>
          <w:p w14:paraId="71A1B291" w14:textId="77777777" w:rsidR="00F33FAC" w:rsidRPr="00A0245E" w:rsidRDefault="00F33FAC" w:rsidP="00327129">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F33FAC" w:rsidRPr="00D01EFB" w14:paraId="618DFD7E" w14:textId="77777777" w:rsidTr="00474B2A">
        <w:trPr>
          <w:trHeight w:val="415"/>
        </w:trPr>
        <w:tc>
          <w:tcPr>
            <w:tcW w:w="3692" w:type="dxa"/>
            <w:gridSpan w:val="5"/>
            <w:tcBorders>
              <w:top w:val="single" w:sz="4" w:space="0" w:color="auto"/>
              <w:bottom w:val="single" w:sz="12" w:space="0" w:color="4472C4" w:themeColor="accent1"/>
            </w:tcBorders>
            <w:shd w:val="clear" w:color="auto" w:fill="auto"/>
          </w:tcPr>
          <w:p w14:paraId="00D30B03" w14:textId="77777777" w:rsidR="00F33FAC" w:rsidRPr="00D01EFB" w:rsidRDefault="00F33FAC" w:rsidP="00327129">
            <w:pPr>
              <w:spacing w:before="120"/>
              <w:rPr>
                <w:rFonts w:asciiTheme="majorHAnsi" w:hAnsiTheme="majorHAnsi" w:cstheme="majorHAnsi"/>
                <w:color w:val="000000"/>
                <w:sz w:val="20"/>
                <w:szCs w:val="20"/>
              </w:rPr>
            </w:pPr>
            <w:r w:rsidRPr="00D01EFB">
              <w:rPr>
                <w:rFonts w:asciiTheme="majorHAnsi" w:hAnsiTheme="majorHAnsi" w:cstheme="majorHAnsi"/>
                <w:color w:val="000000"/>
                <w:sz w:val="20"/>
                <w:szCs w:val="20"/>
              </w:rPr>
              <w:t>Confirm whether obligation was implemented.</w:t>
            </w:r>
            <w:r w:rsidRPr="00D01EFB">
              <w:rPr>
                <w:rFonts w:asciiTheme="majorHAnsi" w:hAnsiTheme="majorHAnsi" w:cstheme="majorHAnsi"/>
                <w:color w:val="000000"/>
                <w:sz w:val="20"/>
                <w:szCs w:val="20"/>
              </w:rPr>
              <w:br/>
            </w:r>
            <w:r w:rsidRPr="00D01EFB">
              <w:rPr>
                <w:rFonts w:asciiTheme="majorHAnsi" w:hAnsiTheme="majorHAnsi" w:cstheme="majorHAnsi"/>
                <w:color w:val="000000"/>
                <w:sz w:val="20"/>
                <w:szCs w:val="20"/>
              </w:rPr>
              <w:br/>
              <w:t xml:space="preserve">Provide additional information / details that confirms the adoption by a flag CCM, in accordance with its own national policies and procedures, of binding measures that implement the requirement that </w:t>
            </w:r>
            <w:r>
              <w:rPr>
                <w:rFonts w:asciiTheme="majorHAnsi" w:hAnsiTheme="majorHAnsi" w:cstheme="majorHAnsi"/>
                <w:color w:val="000000"/>
                <w:sz w:val="20"/>
                <w:szCs w:val="20"/>
              </w:rPr>
              <w:t>t</w:t>
            </w:r>
            <w:r w:rsidRPr="00282267">
              <w:rPr>
                <w:rFonts w:asciiTheme="majorHAnsi" w:hAnsiTheme="majorHAnsi" w:cstheme="majorHAnsi"/>
                <w:color w:val="000000"/>
                <w:sz w:val="20"/>
                <w:szCs w:val="20"/>
              </w:rPr>
              <w:t>he master of each vessel fishing in the Convention Area provides an accurate and unaltered original or copy of the required information to its national authority</w:t>
            </w:r>
          </w:p>
          <w:p w14:paraId="3B5A24E4" w14:textId="77777777" w:rsidR="00F33FAC" w:rsidRPr="00D01EFB" w:rsidRDefault="00F33FAC" w:rsidP="00327129">
            <w:pPr>
              <w:spacing w:before="120"/>
              <w:rPr>
                <w:rFonts w:asciiTheme="majorHAnsi" w:hAnsiTheme="majorHAnsi" w:cstheme="majorHAnsi"/>
                <w:color w:val="000000"/>
                <w:sz w:val="20"/>
                <w:szCs w:val="20"/>
              </w:rPr>
            </w:pPr>
            <w:r w:rsidRPr="00D01EFB">
              <w:rPr>
                <w:rFonts w:asciiTheme="majorHAnsi" w:hAnsiTheme="majorHAnsi" w:cstheme="majorHAnsi"/>
                <w:color w:val="000000"/>
                <w:sz w:val="20"/>
                <w:szCs w:val="20"/>
              </w:rPr>
              <w:br/>
              <w:t>CCMs should also provide information showing that it has a system to monitor and ensure compliance with this obligation and has taken action in response to any potential infringements</w:t>
            </w:r>
          </w:p>
          <w:p w14:paraId="0C461E84" w14:textId="77777777" w:rsidR="00F33FAC" w:rsidRPr="00D01EFB" w:rsidRDefault="00F33FAC" w:rsidP="00327129">
            <w:pPr>
              <w:spacing w:before="120"/>
              <w:rPr>
                <w:rFonts w:asciiTheme="majorHAnsi" w:hAnsiTheme="majorHAnsi" w:cstheme="majorHAnsi"/>
                <w:sz w:val="20"/>
                <w:szCs w:val="20"/>
              </w:rPr>
            </w:pPr>
          </w:p>
        </w:tc>
        <w:tc>
          <w:tcPr>
            <w:tcW w:w="3691" w:type="dxa"/>
            <w:gridSpan w:val="2"/>
            <w:tcBorders>
              <w:top w:val="single" w:sz="2" w:space="0" w:color="auto"/>
              <w:bottom w:val="single" w:sz="12" w:space="0" w:color="4472C4" w:themeColor="accent1"/>
            </w:tcBorders>
            <w:shd w:val="clear" w:color="auto" w:fill="auto"/>
          </w:tcPr>
          <w:p w14:paraId="790D6B2B" w14:textId="77777777" w:rsidR="00F33FAC" w:rsidRPr="001538D2" w:rsidRDefault="00F33FAC" w:rsidP="00327129">
            <w:pPr>
              <w:pStyle w:val="ListParagraph"/>
              <w:numPr>
                <w:ilvl w:val="0"/>
                <w:numId w:val="95"/>
              </w:numPr>
              <w:spacing w:before="120" w:after="0" w:line="240" w:lineRule="auto"/>
              <w:rPr>
                <w:rFonts w:asciiTheme="majorHAnsi" w:hAnsiTheme="majorHAnsi" w:cstheme="majorHAnsi"/>
                <w:sz w:val="20"/>
                <w:szCs w:val="20"/>
              </w:rPr>
            </w:pPr>
            <w:r w:rsidRPr="001538D2">
              <w:rPr>
                <w:rFonts w:asciiTheme="majorHAnsi" w:hAnsiTheme="majorHAnsi" w:cstheme="majorHAnsi"/>
                <w:sz w:val="20"/>
                <w:szCs w:val="20"/>
              </w:rPr>
              <w:t xml:space="preserve">CCM submitted a </w:t>
            </w:r>
            <w:r w:rsidRPr="001538D2">
              <w:rPr>
                <w:rFonts w:asciiTheme="majorHAnsi" w:hAnsiTheme="majorHAnsi" w:cstheme="majorHAnsi"/>
                <w:b/>
                <w:bCs/>
                <w:i/>
                <w:iCs/>
                <w:sz w:val="20"/>
                <w:szCs w:val="20"/>
              </w:rPr>
              <w:t>Statement of Implementation</w:t>
            </w:r>
            <w:r w:rsidRPr="001538D2">
              <w:rPr>
                <w:rFonts w:asciiTheme="majorHAnsi" w:hAnsiTheme="majorHAnsi" w:cstheme="majorHAnsi"/>
                <w:sz w:val="20"/>
                <w:szCs w:val="20"/>
              </w:rPr>
              <w:t xml:space="preserve"> that confirms CCM’s implementation through adoption of a national binding measure that requires CCM vessel masters to </w:t>
            </w:r>
            <w:r w:rsidRPr="001538D2">
              <w:rPr>
                <w:rFonts w:asciiTheme="majorHAnsi" w:hAnsiTheme="majorHAnsi" w:cstheme="majorHAnsi"/>
                <w:color w:val="000000"/>
                <w:sz w:val="20"/>
                <w:szCs w:val="20"/>
              </w:rPr>
              <w:t>provide an accurate and unaltered original or copy of the required information to CCM national authority within 15 days of the end of a trip or transshipment, or within a specified period as determined by the CCM</w:t>
            </w:r>
          </w:p>
          <w:p w14:paraId="12D539D3" w14:textId="77777777" w:rsidR="00F33FAC" w:rsidRPr="001538D2" w:rsidRDefault="00F33FAC" w:rsidP="00327129">
            <w:pPr>
              <w:spacing w:before="120" w:after="120"/>
              <w:rPr>
                <w:rFonts w:asciiTheme="majorHAnsi" w:hAnsiTheme="majorHAnsi" w:cstheme="majorHAnsi"/>
                <w:sz w:val="20"/>
                <w:szCs w:val="20"/>
              </w:rPr>
            </w:pPr>
            <w:r w:rsidRPr="001538D2">
              <w:rPr>
                <w:rFonts w:asciiTheme="majorHAnsi" w:hAnsiTheme="majorHAnsi" w:cstheme="majorHAnsi"/>
                <w:sz w:val="20"/>
                <w:szCs w:val="20"/>
              </w:rPr>
              <w:t>AND</w:t>
            </w:r>
          </w:p>
          <w:p w14:paraId="19180808" w14:textId="77777777" w:rsidR="00F33FAC" w:rsidRPr="001538D2" w:rsidRDefault="00F33FAC" w:rsidP="00327129">
            <w:pPr>
              <w:pStyle w:val="ListParagraph"/>
              <w:numPr>
                <w:ilvl w:val="0"/>
                <w:numId w:val="95"/>
              </w:numPr>
              <w:spacing w:before="120" w:after="0" w:line="240" w:lineRule="auto"/>
              <w:rPr>
                <w:rFonts w:asciiTheme="majorHAnsi" w:hAnsiTheme="majorHAnsi" w:cstheme="majorHAnsi"/>
                <w:sz w:val="20"/>
                <w:szCs w:val="20"/>
              </w:rPr>
            </w:pPr>
            <w:r w:rsidRPr="001538D2">
              <w:rPr>
                <w:rFonts w:asciiTheme="majorHAnsi" w:hAnsiTheme="majorHAnsi" w:cstheme="majorHAnsi"/>
                <w:sz w:val="20"/>
                <w:szCs w:val="20"/>
              </w:rPr>
              <w:t xml:space="preserve">CCM submitted a </w:t>
            </w:r>
            <w:r w:rsidRPr="001538D2">
              <w:rPr>
                <w:rFonts w:asciiTheme="majorHAnsi" w:hAnsiTheme="majorHAnsi" w:cstheme="majorHAnsi"/>
                <w:b/>
                <w:bCs/>
                <w:i/>
                <w:iCs/>
                <w:sz w:val="20"/>
                <w:szCs w:val="20"/>
              </w:rPr>
              <w:t xml:space="preserve">Statement of System or Procedures for Monitoring Compliance </w:t>
            </w:r>
            <w:r w:rsidRPr="001538D2">
              <w:rPr>
                <w:rFonts w:asciiTheme="majorHAnsi" w:hAnsiTheme="majorHAnsi" w:cstheme="majorHAnsi"/>
                <w:sz w:val="20"/>
                <w:szCs w:val="20"/>
              </w:rPr>
              <w:t xml:space="preserve">that describes how CCM is monitoring and ensuring that CCM vessel masters </w:t>
            </w:r>
            <w:r w:rsidRPr="001538D2">
              <w:rPr>
                <w:rFonts w:asciiTheme="majorHAnsi" w:hAnsiTheme="majorHAnsi" w:cstheme="majorHAnsi"/>
                <w:color w:val="000000"/>
                <w:sz w:val="20"/>
                <w:szCs w:val="20"/>
              </w:rPr>
              <w:t>provide an accurate and unaltered original or copy of the required information to CCM national authority within 15 days of the end of a trip or transshipment, or within a specified period as determined by the CCM</w:t>
            </w:r>
          </w:p>
          <w:p w14:paraId="49F8CD1C" w14:textId="77777777" w:rsidR="00F33FAC" w:rsidRPr="001538D2" w:rsidRDefault="00F33FAC" w:rsidP="00327129">
            <w:pPr>
              <w:spacing w:before="120" w:after="120"/>
              <w:rPr>
                <w:rFonts w:asciiTheme="majorHAnsi" w:hAnsiTheme="majorHAnsi" w:cstheme="majorHAnsi"/>
                <w:sz w:val="20"/>
                <w:szCs w:val="20"/>
              </w:rPr>
            </w:pPr>
            <w:r w:rsidRPr="001538D2">
              <w:rPr>
                <w:rFonts w:asciiTheme="majorHAnsi" w:hAnsiTheme="majorHAnsi" w:cstheme="majorHAnsi"/>
                <w:sz w:val="20"/>
                <w:szCs w:val="20"/>
              </w:rPr>
              <w:t>AND</w:t>
            </w:r>
          </w:p>
          <w:p w14:paraId="68E17978" w14:textId="77777777" w:rsidR="00F33FAC" w:rsidRPr="00C03037" w:rsidRDefault="00F33FAC" w:rsidP="00327129">
            <w:pPr>
              <w:pStyle w:val="ListParagraph"/>
              <w:numPr>
                <w:ilvl w:val="0"/>
                <w:numId w:val="95"/>
              </w:numPr>
              <w:spacing w:before="120" w:after="120"/>
              <w:rPr>
                <w:rFonts w:asciiTheme="majorHAnsi" w:hAnsiTheme="majorHAnsi" w:cstheme="majorHAnsi"/>
                <w:i/>
                <w:iCs/>
                <w:sz w:val="20"/>
                <w:szCs w:val="20"/>
              </w:rPr>
            </w:pPr>
            <w:r w:rsidRPr="00C03037">
              <w:rPr>
                <w:rFonts w:asciiTheme="majorHAnsi" w:hAnsiTheme="majorHAnsi" w:cstheme="majorHAnsi"/>
                <w:sz w:val="20"/>
                <w:szCs w:val="20"/>
              </w:rPr>
              <w:lastRenderedPageBreak/>
              <w:t xml:space="preserve">CCM submitted a </w:t>
            </w:r>
            <w:r w:rsidRPr="00C03037">
              <w:rPr>
                <w:rFonts w:asciiTheme="majorHAnsi" w:hAnsiTheme="majorHAnsi" w:cstheme="majorHAnsi"/>
                <w:b/>
                <w:bCs/>
                <w:i/>
                <w:iCs/>
                <w:sz w:val="20"/>
                <w:szCs w:val="20"/>
              </w:rPr>
              <w:t xml:space="preserve">Statement of System or Procedures for Responses to Non-Compliance </w:t>
            </w:r>
            <w:r w:rsidRPr="00C03037">
              <w:rPr>
                <w:rFonts w:asciiTheme="majorHAnsi" w:hAnsiTheme="majorHAnsi" w:cstheme="majorHAnsi"/>
                <w:sz w:val="20"/>
                <w:szCs w:val="20"/>
              </w:rPr>
              <w:t xml:space="preserve">that describes the CCM’s mechanisms and processes to respond to potential infringements or instances of non-compliance with this requirement. </w:t>
            </w:r>
          </w:p>
        </w:tc>
        <w:tc>
          <w:tcPr>
            <w:tcW w:w="3241" w:type="dxa"/>
            <w:gridSpan w:val="2"/>
            <w:tcBorders>
              <w:top w:val="single" w:sz="4" w:space="0" w:color="auto"/>
              <w:bottom w:val="single" w:sz="12" w:space="0" w:color="4472C4" w:themeColor="accent1"/>
            </w:tcBorders>
            <w:shd w:val="clear" w:color="auto" w:fill="auto"/>
          </w:tcPr>
          <w:p w14:paraId="2CFDE9AE" w14:textId="77777777" w:rsidR="00F33FAC" w:rsidRPr="00D01EFB" w:rsidRDefault="00F33FAC" w:rsidP="00327129">
            <w:pPr>
              <w:spacing w:before="120"/>
              <w:rPr>
                <w:rFonts w:asciiTheme="majorHAnsi" w:hAnsiTheme="majorHAnsi" w:cstheme="majorHAnsi"/>
                <w:sz w:val="20"/>
                <w:szCs w:val="20"/>
              </w:rPr>
            </w:pPr>
            <w:r w:rsidRPr="00D01EFB">
              <w:rPr>
                <w:rFonts w:asciiTheme="majorHAnsi" w:hAnsiTheme="majorHAnsi" w:cstheme="majorHAnsi"/>
                <w:sz w:val="20"/>
                <w:szCs w:val="20"/>
              </w:rPr>
              <w:lastRenderedPageBreak/>
              <w:t>Current data sources: ARPt2</w:t>
            </w:r>
          </w:p>
          <w:p w14:paraId="23FA8012" w14:textId="77777777" w:rsidR="00F33FAC" w:rsidRPr="00D01EFB" w:rsidRDefault="00F33FAC" w:rsidP="00327129">
            <w:pPr>
              <w:spacing w:before="120"/>
              <w:rPr>
                <w:rFonts w:asciiTheme="majorHAnsi" w:hAnsiTheme="majorHAnsi" w:cstheme="majorHAnsi"/>
                <w:sz w:val="20"/>
                <w:szCs w:val="20"/>
              </w:rPr>
            </w:pPr>
          </w:p>
          <w:p w14:paraId="5C0FED6E" w14:textId="77777777" w:rsidR="00F33FAC" w:rsidRPr="00D01EFB" w:rsidRDefault="00F33FAC" w:rsidP="00327129">
            <w:pPr>
              <w:spacing w:before="120"/>
              <w:rPr>
                <w:rFonts w:asciiTheme="majorHAnsi" w:hAnsiTheme="majorHAnsi" w:cstheme="majorHAnsi"/>
                <w:sz w:val="20"/>
                <w:szCs w:val="20"/>
              </w:rPr>
            </w:pPr>
            <w:r w:rsidRPr="00D01EFB">
              <w:rPr>
                <w:rFonts w:asciiTheme="majorHAnsi" w:hAnsiTheme="majorHAnsi" w:cstheme="majorHAnsi"/>
                <w:sz w:val="20"/>
                <w:szCs w:val="20"/>
              </w:rPr>
              <w:t>Deadline: ARPt2</w:t>
            </w:r>
          </w:p>
          <w:p w14:paraId="6A148C52" w14:textId="77777777" w:rsidR="00F33FAC" w:rsidRPr="00D01EFB" w:rsidRDefault="00F33FAC" w:rsidP="00327129">
            <w:pPr>
              <w:spacing w:before="120"/>
              <w:rPr>
                <w:rFonts w:asciiTheme="majorHAnsi" w:hAnsiTheme="majorHAnsi" w:cstheme="majorHAnsi"/>
                <w:sz w:val="20"/>
                <w:szCs w:val="20"/>
              </w:rPr>
            </w:pPr>
          </w:p>
          <w:p w14:paraId="31580D31" w14:textId="77777777" w:rsidR="00F33FAC" w:rsidRPr="00D01EFB" w:rsidRDefault="00F33FAC" w:rsidP="00327129">
            <w:pPr>
              <w:spacing w:before="120"/>
              <w:rPr>
                <w:rFonts w:asciiTheme="majorHAnsi" w:hAnsiTheme="majorHAnsi" w:cstheme="majorHAnsi"/>
                <w:sz w:val="20"/>
                <w:szCs w:val="20"/>
              </w:rPr>
            </w:pPr>
            <w:r w:rsidRPr="00D01EFB">
              <w:rPr>
                <w:rFonts w:asciiTheme="majorHAnsi" w:hAnsiTheme="majorHAnsi" w:cstheme="majorHAnsi"/>
                <w:sz w:val="20"/>
                <w:szCs w:val="20"/>
              </w:rPr>
              <w:t>Template: none</w:t>
            </w:r>
          </w:p>
        </w:tc>
        <w:tc>
          <w:tcPr>
            <w:tcW w:w="2336" w:type="dxa"/>
            <w:tcBorders>
              <w:top w:val="single" w:sz="4" w:space="0" w:color="auto"/>
              <w:bottom w:val="single" w:sz="12" w:space="0" w:color="4472C4" w:themeColor="accent1"/>
            </w:tcBorders>
            <w:shd w:val="clear" w:color="auto" w:fill="auto"/>
          </w:tcPr>
          <w:p w14:paraId="19FEDDC1" w14:textId="77777777" w:rsidR="00F33FAC" w:rsidRPr="00D01EFB" w:rsidRDefault="00F33FAC" w:rsidP="00327129">
            <w:pPr>
              <w:spacing w:before="120"/>
              <w:rPr>
                <w:rFonts w:asciiTheme="majorHAnsi" w:hAnsiTheme="majorHAnsi" w:cstheme="majorHAnsi"/>
                <w:sz w:val="20"/>
                <w:szCs w:val="20"/>
              </w:rPr>
            </w:pPr>
            <w:r>
              <w:rPr>
                <w:rFonts w:asciiTheme="majorHAnsi" w:hAnsiTheme="majorHAnsi" w:cstheme="majorHAnsi"/>
                <w:sz w:val="20"/>
                <w:szCs w:val="20"/>
              </w:rPr>
              <w:t>**RBAF: no compliance history</w:t>
            </w:r>
          </w:p>
        </w:tc>
      </w:tr>
      <w:tr w:rsidR="00F33FAC" w:rsidRPr="00EE01BA" w14:paraId="39A017D8" w14:textId="77777777" w:rsidTr="00474B2A">
        <w:trPr>
          <w:trHeight w:val="655"/>
        </w:trPr>
        <w:tc>
          <w:tcPr>
            <w:tcW w:w="2700" w:type="dxa"/>
            <w:tcBorders>
              <w:top w:val="nil"/>
              <w:left w:val="single" w:sz="4" w:space="0" w:color="auto"/>
              <w:bottom w:val="single" w:sz="2" w:space="0" w:color="auto"/>
              <w:right w:val="single" w:sz="2" w:space="0" w:color="auto"/>
            </w:tcBorders>
            <w:shd w:val="clear" w:color="auto" w:fill="D9E2F3" w:themeFill="accent1" w:themeFillTint="33"/>
            <w:vAlign w:val="center"/>
          </w:tcPr>
          <w:p w14:paraId="1F42B673" w14:textId="77777777" w:rsidR="00F33FAC" w:rsidRPr="00907E8E" w:rsidRDefault="00F33FAC" w:rsidP="00327129">
            <w:pPr>
              <w:pStyle w:val="Heading3"/>
              <w:spacing w:after="120"/>
              <w:jc w:val="center"/>
              <w:rPr>
                <w:b/>
                <w:bCs/>
                <w:noProof/>
                <w:color w:val="FF0000"/>
                <w:sz w:val="22"/>
                <w:szCs w:val="22"/>
              </w:rPr>
            </w:pPr>
            <w:bookmarkStart w:id="148" w:name="_Toc104538051"/>
            <w:r w:rsidRPr="00907E8E">
              <w:rPr>
                <w:b/>
                <w:bCs/>
                <w:noProof/>
                <w:color w:val="FF0000"/>
                <w:sz w:val="22"/>
                <w:szCs w:val="22"/>
              </w:rPr>
              <w:t>201</w:t>
            </w:r>
            <w:r>
              <w:rPr>
                <w:b/>
                <w:bCs/>
                <w:noProof/>
                <w:color w:val="FF0000"/>
                <w:sz w:val="22"/>
                <w:szCs w:val="22"/>
              </w:rPr>
              <w:t>3</w:t>
            </w:r>
            <w:r w:rsidRPr="00907E8E">
              <w:rPr>
                <w:b/>
                <w:bCs/>
                <w:noProof/>
                <w:color w:val="FF0000"/>
                <w:sz w:val="22"/>
                <w:szCs w:val="22"/>
              </w:rPr>
              <w:t xml:space="preserve">-05 </w:t>
            </w:r>
            <w:r>
              <w:rPr>
                <w:b/>
                <w:bCs/>
                <w:noProof/>
                <w:color w:val="FF0000"/>
                <w:sz w:val="22"/>
                <w:szCs w:val="22"/>
              </w:rPr>
              <w:t>04</w:t>
            </w:r>
            <w:bookmarkEnd w:id="148"/>
          </w:p>
          <w:p w14:paraId="5D5E0DED" w14:textId="77777777" w:rsidR="00F33FAC" w:rsidRPr="00FA23D7" w:rsidRDefault="00F33FAC" w:rsidP="00327129">
            <w:pPr>
              <w:pStyle w:val="NoSpacing"/>
              <w:jc w:val="center"/>
              <w:rPr>
                <w:rFonts w:asciiTheme="majorHAnsi" w:hAnsiTheme="majorHAnsi" w:cstheme="majorHAnsi"/>
                <w:b/>
                <w:bCs/>
                <w:noProof/>
                <w:color w:val="FF0000"/>
                <w:sz w:val="22"/>
                <w:szCs w:val="22"/>
              </w:rPr>
            </w:pPr>
            <w:r w:rsidRPr="001A5057">
              <w:rPr>
                <w:rFonts w:asciiTheme="majorHAnsi" w:hAnsiTheme="majorHAnsi" w:cstheme="majorHAnsi"/>
                <w:b/>
                <w:bCs/>
                <w:noProof/>
                <w:sz w:val="22"/>
                <w:szCs w:val="22"/>
              </w:rPr>
              <w:t>Category</w:t>
            </w:r>
            <w:r>
              <w:rPr>
                <w:rFonts w:asciiTheme="majorHAnsi" w:hAnsiTheme="majorHAnsi" w:cstheme="majorHAnsi"/>
                <w:b/>
                <w:bCs/>
                <w:noProof/>
              </w:rPr>
              <w:t xml:space="preserve">: </w:t>
            </w:r>
            <w:r w:rsidRPr="00E75DE6">
              <w:rPr>
                <w:rFonts w:asciiTheme="majorHAnsi" w:eastAsia="Times New Roman" w:hAnsiTheme="majorHAnsi" w:cstheme="majorHAnsi"/>
                <w:sz w:val="20"/>
                <w:szCs w:val="20"/>
              </w:rPr>
              <w:t>Implementation (I)</w:t>
            </w:r>
          </w:p>
        </w:tc>
        <w:tc>
          <w:tcPr>
            <w:tcW w:w="10260" w:type="dxa"/>
            <w:gridSpan w:val="9"/>
            <w:tcBorders>
              <w:top w:val="nil"/>
              <w:left w:val="single" w:sz="4" w:space="0" w:color="auto"/>
              <w:bottom w:val="single" w:sz="2" w:space="0" w:color="auto"/>
              <w:right w:val="single" w:sz="2" w:space="0" w:color="auto"/>
            </w:tcBorders>
            <w:shd w:val="clear" w:color="auto" w:fill="D9E2F3" w:themeFill="accent1" w:themeFillTint="33"/>
            <w:vAlign w:val="center"/>
          </w:tcPr>
          <w:p w14:paraId="7C49271E" w14:textId="77777777" w:rsidR="00F33FAC" w:rsidRDefault="00F33FAC" w:rsidP="00327129">
            <w:pPr>
              <w:spacing w:before="120" w:after="120"/>
              <w:rPr>
                <w:rFonts w:asciiTheme="majorHAnsi" w:hAnsiTheme="majorHAnsi" w:cstheme="majorHAnsi"/>
                <w:sz w:val="20"/>
                <w:szCs w:val="20"/>
              </w:rPr>
            </w:pPr>
            <w:r w:rsidRPr="0030352A">
              <w:rPr>
                <w:rFonts w:asciiTheme="majorHAnsi" w:hAnsiTheme="majorHAnsi" w:cstheme="majorHAnsi"/>
                <w:b/>
                <w:bCs/>
                <w:sz w:val="22"/>
                <w:szCs w:val="22"/>
              </w:rPr>
              <w:t>Short description of obligation</w:t>
            </w:r>
            <w:r>
              <w:rPr>
                <w:rFonts w:asciiTheme="majorHAnsi" w:hAnsiTheme="majorHAnsi" w:cstheme="majorHAnsi"/>
                <w:b/>
                <w:bCs/>
                <w:sz w:val="22"/>
                <w:szCs w:val="22"/>
              </w:rPr>
              <w:t>:</w:t>
            </w:r>
            <w:r w:rsidRPr="005A719A">
              <w:rPr>
                <w:rFonts w:ascii="Calibri" w:eastAsiaTheme="minorHAnsi" w:hAnsi="Calibri" w:cs="Calibri"/>
                <w:color w:val="000000"/>
                <w:sz w:val="22"/>
                <w:szCs w:val="22"/>
              </w:rPr>
              <w:t xml:space="preserve"> </w:t>
            </w:r>
            <w:r w:rsidRPr="008F0A62">
              <w:rPr>
                <w:rFonts w:asciiTheme="majorHAnsi" w:hAnsiTheme="majorHAnsi" w:cstheme="majorHAnsi"/>
                <w:sz w:val="20"/>
                <w:szCs w:val="20"/>
              </w:rPr>
              <w:t>Requirement that the master of each vessel fishing in the Convention Area provides an accurate and unaltered original or copy of the required information pertaining to the current trip on board the vessel at all times during the course of a trip</w:t>
            </w:r>
          </w:p>
          <w:p w14:paraId="1D6EAAED" w14:textId="77777777" w:rsidR="00F33FAC" w:rsidRPr="00EE01BA" w:rsidRDefault="00F33FAC" w:rsidP="00327129">
            <w:pPr>
              <w:spacing w:before="120" w:after="120"/>
              <w:rPr>
                <w:sz w:val="20"/>
                <w:szCs w:val="20"/>
              </w:rPr>
            </w:pPr>
            <w:r w:rsidRPr="0030352A">
              <w:rPr>
                <w:rFonts w:asciiTheme="majorHAnsi" w:hAnsiTheme="majorHAnsi" w:cstheme="majorHAnsi"/>
                <w:b/>
                <w:bCs/>
                <w:sz w:val="22"/>
                <w:szCs w:val="22"/>
              </w:rPr>
              <w:t>Applicability</w:t>
            </w:r>
            <w:r>
              <w:rPr>
                <w:b/>
                <w:bCs/>
                <w:sz w:val="22"/>
                <w:szCs w:val="22"/>
              </w:rPr>
              <w:t xml:space="preserve">: </w:t>
            </w:r>
            <w:r w:rsidRPr="00470F7E">
              <w:rPr>
                <w:rFonts w:asciiTheme="majorHAnsi" w:hAnsiTheme="majorHAnsi" w:cstheme="majorHAnsi"/>
                <w:sz w:val="20"/>
                <w:szCs w:val="20"/>
              </w:rPr>
              <w:t>CCMs with flagged vessels operating on the high seas</w:t>
            </w:r>
          </w:p>
        </w:tc>
      </w:tr>
      <w:tr w:rsidR="00F33FAC" w:rsidRPr="00A0245E" w14:paraId="68098C4B" w14:textId="77777777" w:rsidTr="00474B2A">
        <w:trPr>
          <w:trHeight w:val="415"/>
        </w:trPr>
        <w:tc>
          <w:tcPr>
            <w:tcW w:w="3692" w:type="dxa"/>
            <w:gridSpan w:val="5"/>
            <w:tcBorders>
              <w:top w:val="single" w:sz="2" w:space="0" w:color="auto"/>
              <w:bottom w:val="single" w:sz="4" w:space="0" w:color="auto"/>
            </w:tcBorders>
            <w:shd w:val="clear" w:color="auto" w:fill="D9E2F3" w:themeFill="accent1" w:themeFillTint="33"/>
            <w:vAlign w:val="center"/>
          </w:tcPr>
          <w:p w14:paraId="4DBF99D3" w14:textId="77777777" w:rsidR="00F33FAC" w:rsidRPr="00A0245E" w:rsidRDefault="00F33FAC" w:rsidP="00327129">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tc>
        <w:tc>
          <w:tcPr>
            <w:tcW w:w="3691" w:type="dxa"/>
            <w:gridSpan w:val="2"/>
            <w:tcBorders>
              <w:top w:val="single" w:sz="2" w:space="0" w:color="auto"/>
              <w:bottom w:val="single" w:sz="2" w:space="0" w:color="auto"/>
            </w:tcBorders>
            <w:shd w:val="clear" w:color="auto" w:fill="D9E2F3" w:themeFill="accent1" w:themeFillTint="33"/>
            <w:vAlign w:val="center"/>
          </w:tcPr>
          <w:p w14:paraId="4A7D241F" w14:textId="77777777" w:rsidR="00F33FAC" w:rsidRPr="00A0245E" w:rsidRDefault="00F33FAC" w:rsidP="00327129">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241" w:type="dxa"/>
            <w:gridSpan w:val="2"/>
            <w:tcBorders>
              <w:top w:val="single" w:sz="2" w:space="0" w:color="auto"/>
              <w:bottom w:val="single" w:sz="4" w:space="0" w:color="auto"/>
            </w:tcBorders>
            <w:shd w:val="clear" w:color="auto" w:fill="D9E2F3" w:themeFill="accent1" w:themeFillTint="33"/>
            <w:vAlign w:val="center"/>
          </w:tcPr>
          <w:p w14:paraId="3DDF8564" w14:textId="77777777" w:rsidR="00F33FAC" w:rsidRPr="00A0245E" w:rsidRDefault="00F33FAC" w:rsidP="00327129">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336" w:type="dxa"/>
            <w:tcBorders>
              <w:top w:val="single" w:sz="2" w:space="0" w:color="auto"/>
              <w:bottom w:val="single" w:sz="4" w:space="0" w:color="auto"/>
            </w:tcBorders>
            <w:shd w:val="clear" w:color="auto" w:fill="D9E2F3" w:themeFill="accent1" w:themeFillTint="33"/>
            <w:vAlign w:val="center"/>
          </w:tcPr>
          <w:p w14:paraId="430D15C9" w14:textId="77777777" w:rsidR="00F33FAC" w:rsidRPr="00A0245E" w:rsidRDefault="00F33FAC" w:rsidP="00327129">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F33FAC" w:rsidRPr="00D01EFB" w14:paraId="3A280E3F" w14:textId="77777777" w:rsidTr="00474B2A">
        <w:trPr>
          <w:trHeight w:val="415"/>
        </w:trPr>
        <w:tc>
          <w:tcPr>
            <w:tcW w:w="3692" w:type="dxa"/>
            <w:gridSpan w:val="5"/>
            <w:tcBorders>
              <w:top w:val="single" w:sz="4" w:space="0" w:color="auto"/>
              <w:bottom w:val="single" w:sz="12" w:space="0" w:color="4472C4" w:themeColor="accent1"/>
            </w:tcBorders>
            <w:shd w:val="clear" w:color="auto" w:fill="auto"/>
          </w:tcPr>
          <w:p w14:paraId="51581600" w14:textId="77777777" w:rsidR="00F33FAC" w:rsidRPr="00D01EFB" w:rsidRDefault="00F33FAC" w:rsidP="00327129">
            <w:pPr>
              <w:spacing w:before="120"/>
              <w:rPr>
                <w:rFonts w:asciiTheme="majorHAnsi" w:hAnsiTheme="majorHAnsi" w:cstheme="majorHAnsi"/>
                <w:color w:val="000000"/>
                <w:sz w:val="20"/>
                <w:szCs w:val="20"/>
              </w:rPr>
            </w:pPr>
            <w:r w:rsidRPr="00D01EFB">
              <w:rPr>
                <w:rFonts w:asciiTheme="majorHAnsi" w:hAnsiTheme="majorHAnsi" w:cstheme="majorHAnsi"/>
                <w:color w:val="000000"/>
                <w:sz w:val="20"/>
                <w:szCs w:val="20"/>
              </w:rPr>
              <w:t>Confirm whether obligation was implemented.</w:t>
            </w:r>
            <w:r w:rsidRPr="00D01EFB">
              <w:rPr>
                <w:rFonts w:asciiTheme="majorHAnsi" w:hAnsiTheme="majorHAnsi" w:cstheme="majorHAnsi"/>
                <w:color w:val="000000"/>
                <w:sz w:val="20"/>
                <w:szCs w:val="20"/>
              </w:rPr>
              <w:br/>
            </w:r>
            <w:r w:rsidRPr="00D01EFB">
              <w:rPr>
                <w:rFonts w:asciiTheme="majorHAnsi" w:hAnsiTheme="majorHAnsi" w:cstheme="majorHAnsi"/>
                <w:color w:val="000000"/>
                <w:sz w:val="20"/>
                <w:szCs w:val="20"/>
              </w:rPr>
              <w:br/>
              <w:t>Provide additional information / details that confirms the adoption by a flag CCM, in accordance with its own national policies and procedures, of binding measures that implement the requirement</w:t>
            </w:r>
            <w:r>
              <w:rPr>
                <w:rFonts w:asciiTheme="majorHAnsi" w:hAnsiTheme="majorHAnsi" w:cstheme="majorHAnsi"/>
                <w:color w:val="000000"/>
                <w:sz w:val="20"/>
                <w:szCs w:val="20"/>
              </w:rPr>
              <w:t xml:space="preserve"> that</w:t>
            </w:r>
            <w:r w:rsidRPr="00D01EFB">
              <w:rPr>
                <w:rFonts w:asciiTheme="majorHAnsi" w:hAnsiTheme="majorHAnsi" w:cstheme="majorHAnsi"/>
                <w:color w:val="000000"/>
                <w:sz w:val="20"/>
                <w:szCs w:val="20"/>
              </w:rPr>
              <w:t xml:space="preserve"> </w:t>
            </w:r>
            <w:r w:rsidRPr="00171FBC">
              <w:rPr>
                <w:rFonts w:asciiTheme="majorHAnsi" w:hAnsiTheme="majorHAnsi" w:cstheme="majorHAnsi"/>
                <w:color w:val="000000"/>
                <w:sz w:val="20"/>
                <w:szCs w:val="20"/>
              </w:rPr>
              <w:t>the master of each vessel fishing in the Convention Area provides an accurate and unaltered original or copy of the required information pertaining to the current trip on board the vessel at all times during the course of a trip</w:t>
            </w:r>
            <w:r>
              <w:rPr>
                <w:rFonts w:asciiTheme="majorHAnsi" w:hAnsiTheme="majorHAnsi" w:cstheme="majorHAnsi"/>
                <w:color w:val="000000"/>
                <w:sz w:val="20"/>
                <w:szCs w:val="20"/>
              </w:rPr>
              <w:t>.</w:t>
            </w:r>
          </w:p>
          <w:p w14:paraId="3B50E866" w14:textId="77777777" w:rsidR="00F33FAC" w:rsidRPr="00D01EFB" w:rsidRDefault="00F33FAC" w:rsidP="00327129">
            <w:pPr>
              <w:spacing w:before="120"/>
              <w:rPr>
                <w:rFonts w:asciiTheme="majorHAnsi" w:hAnsiTheme="majorHAnsi" w:cstheme="majorHAnsi"/>
                <w:color w:val="000000"/>
                <w:sz w:val="20"/>
                <w:szCs w:val="20"/>
              </w:rPr>
            </w:pPr>
            <w:r w:rsidRPr="00D01EFB">
              <w:rPr>
                <w:rFonts w:asciiTheme="majorHAnsi" w:hAnsiTheme="majorHAnsi" w:cstheme="majorHAnsi"/>
                <w:color w:val="000000"/>
                <w:sz w:val="20"/>
                <w:szCs w:val="20"/>
              </w:rPr>
              <w:br/>
              <w:t>CCMs should also provide information showing that it has a system to monitor and ensure compliance with this obligation and has taken action in response to any potential infringements</w:t>
            </w:r>
          </w:p>
          <w:p w14:paraId="29F06833" w14:textId="77777777" w:rsidR="00F33FAC" w:rsidRPr="00D01EFB" w:rsidRDefault="00F33FAC" w:rsidP="00327129">
            <w:pPr>
              <w:spacing w:before="120"/>
              <w:rPr>
                <w:rFonts w:asciiTheme="majorHAnsi" w:hAnsiTheme="majorHAnsi" w:cstheme="majorHAnsi"/>
                <w:sz w:val="20"/>
                <w:szCs w:val="20"/>
              </w:rPr>
            </w:pPr>
          </w:p>
        </w:tc>
        <w:tc>
          <w:tcPr>
            <w:tcW w:w="3691" w:type="dxa"/>
            <w:gridSpan w:val="2"/>
            <w:tcBorders>
              <w:top w:val="single" w:sz="2" w:space="0" w:color="auto"/>
              <w:bottom w:val="single" w:sz="12" w:space="0" w:color="4472C4" w:themeColor="accent1"/>
            </w:tcBorders>
            <w:shd w:val="clear" w:color="auto" w:fill="auto"/>
          </w:tcPr>
          <w:p w14:paraId="06DA2986" w14:textId="77777777" w:rsidR="00F33FAC" w:rsidRPr="00C03037" w:rsidRDefault="00F33FAC" w:rsidP="00327129">
            <w:pPr>
              <w:pStyle w:val="ListParagraph"/>
              <w:numPr>
                <w:ilvl w:val="0"/>
                <w:numId w:val="96"/>
              </w:numPr>
              <w:spacing w:before="120" w:after="120" w:line="240" w:lineRule="auto"/>
              <w:rPr>
                <w:rFonts w:asciiTheme="majorHAnsi" w:hAnsiTheme="majorHAnsi" w:cstheme="majorHAnsi"/>
                <w:sz w:val="20"/>
                <w:szCs w:val="20"/>
              </w:rPr>
            </w:pPr>
            <w:r w:rsidRPr="00C03037">
              <w:rPr>
                <w:rFonts w:asciiTheme="majorHAnsi" w:hAnsiTheme="majorHAnsi" w:cstheme="majorHAnsi"/>
                <w:sz w:val="20"/>
                <w:szCs w:val="20"/>
              </w:rPr>
              <w:lastRenderedPageBreak/>
              <w:t xml:space="preserve">CCM submitted a </w:t>
            </w:r>
            <w:r w:rsidRPr="00C03037">
              <w:rPr>
                <w:rFonts w:asciiTheme="majorHAnsi" w:hAnsiTheme="majorHAnsi" w:cstheme="majorHAnsi"/>
                <w:b/>
                <w:bCs/>
                <w:i/>
                <w:iCs/>
                <w:sz w:val="20"/>
                <w:szCs w:val="20"/>
              </w:rPr>
              <w:t>Statement of Implementation</w:t>
            </w:r>
            <w:r w:rsidRPr="00C03037">
              <w:rPr>
                <w:rFonts w:asciiTheme="majorHAnsi" w:hAnsiTheme="majorHAnsi" w:cstheme="majorHAnsi"/>
                <w:sz w:val="20"/>
                <w:szCs w:val="20"/>
              </w:rPr>
              <w:t xml:space="preserve"> that confirms CCM’s implementation through adoption of a national binding measure that requires CCM vessel masters to </w:t>
            </w:r>
            <w:r w:rsidRPr="00C03037">
              <w:rPr>
                <w:rFonts w:asciiTheme="majorHAnsi" w:hAnsiTheme="majorHAnsi" w:cstheme="majorHAnsi"/>
                <w:color w:val="000000"/>
                <w:sz w:val="20"/>
                <w:szCs w:val="20"/>
              </w:rPr>
              <w:t>provide an accurate and unaltered original or copy of the required information pertaining to the current trip on board the vessel at all times during the course of a trip</w:t>
            </w:r>
          </w:p>
          <w:p w14:paraId="7A77A79C" w14:textId="77777777" w:rsidR="00F33FAC" w:rsidRPr="00C03037" w:rsidRDefault="00F33FAC" w:rsidP="00327129">
            <w:pPr>
              <w:spacing w:before="120" w:after="120"/>
              <w:rPr>
                <w:rFonts w:asciiTheme="majorHAnsi" w:hAnsiTheme="majorHAnsi" w:cstheme="majorHAnsi"/>
                <w:sz w:val="20"/>
                <w:szCs w:val="20"/>
              </w:rPr>
            </w:pPr>
            <w:r w:rsidRPr="00C03037">
              <w:rPr>
                <w:rFonts w:asciiTheme="majorHAnsi" w:hAnsiTheme="majorHAnsi" w:cstheme="majorHAnsi"/>
                <w:sz w:val="20"/>
                <w:szCs w:val="20"/>
              </w:rPr>
              <w:t>AND</w:t>
            </w:r>
          </w:p>
          <w:p w14:paraId="5B65F2C6" w14:textId="77777777" w:rsidR="00F33FAC" w:rsidRPr="00C03037" w:rsidRDefault="00F33FAC" w:rsidP="00327129">
            <w:pPr>
              <w:pStyle w:val="ListParagraph"/>
              <w:numPr>
                <w:ilvl w:val="0"/>
                <w:numId w:val="96"/>
              </w:numPr>
              <w:spacing w:after="0" w:line="240" w:lineRule="auto"/>
              <w:rPr>
                <w:rFonts w:asciiTheme="majorHAnsi" w:hAnsiTheme="majorHAnsi" w:cstheme="majorHAnsi"/>
                <w:sz w:val="20"/>
                <w:szCs w:val="20"/>
              </w:rPr>
            </w:pPr>
            <w:r w:rsidRPr="00C03037">
              <w:rPr>
                <w:rFonts w:asciiTheme="majorHAnsi" w:hAnsiTheme="majorHAnsi" w:cstheme="majorHAnsi"/>
                <w:sz w:val="20"/>
                <w:szCs w:val="20"/>
              </w:rPr>
              <w:t xml:space="preserve">CCM submitted a </w:t>
            </w:r>
            <w:r w:rsidRPr="00C03037">
              <w:rPr>
                <w:rFonts w:asciiTheme="majorHAnsi" w:hAnsiTheme="majorHAnsi" w:cstheme="majorHAnsi"/>
                <w:b/>
                <w:bCs/>
                <w:i/>
                <w:iCs/>
                <w:sz w:val="20"/>
                <w:szCs w:val="20"/>
              </w:rPr>
              <w:t xml:space="preserve">Statement of System or Procedures for Monitoring Compliance </w:t>
            </w:r>
            <w:r w:rsidRPr="00C03037">
              <w:rPr>
                <w:rFonts w:asciiTheme="majorHAnsi" w:hAnsiTheme="majorHAnsi" w:cstheme="majorHAnsi"/>
                <w:sz w:val="20"/>
                <w:szCs w:val="20"/>
              </w:rPr>
              <w:t xml:space="preserve">that describes how CCM is monitoring and ensuring that CCM vessel masters </w:t>
            </w:r>
            <w:r w:rsidRPr="00C03037">
              <w:rPr>
                <w:rFonts w:asciiTheme="majorHAnsi" w:hAnsiTheme="majorHAnsi" w:cstheme="majorHAnsi"/>
                <w:color w:val="000000"/>
                <w:sz w:val="20"/>
                <w:szCs w:val="20"/>
              </w:rPr>
              <w:t>provide an accurate and unaltered original or copy of the required information pertaining to the current trip on board the vessel at all times during the course of a trip</w:t>
            </w:r>
          </w:p>
          <w:p w14:paraId="711F6D5E" w14:textId="77777777" w:rsidR="00F33FAC" w:rsidRPr="00C03037" w:rsidRDefault="00F33FAC" w:rsidP="00327129">
            <w:pPr>
              <w:spacing w:before="120" w:after="120"/>
              <w:rPr>
                <w:rFonts w:asciiTheme="majorHAnsi" w:hAnsiTheme="majorHAnsi" w:cstheme="majorHAnsi"/>
                <w:sz w:val="20"/>
                <w:szCs w:val="20"/>
              </w:rPr>
            </w:pPr>
            <w:r w:rsidRPr="00C03037">
              <w:rPr>
                <w:rFonts w:asciiTheme="majorHAnsi" w:hAnsiTheme="majorHAnsi" w:cstheme="majorHAnsi"/>
                <w:sz w:val="20"/>
                <w:szCs w:val="20"/>
              </w:rPr>
              <w:lastRenderedPageBreak/>
              <w:t>AND</w:t>
            </w:r>
          </w:p>
          <w:p w14:paraId="5DB3AE60" w14:textId="77777777" w:rsidR="00F33FAC" w:rsidRPr="00C03037" w:rsidRDefault="00F33FAC" w:rsidP="00327129">
            <w:pPr>
              <w:pStyle w:val="ListParagraph"/>
              <w:numPr>
                <w:ilvl w:val="0"/>
                <w:numId w:val="96"/>
              </w:numPr>
              <w:spacing w:before="120" w:after="120"/>
              <w:rPr>
                <w:rFonts w:asciiTheme="majorHAnsi" w:hAnsiTheme="majorHAnsi" w:cstheme="majorHAnsi"/>
                <w:i/>
                <w:iCs/>
                <w:sz w:val="20"/>
                <w:szCs w:val="20"/>
              </w:rPr>
            </w:pPr>
            <w:r w:rsidRPr="00C03037">
              <w:rPr>
                <w:rFonts w:asciiTheme="majorHAnsi" w:hAnsiTheme="majorHAnsi" w:cstheme="majorHAnsi"/>
                <w:sz w:val="20"/>
                <w:szCs w:val="20"/>
              </w:rPr>
              <w:t xml:space="preserve">CCM submitted a </w:t>
            </w:r>
            <w:r w:rsidRPr="00C03037">
              <w:rPr>
                <w:rFonts w:asciiTheme="majorHAnsi" w:hAnsiTheme="majorHAnsi" w:cstheme="majorHAnsi"/>
                <w:b/>
                <w:bCs/>
                <w:i/>
                <w:iCs/>
                <w:sz w:val="20"/>
                <w:szCs w:val="20"/>
              </w:rPr>
              <w:t xml:space="preserve">Statement of System or Procedures for Responses to Non-Compliance </w:t>
            </w:r>
            <w:r w:rsidRPr="00C03037">
              <w:rPr>
                <w:rFonts w:asciiTheme="majorHAnsi" w:hAnsiTheme="majorHAnsi" w:cstheme="majorHAnsi"/>
                <w:sz w:val="20"/>
                <w:szCs w:val="20"/>
              </w:rPr>
              <w:t xml:space="preserve">that describes the CCM’s mechanisms and processes to respond to potential infringements or instances of non-compliance with this requirement. </w:t>
            </w:r>
          </w:p>
        </w:tc>
        <w:tc>
          <w:tcPr>
            <w:tcW w:w="3241" w:type="dxa"/>
            <w:gridSpan w:val="2"/>
            <w:tcBorders>
              <w:top w:val="single" w:sz="4" w:space="0" w:color="auto"/>
              <w:bottom w:val="single" w:sz="12" w:space="0" w:color="4472C4" w:themeColor="accent1"/>
            </w:tcBorders>
            <w:shd w:val="clear" w:color="auto" w:fill="auto"/>
          </w:tcPr>
          <w:p w14:paraId="51358333" w14:textId="77777777" w:rsidR="00F33FAC" w:rsidRPr="00D01EFB" w:rsidRDefault="00F33FAC" w:rsidP="00327129">
            <w:pPr>
              <w:spacing w:before="120"/>
              <w:rPr>
                <w:rFonts w:asciiTheme="majorHAnsi" w:hAnsiTheme="majorHAnsi" w:cstheme="majorHAnsi"/>
                <w:sz w:val="20"/>
                <w:szCs w:val="20"/>
              </w:rPr>
            </w:pPr>
            <w:r w:rsidRPr="00D01EFB">
              <w:rPr>
                <w:rFonts w:asciiTheme="majorHAnsi" w:hAnsiTheme="majorHAnsi" w:cstheme="majorHAnsi"/>
                <w:sz w:val="20"/>
                <w:szCs w:val="20"/>
              </w:rPr>
              <w:lastRenderedPageBreak/>
              <w:t>Current data sources: ARPt2</w:t>
            </w:r>
          </w:p>
          <w:p w14:paraId="0CF70BB4" w14:textId="77777777" w:rsidR="00F33FAC" w:rsidRPr="00D01EFB" w:rsidRDefault="00F33FAC" w:rsidP="00327129">
            <w:pPr>
              <w:spacing w:before="120"/>
              <w:rPr>
                <w:rFonts w:asciiTheme="majorHAnsi" w:hAnsiTheme="majorHAnsi" w:cstheme="majorHAnsi"/>
                <w:sz w:val="20"/>
                <w:szCs w:val="20"/>
              </w:rPr>
            </w:pPr>
          </w:p>
          <w:p w14:paraId="7C88B980" w14:textId="77777777" w:rsidR="00F33FAC" w:rsidRPr="00D01EFB" w:rsidRDefault="00F33FAC" w:rsidP="00327129">
            <w:pPr>
              <w:spacing w:before="120"/>
              <w:rPr>
                <w:rFonts w:asciiTheme="majorHAnsi" w:hAnsiTheme="majorHAnsi" w:cstheme="majorHAnsi"/>
                <w:sz w:val="20"/>
                <w:szCs w:val="20"/>
              </w:rPr>
            </w:pPr>
            <w:r w:rsidRPr="00D01EFB">
              <w:rPr>
                <w:rFonts w:asciiTheme="majorHAnsi" w:hAnsiTheme="majorHAnsi" w:cstheme="majorHAnsi"/>
                <w:sz w:val="20"/>
                <w:szCs w:val="20"/>
              </w:rPr>
              <w:t>Deadline: ARPt2</w:t>
            </w:r>
          </w:p>
          <w:p w14:paraId="24415DC9" w14:textId="77777777" w:rsidR="00F33FAC" w:rsidRPr="00D01EFB" w:rsidRDefault="00F33FAC" w:rsidP="00327129">
            <w:pPr>
              <w:spacing w:before="120"/>
              <w:rPr>
                <w:rFonts w:asciiTheme="majorHAnsi" w:hAnsiTheme="majorHAnsi" w:cstheme="majorHAnsi"/>
                <w:sz w:val="20"/>
                <w:szCs w:val="20"/>
              </w:rPr>
            </w:pPr>
          </w:p>
          <w:p w14:paraId="7AB7AC47" w14:textId="77777777" w:rsidR="00F33FAC" w:rsidRPr="00D01EFB" w:rsidRDefault="00F33FAC" w:rsidP="00327129">
            <w:pPr>
              <w:spacing w:before="120"/>
              <w:rPr>
                <w:rFonts w:asciiTheme="majorHAnsi" w:hAnsiTheme="majorHAnsi" w:cstheme="majorHAnsi"/>
                <w:sz w:val="20"/>
                <w:szCs w:val="20"/>
              </w:rPr>
            </w:pPr>
            <w:r w:rsidRPr="00D01EFB">
              <w:rPr>
                <w:rFonts w:asciiTheme="majorHAnsi" w:hAnsiTheme="majorHAnsi" w:cstheme="majorHAnsi"/>
                <w:sz w:val="20"/>
                <w:szCs w:val="20"/>
              </w:rPr>
              <w:t>Template: none</w:t>
            </w:r>
          </w:p>
        </w:tc>
        <w:tc>
          <w:tcPr>
            <w:tcW w:w="2336" w:type="dxa"/>
            <w:tcBorders>
              <w:top w:val="single" w:sz="4" w:space="0" w:color="auto"/>
              <w:bottom w:val="single" w:sz="12" w:space="0" w:color="4472C4" w:themeColor="accent1"/>
            </w:tcBorders>
            <w:shd w:val="clear" w:color="auto" w:fill="auto"/>
          </w:tcPr>
          <w:p w14:paraId="73590BD6" w14:textId="77777777" w:rsidR="00F33FAC" w:rsidRPr="00D01EFB" w:rsidRDefault="00F33FAC" w:rsidP="00327129">
            <w:pPr>
              <w:spacing w:before="120"/>
              <w:rPr>
                <w:rFonts w:asciiTheme="majorHAnsi" w:hAnsiTheme="majorHAnsi" w:cstheme="majorHAnsi"/>
                <w:sz w:val="20"/>
                <w:szCs w:val="20"/>
              </w:rPr>
            </w:pPr>
            <w:r>
              <w:rPr>
                <w:rFonts w:asciiTheme="majorHAnsi" w:hAnsiTheme="majorHAnsi" w:cstheme="majorHAnsi"/>
                <w:sz w:val="20"/>
                <w:szCs w:val="20"/>
              </w:rPr>
              <w:t>**RBAF: no compliance history</w:t>
            </w:r>
          </w:p>
        </w:tc>
      </w:tr>
    </w:tbl>
    <w:p w14:paraId="55EB9763" w14:textId="77777777" w:rsidR="00F33FAC" w:rsidRDefault="00F33FAC" w:rsidP="00C93028">
      <w:pPr>
        <w:rPr>
          <w:color w:val="000000"/>
          <w:sz w:val="20"/>
          <w:szCs w:val="20"/>
        </w:rPr>
      </w:pPr>
    </w:p>
    <w:p w14:paraId="06C087F8" w14:textId="6BEB4507" w:rsidR="00940A38" w:rsidRDefault="00940A38" w:rsidP="00C93028">
      <w:pPr>
        <w:rPr>
          <w:color w:val="000000"/>
          <w:sz w:val="20"/>
          <w:szCs w:val="20"/>
        </w:rPr>
      </w:pPr>
    </w:p>
    <w:p w14:paraId="2C9696F5" w14:textId="77777777" w:rsidR="00AB270E" w:rsidRDefault="00AB270E" w:rsidP="00C93028">
      <w:pPr>
        <w:rPr>
          <w:color w:val="000000"/>
          <w:sz w:val="20"/>
          <w:szCs w:val="20"/>
        </w:rPr>
      </w:pPr>
    </w:p>
    <w:p w14:paraId="3EC4090B" w14:textId="19F379DB" w:rsidR="00AB270E" w:rsidRDefault="00AB270E" w:rsidP="00C93028">
      <w:pPr>
        <w:rPr>
          <w:color w:val="000000"/>
          <w:sz w:val="20"/>
          <w:szCs w:val="20"/>
        </w:rPr>
        <w:sectPr w:rsidR="00AB270E" w:rsidSect="006832B9">
          <w:pgSz w:w="15840" w:h="12240" w:orient="landscape"/>
          <w:pgMar w:top="1440" w:right="1440" w:bottom="1440" w:left="1440" w:header="720" w:footer="720" w:gutter="0"/>
          <w:cols w:space="720"/>
          <w:docGrid w:linePitch="360"/>
        </w:sectPr>
      </w:pPr>
    </w:p>
    <w:tbl>
      <w:tblPr>
        <w:tblStyle w:val="TableGrid"/>
        <w:tblW w:w="12870" w:type="dxa"/>
        <w:tblLayout w:type="fixed"/>
        <w:tblLook w:val="04A0" w:firstRow="1" w:lastRow="0" w:firstColumn="1" w:lastColumn="0" w:noHBand="0" w:noVBand="1"/>
      </w:tblPr>
      <w:tblGrid>
        <w:gridCol w:w="2792"/>
        <w:gridCol w:w="628"/>
        <w:gridCol w:w="3600"/>
        <w:gridCol w:w="3334"/>
        <w:gridCol w:w="2516"/>
      </w:tblGrid>
      <w:tr w:rsidR="00945DBF" w:rsidRPr="000F5E84" w14:paraId="34080F06" w14:textId="77777777" w:rsidTr="00A87378">
        <w:trPr>
          <w:trHeight w:val="576"/>
        </w:trPr>
        <w:tc>
          <w:tcPr>
            <w:tcW w:w="12870" w:type="dxa"/>
            <w:gridSpan w:val="5"/>
            <w:tcBorders>
              <w:top w:val="single" w:sz="36" w:space="0" w:color="auto"/>
              <w:left w:val="nil"/>
              <w:bottom w:val="single" w:sz="36" w:space="0" w:color="auto"/>
              <w:right w:val="nil"/>
            </w:tcBorders>
            <w:shd w:val="clear" w:color="auto" w:fill="FFFFFF" w:themeFill="background1"/>
          </w:tcPr>
          <w:p w14:paraId="218986E0" w14:textId="79F46442" w:rsidR="00945DBF" w:rsidRPr="000F5E84" w:rsidRDefault="00945DBF" w:rsidP="00984DAA">
            <w:pPr>
              <w:pStyle w:val="Heading1"/>
              <w:spacing w:before="120" w:after="120"/>
              <w:rPr>
                <w:b/>
                <w:bCs/>
              </w:rPr>
            </w:pPr>
            <w:bookmarkStart w:id="149" w:name="_Toc104538052"/>
            <w:r>
              <w:rPr>
                <w:b/>
                <w:bCs/>
              </w:rPr>
              <w:lastRenderedPageBreak/>
              <w:t>Part H: INSPECTION ACTIVITY RELATED REQUIREMENTS</w:t>
            </w:r>
            <w:bookmarkEnd w:id="149"/>
            <w:r>
              <w:rPr>
                <w:b/>
                <w:bCs/>
              </w:rPr>
              <w:t xml:space="preserve"> </w:t>
            </w:r>
          </w:p>
        </w:tc>
      </w:tr>
      <w:tr w:rsidR="00E96E3C" w:rsidRPr="00D76DC1" w14:paraId="70CFC816" w14:textId="77777777" w:rsidTr="00A87378">
        <w:trPr>
          <w:trHeight w:val="655"/>
        </w:trPr>
        <w:tc>
          <w:tcPr>
            <w:tcW w:w="12870" w:type="dxa"/>
            <w:gridSpan w:val="5"/>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05D2533C" w14:textId="65301A95" w:rsidR="00E96E3C" w:rsidRPr="00E96E3C" w:rsidRDefault="00E96E3C" w:rsidP="00E96E3C">
            <w:pPr>
              <w:pStyle w:val="Heading2"/>
              <w:rPr>
                <w:b/>
                <w:bCs/>
              </w:rPr>
            </w:pPr>
            <w:bookmarkStart w:id="150" w:name="_Toc104538053"/>
            <w:r w:rsidRPr="00E96E3C">
              <w:rPr>
                <w:b/>
                <w:bCs/>
              </w:rPr>
              <w:t>Convention Articles</w:t>
            </w:r>
            <w:bookmarkEnd w:id="150"/>
          </w:p>
        </w:tc>
      </w:tr>
      <w:bookmarkStart w:id="151" w:name="_Toc104538054"/>
      <w:tr w:rsidR="00945DBF" w:rsidRPr="00D76DC1" w14:paraId="1DBD1E84" w14:textId="77777777" w:rsidTr="00A87378">
        <w:trPr>
          <w:trHeight w:val="655"/>
        </w:trPr>
        <w:tc>
          <w:tcPr>
            <w:tcW w:w="2792" w:type="dxa"/>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50A547C0" w14:textId="543FA837" w:rsidR="00945DBF" w:rsidRPr="00251B75" w:rsidRDefault="00945DBF" w:rsidP="00251B75">
            <w:pPr>
              <w:pStyle w:val="Heading3"/>
              <w:spacing w:after="120"/>
              <w:jc w:val="center"/>
              <w:rPr>
                <w:b/>
                <w:bCs/>
                <w:noProof/>
                <w:color w:val="FF0000"/>
                <w:sz w:val="22"/>
                <w:szCs w:val="22"/>
              </w:rPr>
            </w:pPr>
            <w:r w:rsidRPr="00251B75">
              <w:rPr>
                <w:b/>
                <w:bCs/>
                <w:noProof/>
                <w:color w:val="FF0000"/>
                <w:sz w:val="22"/>
                <w:szCs w:val="22"/>
              </w:rPr>
              <mc:AlternateContent>
                <mc:Choice Requires="wps">
                  <w:drawing>
                    <wp:anchor distT="0" distB="0" distL="114300" distR="114300" simplePos="0" relativeHeight="251724820" behindDoc="0" locked="1" layoutInCell="1" allowOverlap="1" wp14:anchorId="485D060F" wp14:editId="4739FE8C">
                      <wp:simplePos x="0" y="0"/>
                      <wp:positionH relativeFrom="column">
                        <wp:posOffset>-798195</wp:posOffset>
                      </wp:positionH>
                      <wp:positionV relativeFrom="paragraph">
                        <wp:posOffset>-308610</wp:posOffset>
                      </wp:positionV>
                      <wp:extent cx="1016635" cy="454660"/>
                      <wp:effectExtent l="1588" t="0" r="13652" b="13653"/>
                      <wp:wrapNone/>
                      <wp:docPr id="45" name="Text Box 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rot="16200000">
                                <a:off x="0" y="0"/>
                                <a:ext cx="1016635" cy="454660"/>
                              </a:xfrm>
                              <a:prstGeom prst="rect">
                                <a:avLst/>
                              </a:prstGeom>
                              <a:solidFill>
                                <a:schemeClr val="tx1"/>
                              </a:solidFill>
                              <a:ln w="6350">
                                <a:solidFill>
                                  <a:prstClr val="black"/>
                                </a:solidFill>
                              </a:ln>
                            </wps:spPr>
                            <wps:txbx>
                              <w:txbxContent>
                                <w:p w14:paraId="180F8F6A" w14:textId="78206EB4" w:rsidR="00945DBF" w:rsidRPr="00381A91" w:rsidRDefault="00EC4060" w:rsidP="00945DBF">
                                  <w:pPr>
                                    <w:jc w:val="center"/>
                                    <w:rPr>
                                      <w:rFonts w:asciiTheme="majorHAnsi" w:hAnsiTheme="majorHAnsi" w:cstheme="majorHAnsi"/>
                                      <w:sz w:val="28"/>
                                      <w:szCs w:val="28"/>
                                    </w:rPr>
                                  </w:pPr>
                                  <w:r>
                                    <w:rPr>
                                      <w:rFonts w:asciiTheme="majorHAnsi" w:hAnsiTheme="majorHAnsi" w:cstheme="majorHAnsi"/>
                                      <w:sz w:val="28"/>
                                      <w:szCs w:val="28"/>
                                    </w:rPr>
                                    <w:t>Convention Article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5D060F" id="Text Box 45" o:spid="_x0000_s1063" type="#_x0000_t202" style="position:absolute;left:0;text-align:left;margin-left:-62.85pt;margin-top:-24.3pt;width:80.05pt;height:35.8pt;rotation:-90;z-index:2517248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" fillcolor="black [3213]" strokeweight=".5pt">
                      <v:path arrowok="t"/>
                      <o:lock v:ext="edit" aspectratio="t"/>
                      <v:textbox inset="0,0,0,0">
                        <w:txbxContent>
                          <w:p w14:paraId="180F8F6A" w14:textId="78206EB4" w:rsidR="00945DBF" w:rsidRPr="00381A91" w:rsidRDefault="00EC4060" w:rsidP="00945DBF">
                            <w:pPr>
                              <w:jc w:val="center"/>
                              <w:rPr>
                                <w:rFonts w:asciiTheme="majorHAnsi" w:hAnsiTheme="majorHAnsi" w:cstheme="majorHAnsi"/>
                                <w:sz w:val="28"/>
                                <w:szCs w:val="28"/>
                              </w:rPr>
                            </w:pPr>
                            <w:r>
                              <w:rPr>
                                <w:rFonts w:asciiTheme="majorHAnsi" w:hAnsiTheme="majorHAnsi" w:cstheme="majorHAnsi"/>
                                <w:sz w:val="28"/>
                                <w:szCs w:val="28"/>
                              </w:rPr>
                              <w:t>Convention Article</w:t>
                            </w:r>
                          </w:p>
                        </w:txbxContent>
                      </v:textbox>
                      <w10:anchorlock/>
                    </v:shape>
                  </w:pict>
                </mc:Fallback>
              </mc:AlternateContent>
            </w:r>
            <w:r w:rsidR="00EC4060" w:rsidRPr="00251B75">
              <w:rPr>
                <w:b/>
                <w:bCs/>
                <w:noProof/>
                <w:color w:val="FF0000"/>
                <w:sz w:val="22"/>
                <w:szCs w:val="22"/>
              </w:rPr>
              <w:t>Convention Article</w:t>
            </w:r>
            <w:r w:rsidR="00AC0898" w:rsidRPr="00251B75">
              <w:rPr>
                <w:b/>
                <w:bCs/>
                <w:noProof/>
                <w:color w:val="FF0000"/>
                <w:sz w:val="22"/>
                <w:szCs w:val="22"/>
              </w:rPr>
              <w:t>s</w:t>
            </w:r>
            <w:r w:rsidR="006970C2" w:rsidRPr="00251B75">
              <w:rPr>
                <w:b/>
                <w:bCs/>
                <w:noProof/>
                <w:color w:val="FF0000"/>
                <w:sz w:val="22"/>
                <w:szCs w:val="22"/>
              </w:rPr>
              <w:br/>
            </w:r>
            <w:r w:rsidR="00EC4060" w:rsidRPr="00251B75">
              <w:rPr>
                <w:b/>
                <w:bCs/>
                <w:noProof/>
                <w:color w:val="FF0000"/>
                <w:sz w:val="22"/>
                <w:szCs w:val="22"/>
              </w:rPr>
              <w:t xml:space="preserve"> 23(5)</w:t>
            </w:r>
            <w:r w:rsidRPr="00251B75">
              <w:rPr>
                <w:b/>
                <w:bCs/>
                <w:noProof/>
                <w:color w:val="FF0000"/>
                <w:sz w:val="22"/>
                <w:szCs w:val="22"/>
              </w:rPr>
              <w:t xml:space="preserve"> </w:t>
            </w:r>
            <w:r w:rsidR="00457088" w:rsidRPr="00251B75">
              <w:rPr>
                <w:b/>
                <w:bCs/>
                <w:noProof/>
                <w:color w:val="FF0000"/>
                <w:sz w:val="22"/>
                <w:szCs w:val="22"/>
              </w:rPr>
              <w:t>and 25(2)</w:t>
            </w:r>
            <w:bookmarkEnd w:id="151"/>
          </w:p>
          <w:p w14:paraId="6FBE7FDE" w14:textId="77777777" w:rsidR="00945DBF" w:rsidRPr="00FA23D7" w:rsidRDefault="00945DBF" w:rsidP="00984DAA">
            <w:pPr>
              <w:pStyle w:val="NoSpacing"/>
              <w:jc w:val="center"/>
              <w:rPr>
                <w:rFonts w:asciiTheme="majorHAnsi" w:hAnsiTheme="majorHAnsi" w:cstheme="majorHAnsi"/>
                <w:b/>
                <w:bCs/>
                <w:noProof/>
                <w:color w:val="FF0000"/>
                <w:sz w:val="22"/>
                <w:szCs w:val="22"/>
              </w:rPr>
            </w:pPr>
            <w:r w:rsidRPr="001A5057">
              <w:rPr>
                <w:rFonts w:asciiTheme="majorHAnsi" w:hAnsiTheme="majorHAnsi" w:cstheme="majorHAnsi"/>
                <w:b/>
                <w:bCs/>
                <w:noProof/>
                <w:sz w:val="22"/>
                <w:szCs w:val="22"/>
              </w:rPr>
              <w:t>Category</w:t>
            </w:r>
            <w:r>
              <w:rPr>
                <w:rFonts w:asciiTheme="majorHAnsi" w:hAnsiTheme="majorHAnsi" w:cstheme="majorHAnsi"/>
                <w:b/>
                <w:bCs/>
                <w:noProof/>
              </w:rPr>
              <w:t xml:space="preserve">: </w:t>
            </w:r>
            <w:r w:rsidRPr="00447E35">
              <w:rPr>
                <w:rFonts w:asciiTheme="majorHAnsi" w:eastAsia="Times New Roman" w:hAnsiTheme="majorHAnsi" w:cstheme="majorHAnsi"/>
                <w:color w:val="000000"/>
                <w:sz w:val="20"/>
                <w:szCs w:val="20"/>
              </w:rPr>
              <w:t>Report (R)</w:t>
            </w:r>
            <w:r>
              <w:rPr>
                <w:rFonts w:ascii="Times New Roman" w:hAnsi="Times New Roman" w:cs="Times New Roman"/>
                <w:noProof/>
                <w:sz w:val="20"/>
                <w:szCs w:val="20"/>
              </w:rPr>
              <w:t xml:space="preserve"> </w:t>
            </w:r>
          </w:p>
        </w:tc>
        <w:tc>
          <w:tcPr>
            <w:tcW w:w="10078" w:type="dxa"/>
            <w:gridSpan w:val="4"/>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5B6CE2D9" w14:textId="3791A389" w:rsidR="00693290" w:rsidRDefault="00945DBF" w:rsidP="0021151C">
            <w:pPr>
              <w:spacing w:before="120" w:after="120"/>
              <w:rPr>
                <w:rFonts w:ascii="Calibri" w:hAnsi="Calibri" w:cs="Calibri"/>
                <w:color w:val="000000"/>
                <w:sz w:val="22"/>
                <w:szCs w:val="22"/>
              </w:rPr>
            </w:pPr>
            <w:r w:rsidRPr="0030352A">
              <w:rPr>
                <w:rFonts w:asciiTheme="majorHAnsi" w:hAnsiTheme="majorHAnsi" w:cstheme="majorHAnsi"/>
                <w:b/>
                <w:bCs/>
                <w:sz w:val="22"/>
                <w:szCs w:val="22"/>
              </w:rPr>
              <w:t>Short description of obligation</w:t>
            </w:r>
            <w:r>
              <w:rPr>
                <w:rFonts w:asciiTheme="majorHAnsi" w:hAnsiTheme="majorHAnsi" w:cstheme="majorHAnsi"/>
                <w:b/>
                <w:bCs/>
                <w:sz w:val="22"/>
                <w:szCs w:val="22"/>
              </w:rPr>
              <w:t xml:space="preserve">: </w:t>
            </w:r>
            <w:r w:rsidR="00887D70" w:rsidRPr="00447E35">
              <w:rPr>
                <w:rFonts w:asciiTheme="majorHAnsi" w:hAnsiTheme="majorHAnsi" w:cstheme="majorHAnsi"/>
                <w:color w:val="000000"/>
                <w:sz w:val="20"/>
                <w:szCs w:val="20"/>
              </w:rPr>
              <w:t>Control of nationals</w:t>
            </w:r>
            <w:r w:rsidR="006A2912" w:rsidRPr="00447E35">
              <w:rPr>
                <w:rFonts w:asciiTheme="majorHAnsi" w:hAnsiTheme="majorHAnsi" w:cstheme="majorHAnsi"/>
                <w:color w:val="000000"/>
                <w:sz w:val="20"/>
                <w:szCs w:val="20"/>
              </w:rPr>
              <w:t xml:space="preserve"> and fishing vessels, duty to </w:t>
            </w:r>
            <w:r w:rsidR="00CE5E76" w:rsidRPr="00447E35">
              <w:rPr>
                <w:rFonts w:asciiTheme="majorHAnsi" w:hAnsiTheme="majorHAnsi" w:cstheme="majorHAnsi"/>
                <w:color w:val="000000"/>
                <w:sz w:val="20"/>
                <w:szCs w:val="20"/>
              </w:rPr>
              <w:t>carry out</w:t>
            </w:r>
            <w:r w:rsidR="006A2912" w:rsidRPr="00447E35">
              <w:rPr>
                <w:rFonts w:asciiTheme="majorHAnsi" w:hAnsiTheme="majorHAnsi" w:cstheme="majorHAnsi"/>
                <w:color w:val="000000"/>
                <w:sz w:val="20"/>
                <w:szCs w:val="20"/>
              </w:rPr>
              <w:t xml:space="preserve"> investigations</w:t>
            </w:r>
            <w:r w:rsidR="00CE5E76" w:rsidRPr="00447E35">
              <w:rPr>
                <w:rFonts w:asciiTheme="majorHAnsi" w:hAnsiTheme="majorHAnsi" w:cstheme="majorHAnsi"/>
                <w:color w:val="000000"/>
                <w:sz w:val="20"/>
                <w:szCs w:val="20"/>
              </w:rPr>
              <w:t xml:space="preserve">, where requested by </w:t>
            </w:r>
            <w:r w:rsidR="001233E7" w:rsidRPr="00447E35">
              <w:rPr>
                <w:rFonts w:asciiTheme="majorHAnsi" w:hAnsiTheme="majorHAnsi" w:cstheme="majorHAnsi"/>
                <w:color w:val="000000"/>
                <w:sz w:val="20"/>
                <w:szCs w:val="20"/>
              </w:rPr>
              <w:t xml:space="preserve">any </w:t>
            </w:r>
            <w:r w:rsidR="00CE5E76" w:rsidRPr="00447E35">
              <w:rPr>
                <w:rFonts w:asciiTheme="majorHAnsi" w:hAnsiTheme="majorHAnsi" w:cstheme="majorHAnsi"/>
                <w:color w:val="000000"/>
                <w:sz w:val="20"/>
                <w:szCs w:val="20"/>
              </w:rPr>
              <w:t xml:space="preserve">other </w:t>
            </w:r>
            <w:r w:rsidR="001233E7" w:rsidRPr="00447E35">
              <w:rPr>
                <w:rFonts w:asciiTheme="majorHAnsi" w:hAnsiTheme="majorHAnsi" w:cstheme="majorHAnsi"/>
                <w:color w:val="000000"/>
                <w:sz w:val="20"/>
                <w:szCs w:val="20"/>
              </w:rPr>
              <w:t xml:space="preserve">member, </w:t>
            </w:r>
            <w:r w:rsidR="006A2912" w:rsidRPr="00447E35">
              <w:rPr>
                <w:rFonts w:asciiTheme="majorHAnsi" w:hAnsiTheme="majorHAnsi" w:cstheme="majorHAnsi"/>
                <w:color w:val="000000"/>
                <w:sz w:val="20"/>
                <w:szCs w:val="20"/>
              </w:rPr>
              <w:t>and report on progress</w:t>
            </w:r>
            <w:r w:rsidR="005771D3" w:rsidRPr="00447E35">
              <w:rPr>
                <w:rFonts w:asciiTheme="majorHAnsi" w:hAnsiTheme="majorHAnsi" w:cstheme="majorHAnsi"/>
                <w:color w:val="000000"/>
                <w:sz w:val="20"/>
                <w:szCs w:val="20"/>
              </w:rPr>
              <w:t xml:space="preserve"> within two months of any request to investigate; Summary of outcomes to be provided in Part 2</w:t>
            </w:r>
            <w:r w:rsidR="005F5EC0" w:rsidRPr="00447E35">
              <w:rPr>
                <w:rFonts w:asciiTheme="majorHAnsi" w:hAnsiTheme="majorHAnsi" w:cstheme="majorHAnsi"/>
                <w:color w:val="000000"/>
                <w:sz w:val="20"/>
                <w:szCs w:val="20"/>
              </w:rPr>
              <w:t>.</w:t>
            </w:r>
          </w:p>
          <w:p w14:paraId="7A40A9C0" w14:textId="0850231F" w:rsidR="00945DBF" w:rsidRPr="00EE01BA" w:rsidRDefault="00945DBF" w:rsidP="00984DAA">
            <w:pPr>
              <w:spacing w:before="120" w:after="120"/>
              <w:rPr>
                <w:sz w:val="20"/>
                <w:szCs w:val="20"/>
              </w:rPr>
            </w:pPr>
            <w:r w:rsidRPr="0030352A">
              <w:rPr>
                <w:rFonts w:asciiTheme="majorHAnsi" w:hAnsiTheme="majorHAnsi" w:cstheme="majorHAnsi"/>
                <w:b/>
                <w:bCs/>
                <w:sz w:val="22"/>
                <w:szCs w:val="22"/>
              </w:rPr>
              <w:t>Applicability</w:t>
            </w:r>
            <w:r>
              <w:rPr>
                <w:b/>
                <w:bCs/>
                <w:sz w:val="22"/>
                <w:szCs w:val="22"/>
              </w:rPr>
              <w:t xml:space="preserve">: </w:t>
            </w:r>
            <w:r w:rsidR="00994906" w:rsidRPr="00447E35">
              <w:rPr>
                <w:rFonts w:asciiTheme="majorHAnsi" w:hAnsiTheme="majorHAnsi" w:cstheme="majorHAnsi"/>
                <w:color w:val="000000"/>
                <w:sz w:val="20"/>
                <w:szCs w:val="20"/>
              </w:rPr>
              <w:t>flag CCMs</w:t>
            </w:r>
          </w:p>
        </w:tc>
      </w:tr>
      <w:tr w:rsidR="00B1756B" w:rsidRPr="00A0245E" w14:paraId="0B315DCC" w14:textId="77777777" w:rsidTr="00A87378">
        <w:trPr>
          <w:trHeight w:val="415"/>
        </w:trPr>
        <w:tc>
          <w:tcPr>
            <w:tcW w:w="3420" w:type="dxa"/>
            <w:gridSpan w:val="2"/>
            <w:tcBorders>
              <w:top w:val="single" w:sz="2" w:space="0" w:color="auto"/>
              <w:bottom w:val="single" w:sz="4" w:space="0" w:color="auto"/>
            </w:tcBorders>
            <w:shd w:val="clear" w:color="auto" w:fill="D9E2F3" w:themeFill="accent1" w:themeFillTint="33"/>
            <w:vAlign w:val="center"/>
          </w:tcPr>
          <w:p w14:paraId="7B4879DA" w14:textId="77777777" w:rsidR="00945DBF" w:rsidRPr="00A0245E" w:rsidRDefault="00945DBF"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tc>
        <w:tc>
          <w:tcPr>
            <w:tcW w:w="3600" w:type="dxa"/>
            <w:tcBorders>
              <w:top w:val="single" w:sz="2" w:space="0" w:color="auto"/>
              <w:bottom w:val="single" w:sz="2" w:space="0" w:color="auto"/>
            </w:tcBorders>
            <w:shd w:val="clear" w:color="auto" w:fill="D9E2F3" w:themeFill="accent1" w:themeFillTint="33"/>
            <w:vAlign w:val="center"/>
          </w:tcPr>
          <w:p w14:paraId="2677A079" w14:textId="77777777" w:rsidR="00945DBF" w:rsidRPr="00A0245E" w:rsidRDefault="00945DBF"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334" w:type="dxa"/>
            <w:tcBorders>
              <w:top w:val="single" w:sz="2" w:space="0" w:color="auto"/>
              <w:bottom w:val="single" w:sz="4" w:space="0" w:color="auto"/>
            </w:tcBorders>
            <w:shd w:val="clear" w:color="auto" w:fill="D9E2F3" w:themeFill="accent1" w:themeFillTint="33"/>
            <w:vAlign w:val="center"/>
          </w:tcPr>
          <w:p w14:paraId="56541A99" w14:textId="77777777" w:rsidR="00945DBF" w:rsidRPr="00A0245E" w:rsidRDefault="00945DBF"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516" w:type="dxa"/>
            <w:tcBorders>
              <w:top w:val="single" w:sz="2" w:space="0" w:color="auto"/>
              <w:bottom w:val="single" w:sz="4" w:space="0" w:color="auto"/>
            </w:tcBorders>
            <w:shd w:val="clear" w:color="auto" w:fill="D9E2F3" w:themeFill="accent1" w:themeFillTint="33"/>
            <w:vAlign w:val="center"/>
          </w:tcPr>
          <w:p w14:paraId="738D34D9" w14:textId="77777777" w:rsidR="00945DBF" w:rsidRPr="00A0245E" w:rsidRDefault="00945DBF"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B1756B" w:rsidRPr="006D6886" w14:paraId="7BB11FA2" w14:textId="77777777" w:rsidTr="00A87378">
        <w:trPr>
          <w:trHeight w:val="415"/>
        </w:trPr>
        <w:tc>
          <w:tcPr>
            <w:tcW w:w="3420" w:type="dxa"/>
            <w:gridSpan w:val="2"/>
            <w:tcBorders>
              <w:top w:val="single" w:sz="4" w:space="0" w:color="auto"/>
              <w:bottom w:val="single" w:sz="4" w:space="0" w:color="auto"/>
            </w:tcBorders>
            <w:shd w:val="clear" w:color="auto" w:fill="auto"/>
          </w:tcPr>
          <w:p w14:paraId="09036320" w14:textId="5123021C" w:rsidR="0028165D" w:rsidRPr="006D6886" w:rsidRDefault="0028165D" w:rsidP="00447E35">
            <w:pPr>
              <w:pStyle w:val="Default"/>
              <w:spacing w:before="120"/>
              <w:rPr>
                <w:rFonts w:asciiTheme="majorHAnsi" w:hAnsiTheme="majorHAnsi" w:cstheme="majorHAnsi"/>
                <w:sz w:val="20"/>
                <w:szCs w:val="20"/>
              </w:rPr>
            </w:pPr>
            <w:r w:rsidRPr="006D6886">
              <w:rPr>
                <w:rFonts w:asciiTheme="majorHAnsi" w:hAnsiTheme="majorHAnsi" w:cstheme="majorHAnsi"/>
                <w:sz w:val="20"/>
                <w:szCs w:val="20"/>
              </w:rPr>
              <w:t>Applicable flag CCMs are to annually confirm, particularly for the current reporting year, that the {Article 25(2) online compliance case file system} has been checked and where needed CCM has made appropriate updates directly online</w:t>
            </w:r>
            <w:r w:rsidR="008F1B49" w:rsidRPr="006D6886">
              <w:rPr>
                <w:rFonts w:asciiTheme="majorHAnsi" w:hAnsiTheme="majorHAnsi" w:cstheme="majorHAnsi"/>
                <w:sz w:val="20"/>
                <w:szCs w:val="20"/>
              </w:rPr>
              <w:t>.</w:t>
            </w:r>
          </w:p>
          <w:p w14:paraId="05E89124" w14:textId="77777777" w:rsidR="008F1B49" w:rsidRPr="006D6886" w:rsidRDefault="008F1B49" w:rsidP="00447E35">
            <w:pPr>
              <w:pStyle w:val="Default"/>
              <w:spacing w:before="120"/>
              <w:rPr>
                <w:rFonts w:asciiTheme="majorHAnsi" w:hAnsiTheme="majorHAnsi" w:cstheme="majorHAnsi"/>
                <w:sz w:val="20"/>
                <w:szCs w:val="20"/>
              </w:rPr>
            </w:pPr>
          </w:p>
          <w:p w14:paraId="07A37E37" w14:textId="0B8581E9" w:rsidR="00945DBF" w:rsidRPr="006D6886" w:rsidRDefault="0028165D" w:rsidP="00447E35">
            <w:pPr>
              <w:spacing w:before="120"/>
              <w:rPr>
                <w:rFonts w:asciiTheme="majorHAnsi" w:hAnsiTheme="majorHAnsi" w:cstheme="majorHAnsi"/>
                <w:sz w:val="20"/>
                <w:szCs w:val="20"/>
              </w:rPr>
            </w:pPr>
            <w:r w:rsidRPr="006D6886">
              <w:rPr>
                <w:rFonts w:asciiTheme="majorHAnsi" w:hAnsiTheme="majorHAnsi" w:cstheme="majorHAnsi"/>
                <w:sz w:val="20"/>
                <w:szCs w:val="20"/>
              </w:rPr>
              <w:t xml:space="preserve">Note, in practice the Secretariat will periodically include updates on investigations detected by HSBI activities, Port Inspections, Surveillance that are received by email into the relevant case on the online compliance case file system. Flag CCMs and notifying CCMs are able to review and provide comments into the online WCPFC compliance case file system on the progress of investigations, through the online reporting tool provided at https://intra.wcpfc.int </w:t>
            </w:r>
          </w:p>
        </w:tc>
        <w:tc>
          <w:tcPr>
            <w:tcW w:w="3600" w:type="dxa"/>
            <w:tcBorders>
              <w:top w:val="single" w:sz="2" w:space="0" w:color="auto"/>
              <w:bottom w:val="single" w:sz="4" w:space="0" w:color="auto"/>
            </w:tcBorders>
            <w:shd w:val="clear" w:color="auto" w:fill="auto"/>
            <w:vAlign w:val="center"/>
          </w:tcPr>
          <w:p w14:paraId="4B1071BD" w14:textId="4DE76D75" w:rsidR="00945DBF" w:rsidRPr="006D6886" w:rsidRDefault="008F1B49" w:rsidP="00447E35">
            <w:pPr>
              <w:spacing w:before="120"/>
              <w:jc w:val="center"/>
              <w:rPr>
                <w:rFonts w:asciiTheme="majorHAnsi" w:hAnsiTheme="majorHAnsi" w:cstheme="majorHAnsi"/>
                <w:sz w:val="20"/>
                <w:szCs w:val="20"/>
              </w:rPr>
            </w:pPr>
            <w:r w:rsidRPr="006D6886">
              <w:rPr>
                <w:rFonts w:asciiTheme="majorHAnsi" w:hAnsiTheme="majorHAnsi" w:cstheme="majorHAnsi"/>
                <w:sz w:val="20"/>
                <w:szCs w:val="20"/>
              </w:rPr>
              <w:t>None</w:t>
            </w:r>
          </w:p>
        </w:tc>
        <w:tc>
          <w:tcPr>
            <w:tcW w:w="3334" w:type="dxa"/>
            <w:tcBorders>
              <w:top w:val="single" w:sz="4" w:space="0" w:color="auto"/>
              <w:bottom w:val="single" w:sz="4" w:space="0" w:color="auto"/>
            </w:tcBorders>
            <w:shd w:val="clear" w:color="auto" w:fill="auto"/>
          </w:tcPr>
          <w:p w14:paraId="180AA5CD" w14:textId="77777777" w:rsidR="00945DBF" w:rsidRPr="006D6886" w:rsidRDefault="008F1B49" w:rsidP="00447E35">
            <w:pPr>
              <w:spacing w:before="120"/>
              <w:rPr>
                <w:rFonts w:asciiTheme="majorHAnsi" w:hAnsiTheme="majorHAnsi" w:cstheme="majorHAnsi"/>
                <w:sz w:val="20"/>
                <w:szCs w:val="20"/>
              </w:rPr>
            </w:pPr>
            <w:r w:rsidRPr="006D6886">
              <w:rPr>
                <w:rFonts w:asciiTheme="majorHAnsi" w:hAnsiTheme="majorHAnsi" w:cstheme="majorHAnsi"/>
                <w:sz w:val="20"/>
                <w:szCs w:val="20"/>
              </w:rPr>
              <w:t xml:space="preserve">Current data sources: ARPt2; </w:t>
            </w:r>
            <w:r w:rsidR="00CD0AEE" w:rsidRPr="006D6886">
              <w:rPr>
                <w:rFonts w:asciiTheme="majorHAnsi" w:hAnsiTheme="majorHAnsi" w:cstheme="majorHAnsi"/>
                <w:sz w:val="20"/>
                <w:szCs w:val="20"/>
              </w:rPr>
              <w:t>HSBI reports; port inspection reports; CCFS entries</w:t>
            </w:r>
          </w:p>
          <w:p w14:paraId="4755764A" w14:textId="77777777" w:rsidR="00CD0AEE" w:rsidRPr="006D6886" w:rsidRDefault="00CD0AEE" w:rsidP="00447E35">
            <w:pPr>
              <w:spacing w:before="120"/>
              <w:rPr>
                <w:rFonts w:asciiTheme="majorHAnsi" w:hAnsiTheme="majorHAnsi" w:cstheme="majorHAnsi"/>
                <w:sz w:val="20"/>
                <w:szCs w:val="20"/>
              </w:rPr>
            </w:pPr>
          </w:p>
          <w:p w14:paraId="6846C8DA" w14:textId="77777777" w:rsidR="00CD0AEE" w:rsidRPr="006D6886" w:rsidRDefault="00CD0AEE" w:rsidP="00447E35">
            <w:pPr>
              <w:spacing w:before="120"/>
              <w:rPr>
                <w:rFonts w:asciiTheme="majorHAnsi" w:hAnsiTheme="majorHAnsi" w:cstheme="majorHAnsi"/>
                <w:sz w:val="20"/>
                <w:szCs w:val="20"/>
              </w:rPr>
            </w:pPr>
            <w:r w:rsidRPr="006D6886">
              <w:rPr>
                <w:rFonts w:asciiTheme="majorHAnsi" w:hAnsiTheme="majorHAnsi" w:cstheme="majorHAnsi"/>
                <w:sz w:val="20"/>
                <w:szCs w:val="20"/>
              </w:rPr>
              <w:t>Deadline: n/a</w:t>
            </w:r>
          </w:p>
          <w:p w14:paraId="17D809B1" w14:textId="77777777" w:rsidR="00CD0AEE" w:rsidRPr="006D6886" w:rsidRDefault="00CD0AEE" w:rsidP="00447E35">
            <w:pPr>
              <w:spacing w:before="120"/>
              <w:rPr>
                <w:rFonts w:asciiTheme="majorHAnsi" w:hAnsiTheme="majorHAnsi" w:cstheme="majorHAnsi"/>
                <w:sz w:val="20"/>
                <w:szCs w:val="20"/>
              </w:rPr>
            </w:pPr>
          </w:p>
          <w:p w14:paraId="52BE4FD3" w14:textId="4A44A790" w:rsidR="00CD0AEE" w:rsidRPr="006D6886" w:rsidRDefault="00CD0AEE" w:rsidP="00447E35">
            <w:pPr>
              <w:spacing w:before="120"/>
              <w:rPr>
                <w:rFonts w:asciiTheme="majorHAnsi" w:hAnsiTheme="majorHAnsi" w:cstheme="majorHAnsi"/>
                <w:sz w:val="20"/>
                <w:szCs w:val="20"/>
              </w:rPr>
            </w:pPr>
            <w:r w:rsidRPr="006D6886">
              <w:rPr>
                <w:rFonts w:asciiTheme="majorHAnsi" w:hAnsiTheme="majorHAnsi" w:cstheme="majorHAnsi"/>
                <w:sz w:val="20"/>
                <w:szCs w:val="20"/>
              </w:rPr>
              <w:t xml:space="preserve">Template: </w:t>
            </w:r>
            <w:r w:rsidR="00142B89" w:rsidRPr="006D6886">
              <w:rPr>
                <w:rFonts w:asciiTheme="majorHAnsi" w:hAnsiTheme="majorHAnsi" w:cstheme="majorHAnsi"/>
                <w:sz w:val="20"/>
                <w:szCs w:val="20"/>
              </w:rPr>
              <w:t>n/a</w:t>
            </w:r>
          </w:p>
        </w:tc>
        <w:tc>
          <w:tcPr>
            <w:tcW w:w="2516" w:type="dxa"/>
            <w:tcBorders>
              <w:top w:val="single" w:sz="4" w:space="0" w:color="auto"/>
              <w:bottom w:val="single" w:sz="4" w:space="0" w:color="auto"/>
            </w:tcBorders>
            <w:shd w:val="clear" w:color="auto" w:fill="auto"/>
          </w:tcPr>
          <w:p w14:paraId="6A0923D9" w14:textId="7594C851" w:rsidR="00945DBF" w:rsidRPr="006D6886" w:rsidRDefault="00945DBF" w:rsidP="00447E35">
            <w:pPr>
              <w:spacing w:before="120"/>
              <w:rPr>
                <w:rFonts w:asciiTheme="majorHAnsi" w:hAnsiTheme="majorHAnsi" w:cstheme="majorHAnsi"/>
                <w:sz w:val="20"/>
                <w:szCs w:val="20"/>
              </w:rPr>
            </w:pPr>
          </w:p>
        </w:tc>
      </w:tr>
      <w:tr w:rsidR="00A1006C" w:rsidRPr="00D76DC1" w14:paraId="45CBBA10" w14:textId="77777777" w:rsidTr="00A87378">
        <w:trPr>
          <w:trHeight w:val="655"/>
        </w:trPr>
        <w:tc>
          <w:tcPr>
            <w:tcW w:w="12870" w:type="dxa"/>
            <w:gridSpan w:val="5"/>
            <w:tcBorders>
              <w:top w:val="single" w:sz="36" w:space="0" w:color="auto"/>
              <w:left w:val="single" w:sz="4" w:space="0" w:color="auto"/>
              <w:bottom w:val="nil"/>
              <w:right w:val="single" w:sz="2" w:space="0" w:color="auto"/>
            </w:tcBorders>
            <w:shd w:val="clear" w:color="auto" w:fill="B4C6E7" w:themeFill="accent1" w:themeFillTint="66"/>
            <w:vAlign w:val="center"/>
          </w:tcPr>
          <w:p w14:paraId="45D63568" w14:textId="37E3215F" w:rsidR="00A1006C" w:rsidRPr="00E96E3C" w:rsidRDefault="00A1006C" w:rsidP="00E96E3C">
            <w:pPr>
              <w:pStyle w:val="Heading2"/>
              <w:rPr>
                <w:b/>
                <w:bCs/>
                <w:sz w:val="22"/>
                <w:szCs w:val="22"/>
              </w:rPr>
            </w:pPr>
            <w:bookmarkStart w:id="152" w:name="_Toc104538055"/>
            <w:r w:rsidRPr="00E96E3C">
              <w:rPr>
                <w:b/>
                <w:bCs/>
                <w:noProof/>
              </w:rPr>
              <w:lastRenderedPageBreak/>
              <w:t xml:space="preserve">CMM </w:t>
            </w:r>
            <w:r w:rsidR="00E96E3C">
              <w:rPr>
                <w:b/>
                <w:bCs/>
                <w:noProof/>
              </w:rPr>
              <w:t>2021-03</w:t>
            </w:r>
            <w:r w:rsidRPr="00E96E3C">
              <w:rPr>
                <w:b/>
                <w:bCs/>
                <w:noProof/>
              </w:rPr>
              <w:t xml:space="preserve">: </w:t>
            </w:r>
            <w:r w:rsidR="00E96E3C">
              <w:rPr>
                <w:b/>
                <w:bCs/>
                <w:noProof/>
              </w:rPr>
              <w:t>Compliance Monitoring Scheme</w:t>
            </w:r>
            <w:bookmarkEnd w:id="152"/>
          </w:p>
        </w:tc>
      </w:tr>
      <w:tr w:rsidR="008120C5" w:rsidRPr="00D76DC1" w14:paraId="2A3D880C" w14:textId="77777777" w:rsidTr="00A87378">
        <w:trPr>
          <w:trHeight w:val="655"/>
        </w:trPr>
        <w:tc>
          <w:tcPr>
            <w:tcW w:w="2792" w:type="dxa"/>
            <w:tcBorders>
              <w:top w:val="nil"/>
              <w:left w:val="single" w:sz="4" w:space="0" w:color="auto"/>
              <w:bottom w:val="single" w:sz="2" w:space="0" w:color="auto"/>
              <w:right w:val="single" w:sz="2" w:space="0" w:color="auto"/>
            </w:tcBorders>
            <w:shd w:val="clear" w:color="auto" w:fill="D9E2F3" w:themeFill="accent1" w:themeFillTint="33"/>
            <w:vAlign w:val="center"/>
          </w:tcPr>
          <w:p w14:paraId="0D12D8B0" w14:textId="064FBA60" w:rsidR="00B1756B" w:rsidRPr="00E659F3" w:rsidRDefault="00B1756B" w:rsidP="00E659F3">
            <w:pPr>
              <w:pStyle w:val="Heading3"/>
              <w:spacing w:after="120"/>
              <w:jc w:val="center"/>
              <w:rPr>
                <w:b/>
                <w:bCs/>
                <w:noProof/>
                <w:color w:val="FF0000"/>
                <w:sz w:val="22"/>
                <w:szCs w:val="22"/>
              </w:rPr>
            </w:pPr>
            <w:bookmarkStart w:id="153" w:name="_Toc104538056"/>
            <w:r w:rsidRPr="00E659F3">
              <w:rPr>
                <w:b/>
                <w:bCs/>
                <w:noProof/>
                <w:color w:val="FF0000"/>
                <w:sz w:val="22"/>
                <w:szCs w:val="22"/>
              </w:rPr>
              <w:t xml:space="preserve">2021-03 </w:t>
            </w:r>
            <w:r w:rsidR="008940E7" w:rsidRPr="00E659F3">
              <w:rPr>
                <w:b/>
                <w:bCs/>
                <w:noProof/>
                <w:color w:val="FF0000"/>
                <w:sz w:val="22"/>
                <w:szCs w:val="22"/>
              </w:rPr>
              <w:t>10, 11, 28</w:t>
            </w:r>
            <w:bookmarkEnd w:id="153"/>
          </w:p>
          <w:p w14:paraId="6414FE3D" w14:textId="29145BCF" w:rsidR="008120C5" w:rsidRPr="00FA23D7" w:rsidRDefault="008120C5" w:rsidP="00B1756B">
            <w:pPr>
              <w:pStyle w:val="NoSpacing"/>
              <w:jc w:val="center"/>
              <w:rPr>
                <w:rFonts w:asciiTheme="majorHAnsi" w:hAnsiTheme="majorHAnsi" w:cstheme="majorHAnsi"/>
                <w:b/>
                <w:bCs/>
                <w:noProof/>
                <w:color w:val="FF0000"/>
                <w:sz w:val="22"/>
                <w:szCs w:val="22"/>
              </w:rPr>
            </w:pPr>
            <w:r w:rsidRPr="001A5057">
              <w:rPr>
                <w:rFonts w:cstheme="majorHAnsi"/>
                <w:b/>
                <w:bCs/>
                <w:noProof/>
                <w:color w:val="000000" w:themeColor="text1"/>
              </w:rPr>
              <mc:AlternateContent>
                <mc:Choice Requires="wps">
                  <w:drawing>
                    <wp:anchor distT="0" distB="0" distL="114300" distR="114300" simplePos="0" relativeHeight="251726868" behindDoc="0" locked="1" layoutInCell="1" allowOverlap="1" wp14:anchorId="5CD7AB21" wp14:editId="5D26B034">
                      <wp:simplePos x="0" y="0"/>
                      <wp:positionH relativeFrom="column">
                        <wp:posOffset>-688340</wp:posOffset>
                      </wp:positionH>
                      <wp:positionV relativeFrom="paragraph">
                        <wp:posOffset>-688975</wp:posOffset>
                      </wp:positionV>
                      <wp:extent cx="801370" cy="454660"/>
                      <wp:effectExtent l="0" t="4445" r="6985" b="6985"/>
                      <wp:wrapNone/>
                      <wp:docPr id="46" name="Text Box 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rot="16200000">
                                <a:off x="0" y="0"/>
                                <a:ext cx="801370" cy="454660"/>
                              </a:xfrm>
                              <a:prstGeom prst="rect">
                                <a:avLst/>
                              </a:prstGeom>
                              <a:solidFill>
                                <a:schemeClr val="tx1"/>
                              </a:solidFill>
                              <a:ln w="6350">
                                <a:solidFill>
                                  <a:prstClr val="black"/>
                                </a:solidFill>
                              </a:ln>
                            </wps:spPr>
                            <wps:txbx>
                              <w:txbxContent>
                                <w:p w14:paraId="76EB9783" w14:textId="5FB93D82" w:rsidR="008120C5" w:rsidRPr="00381A91" w:rsidRDefault="00C85CB6" w:rsidP="008120C5">
                                  <w:pPr>
                                    <w:jc w:val="center"/>
                                    <w:rPr>
                                      <w:rFonts w:asciiTheme="majorHAnsi" w:hAnsiTheme="majorHAnsi" w:cstheme="majorHAnsi"/>
                                      <w:sz w:val="28"/>
                                      <w:szCs w:val="28"/>
                                    </w:rPr>
                                  </w:pPr>
                                  <w:r>
                                    <w:rPr>
                                      <w:rFonts w:asciiTheme="majorHAnsi" w:hAnsiTheme="majorHAnsi" w:cstheme="majorHAnsi"/>
                                      <w:sz w:val="28"/>
                                      <w:szCs w:val="28"/>
                                    </w:rPr>
                                    <w:t>2021-03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7AB21" id="Text Box 46" o:spid="_x0000_s1064" type="#_x0000_t202" style="position:absolute;left:0;text-align:left;margin-left:-54.2pt;margin-top:-54.25pt;width:63.1pt;height:35.8pt;rotation:-90;z-index:2517268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" fillcolor="black [3213]" strokeweight=".5pt">
                      <v:path arrowok="t"/>
                      <o:lock v:ext="edit" aspectratio="t"/>
                      <v:textbox inset="0,0,0,0">
                        <w:txbxContent>
                          <w:p w14:paraId="76EB9783" w14:textId="5FB93D82" w:rsidR="008120C5" w:rsidRPr="00381A91" w:rsidRDefault="00C85CB6" w:rsidP="008120C5">
                            <w:pPr>
                              <w:jc w:val="center"/>
                              <w:rPr>
                                <w:rFonts w:asciiTheme="majorHAnsi" w:hAnsiTheme="majorHAnsi" w:cstheme="majorHAnsi"/>
                                <w:sz w:val="28"/>
                                <w:szCs w:val="28"/>
                              </w:rPr>
                            </w:pPr>
                            <w:r>
                              <w:rPr>
                                <w:rFonts w:asciiTheme="majorHAnsi" w:hAnsiTheme="majorHAnsi" w:cstheme="majorHAnsi"/>
                                <w:sz w:val="28"/>
                                <w:szCs w:val="28"/>
                              </w:rPr>
                              <w:t>2021-03</w:t>
                            </w:r>
                          </w:p>
                        </w:txbxContent>
                      </v:textbox>
                      <w10:anchorlock/>
                    </v:shape>
                  </w:pict>
                </mc:Fallback>
              </mc:AlternateContent>
            </w:r>
            <w:r w:rsidRPr="001A5057">
              <w:rPr>
                <w:rFonts w:asciiTheme="majorHAnsi" w:hAnsiTheme="majorHAnsi" w:cstheme="majorHAnsi"/>
                <w:b/>
                <w:bCs/>
                <w:noProof/>
                <w:sz w:val="22"/>
                <w:szCs w:val="22"/>
              </w:rPr>
              <w:t>Category</w:t>
            </w:r>
            <w:r>
              <w:rPr>
                <w:rFonts w:asciiTheme="majorHAnsi" w:hAnsiTheme="majorHAnsi" w:cstheme="majorHAnsi"/>
                <w:b/>
                <w:bCs/>
                <w:noProof/>
              </w:rPr>
              <w:t xml:space="preserve">: </w:t>
            </w:r>
            <w:r w:rsidRPr="0039708D">
              <w:rPr>
                <w:rFonts w:asciiTheme="majorHAnsi" w:eastAsia="Times New Roman" w:hAnsiTheme="majorHAnsi" w:cstheme="majorHAnsi"/>
                <w:sz w:val="20"/>
                <w:szCs w:val="20"/>
              </w:rPr>
              <w:t>Report (R)</w:t>
            </w:r>
            <w:r>
              <w:rPr>
                <w:rFonts w:ascii="Times New Roman" w:hAnsi="Times New Roman" w:cs="Times New Roman"/>
                <w:noProof/>
                <w:sz w:val="20"/>
                <w:szCs w:val="20"/>
              </w:rPr>
              <w:t xml:space="preserve"> </w:t>
            </w:r>
          </w:p>
        </w:tc>
        <w:tc>
          <w:tcPr>
            <w:tcW w:w="10078" w:type="dxa"/>
            <w:gridSpan w:val="4"/>
            <w:tcBorders>
              <w:top w:val="nil"/>
              <w:left w:val="single" w:sz="4" w:space="0" w:color="auto"/>
              <w:bottom w:val="single" w:sz="2" w:space="0" w:color="auto"/>
              <w:right w:val="single" w:sz="2" w:space="0" w:color="auto"/>
            </w:tcBorders>
            <w:shd w:val="clear" w:color="auto" w:fill="D9E2F3" w:themeFill="accent1" w:themeFillTint="33"/>
            <w:vAlign w:val="center"/>
          </w:tcPr>
          <w:p w14:paraId="146A62B9" w14:textId="0C78AA44" w:rsidR="008120C5" w:rsidRDefault="008120C5" w:rsidP="00984DAA">
            <w:pPr>
              <w:spacing w:before="120" w:after="120"/>
              <w:rPr>
                <w:rFonts w:ascii="Calibri" w:hAnsi="Calibri" w:cs="Calibri"/>
                <w:color w:val="000000"/>
                <w:sz w:val="22"/>
                <w:szCs w:val="22"/>
              </w:rPr>
            </w:pPr>
            <w:r w:rsidRPr="0030352A">
              <w:rPr>
                <w:rFonts w:asciiTheme="majorHAnsi" w:hAnsiTheme="majorHAnsi" w:cstheme="majorHAnsi"/>
                <w:b/>
                <w:bCs/>
                <w:sz w:val="22"/>
                <w:szCs w:val="22"/>
              </w:rPr>
              <w:t>Short description of obligation</w:t>
            </w:r>
            <w:r>
              <w:rPr>
                <w:rFonts w:asciiTheme="majorHAnsi" w:hAnsiTheme="majorHAnsi" w:cstheme="majorHAnsi"/>
                <w:b/>
                <w:bCs/>
                <w:sz w:val="22"/>
                <w:szCs w:val="22"/>
              </w:rPr>
              <w:t xml:space="preserve">: </w:t>
            </w:r>
            <w:r w:rsidR="00574B5C" w:rsidRPr="0039708D">
              <w:rPr>
                <w:rFonts w:asciiTheme="majorHAnsi" w:hAnsiTheme="majorHAnsi" w:cstheme="majorHAnsi"/>
                <w:sz w:val="20"/>
                <w:szCs w:val="20"/>
              </w:rPr>
              <w:t>Provide information for</w:t>
            </w:r>
            <w:r w:rsidR="008940E7" w:rsidRPr="0039708D">
              <w:rPr>
                <w:rFonts w:asciiTheme="majorHAnsi" w:hAnsiTheme="majorHAnsi" w:cstheme="majorHAnsi"/>
                <w:sz w:val="20"/>
                <w:szCs w:val="20"/>
              </w:rPr>
              <w:t xml:space="preserve"> </w:t>
            </w:r>
            <w:r w:rsidR="00574B5C" w:rsidRPr="0039708D">
              <w:rPr>
                <w:rFonts w:asciiTheme="majorHAnsi" w:hAnsiTheme="majorHAnsi" w:cstheme="majorHAnsi"/>
                <w:sz w:val="20"/>
                <w:szCs w:val="20"/>
              </w:rPr>
              <w:t>flagged vessels in the case file system</w:t>
            </w:r>
            <w:r w:rsidR="00574B5C">
              <w:rPr>
                <w:color w:val="000000"/>
                <w:sz w:val="20"/>
                <w:szCs w:val="20"/>
              </w:rPr>
              <w:t xml:space="preserve"> (</w:t>
            </w:r>
            <w:r w:rsidR="00574B5C">
              <w:rPr>
                <w:rFonts w:asciiTheme="majorHAnsi" w:hAnsiTheme="majorHAnsi" w:cstheme="majorHAnsi"/>
                <w:b/>
                <w:bCs/>
                <w:noProof/>
                <w:color w:val="FF0000"/>
                <w:sz w:val="22"/>
                <w:szCs w:val="22"/>
              </w:rPr>
              <w:t>10</w:t>
            </w:r>
            <w:r w:rsidR="00574B5C">
              <w:rPr>
                <w:color w:val="000000"/>
                <w:sz w:val="20"/>
                <w:szCs w:val="20"/>
              </w:rPr>
              <w:t>)</w:t>
            </w:r>
            <w:r w:rsidR="00493D9C">
              <w:rPr>
                <w:color w:val="000000"/>
                <w:sz w:val="20"/>
                <w:szCs w:val="20"/>
              </w:rPr>
              <w:t xml:space="preserve"> </w:t>
            </w:r>
            <w:r w:rsidR="00493D9C" w:rsidRPr="0039708D">
              <w:rPr>
                <w:rFonts w:asciiTheme="majorHAnsi" w:hAnsiTheme="majorHAnsi" w:cstheme="majorHAnsi"/>
                <w:sz w:val="20"/>
                <w:szCs w:val="20"/>
              </w:rPr>
              <w:t xml:space="preserve">and provide updates on investigation </w:t>
            </w:r>
            <w:r w:rsidR="00493D9C">
              <w:rPr>
                <w:color w:val="000000"/>
                <w:sz w:val="20"/>
                <w:szCs w:val="20"/>
              </w:rPr>
              <w:t>(</w:t>
            </w:r>
            <w:r w:rsidR="00493D9C">
              <w:rPr>
                <w:rFonts w:asciiTheme="majorHAnsi" w:hAnsiTheme="majorHAnsi" w:cstheme="majorHAnsi"/>
                <w:b/>
                <w:bCs/>
                <w:noProof/>
                <w:color w:val="FF0000"/>
                <w:sz w:val="22"/>
                <w:szCs w:val="22"/>
              </w:rPr>
              <w:t>11</w:t>
            </w:r>
            <w:r w:rsidR="00493D9C">
              <w:rPr>
                <w:color w:val="000000"/>
                <w:sz w:val="20"/>
                <w:szCs w:val="20"/>
              </w:rPr>
              <w:t>)</w:t>
            </w:r>
            <w:r w:rsidR="00574B5C">
              <w:rPr>
                <w:color w:val="000000"/>
                <w:sz w:val="20"/>
                <w:szCs w:val="20"/>
              </w:rPr>
              <w:t xml:space="preserve">; </w:t>
            </w:r>
            <w:r w:rsidR="00EA50CE" w:rsidRPr="0039708D">
              <w:rPr>
                <w:rFonts w:asciiTheme="majorHAnsi" w:hAnsiTheme="majorHAnsi" w:cstheme="majorHAnsi"/>
                <w:sz w:val="20"/>
                <w:szCs w:val="20"/>
              </w:rPr>
              <w:t xml:space="preserve">may </w:t>
            </w:r>
            <w:r w:rsidR="00D33982" w:rsidRPr="0039708D">
              <w:rPr>
                <w:rFonts w:asciiTheme="majorHAnsi" w:hAnsiTheme="majorHAnsi" w:cstheme="majorHAnsi"/>
                <w:sz w:val="20"/>
                <w:szCs w:val="20"/>
              </w:rPr>
              <w:t>continue to provide additional clarification and information into the CCFS</w:t>
            </w:r>
            <w:r w:rsidR="003F097C">
              <w:rPr>
                <w:color w:val="000000"/>
                <w:sz w:val="20"/>
                <w:szCs w:val="20"/>
              </w:rPr>
              <w:t xml:space="preserve"> (</w:t>
            </w:r>
            <w:r w:rsidR="003F097C">
              <w:rPr>
                <w:rFonts w:asciiTheme="majorHAnsi" w:hAnsiTheme="majorHAnsi" w:cstheme="majorHAnsi"/>
                <w:b/>
                <w:bCs/>
                <w:noProof/>
                <w:color w:val="FF0000"/>
                <w:sz w:val="22"/>
                <w:szCs w:val="22"/>
              </w:rPr>
              <w:t>28</w:t>
            </w:r>
            <w:r w:rsidR="003F097C">
              <w:rPr>
                <w:color w:val="000000"/>
                <w:sz w:val="20"/>
                <w:szCs w:val="20"/>
              </w:rPr>
              <w:t>)</w:t>
            </w:r>
          </w:p>
          <w:p w14:paraId="505A10A6" w14:textId="77777777" w:rsidR="008120C5" w:rsidRPr="00EE01BA" w:rsidRDefault="008120C5" w:rsidP="00984DAA">
            <w:pPr>
              <w:spacing w:before="120" w:after="120"/>
              <w:rPr>
                <w:sz w:val="20"/>
                <w:szCs w:val="20"/>
              </w:rPr>
            </w:pPr>
            <w:r w:rsidRPr="0030352A">
              <w:rPr>
                <w:rFonts w:asciiTheme="majorHAnsi" w:hAnsiTheme="majorHAnsi" w:cstheme="majorHAnsi"/>
                <w:b/>
                <w:bCs/>
                <w:sz w:val="22"/>
                <w:szCs w:val="22"/>
              </w:rPr>
              <w:t>Applicability</w:t>
            </w:r>
            <w:r>
              <w:rPr>
                <w:b/>
                <w:bCs/>
                <w:sz w:val="22"/>
                <w:szCs w:val="22"/>
              </w:rPr>
              <w:t xml:space="preserve">: </w:t>
            </w:r>
            <w:r w:rsidRPr="0039708D">
              <w:rPr>
                <w:rFonts w:asciiTheme="majorHAnsi" w:hAnsiTheme="majorHAnsi" w:cstheme="majorHAnsi"/>
                <w:sz w:val="20"/>
                <w:szCs w:val="20"/>
              </w:rPr>
              <w:t>flag CCMs</w:t>
            </w:r>
          </w:p>
        </w:tc>
      </w:tr>
      <w:tr w:rsidR="008120C5" w:rsidRPr="00A0245E" w14:paraId="08BEB3F5" w14:textId="77777777" w:rsidTr="00A87378">
        <w:trPr>
          <w:trHeight w:val="415"/>
        </w:trPr>
        <w:tc>
          <w:tcPr>
            <w:tcW w:w="3420" w:type="dxa"/>
            <w:gridSpan w:val="2"/>
            <w:tcBorders>
              <w:top w:val="single" w:sz="2" w:space="0" w:color="auto"/>
              <w:bottom w:val="single" w:sz="4" w:space="0" w:color="auto"/>
            </w:tcBorders>
            <w:shd w:val="clear" w:color="auto" w:fill="D9E2F3" w:themeFill="accent1" w:themeFillTint="33"/>
            <w:vAlign w:val="center"/>
          </w:tcPr>
          <w:p w14:paraId="159902BD" w14:textId="77777777" w:rsidR="008120C5" w:rsidRPr="00A0245E" w:rsidRDefault="008120C5"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tc>
        <w:tc>
          <w:tcPr>
            <w:tcW w:w="3600" w:type="dxa"/>
            <w:tcBorders>
              <w:top w:val="single" w:sz="2" w:space="0" w:color="auto"/>
              <w:bottom w:val="single" w:sz="2" w:space="0" w:color="auto"/>
            </w:tcBorders>
            <w:shd w:val="clear" w:color="auto" w:fill="D9E2F3" w:themeFill="accent1" w:themeFillTint="33"/>
            <w:vAlign w:val="center"/>
          </w:tcPr>
          <w:p w14:paraId="2A0ABFFD" w14:textId="77777777" w:rsidR="008120C5" w:rsidRPr="00A0245E" w:rsidRDefault="008120C5"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334" w:type="dxa"/>
            <w:tcBorders>
              <w:top w:val="single" w:sz="2" w:space="0" w:color="auto"/>
              <w:bottom w:val="single" w:sz="4" w:space="0" w:color="auto"/>
            </w:tcBorders>
            <w:shd w:val="clear" w:color="auto" w:fill="D9E2F3" w:themeFill="accent1" w:themeFillTint="33"/>
            <w:vAlign w:val="center"/>
          </w:tcPr>
          <w:p w14:paraId="797410A4" w14:textId="77777777" w:rsidR="008120C5" w:rsidRPr="00A0245E" w:rsidRDefault="008120C5"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516" w:type="dxa"/>
            <w:tcBorders>
              <w:top w:val="single" w:sz="2" w:space="0" w:color="auto"/>
              <w:bottom w:val="single" w:sz="4" w:space="0" w:color="auto"/>
            </w:tcBorders>
            <w:shd w:val="clear" w:color="auto" w:fill="D9E2F3" w:themeFill="accent1" w:themeFillTint="33"/>
            <w:vAlign w:val="center"/>
          </w:tcPr>
          <w:p w14:paraId="74AF6B92" w14:textId="77777777" w:rsidR="008120C5" w:rsidRPr="00A0245E" w:rsidRDefault="008120C5"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8120C5" w:rsidRPr="00492586" w14:paraId="07AB974A" w14:textId="77777777" w:rsidTr="00A87378">
        <w:trPr>
          <w:trHeight w:val="415"/>
        </w:trPr>
        <w:tc>
          <w:tcPr>
            <w:tcW w:w="3420" w:type="dxa"/>
            <w:gridSpan w:val="2"/>
            <w:tcBorders>
              <w:top w:val="single" w:sz="2" w:space="0" w:color="auto"/>
              <w:bottom w:val="single" w:sz="12" w:space="0" w:color="4472C4" w:themeColor="accent1"/>
            </w:tcBorders>
            <w:shd w:val="clear" w:color="auto" w:fill="auto"/>
          </w:tcPr>
          <w:p w14:paraId="34947573" w14:textId="24B59772" w:rsidR="008120C5" w:rsidRPr="00492586" w:rsidRDefault="008120C5" w:rsidP="00984DAA">
            <w:pPr>
              <w:rPr>
                <w:rFonts w:asciiTheme="majorHAnsi" w:hAnsiTheme="majorHAnsi" w:cstheme="majorHAnsi"/>
                <w:sz w:val="20"/>
                <w:szCs w:val="20"/>
              </w:rPr>
            </w:pPr>
          </w:p>
        </w:tc>
        <w:tc>
          <w:tcPr>
            <w:tcW w:w="3600" w:type="dxa"/>
            <w:tcBorders>
              <w:top w:val="single" w:sz="2" w:space="0" w:color="auto"/>
              <w:bottom w:val="single" w:sz="12" w:space="0" w:color="4472C4" w:themeColor="accent1"/>
            </w:tcBorders>
            <w:shd w:val="clear" w:color="auto" w:fill="auto"/>
            <w:vAlign w:val="center"/>
          </w:tcPr>
          <w:p w14:paraId="3E6A8B01" w14:textId="77777777" w:rsidR="008120C5" w:rsidRPr="00492586" w:rsidRDefault="008120C5" w:rsidP="00984DAA">
            <w:pPr>
              <w:jc w:val="center"/>
              <w:rPr>
                <w:rFonts w:asciiTheme="majorHAnsi" w:hAnsiTheme="majorHAnsi" w:cstheme="majorHAnsi"/>
                <w:sz w:val="20"/>
                <w:szCs w:val="20"/>
              </w:rPr>
            </w:pPr>
            <w:r w:rsidRPr="00492586">
              <w:rPr>
                <w:rFonts w:asciiTheme="majorHAnsi" w:hAnsiTheme="majorHAnsi" w:cstheme="majorHAnsi"/>
                <w:sz w:val="20"/>
                <w:szCs w:val="20"/>
              </w:rPr>
              <w:t>None</w:t>
            </w:r>
          </w:p>
        </w:tc>
        <w:tc>
          <w:tcPr>
            <w:tcW w:w="3334" w:type="dxa"/>
            <w:tcBorders>
              <w:top w:val="single" w:sz="2" w:space="0" w:color="auto"/>
              <w:bottom w:val="single" w:sz="12" w:space="0" w:color="4472C4" w:themeColor="accent1"/>
            </w:tcBorders>
            <w:shd w:val="clear" w:color="auto" w:fill="auto"/>
          </w:tcPr>
          <w:p w14:paraId="1863711E" w14:textId="657FAE27" w:rsidR="008120C5" w:rsidRPr="00492586" w:rsidRDefault="008120C5" w:rsidP="0039708D">
            <w:pPr>
              <w:spacing w:before="120"/>
              <w:rPr>
                <w:rFonts w:asciiTheme="majorHAnsi" w:hAnsiTheme="majorHAnsi" w:cstheme="majorHAnsi"/>
                <w:sz w:val="20"/>
                <w:szCs w:val="20"/>
              </w:rPr>
            </w:pPr>
            <w:r w:rsidRPr="00492586">
              <w:rPr>
                <w:rFonts w:asciiTheme="majorHAnsi" w:hAnsiTheme="majorHAnsi" w:cstheme="majorHAnsi"/>
                <w:sz w:val="20"/>
                <w:szCs w:val="20"/>
              </w:rPr>
              <w:t>Current data sources: CCFS entries</w:t>
            </w:r>
          </w:p>
          <w:p w14:paraId="39F757E0" w14:textId="77777777" w:rsidR="008120C5" w:rsidRPr="00492586" w:rsidRDefault="008120C5" w:rsidP="00984DAA">
            <w:pPr>
              <w:rPr>
                <w:rFonts w:asciiTheme="majorHAnsi" w:hAnsiTheme="majorHAnsi" w:cstheme="majorHAnsi"/>
                <w:sz w:val="20"/>
                <w:szCs w:val="20"/>
              </w:rPr>
            </w:pPr>
          </w:p>
          <w:p w14:paraId="60F30D41" w14:textId="77777777" w:rsidR="008120C5" w:rsidRPr="00492586" w:rsidRDefault="008120C5" w:rsidP="00984DAA">
            <w:pPr>
              <w:rPr>
                <w:rFonts w:asciiTheme="majorHAnsi" w:hAnsiTheme="majorHAnsi" w:cstheme="majorHAnsi"/>
                <w:sz w:val="20"/>
                <w:szCs w:val="20"/>
              </w:rPr>
            </w:pPr>
            <w:r w:rsidRPr="00492586">
              <w:rPr>
                <w:rFonts w:asciiTheme="majorHAnsi" w:hAnsiTheme="majorHAnsi" w:cstheme="majorHAnsi"/>
                <w:sz w:val="20"/>
                <w:szCs w:val="20"/>
              </w:rPr>
              <w:t>Deadline: n/a</w:t>
            </w:r>
          </w:p>
          <w:p w14:paraId="6750717E" w14:textId="77777777" w:rsidR="008120C5" w:rsidRPr="00492586" w:rsidRDefault="008120C5" w:rsidP="00984DAA">
            <w:pPr>
              <w:rPr>
                <w:rFonts w:asciiTheme="majorHAnsi" w:hAnsiTheme="majorHAnsi" w:cstheme="majorHAnsi"/>
                <w:sz w:val="20"/>
                <w:szCs w:val="20"/>
              </w:rPr>
            </w:pPr>
          </w:p>
          <w:p w14:paraId="141EEAC8" w14:textId="77777777" w:rsidR="008120C5" w:rsidRPr="00492586" w:rsidRDefault="008120C5" w:rsidP="0039708D">
            <w:pPr>
              <w:spacing w:before="120" w:after="120"/>
              <w:rPr>
                <w:rFonts w:asciiTheme="majorHAnsi" w:hAnsiTheme="majorHAnsi" w:cstheme="majorHAnsi"/>
                <w:sz w:val="20"/>
                <w:szCs w:val="20"/>
              </w:rPr>
            </w:pPr>
            <w:r w:rsidRPr="00492586">
              <w:rPr>
                <w:rFonts w:asciiTheme="majorHAnsi" w:hAnsiTheme="majorHAnsi" w:cstheme="majorHAnsi"/>
                <w:sz w:val="20"/>
                <w:szCs w:val="20"/>
              </w:rPr>
              <w:t>Template: n/a</w:t>
            </w:r>
          </w:p>
        </w:tc>
        <w:tc>
          <w:tcPr>
            <w:tcW w:w="2516" w:type="dxa"/>
            <w:tcBorders>
              <w:top w:val="single" w:sz="2" w:space="0" w:color="auto"/>
              <w:bottom w:val="single" w:sz="12" w:space="0" w:color="4472C4" w:themeColor="accent1"/>
            </w:tcBorders>
            <w:shd w:val="clear" w:color="auto" w:fill="auto"/>
          </w:tcPr>
          <w:p w14:paraId="0121C5BD" w14:textId="087E6F4D" w:rsidR="008120C5" w:rsidRPr="00492586" w:rsidRDefault="00492586" w:rsidP="00984DAA">
            <w:pPr>
              <w:rPr>
                <w:rFonts w:asciiTheme="majorHAnsi" w:hAnsiTheme="majorHAnsi" w:cstheme="majorHAnsi"/>
                <w:sz w:val="20"/>
                <w:szCs w:val="20"/>
              </w:rPr>
            </w:pPr>
            <w:r>
              <w:rPr>
                <w:rFonts w:asciiTheme="majorHAnsi" w:hAnsiTheme="majorHAnsi" w:cstheme="majorHAnsi"/>
                <w:sz w:val="20"/>
                <w:szCs w:val="20"/>
              </w:rPr>
              <w:t>Not likely to be assessed for compliance</w:t>
            </w:r>
          </w:p>
        </w:tc>
      </w:tr>
      <w:tr w:rsidR="008C78CD" w:rsidRPr="00D76DC1" w14:paraId="1F19F1A0" w14:textId="77777777" w:rsidTr="00A87378">
        <w:trPr>
          <w:trHeight w:val="655"/>
        </w:trPr>
        <w:tc>
          <w:tcPr>
            <w:tcW w:w="12870" w:type="dxa"/>
            <w:gridSpan w:val="5"/>
            <w:tcBorders>
              <w:top w:val="single" w:sz="36" w:space="0" w:color="auto"/>
              <w:left w:val="single" w:sz="4" w:space="0" w:color="auto"/>
              <w:bottom w:val="nil"/>
              <w:right w:val="single" w:sz="2" w:space="0" w:color="auto"/>
            </w:tcBorders>
            <w:shd w:val="clear" w:color="auto" w:fill="B4C6E7" w:themeFill="accent1" w:themeFillTint="66"/>
            <w:vAlign w:val="center"/>
          </w:tcPr>
          <w:p w14:paraId="13FAFF1F" w14:textId="1FDE907A" w:rsidR="008C78CD" w:rsidRPr="00E96E3C" w:rsidRDefault="008C78CD" w:rsidP="00984DAA">
            <w:pPr>
              <w:pStyle w:val="Heading2"/>
              <w:rPr>
                <w:b/>
                <w:bCs/>
                <w:sz w:val="22"/>
                <w:szCs w:val="22"/>
              </w:rPr>
            </w:pPr>
            <w:bookmarkStart w:id="154" w:name="_Toc104538057"/>
            <w:r w:rsidRPr="00E96E3C">
              <w:rPr>
                <w:b/>
                <w:bCs/>
                <w:noProof/>
              </w:rPr>
              <w:t xml:space="preserve">CMM </w:t>
            </w:r>
            <w:r>
              <w:rPr>
                <w:b/>
                <w:bCs/>
                <w:noProof/>
              </w:rPr>
              <w:t>2006-08</w:t>
            </w:r>
            <w:r w:rsidR="00F1065F">
              <w:rPr>
                <w:b/>
                <w:bCs/>
                <w:noProof/>
              </w:rPr>
              <w:t>:</w:t>
            </w:r>
            <w:r>
              <w:rPr>
                <w:b/>
                <w:bCs/>
                <w:noProof/>
              </w:rPr>
              <w:t xml:space="preserve"> High Seas Boarding and Inspection</w:t>
            </w:r>
            <w:bookmarkEnd w:id="154"/>
          </w:p>
        </w:tc>
      </w:tr>
      <w:tr w:rsidR="008C78CD" w:rsidRPr="00D76DC1" w14:paraId="26D1869C" w14:textId="77777777" w:rsidTr="00A87378">
        <w:trPr>
          <w:trHeight w:val="655"/>
        </w:trPr>
        <w:tc>
          <w:tcPr>
            <w:tcW w:w="2792" w:type="dxa"/>
            <w:tcBorders>
              <w:top w:val="nil"/>
              <w:left w:val="single" w:sz="4" w:space="0" w:color="auto"/>
              <w:bottom w:val="single" w:sz="2" w:space="0" w:color="auto"/>
              <w:right w:val="single" w:sz="2" w:space="0" w:color="auto"/>
            </w:tcBorders>
            <w:shd w:val="clear" w:color="auto" w:fill="D9E2F3" w:themeFill="accent1" w:themeFillTint="33"/>
            <w:vAlign w:val="center"/>
          </w:tcPr>
          <w:p w14:paraId="415744CB" w14:textId="6756CEFB" w:rsidR="008C78CD" w:rsidRPr="00E659F3" w:rsidRDefault="00F1065F" w:rsidP="00E659F3">
            <w:pPr>
              <w:pStyle w:val="Heading3"/>
              <w:spacing w:after="120"/>
              <w:jc w:val="center"/>
              <w:rPr>
                <w:b/>
                <w:bCs/>
                <w:noProof/>
                <w:color w:val="FF0000"/>
                <w:sz w:val="22"/>
                <w:szCs w:val="22"/>
              </w:rPr>
            </w:pPr>
            <w:bookmarkStart w:id="155" w:name="_Toc104538058"/>
            <w:r w:rsidRPr="00E659F3">
              <w:rPr>
                <w:b/>
                <w:bCs/>
                <w:noProof/>
                <w:color w:val="FF0000"/>
                <w:sz w:val="22"/>
                <w:szCs w:val="22"/>
              </w:rPr>
              <w:t>2006-08 40</w:t>
            </w:r>
            <w:bookmarkEnd w:id="155"/>
          </w:p>
          <w:p w14:paraId="4BF6E607" w14:textId="77777777" w:rsidR="008C78CD" w:rsidRPr="00FA23D7" w:rsidRDefault="008C78CD" w:rsidP="00984DAA">
            <w:pPr>
              <w:pStyle w:val="NoSpacing"/>
              <w:jc w:val="center"/>
              <w:rPr>
                <w:rFonts w:asciiTheme="majorHAnsi" w:hAnsiTheme="majorHAnsi" w:cstheme="majorHAnsi"/>
                <w:b/>
                <w:bCs/>
                <w:noProof/>
                <w:color w:val="FF0000"/>
                <w:sz w:val="22"/>
                <w:szCs w:val="22"/>
              </w:rPr>
            </w:pPr>
            <w:r w:rsidRPr="001A5057">
              <w:rPr>
                <w:rFonts w:cstheme="majorHAnsi"/>
                <w:b/>
                <w:bCs/>
                <w:noProof/>
                <w:color w:val="000000" w:themeColor="text1"/>
              </w:rPr>
              <mc:AlternateContent>
                <mc:Choice Requires="wps">
                  <w:drawing>
                    <wp:anchor distT="0" distB="0" distL="114300" distR="114300" simplePos="0" relativeHeight="251730964" behindDoc="0" locked="1" layoutInCell="1" allowOverlap="1" wp14:anchorId="26BAB78A" wp14:editId="4F8B28BC">
                      <wp:simplePos x="0" y="0"/>
                      <wp:positionH relativeFrom="column">
                        <wp:posOffset>-687070</wp:posOffset>
                      </wp:positionH>
                      <wp:positionV relativeFrom="paragraph">
                        <wp:posOffset>-692150</wp:posOffset>
                      </wp:positionV>
                      <wp:extent cx="801370" cy="454660"/>
                      <wp:effectExtent l="0" t="4445" r="6985" b="6985"/>
                      <wp:wrapNone/>
                      <wp:docPr id="48" name="Text Box 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rot="16200000">
                                <a:off x="0" y="0"/>
                                <a:ext cx="801370" cy="454660"/>
                              </a:xfrm>
                              <a:prstGeom prst="rect">
                                <a:avLst/>
                              </a:prstGeom>
                              <a:solidFill>
                                <a:schemeClr val="tx1"/>
                              </a:solidFill>
                              <a:ln w="6350">
                                <a:solidFill>
                                  <a:prstClr val="black"/>
                                </a:solidFill>
                              </a:ln>
                            </wps:spPr>
                            <wps:txbx>
                              <w:txbxContent>
                                <w:p w14:paraId="083C7FAF" w14:textId="502142BB" w:rsidR="008C78CD" w:rsidRPr="00381A91" w:rsidRDefault="008C78CD" w:rsidP="008C78CD">
                                  <w:pPr>
                                    <w:jc w:val="center"/>
                                    <w:rPr>
                                      <w:rFonts w:asciiTheme="majorHAnsi" w:hAnsiTheme="majorHAnsi" w:cstheme="majorHAnsi"/>
                                      <w:sz w:val="28"/>
                                      <w:szCs w:val="28"/>
                                    </w:rPr>
                                  </w:pPr>
                                  <w:r>
                                    <w:rPr>
                                      <w:rFonts w:asciiTheme="majorHAnsi" w:hAnsiTheme="majorHAnsi" w:cstheme="majorHAnsi"/>
                                      <w:sz w:val="28"/>
                                      <w:szCs w:val="28"/>
                                    </w:rPr>
                                    <w:t>2006-08</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BAB78A" id="Text Box 48" o:spid="_x0000_s1065" type="#_x0000_t202" style="position:absolute;left:0;text-align:left;margin-left:-54.1pt;margin-top:-54.5pt;width:63.1pt;height:35.8pt;rotation:-90;z-index:2517309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" fillcolor="black [3213]" strokeweight=".5pt">
                      <v:path arrowok="t"/>
                      <o:lock v:ext="edit" aspectratio="t"/>
                      <v:textbox inset="0,0,0,0">
                        <w:txbxContent>
                          <w:p w14:paraId="083C7FAF" w14:textId="502142BB" w:rsidR="008C78CD" w:rsidRPr="00381A91" w:rsidRDefault="008C78CD" w:rsidP="008C78CD">
                            <w:pPr>
                              <w:jc w:val="center"/>
                              <w:rPr>
                                <w:rFonts w:asciiTheme="majorHAnsi" w:hAnsiTheme="majorHAnsi" w:cstheme="majorHAnsi"/>
                                <w:sz w:val="28"/>
                                <w:szCs w:val="28"/>
                              </w:rPr>
                            </w:pPr>
                            <w:r>
                              <w:rPr>
                                <w:rFonts w:asciiTheme="majorHAnsi" w:hAnsiTheme="majorHAnsi" w:cstheme="majorHAnsi"/>
                                <w:sz w:val="28"/>
                                <w:szCs w:val="28"/>
                              </w:rPr>
                              <w:t>2006-08</w:t>
                            </w:r>
                          </w:p>
                        </w:txbxContent>
                      </v:textbox>
                      <w10:anchorlock/>
                    </v:shape>
                  </w:pict>
                </mc:Fallback>
              </mc:AlternateContent>
            </w:r>
            <w:r w:rsidRPr="001A5057">
              <w:rPr>
                <w:rFonts w:asciiTheme="majorHAnsi" w:hAnsiTheme="majorHAnsi" w:cstheme="majorHAnsi"/>
                <w:b/>
                <w:bCs/>
                <w:noProof/>
                <w:sz w:val="22"/>
                <w:szCs w:val="22"/>
              </w:rPr>
              <w:t>Category</w:t>
            </w:r>
            <w:r>
              <w:rPr>
                <w:rFonts w:asciiTheme="majorHAnsi" w:hAnsiTheme="majorHAnsi" w:cstheme="majorHAnsi"/>
                <w:b/>
                <w:bCs/>
                <w:noProof/>
              </w:rPr>
              <w:t xml:space="preserve">: </w:t>
            </w:r>
            <w:r w:rsidRPr="00B45303">
              <w:rPr>
                <w:rFonts w:asciiTheme="majorHAnsi" w:eastAsia="Times New Roman" w:hAnsiTheme="majorHAnsi" w:cstheme="majorHAnsi"/>
                <w:sz w:val="20"/>
                <w:szCs w:val="20"/>
              </w:rPr>
              <w:t>Report (R)</w:t>
            </w:r>
            <w:r>
              <w:rPr>
                <w:rFonts w:ascii="Times New Roman" w:hAnsi="Times New Roman" w:cs="Times New Roman"/>
                <w:noProof/>
                <w:sz w:val="20"/>
                <w:szCs w:val="20"/>
              </w:rPr>
              <w:t xml:space="preserve"> </w:t>
            </w:r>
          </w:p>
        </w:tc>
        <w:tc>
          <w:tcPr>
            <w:tcW w:w="10078" w:type="dxa"/>
            <w:gridSpan w:val="4"/>
            <w:tcBorders>
              <w:top w:val="nil"/>
              <w:left w:val="single" w:sz="4" w:space="0" w:color="auto"/>
              <w:bottom w:val="single" w:sz="2" w:space="0" w:color="auto"/>
              <w:right w:val="single" w:sz="2" w:space="0" w:color="auto"/>
            </w:tcBorders>
            <w:shd w:val="clear" w:color="auto" w:fill="D9E2F3" w:themeFill="accent1" w:themeFillTint="33"/>
            <w:vAlign w:val="center"/>
          </w:tcPr>
          <w:p w14:paraId="59E382EB" w14:textId="7D73E899" w:rsidR="008C78CD" w:rsidRDefault="008C78CD" w:rsidP="00984DAA">
            <w:pPr>
              <w:spacing w:before="120" w:after="120"/>
              <w:rPr>
                <w:rFonts w:ascii="Calibri" w:hAnsi="Calibri" w:cs="Calibri"/>
                <w:color w:val="000000"/>
                <w:sz w:val="22"/>
                <w:szCs w:val="22"/>
              </w:rPr>
            </w:pPr>
            <w:r w:rsidRPr="0030352A">
              <w:rPr>
                <w:rFonts w:asciiTheme="majorHAnsi" w:hAnsiTheme="majorHAnsi" w:cstheme="majorHAnsi"/>
                <w:b/>
                <w:bCs/>
                <w:sz w:val="22"/>
                <w:szCs w:val="22"/>
              </w:rPr>
              <w:t>Short description of obligation</w:t>
            </w:r>
            <w:r>
              <w:rPr>
                <w:rFonts w:asciiTheme="majorHAnsi" w:hAnsiTheme="majorHAnsi" w:cstheme="majorHAnsi"/>
                <w:b/>
                <w:bCs/>
                <w:sz w:val="22"/>
                <w:szCs w:val="22"/>
              </w:rPr>
              <w:t xml:space="preserve">: </w:t>
            </w:r>
            <w:r w:rsidR="00F1065F" w:rsidRPr="00B45303">
              <w:rPr>
                <w:rFonts w:asciiTheme="majorHAnsi" w:hAnsiTheme="majorHAnsi" w:cstheme="majorHAnsi"/>
                <w:color w:val="000000"/>
                <w:sz w:val="20"/>
                <w:szCs w:val="20"/>
              </w:rPr>
              <w:t>Contracting Parties that authorize inspection vessels, to report annually on HSBI activities and possible observed violations</w:t>
            </w:r>
          </w:p>
          <w:p w14:paraId="08224C30" w14:textId="2D628D29" w:rsidR="008C78CD" w:rsidRPr="00EE01BA" w:rsidRDefault="008C78CD" w:rsidP="00984DAA">
            <w:pPr>
              <w:spacing w:before="120" w:after="120"/>
              <w:rPr>
                <w:sz w:val="20"/>
                <w:szCs w:val="20"/>
              </w:rPr>
            </w:pPr>
            <w:r w:rsidRPr="0030352A">
              <w:rPr>
                <w:rFonts w:asciiTheme="majorHAnsi" w:hAnsiTheme="majorHAnsi" w:cstheme="majorHAnsi"/>
                <w:b/>
                <w:bCs/>
                <w:sz w:val="22"/>
                <w:szCs w:val="22"/>
              </w:rPr>
              <w:t>Applicability</w:t>
            </w:r>
            <w:r>
              <w:rPr>
                <w:b/>
                <w:bCs/>
                <w:sz w:val="22"/>
                <w:szCs w:val="22"/>
              </w:rPr>
              <w:t xml:space="preserve">: </w:t>
            </w:r>
            <w:r w:rsidR="00B13091" w:rsidRPr="00B45303">
              <w:rPr>
                <w:rFonts w:asciiTheme="majorHAnsi" w:hAnsiTheme="majorHAnsi" w:cstheme="majorHAnsi"/>
                <w:sz w:val="20"/>
                <w:szCs w:val="20"/>
              </w:rPr>
              <w:t>Contracting Parties with authorized inspection vessels on the Register of Inspection Vessels</w:t>
            </w:r>
          </w:p>
        </w:tc>
      </w:tr>
      <w:tr w:rsidR="008C78CD" w:rsidRPr="00A0245E" w14:paraId="2F64029A" w14:textId="77777777" w:rsidTr="00A87378">
        <w:trPr>
          <w:trHeight w:val="415"/>
        </w:trPr>
        <w:tc>
          <w:tcPr>
            <w:tcW w:w="3420" w:type="dxa"/>
            <w:gridSpan w:val="2"/>
            <w:tcBorders>
              <w:top w:val="single" w:sz="2" w:space="0" w:color="auto"/>
              <w:bottom w:val="single" w:sz="4" w:space="0" w:color="auto"/>
            </w:tcBorders>
            <w:shd w:val="clear" w:color="auto" w:fill="D9E2F3" w:themeFill="accent1" w:themeFillTint="33"/>
            <w:vAlign w:val="center"/>
          </w:tcPr>
          <w:p w14:paraId="4F25D8DA" w14:textId="77777777" w:rsidR="008C78CD" w:rsidRPr="00A0245E" w:rsidRDefault="008C78CD"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tc>
        <w:tc>
          <w:tcPr>
            <w:tcW w:w="3600" w:type="dxa"/>
            <w:tcBorders>
              <w:top w:val="single" w:sz="2" w:space="0" w:color="auto"/>
              <w:bottom w:val="single" w:sz="2" w:space="0" w:color="auto"/>
            </w:tcBorders>
            <w:shd w:val="clear" w:color="auto" w:fill="D9E2F3" w:themeFill="accent1" w:themeFillTint="33"/>
            <w:vAlign w:val="center"/>
          </w:tcPr>
          <w:p w14:paraId="79FCF64A" w14:textId="77777777" w:rsidR="008C78CD" w:rsidRPr="00A0245E" w:rsidRDefault="008C78CD"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334" w:type="dxa"/>
            <w:tcBorders>
              <w:top w:val="single" w:sz="2" w:space="0" w:color="auto"/>
              <w:bottom w:val="single" w:sz="4" w:space="0" w:color="auto"/>
            </w:tcBorders>
            <w:shd w:val="clear" w:color="auto" w:fill="D9E2F3" w:themeFill="accent1" w:themeFillTint="33"/>
            <w:vAlign w:val="center"/>
          </w:tcPr>
          <w:p w14:paraId="78815F94" w14:textId="77777777" w:rsidR="008C78CD" w:rsidRPr="00A0245E" w:rsidRDefault="008C78CD"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516" w:type="dxa"/>
            <w:tcBorders>
              <w:top w:val="single" w:sz="2" w:space="0" w:color="auto"/>
              <w:bottom w:val="single" w:sz="4" w:space="0" w:color="auto"/>
            </w:tcBorders>
            <w:shd w:val="clear" w:color="auto" w:fill="D9E2F3" w:themeFill="accent1" w:themeFillTint="33"/>
            <w:vAlign w:val="center"/>
          </w:tcPr>
          <w:p w14:paraId="163CA3C9" w14:textId="77777777" w:rsidR="008C78CD" w:rsidRPr="00A0245E" w:rsidRDefault="008C78CD"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194C52" w:rsidRPr="00B45303" w14:paraId="1E150056" w14:textId="77777777" w:rsidTr="00A87378">
        <w:trPr>
          <w:trHeight w:val="415"/>
        </w:trPr>
        <w:tc>
          <w:tcPr>
            <w:tcW w:w="3420" w:type="dxa"/>
            <w:gridSpan w:val="2"/>
            <w:tcBorders>
              <w:top w:val="single" w:sz="4" w:space="0" w:color="auto"/>
              <w:bottom w:val="single" w:sz="4" w:space="0" w:color="auto"/>
            </w:tcBorders>
            <w:shd w:val="clear" w:color="auto" w:fill="auto"/>
          </w:tcPr>
          <w:p w14:paraId="7E4D6FD2" w14:textId="77777777" w:rsidR="00194C52" w:rsidRPr="00B45303" w:rsidRDefault="00194C52" w:rsidP="00B45303">
            <w:pPr>
              <w:spacing w:before="120"/>
              <w:rPr>
                <w:rFonts w:asciiTheme="majorHAnsi" w:hAnsiTheme="majorHAnsi" w:cstheme="majorHAnsi"/>
                <w:sz w:val="20"/>
                <w:szCs w:val="20"/>
              </w:rPr>
            </w:pPr>
            <w:r w:rsidRPr="00B45303">
              <w:rPr>
                <w:rFonts w:asciiTheme="majorHAnsi" w:hAnsiTheme="majorHAnsi" w:cstheme="majorHAnsi"/>
                <w:sz w:val="20"/>
                <w:szCs w:val="20"/>
              </w:rPr>
              <w:t>*Note: in practice, this is implemented through the reporting in ARPt2</w:t>
            </w:r>
          </w:p>
          <w:p w14:paraId="3BF025D9" w14:textId="77777777" w:rsidR="00194C52" w:rsidRPr="00B45303" w:rsidRDefault="00194C52" w:rsidP="00B45303">
            <w:pPr>
              <w:spacing w:before="120"/>
              <w:rPr>
                <w:rFonts w:asciiTheme="majorHAnsi" w:hAnsiTheme="majorHAnsi" w:cstheme="majorHAnsi"/>
                <w:sz w:val="20"/>
                <w:szCs w:val="20"/>
              </w:rPr>
            </w:pPr>
          </w:p>
          <w:p w14:paraId="5B1C78A6" w14:textId="77777777" w:rsidR="00194C52" w:rsidRPr="00B45303" w:rsidRDefault="00194C52" w:rsidP="00B45303">
            <w:pPr>
              <w:pStyle w:val="Default"/>
              <w:spacing w:before="120"/>
              <w:rPr>
                <w:rFonts w:asciiTheme="majorHAnsi" w:hAnsiTheme="majorHAnsi" w:cstheme="majorHAnsi"/>
                <w:sz w:val="20"/>
                <w:szCs w:val="20"/>
              </w:rPr>
            </w:pPr>
            <w:r w:rsidRPr="00B45303">
              <w:rPr>
                <w:rFonts w:asciiTheme="majorHAnsi" w:hAnsiTheme="majorHAnsi" w:cstheme="majorHAnsi"/>
                <w:sz w:val="20"/>
                <w:szCs w:val="20"/>
              </w:rPr>
              <w:t xml:space="preserve">Inspecting CCMs which conducted HSBI activities during the previous calendar year are to annually confirm, particularly for the current reporting year, that:- 1. the [Secretariat published HSBI reporting website summary] at </w:t>
            </w:r>
            <w:r w:rsidRPr="00B45303">
              <w:rPr>
                <w:rFonts w:asciiTheme="majorHAnsi" w:hAnsiTheme="majorHAnsi" w:cstheme="majorHAnsi"/>
                <w:sz w:val="20"/>
                <w:szCs w:val="20"/>
              </w:rPr>
              <w:lastRenderedPageBreak/>
              <w:t xml:space="preserve">https://www.wcpfc.int/hsbi-summary-statistics has been checked and where needed CCM has liaised with the Secretariat to resolve any issues, particularly for the current reporting year? </w:t>
            </w:r>
          </w:p>
          <w:p w14:paraId="2AC4AAB5" w14:textId="6EA7AE6F" w:rsidR="00194C52" w:rsidRPr="00B45303" w:rsidRDefault="00194C52" w:rsidP="00B45303">
            <w:pPr>
              <w:pStyle w:val="Default"/>
              <w:spacing w:before="120" w:after="120"/>
              <w:rPr>
                <w:rFonts w:asciiTheme="majorHAnsi" w:hAnsiTheme="majorHAnsi" w:cstheme="majorHAnsi"/>
                <w:sz w:val="20"/>
                <w:szCs w:val="20"/>
              </w:rPr>
            </w:pPr>
            <w:r w:rsidRPr="00B45303">
              <w:rPr>
                <w:rFonts w:asciiTheme="majorHAnsi" w:hAnsiTheme="majorHAnsi" w:cstheme="majorHAnsi"/>
                <w:sz w:val="20"/>
                <w:szCs w:val="20"/>
              </w:rPr>
              <w:t xml:space="preserve">2. the [Article 25(2) online compliance case file system] at https://intra.wcpfc.int has been checked for each relevant HSBI event that they do record the list of possible violations observed, and where needed CCM has made appropriate clarifications directly online? Yes / No / not applicable </w:t>
            </w:r>
          </w:p>
        </w:tc>
        <w:tc>
          <w:tcPr>
            <w:tcW w:w="3600" w:type="dxa"/>
            <w:tcBorders>
              <w:top w:val="single" w:sz="2" w:space="0" w:color="auto"/>
              <w:bottom w:val="single" w:sz="4" w:space="0" w:color="auto"/>
            </w:tcBorders>
            <w:shd w:val="clear" w:color="auto" w:fill="auto"/>
          </w:tcPr>
          <w:p w14:paraId="13E6D479" w14:textId="77777777" w:rsidR="00194C52" w:rsidRPr="00B45303" w:rsidRDefault="00194C52" w:rsidP="0099354A">
            <w:pPr>
              <w:pStyle w:val="ListParagraph"/>
              <w:numPr>
                <w:ilvl w:val="0"/>
                <w:numId w:val="64"/>
              </w:numPr>
              <w:spacing w:before="120" w:after="120" w:line="240" w:lineRule="auto"/>
              <w:rPr>
                <w:rFonts w:asciiTheme="majorHAnsi" w:hAnsiTheme="majorHAnsi" w:cstheme="majorHAnsi"/>
                <w:sz w:val="20"/>
                <w:szCs w:val="20"/>
              </w:rPr>
            </w:pPr>
            <w:r w:rsidRPr="00B45303">
              <w:rPr>
                <w:rFonts w:asciiTheme="majorHAnsi" w:hAnsiTheme="majorHAnsi" w:cstheme="majorHAnsi"/>
                <w:sz w:val="20"/>
                <w:szCs w:val="20"/>
              </w:rPr>
              <w:lastRenderedPageBreak/>
              <w:t>CPs that conducted any HSBI during RY submitted a report annually to the Commission, including any possible violations observed during HSBI activities</w:t>
            </w:r>
          </w:p>
          <w:p w14:paraId="1971CF3F" w14:textId="77777777" w:rsidR="00194C52" w:rsidRPr="00B45303" w:rsidRDefault="00194C52" w:rsidP="00B45303">
            <w:pPr>
              <w:spacing w:before="120" w:after="120"/>
              <w:rPr>
                <w:rFonts w:asciiTheme="majorHAnsi" w:hAnsiTheme="majorHAnsi" w:cstheme="majorHAnsi"/>
                <w:sz w:val="20"/>
                <w:szCs w:val="20"/>
              </w:rPr>
            </w:pPr>
            <w:r w:rsidRPr="00B45303">
              <w:rPr>
                <w:rFonts w:asciiTheme="majorHAnsi" w:hAnsiTheme="majorHAnsi" w:cstheme="majorHAnsi"/>
                <w:sz w:val="20"/>
                <w:szCs w:val="20"/>
              </w:rPr>
              <w:t>AND</w:t>
            </w:r>
          </w:p>
          <w:p w14:paraId="55D5B6A6" w14:textId="0BCCCE28" w:rsidR="00194C52" w:rsidRPr="00B45303" w:rsidRDefault="00194C52" w:rsidP="0099354A">
            <w:pPr>
              <w:pStyle w:val="ListParagraph"/>
              <w:numPr>
                <w:ilvl w:val="0"/>
                <w:numId w:val="64"/>
              </w:numPr>
              <w:spacing w:before="120"/>
              <w:rPr>
                <w:rFonts w:asciiTheme="majorHAnsi" w:hAnsiTheme="majorHAnsi" w:cstheme="majorHAnsi"/>
                <w:sz w:val="20"/>
                <w:szCs w:val="20"/>
              </w:rPr>
            </w:pPr>
            <w:r w:rsidRPr="00B45303">
              <w:rPr>
                <w:rFonts w:asciiTheme="majorHAnsi" w:hAnsiTheme="majorHAnsi" w:cstheme="majorHAnsi"/>
                <w:sz w:val="20"/>
                <w:szCs w:val="20"/>
              </w:rPr>
              <w:t>Secretariat confirms receipt of complete report</w:t>
            </w:r>
            <w:r w:rsidRPr="00B45303">
              <w:rPr>
                <w:rFonts w:asciiTheme="majorHAnsi" w:hAnsiTheme="majorHAnsi" w:cstheme="majorHAnsi"/>
                <w:sz w:val="18"/>
                <w:szCs w:val="18"/>
              </w:rPr>
              <w:t xml:space="preserve"> </w:t>
            </w:r>
          </w:p>
        </w:tc>
        <w:tc>
          <w:tcPr>
            <w:tcW w:w="3334" w:type="dxa"/>
            <w:tcBorders>
              <w:top w:val="single" w:sz="4" w:space="0" w:color="auto"/>
              <w:bottom w:val="single" w:sz="4" w:space="0" w:color="auto"/>
            </w:tcBorders>
            <w:shd w:val="clear" w:color="auto" w:fill="auto"/>
          </w:tcPr>
          <w:p w14:paraId="02CCD06E" w14:textId="37B6D7E3" w:rsidR="00194C52" w:rsidRPr="00B45303" w:rsidRDefault="00194C52" w:rsidP="00B45303">
            <w:pPr>
              <w:spacing w:before="120"/>
              <w:rPr>
                <w:rFonts w:asciiTheme="majorHAnsi" w:hAnsiTheme="majorHAnsi" w:cstheme="majorHAnsi"/>
                <w:sz w:val="20"/>
                <w:szCs w:val="20"/>
              </w:rPr>
            </w:pPr>
            <w:r w:rsidRPr="00B45303">
              <w:rPr>
                <w:rFonts w:asciiTheme="majorHAnsi" w:hAnsiTheme="majorHAnsi" w:cstheme="majorHAnsi"/>
                <w:sz w:val="20"/>
                <w:szCs w:val="20"/>
              </w:rPr>
              <w:t>Current data sources: ARPt2</w:t>
            </w:r>
          </w:p>
          <w:p w14:paraId="0664C270" w14:textId="77777777" w:rsidR="00194C52" w:rsidRPr="00B45303" w:rsidRDefault="00194C52" w:rsidP="00B45303">
            <w:pPr>
              <w:spacing w:before="120"/>
              <w:rPr>
                <w:rFonts w:asciiTheme="majorHAnsi" w:hAnsiTheme="majorHAnsi" w:cstheme="majorHAnsi"/>
                <w:sz w:val="20"/>
                <w:szCs w:val="20"/>
              </w:rPr>
            </w:pPr>
          </w:p>
          <w:p w14:paraId="7BD52E6E" w14:textId="292A2B36" w:rsidR="00194C52" w:rsidRPr="00B45303" w:rsidRDefault="00194C52" w:rsidP="00B45303">
            <w:pPr>
              <w:spacing w:before="120"/>
              <w:rPr>
                <w:rFonts w:asciiTheme="majorHAnsi" w:hAnsiTheme="majorHAnsi" w:cstheme="majorHAnsi"/>
                <w:sz w:val="20"/>
                <w:szCs w:val="20"/>
              </w:rPr>
            </w:pPr>
            <w:r w:rsidRPr="00B45303">
              <w:rPr>
                <w:rFonts w:asciiTheme="majorHAnsi" w:hAnsiTheme="majorHAnsi" w:cstheme="majorHAnsi"/>
                <w:sz w:val="20"/>
                <w:szCs w:val="20"/>
              </w:rPr>
              <w:t>Deadline: ARPt2</w:t>
            </w:r>
          </w:p>
          <w:p w14:paraId="11C5DEF2" w14:textId="77777777" w:rsidR="00194C52" w:rsidRPr="00B45303" w:rsidRDefault="00194C52" w:rsidP="00B45303">
            <w:pPr>
              <w:spacing w:before="120"/>
              <w:rPr>
                <w:rFonts w:asciiTheme="majorHAnsi" w:hAnsiTheme="majorHAnsi" w:cstheme="majorHAnsi"/>
                <w:sz w:val="20"/>
                <w:szCs w:val="20"/>
              </w:rPr>
            </w:pPr>
          </w:p>
          <w:p w14:paraId="3C631D2F" w14:textId="77777777" w:rsidR="00194C52" w:rsidRPr="00B45303" w:rsidRDefault="00194C52" w:rsidP="00B45303">
            <w:pPr>
              <w:spacing w:before="120"/>
              <w:rPr>
                <w:rFonts w:asciiTheme="majorHAnsi" w:hAnsiTheme="majorHAnsi" w:cstheme="majorHAnsi"/>
                <w:sz w:val="20"/>
                <w:szCs w:val="20"/>
              </w:rPr>
            </w:pPr>
            <w:r w:rsidRPr="00B45303">
              <w:rPr>
                <w:rFonts w:asciiTheme="majorHAnsi" w:hAnsiTheme="majorHAnsi" w:cstheme="majorHAnsi"/>
                <w:sz w:val="20"/>
                <w:szCs w:val="20"/>
              </w:rPr>
              <w:t>Template: n/a</w:t>
            </w:r>
          </w:p>
        </w:tc>
        <w:tc>
          <w:tcPr>
            <w:tcW w:w="2516" w:type="dxa"/>
            <w:tcBorders>
              <w:top w:val="single" w:sz="4" w:space="0" w:color="auto"/>
              <w:bottom w:val="single" w:sz="4" w:space="0" w:color="auto"/>
            </w:tcBorders>
            <w:shd w:val="clear" w:color="auto" w:fill="auto"/>
          </w:tcPr>
          <w:p w14:paraId="41636B37" w14:textId="77777777" w:rsidR="00194C52" w:rsidRPr="00B45303" w:rsidRDefault="00194C52" w:rsidP="00B45303">
            <w:pPr>
              <w:spacing w:before="120"/>
              <w:rPr>
                <w:rFonts w:asciiTheme="majorHAnsi" w:hAnsiTheme="majorHAnsi" w:cstheme="majorHAnsi"/>
                <w:sz w:val="20"/>
                <w:szCs w:val="20"/>
              </w:rPr>
            </w:pPr>
          </w:p>
        </w:tc>
      </w:tr>
      <w:tr w:rsidR="008320DD" w:rsidRPr="00D76DC1" w14:paraId="6724E118" w14:textId="77777777" w:rsidTr="00A87378">
        <w:trPr>
          <w:trHeight w:val="655"/>
        </w:trPr>
        <w:tc>
          <w:tcPr>
            <w:tcW w:w="2792" w:type="dxa"/>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50A2CDC2" w14:textId="36BBD965" w:rsidR="008320DD" w:rsidRPr="00E659F3" w:rsidRDefault="008320DD" w:rsidP="00601837">
            <w:pPr>
              <w:pStyle w:val="Heading3"/>
              <w:spacing w:after="120"/>
              <w:jc w:val="center"/>
              <w:rPr>
                <w:b/>
                <w:bCs/>
                <w:noProof/>
                <w:color w:val="FF0000"/>
                <w:sz w:val="22"/>
                <w:szCs w:val="22"/>
              </w:rPr>
            </w:pPr>
            <w:bookmarkStart w:id="156" w:name="_Toc104538059"/>
            <w:r w:rsidRPr="00E659F3">
              <w:rPr>
                <w:b/>
                <w:bCs/>
                <w:noProof/>
                <w:color w:val="FF0000"/>
                <w:sz w:val="22"/>
                <w:szCs w:val="22"/>
              </w:rPr>
              <w:t>2006-08 07</w:t>
            </w:r>
            <w:bookmarkEnd w:id="156"/>
          </w:p>
          <w:p w14:paraId="10BC7E0C" w14:textId="792F573F" w:rsidR="008320DD" w:rsidRPr="00FA23D7" w:rsidRDefault="008320DD" w:rsidP="00984DAA">
            <w:pPr>
              <w:pStyle w:val="NoSpacing"/>
              <w:jc w:val="center"/>
              <w:rPr>
                <w:rFonts w:asciiTheme="majorHAnsi" w:hAnsiTheme="majorHAnsi" w:cstheme="majorHAnsi"/>
                <w:b/>
                <w:bCs/>
                <w:noProof/>
                <w:color w:val="FF0000"/>
                <w:sz w:val="22"/>
                <w:szCs w:val="22"/>
              </w:rPr>
            </w:pPr>
            <w:r w:rsidRPr="001A5057">
              <w:rPr>
                <w:rFonts w:asciiTheme="majorHAnsi" w:hAnsiTheme="majorHAnsi" w:cstheme="majorHAnsi"/>
                <w:b/>
                <w:bCs/>
                <w:noProof/>
                <w:sz w:val="22"/>
                <w:szCs w:val="22"/>
              </w:rPr>
              <w:t>Category</w:t>
            </w:r>
            <w:r>
              <w:rPr>
                <w:rFonts w:asciiTheme="majorHAnsi" w:hAnsiTheme="majorHAnsi" w:cstheme="majorHAnsi"/>
                <w:b/>
                <w:bCs/>
                <w:noProof/>
              </w:rPr>
              <w:t xml:space="preserve">: </w:t>
            </w:r>
            <w:r w:rsidRPr="00AE7E88">
              <w:rPr>
                <w:rFonts w:asciiTheme="majorHAnsi" w:eastAsia="Times New Roman" w:hAnsiTheme="majorHAnsi" w:cstheme="majorHAnsi"/>
                <w:sz w:val="20"/>
                <w:szCs w:val="20"/>
              </w:rPr>
              <w:t>Implementation</w:t>
            </w:r>
            <w:r w:rsidR="00940A38" w:rsidRPr="00AE7E88">
              <w:rPr>
                <w:rFonts w:asciiTheme="majorHAnsi" w:eastAsia="Times New Roman" w:hAnsiTheme="majorHAnsi" w:cstheme="majorHAnsi"/>
                <w:sz w:val="20"/>
                <w:szCs w:val="20"/>
              </w:rPr>
              <w:t xml:space="preserve"> </w:t>
            </w:r>
            <w:r w:rsidRPr="00AE7E88">
              <w:rPr>
                <w:rFonts w:asciiTheme="majorHAnsi" w:eastAsia="Times New Roman" w:hAnsiTheme="majorHAnsi" w:cstheme="majorHAnsi"/>
                <w:sz w:val="20"/>
                <w:szCs w:val="20"/>
              </w:rPr>
              <w:t>(I)</w:t>
            </w:r>
            <w:r>
              <w:rPr>
                <w:rFonts w:ascii="Times New Roman" w:hAnsi="Times New Roman" w:cs="Times New Roman"/>
                <w:noProof/>
                <w:sz w:val="20"/>
                <w:szCs w:val="20"/>
              </w:rPr>
              <w:t xml:space="preserve"> </w:t>
            </w:r>
          </w:p>
        </w:tc>
        <w:tc>
          <w:tcPr>
            <w:tcW w:w="10078" w:type="dxa"/>
            <w:gridSpan w:val="4"/>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2A3C3B6C" w14:textId="75377ECB" w:rsidR="008320DD" w:rsidRDefault="008320DD" w:rsidP="00984DAA">
            <w:pPr>
              <w:spacing w:before="120" w:after="120"/>
              <w:rPr>
                <w:rFonts w:ascii="Calibri" w:hAnsi="Calibri" w:cs="Calibri"/>
                <w:color w:val="000000"/>
                <w:sz w:val="22"/>
                <w:szCs w:val="22"/>
              </w:rPr>
            </w:pPr>
            <w:r w:rsidRPr="0030352A">
              <w:rPr>
                <w:rFonts w:asciiTheme="majorHAnsi" w:hAnsiTheme="majorHAnsi" w:cstheme="majorHAnsi"/>
                <w:b/>
                <w:bCs/>
                <w:sz w:val="22"/>
                <w:szCs w:val="22"/>
              </w:rPr>
              <w:t>Short description of obligation</w:t>
            </w:r>
            <w:r>
              <w:rPr>
                <w:rFonts w:asciiTheme="majorHAnsi" w:hAnsiTheme="majorHAnsi" w:cstheme="majorHAnsi"/>
                <w:b/>
                <w:bCs/>
                <w:sz w:val="22"/>
                <w:szCs w:val="22"/>
              </w:rPr>
              <w:t xml:space="preserve">: </w:t>
            </w:r>
            <w:r w:rsidR="00AF5B4E" w:rsidRPr="00AE7E88">
              <w:rPr>
                <w:rFonts w:asciiTheme="majorHAnsi" w:hAnsiTheme="majorHAnsi" w:cstheme="majorHAnsi"/>
                <w:sz w:val="20"/>
                <w:szCs w:val="20"/>
              </w:rPr>
              <w:t>Ensure flag vessels accept boarding and inspection by authorized inspectors; authorized inspectors comply with procedures in conducting activities</w:t>
            </w:r>
          </w:p>
          <w:p w14:paraId="63C06663" w14:textId="3B8BE533" w:rsidR="008320DD" w:rsidRPr="00EE01BA" w:rsidRDefault="008320DD" w:rsidP="001335E8">
            <w:pPr>
              <w:spacing w:before="120" w:after="240"/>
              <w:rPr>
                <w:sz w:val="20"/>
                <w:szCs w:val="20"/>
              </w:rPr>
            </w:pPr>
            <w:r w:rsidRPr="0030352A">
              <w:rPr>
                <w:rFonts w:asciiTheme="majorHAnsi" w:hAnsiTheme="majorHAnsi" w:cstheme="majorHAnsi"/>
                <w:b/>
                <w:bCs/>
                <w:sz w:val="22"/>
                <w:szCs w:val="22"/>
              </w:rPr>
              <w:t>Applicability</w:t>
            </w:r>
            <w:r>
              <w:rPr>
                <w:b/>
                <w:bCs/>
                <w:sz w:val="22"/>
                <w:szCs w:val="22"/>
              </w:rPr>
              <w:t xml:space="preserve">: </w:t>
            </w:r>
            <w:r w:rsidR="001335E8" w:rsidRPr="00AE7E88">
              <w:rPr>
                <w:rFonts w:asciiTheme="majorHAnsi" w:hAnsiTheme="majorHAnsi" w:cstheme="majorHAnsi"/>
                <w:sz w:val="20"/>
                <w:szCs w:val="20"/>
              </w:rPr>
              <w:t xml:space="preserve">Flag CCMs with vessels authorized to operate on the high seas; Contracting Parties that have vessels on the Register of Inspection Vessels </w:t>
            </w:r>
            <w:hyperlink r:id="rId11" w:history="1">
              <w:r w:rsidR="001335E8" w:rsidRPr="00AE7E88">
                <w:rPr>
                  <w:rStyle w:val="Hyperlink"/>
                  <w:rFonts w:asciiTheme="majorHAnsi" w:hAnsiTheme="majorHAnsi" w:cstheme="majorHAnsi"/>
                  <w:sz w:val="20"/>
                  <w:szCs w:val="20"/>
                </w:rPr>
                <w:t>https://www.wcpfc.int/register-inspection-vessels</w:t>
              </w:r>
            </w:hyperlink>
          </w:p>
        </w:tc>
      </w:tr>
      <w:tr w:rsidR="008320DD" w:rsidRPr="00A0245E" w14:paraId="59EEED85" w14:textId="77777777" w:rsidTr="00A87378">
        <w:trPr>
          <w:trHeight w:val="415"/>
        </w:trPr>
        <w:tc>
          <w:tcPr>
            <w:tcW w:w="3420" w:type="dxa"/>
            <w:gridSpan w:val="2"/>
            <w:tcBorders>
              <w:top w:val="single" w:sz="2" w:space="0" w:color="auto"/>
              <w:bottom w:val="single" w:sz="4" w:space="0" w:color="auto"/>
            </w:tcBorders>
            <w:shd w:val="clear" w:color="auto" w:fill="D9E2F3" w:themeFill="accent1" w:themeFillTint="33"/>
            <w:vAlign w:val="center"/>
          </w:tcPr>
          <w:p w14:paraId="0CDC3C99" w14:textId="77777777" w:rsidR="008320DD" w:rsidRPr="00A0245E" w:rsidRDefault="008320DD"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tc>
        <w:tc>
          <w:tcPr>
            <w:tcW w:w="3600" w:type="dxa"/>
            <w:tcBorders>
              <w:top w:val="single" w:sz="2" w:space="0" w:color="auto"/>
              <w:bottom w:val="single" w:sz="2" w:space="0" w:color="auto"/>
            </w:tcBorders>
            <w:shd w:val="clear" w:color="auto" w:fill="D9E2F3" w:themeFill="accent1" w:themeFillTint="33"/>
            <w:vAlign w:val="center"/>
          </w:tcPr>
          <w:p w14:paraId="780D7C1E" w14:textId="77777777" w:rsidR="008320DD" w:rsidRPr="00A0245E" w:rsidRDefault="008320DD"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334" w:type="dxa"/>
            <w:tcBorders>
              <w:top w:val="single" w:sz="2" w:space="0" w:color="auto"/>
              <w:bottom w:val="single" w:sz="4" w:space="0" w:color="auto"/>
            </w:tcBorders>
            <w:shd w:val="clear" w:color="auto" w:fill="D9E2F3" w:themeFill="accent1" w:themeFillTint="33"/>
            <w:vAlign w:val="center"/>
          </w:tcPr>
          <w:p w14:paraId="385F7021" w14:textId="77777777" w:rsidR="008320DD" w:rsidRPr="00A0245E" w:rsidRDefault="008320DD"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516" w:type="dxa"/>
            <w:tcBorders>
              <w:top w:val="single" w:sz="2" w:space="0" w:color="auto"/>
              <w:bottom w:val="single" w:sz="4" w:space="0" w:color="auto"/>
            </w:tcBorders>
            <w:shd w:val="clear" w:color="auto" w:fill="D9E2F3" w:themeFill="accent1" w:themeFillTint="33"/>
            <w:vAlign w:val="center"/>
          </w:tcPr>
          <w:p w14:paraId="405D64C0" w14:textId="77777777" w:rsidR="008320DD" w:rsidRPr="00A0245E" w:rsidRDefault="008320DD"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6362FD" w:rsidRPr="00B45303" w14:paraId="5D12209A" w14:textId="77777777" w:rsidTr="00A87378">
        <w:trPr>
          <w:trHeight w:val="415"/>
        </w:trPr>
        <w:tc>
          <w:tcPr>
            <w:tcW w:w="3420" w:type="dxa"/>
            <w:gridSpan w:val="2"/>
            <w:tcBorders>
              <w:top w:val="single" w:sz="4" w:space="0" w:color="auto"/>
              <w:bottom w:val="single" w:sz="4" w:space="0" w:color="auto"/>
            </w:tcBorders>
            <w:shd w:val="clear" w:color="auto" w:fill="auto"/>
          </w:tcPr>
          <w:p w14:paraId="309CDB6E" w14:textId="77777777" w:rsidR="006362FD" w:rsidRPr="00B45303" w:rsidRDefault="006362FD" w:rsidP="00B45303">
            <w:pPr>
              <w:spacing w:before="120"/>
              <w:rPr>
                <w:rFonts w:asciiTheme="majorHAnsi" w:hAnsiTheme="majorHAnsi" w:cstheme="majorHAnsi"/>
                <w:color w:val="000000"/>
                <w:sz w:val="20"/>
                <w:szCs w:val="20"/>
              </w:rPr>
            </w:pPr>
            <w:r w:rsidRPr="00B45303">
              <w:rPr>
                <w:rFonts w:asciiTheme="majorHAnsi" w:hAnsiTheme="majorHAnsi" w:cstheme="majorHAnsi"/>
                <w:color w:val="000000"/>
                <w:sz w:val="20"/>
                <w:szCs w:val="20"/>
              </w:rPr>
              <w:t>Applicable Flag CCMs are to confirm whether obligation was implemented.</w:t>
            </w:r>
            <w:r w:rsidRPr="00B45303">
              <w:rPr>
                <w:rFonts w:asciiTheme="majorHAnsi" w:hAnsiTheme="majorHAnsi" w:cstheme="majorHAnsi"/>
                <w:color w:val="000000"/>
                <w:sz w:val="20"/>
                <w:szCs w:val="20"/>
              </w:rPr>
              <w:br/>
            </w:r>
            <w:r w:rsidRPr="00B45303">
              <w:rPr>
                <w:rFonts w:asciiTheme="majorHAnsi" w:hAnsiTheme="majorHAnsi" w:cstheme="majorHAnsi"/>
                <w:color w:val="000000"/>
                <w:sz w:val="20"/>
                <w:szCs w:val="20"/>
              </w:rPr>
              <w:br/>
              <w:t xml:space="preserve">Provide additional information / details that confirms the adoption by a flag CCM, in accordance with its own national policies and procedures, of binding measures that implement the requirement to ensure its fishing vessels are prepared to accept HSBI boarding by duly authorized inspectors, and as applicable, the implementation by Members to ensure that their </w:t>
            </w:r>
            <w:r w:rsidRPr="00B45303">
              <w:rPr>
                <w:rFonts w:asciiTheme="majorHAnsi" w:hAnsiTheme="majorHAnsi" w:cstheme="majorHAnsi"/>
                <w:color w:val="000000"/>
                <w:sz w:val="20"/>
                <w:szCs w:val="20"/>
              </w:rPr>
              <w:lastRenderedPageBreak/>
              <w:t>inspectors comply with CMM 2006-08 procedures</w:t>
            </w:r>
          </w:p>
          <w:p w14:paraId="58DA1315" w14:textId="35C70F25" w:rsidR="006362FD" w:rsidRPr="00B45303" w:rsidRDefault="006362FD" w:rsidP="00B45303">
            <w:pPr>
              <w:spacing w:before="120"/>
              <w:rPr>
                <w:rFonts w:asciiTheme="majorHAnsi" w:hAnsiTheme="majorHAnsi" w:cstheme="majorHAnsi"/>
                <w:color w:val="000000"/>
                <w:sz w:val="20"/>
                <w:szCs w:val="20"/>
              </w:rPr>
            </w:pPr>
            <w:r w:rsidRPr="00B45303">
              <w:rPr>
                <w:rFonts w:asciiTheme="majorHAnsi" w:hAnsiTheme="majorHAnsi" w:cstheme="majorHAnsi"/>
                <w:color w:val="000000"/>
                <w:sz w:val="20"/>
                <w:szCs w:val="20"/>
              </w:rPr>
              <w:br/>
              <w:t>CCMs should also provide information showing that it has a system to monitor and ensure compliance with this obligation and has taken action in response to any potential infringements</w:t>
            </w:r>
          </w:p>
          <w:p w14:paraId="09F5B58F" w14:textId="449D2680" w:rsidR="006362FD" w:rsidRPr="00B45303" w:rsidRDefault="006362FD" w:rsidP="00B45303">
            <w:pPr>
              <w:spacing w:before="120"/>
              <w:rPr>
                <w:rFonts w:asciiTheme="majorHAnsi" w:hAnsiTheme="majorHAnsi" w:cstheme="majorHAnsi"/>
                <w:sz w:val="20"/>
                <w:szCs w:val="20"/>
              </w:rPr>
            </w:pPr>
          </w:p>
        </w:tc>
        <w:tc>
          <w:tcPr>
            <w:tcW w:w="3600" w:type="dxa"/>
            <w:tcBorders>
              <w:top w:val="single" w:sz="2" w:space="0" w:color="auto"/>
              <w:bottom w:val="single" w:sz="4" w:space="0" w:color="auto"/>
            </w:tcBorders>
            <w:shd w:val="clear" w:color="auto" w:fill="auto"/>
          </w:tcPr>
          <w:p w14:paraId="43CC6319" w14:textId="77777777" w:rsidR="006362FD" w:rsidRPr="00B45303" w:rsidRDefault="006362FD" w:rsidP="00B45303">
            <w:pPr>
              <w:pStyle w:val="ListParagraph"/>
              <w:spacing w:before="120" w:after="120"/>
              <w:ind w:left="0"/>
              <w:rPr>
                <w:rFonts w:asciiTheme="majorHAnsi" w:hAnsiTheme="majorHAnsi" w:cstheme="majorHAnsi"/>
                <w:sz w:val="20"/>
                <w:szCs w:val="20"/>
              </w:rPr>
            </w:pPr>
            <w:r w:rsidRPr="00B45303">
              <w:rPr>
                <w:rFonts w:asciiTheme="majorHAnsi" w:hAnsiTheme="majorHAnsi" w:cstheme="majorHAnsi"/>
                <w:i/>
                <w:iCs/>
                <w:sz w:val="20"/>
                <w:szCs w:val="20"/>
              </w:rPr>
              <w:lastRenderedPageBreak/>
              <w:t>For flag CCMs with vessels authorized to operate on the high seas</w:t>
            </w:r>
            <w:r w:rsidRPr="00B45303">
              <w:rPr>
                <w:rFonts w:asciiTheme="majorHAnsi" w:hAnsiTheme="majorHAnsi" w:cstheme="majorHAnsi"/>
                <w:sz w:val="20"/>
                <w:szCs w:val="20"/>
              </w:rPr>
              <w:t xml:space="preserve">: </w:t>
            </w:r>
          </w:p>
          <w:p w14:paraId="13029578" w14:textId="77777777" w:rsidR="006362FD" w:rsidRPr="00B45303" w:rsidRDefault="006362FD" w:rsidP="0099354A">
            <w:pPr>
              <w:pStyle w:val="ListParagraph"/>
              <w:numPr>
                <w:ilvl w:val="0"/>
                <w:numId w:val="63"/>
              </w:numPr>
              <w:spacing w:before="120" w:after="120" w:line="240" w:lineRule="auto"/>
              <w:rPr>
                <w:rFonts w:asciiTheme="majorHAnsi" w:hAnsiTheme="majorHAnsi" w:cstheme="majorHAnsi"/>
                <w:sz w:val="20"/>
                <w:szCs w:val="20"/>
              </w:rPr>
            </w:pPr>
            <w:r w:rsidRPr="00B45303">
              <w:rPr>
                <w:rFonts w:asciiTheme="majorHAnsi" w:hAnsiTheme="majorHAnsi" w:cstheme="majorHAnsi"/>
                <w:sz w:val="20"/>
                <w:szCs w:val="20"/>
              </w:rPr>
              <w:t xml:space="preserve">CCM submitted a </w:t>
            </w:r>
            <w:r w:rsidRPr="00B45303">
              <w:rPr>
                <w:rFonts w:asciiTheme="majorHAnsi" w:hAnsiTheme="majorHAnsi" w:cstheme="majorHAnsi"/>
                <w:b/>
                <w:bCs/>
                <w:i/>
                <w:iCs/>
                <w:sz w:val="20"/>
                <w:szCs w:val="20"/>
              </w:rPr>
              <w:t>Statement of Implementation</w:t>
            </w:r>
            <w:r w:rsidRPr="00B45303">
              <w:rPr>
                <w:rFonts w:asciiTheme="majorHAnsi" w:hAnsiTheme="majorHAnsi" w:cstheme="majorHAnsi"/>
                <w:sz w:val="20"/>
                <w:szCs w:val="20"/>
              </w:rPr>
              <w:t xml:space="preserve"> that confirms CCM’s implementation through adoption of a national binding measure that requires CCM flagged vessels operating on the high seas to accept boarding and inspection by authorized inspectors</w:t>
            </w:r>
          </w:p>
          <w:p w14:paraId="652CD8D6" w14:textId="77777777" w:rsidR="006362FD" w:rsidRPr="00B45303" w:rsidRDefault="006362FD" w:rsidP="00B45303">
            <w:pPr>
              <w:spacing w:before="120" w:after="120"/>
              <w:rPr>
                <w:rFonts w:asciiTheme="majorHAnsi" w:hAnsiTheme="majorHAnsi" w:cstheme="majorHAnsi"/>
                <w:sz w:val="20"/>
                <w:szCs w:val="20"/>
              </w:rPr>
            </w:pPr>
            <w:r w:rsidRPr="00B45303">
              <w:rPr>
                <w:rFonts w:asciiTheme="majorHAnsi" w:hAnsiTheme="majorHAnsi" w:cstheme="majorHAnsi"/>
                <w:sz w:val="20"/>
                <w:szCs w:val="20"/>
              </w:rPr>
              <w:t>AND</w:t>
            </w:r>
          </w:p>
          <w:p w14:paraId="04876515" w14:textId="77777777" w:rsidR="006362FD" w:rsidRPr="00B45303" w:rsidRDefault="006362FD" w:rsidP="0099354A">
            <w:pPr>
              <w:pStyle w:val="ListParagraph"/>
              <w:numPr>
                <w:ilvl w:val="0"/>
                <w:numId w:val="63"/>
              </w:numPr>
              <w:spacing w:before="120" w:after="120" w:line="240" w:lineRule="auto"/>
              <w:rPr>
                <w:rFonts w:asciiTheme="majorHAnsi" w:hAnsiTheme="majorHAnsi" w:cstheme="majorHAnsi"/>
                <w:sz w:val="20"/>
                <w:szCs w:val="20"/>
              </w:rPr>
            </w:pPr>
            <w:r w:rsidRPr="00B45303">
              <w:rPr>
                <w:rFonts w:asciiTheme="majorHAnsi" w:hAnsiTheme="majorHAnsi" w:cstheme="majorHAnsi"/>
                <w:sz w:val="20"/>
                <w:szCs w:val="20"/>
              </w:rPr>
              <w:lastRenderedPageBreak/>
              <w:t xml:space="preserve">CCM submitted a </w:t>
            </w:r>
            <w:r w:rsidRPr="00B45303">
              <w:rPr>
                <w:rFonts w:asciiTheme="majorHAnsi" w:hAnsiTheme="majorHAnsi" w:cstheme="majorHAnsi"/>
                <w:b/>
                <w:bCs/>
                <w:i/>
                <w:iCs/>
                <w:sz w:val="20"/>
                <w:szCs w:val="20"/>
              </w:rPr>
              <w:t xml:space="preserve">Statement of System or Procedures for Monitoring Compliance </w:t>
            </w:r>
            <w:r w:rsidRPr="00B45303">
              <w:rPr>
                <w:rFonts w:asciiTheme="majorHAnsi" w:hAnsiTheme="majorHAnsi" w:cstheme="majorHAnsi"/>
                <w:sz w:val="20"/>
                <w:szCs w:val="20"/>
              </w:rPr>
              <w:t>that describes how CCM is monitoring and ensuring that in the event of an HSBI event, CCM flagged vessel are accepting authorized inspectors to carry out their activities</w:t>
            </w:r>
          </w:p>
          <w:p w14:paraId="593D9A37" w14:textId="77777777" w:rsidR="006362FD" w:rsidRPr="00B45303" w:rsidRDefault="006362FD" w:rsidP="00B45303">
            <w:pPr>
              <w:spacing w:before="120"/>
              <w:rPr>
                <w:rFonts w:asciiTheme="majorHAnsi" w:hAnsiTheme="majorHAnsi" w:cstheme="majorHAnsi"/>
                <w:sz w:val="20"/>
                <w:szCs w:val="20"/>
              </w:rPr>
            </w:pPr>
            <w:r w:rsidRPr="00B45303">
              <w:rPr>
                <w:rFonts w:asciiTheme="majorHAnsi" w:hAnsiTheme="majorHAnsi" w:cstheme="majorHAnsi"/>
                <w:sz w:val="20"/>
                <w:szCs w:val="20"/>
              </w:rPr>
              <w:t>AND</w:t>
            </w:r>
          </w:p>
          <w:p w14:paraId="2B5203AD" w14:textId="77777777" w:rsidR="006362FD" w:rsidRPr="00B45303" w:rsidRDefault="006362FD" w:rsidP="0099354A">
            <w:pPr>
              <w:pStyle w:val="ListParagraph"/>
              <w:numPr>
                <w:ilvl w:val="0"/>
                <w:numId w:val="63"/>
              </w:numPr>
              <w:spacing w:before="120" w:after="120" w:line="240" w:lineRule="auto"/>
              <w:rPr>
                <w:rFonts w:asciiTheme="majorHAnsi" w:hAnsiTheme="majorHAnsi" w:cstheme="majorHAnsi"/>
                <w:i/>
                <w:iCs/>
                <w:sz w:val="20"/>
                <w:szCs w:val="20"/>
              </w:rPr>
            </w:pPr>
            <w:r w:rsidRPr="00B45303">
              <w:rPr>
                <w:rFonts w:asciiTheme="majorHAnsi" w:hAnsiTheme="majorHAnsi" w:cstheme="majorHAnsi"/>
                <w:sz w:val="20"/>
                <w:szCs w:val="20"/>
              </w:rPr>
              <w:t xml:space="preserve">CCM submitted a </w:t>
            </w:r>
            <w:r w:rsidRPr="00B45303">
              <w:rPr>
                <w:rFonts w:asciiTheme="majorHAnsi" w:hAnsiTheme="majorHAnsi" w:cstheme="majorHAnsi"/>
                <w:b/>
                <w:bCs/>
                <w:i/>
                <w:iCs/>
                <w:sz w:val="20"/>
                <w:szCs w:val="20"/>
              </w:rPr>
              <w:t xml:space="preserve">Statement of System or Procedures for Responses to Non-Compliance </w:t>
            </w:r>
            <w:r w:rsidRPr="00B45303">
              <w:rPr>
                <w:rFonts w:asciiTheme="majorHAnsi" w:hAnsiTheme="majorHAnsi" w:cstheme="majorHAnsi"/>
                <w:sz w:val="20"/>
                <w:szCs w:val="20"/>
              </w:rPr>
              <w:t xml:space="preserve">that describes the CCM’s mechanisms and processes to respond to potential infringements or instances of non-compliance with this requirement. </w:t>
            </w:r>
          </w:p>
          <w:p w14:paraId="0463D992" w14:textId="77777777" w:rsidR="006362FD" w:rsidRPr="00B45303" w:rsidRDefault="006362FD" w:rsidP="00B45303">
            <w:pPr>
              <w:spacing w:before="120" w:after="120"/>
              <w:rPr>
                <w:rFonts w:asciiTheme="majorHAnsi" w:hAnsiTheme="majorHAnsi" w:cstheme="majorHAnsi"/>
                <w:i/>
                <w:iCs/>
                <w:sz w:val="20"/>
                <w:szCs w:val="20"/>
              </w:rPr>
            </w:pPr>
            <w:r w:rsidRPr="00B45303">
              <w:rPr>
                <w:rFonts w:asciiTheme="majorHAnsi" w:hAnsiTheme="majorHAnsi" w:cstheme="majorHAnsi"/>
                <w:i/>
                <w:iCs/>
                <w:sz w:val="20"/>
                <w:szCs w:val="20"/>
              </w:rPr>
              <w:t>For Contracting Parties with vessels on the Register of Inspection Vessels:</w:t>
            </w:r>
          </w:p>
          <w:p w14:paraId="059E61BA" w14:textId="77777777" w:rsidR="006362FD" w:rsidRPr="00B45303" w:rsidRDefault="006362FD" w:rsidP="0099354A">
            <w:pPr>
              <w:pStyle w:val="ListParagraph"/>
              <w:numPr>
                <w:ilvl w:val="0"/>
                <w:numId w:val="65"/>
              </w:numPr>
              <w:spacing w:before="120" w:after="120" w:line="240" w:lineRule="auto"/>
              <w:rPr>
                <w:rFonts w:asciiTheme="majorHAnsi" w:hAnsiTheme="majorHAnsi" w:cstheme="majorHAnsi"/>
                <w:sz w:val="20"/>
                <w:szCs w:val="20"/>
              </w:rPr>
            </w:pPr>
            <w:r w:rsidRPr="00B45303">
              <w:rPr>
                <w:rFonts w:asciiTheme="majorHAnsi" w:hAnsiTheme="majorHAnsi" w:cstheme="majorHAnsi"/>
                <w:sz w:val="20"/>
                <w:szCs w:val="20"/>
              </w:rPr>
              <w:t xml:space="preserve">Contracting Party (CP) submitted a </w:t>
            </w:r>
            <w:r w:rsidRPr="00B45303">
              <w:rPr>
                <w:rFonts w:asciiTheme="majorHAnsi" w:hAnsiTheme="majorHAnsi" w:cstheme="majorHAnsi"/>
                <w:b/>
                <w:bCs/>
                <w:i/>
                <w:iCs/>
                <w:sz w:val="20"/>
                <w:szCs w:val="20"/>
              </w:rPr>
              <w:t>Statement of Implementation</w:t>
            </w:r>
            <w:r w:rsidRPr="00B45303">
              <w:rPr>
                <w:rFonts w:asciiTheme="majorHAnsi" w:hAnsiTheme="majorHAnsi" w:cstheme="majorHAnsi"/>
                <w:sz w:val="20"/>
                <w:szCs w:val="20"/>
              </w:rPr>
              <w:t xml:space="preserve"> that confirms CP’s implementation through adoption of a national binding measure that requires its authorized inspectors to comply with the boarding and inspection procedures in the CMM during the conduct of HSBI operations</w:t>
            </w:r>
          </w:p>
          <w:p w14:paraId="2817CC14" w14:textId="77777777" w:rsidR="006362FD" w:rsidRPr="00B45303" w:rsidRDefault="006362FD" w:rsidP="00B45303">
            <w:pPr>
              <w:spacing w:before="120" w:after="120"/>
              <w:rPr>
                <w:rFonts w:asciiTheme="majorHAnsi" w:hAnsiTheme="majorHAnsi" w:cstheme="majorHAnsi"/>
                <w:sz w:val="20"/>
                <w:szCs w:val="20"/>
              </w:rPr>
            </w:pPr>
            <w:r w:rsidRPr="00B45303">
              <w:rPr>
                <w:rFonts w:asciiTheme="majorHAnsi" w:hAnsiTheme="majorHAnsi" w:cstheme="majorHAnsi"/>
                <w:sz w:val="20"/>
                <w:szCs w:val="20"/>
              </w:rPr>
              <w:t>AND</w:t>
            </w:r>
          </w:p>
          <w:p w14:paraId="33FCD4E3" w14:textId="77777777" w:rsidR="006362FD" w:rsidRPr="00B45303" w:rsidRDefault="006362FD" w:rsidP="0099354A">
            <w:pPr>
              <w:pStyle w:val="ListParagraph"/>
              <w:numPr>
                <w:ilvl w:val="0"/>
                <w:numId w:val="65"/>
              </w:numPr>
              <w:spacing w:before="120" w:after="120" w:line="240" w:lineRule="auto"/>
              <w:rPr>
                <w:rFonts w:asciiTheme="majorHAnsi" w:hAnsiTheme="majorHAnsi" w:cstheme="majorHAnsi"/>
                <w:sz w:val="20"/>
                <w:szCs w:val="20"/>
              </w:rPr>
            </w:pPr>
            <w:r w:rsidRPr="00B45303">
              <w:rPr>
                <w:rFonts w:asciiTheme="majorHAnsi" w:hAnsiTheme="majorHAnsi" w:cstheme="majorHAnsi"/>
                <w:sz w:val="20"/>
                <w:szCs w:val="20"/>
              </w:rPr>
              <w:t xml:space="preserve">CP submitted a </w:t>
            </w:r>
            <w:r w:rsidRPr="00B45303">
              <w:rPr>
                <w:rFonts w:asciiTheme="majorHAnsi" w:hAnsiTheme="majorHAnsi" w:cstheme="majorHAnsi"/>
                <w:b/>
                <w:bCs/>
                <w:i/>
                <w:iCs/>
                <w:sz w:val="20"/>
                <w:szCs w:val="20"/>
              </w:rPr>
              <w:t xml:space="preserve">Statement of System or Procedures for Monitoring Compliance </w:t>
            </w:r>
            <w:r w:rsidRPr="00B45303">
              <w:rPr>
                <w:rFonts w:asciiTheme="majorHAnsi" w:hAnsiTheme="majorHAnsi" w:cstheme="majorHAnsi"/>
                <w:sz w:val="20"/>
                <w:szCs w:val="20"/>
              </w:rPr>
              <w:t xml:space="preserve">that describes how CP is monitoring and ensuring that in the event of an HSBI event, authorized inspectors are carrying out their </w:t>
            </w:r>
            <w:r w:rsidRPr="00B45303">
              <w:rPr>
                <w:rFonts w:asciiTheme="majorHAnsi" w:hAnsiTheme="majorHAnsi" w:cstheme="majorHAnsi"/>
                <w:sz w:val="20"/>
                <w:szCs w:val="20"/>
              </w:rPr>
              <w:lastRenderedPageBreak/>
              <w:t>activities in accordance with the procedures in the CMM</w:t>
            </w:r>
          </w:p>
          <w:p w14:paraId="057FD618" w14:textId="77777777" w:rsidR="006362FD" w:rsidRPr="00B45303" w:rsidRDefault="006362FD" w:rsidP="00B45303">
            <w:pPr>
              <w:spacing w:before="120"/>
              <w:rPr>
                <w:rFonts w:asciiTheme="majorHAnsi" w:hAnsiTheme="majorHAnsi" w:cstheme="majorHAnsi"/>
                <w:sz w:val="20"/>
                <w:szCs w:val="20"/>
              </w:rPr>
            </w:pPr>
            <w:r w:rsidRPr="00B45303">
              <w:rPr>
                <w:rFonts w:asciiTheme="majorHAnsi" w:hAnsiTheme="majorHAnsi" w:cstheme="majorHAnsi"/>
                <w:sz w:val="20"/>
                <w:szCs w:val="20"/>
              </w:rPr>
              <w:t>AND</w:t>
            </w:r>
          </w:p>
          <w:p w14:paraId="6AEA8B19" w14:textId="0BBFB064" w:rsidR="006362FD" w:rsidRPr="00B45303" w:rsidRDefault="006362FD" w:rsidP="0099354A">
            <w:pPr>
              <w:pStyle w:val="ListParagraph"/>
              <w:numPr>
                <w:ilvl w:val="0"/>
                <w:numId w:val="65"/>
              </w:numPr>
              <w:spacing w:before="120" w:after="120" w:line="240" w:lineRule="auto"/>
              <w:rPr>
                <w:rFonts w:asciiTheme="majorHAnsi" w:hAnsiTheme="majorHAnsi" w:cstheme="majorHAnsi"/>
                <w:i/>
                <w:iCs/>
                <w:sz w:val="20"/>
                <w:szCs w:val="20"/>
              </w:rPr>
            </w:pPr>
            <w:r w:rsidRPr="00B45303">
              <w:rPr>
                <w:rFonts w:asciiTheme="majorHAnsi" w:hAnsiTheme="majorHAnsi" w:cstheme="majorHAnsi"/>
                <w:sz w:val="20"/>
                <w:szCs w:val="20"/>
              </w:rPr>
              <w:t xml:space="preserve">CP submitted a </w:t>
            </w:r>
            <w:r w:rsidRPr="00B45303">
              <w:rPr>
                <w:rFonts w:asciiTheme="majorHAnsi" w:hAnsiTheme="majorHAnsi" w:cstheme="majorHAnsi"/>
                <w:b/>
                <w:bCs/>
                <w:i/>
                <w:iCs/>
                <w:sz w:val="20"/>
                <w:szCs w:val="20"/>
              </w:rPr>
              <w:t xml:space="preserve">Statement of System or Procedures for Responses to Non-Compliance </w:t>
            </w:r>
            <w:r w:rsidRPr="00B45303">
              <w:rPr>
                <w:rFonts w:asciiTheme="majorHAnsi" w:hAnsiTheme="majorHAnsi" w:cstheme="majorHAnsi"/>
                <w:sz w:val="20"/>
                <w:szCs w:val="20"/>
              </w:rPr>
              <w:t xml:space="preserve">that describes the CCM’s mechanisms and processes to respond to potential infringements or instances of non-compliance with this requirement. </w:t>
            </w:r>
          </w:p>
        </w:tc>
        <w:tc>
          <w:tcPr>
            <w:tcW w:w="3334" w:type="dxa"/>
            <w:tcBorders>
              <w:top w:val="single" w:sz="4" w:space="0" w:color="auto"/>
              <w:bottom w:val="single" w:sz="4" w:space="0" w:color="auto"/>
            </w:tcBorders>
            <w:shd w:val="clear" w:color="auto" w:fill="auto"/>
          </w:tcPr>
          <w:p w14:paraId="42E736A4" w14:textId="77777777" w:rsidR="006362FD" w:rsidRPr="00B45303" w:rsidRDefault="006362FD" w:rsidP="00B45303">
            <w:pPr>
              <w:spacing w:before="120"/>
              <w:rPr>
                <w:rFonts w:asciiTheme="majorHAnsi" w:hAnsiTheme="majorHAnsi" w:cstheme="majorHAnsi"/>
                <w:sz w:val="20"/>
                <w:szCs w:val="20"/>
              </w:rPr>
            </w:pPr>
            <w:r w:rsidRPr="00B45303">
              <w:rPr>
                <w:rFonts w:asciiTheme="majorHAnsi" w:hAnsiTheme="majorHAnsi" w:cstheme="majorHAnsi"/>
                <w:sz w:val="20"/>
                <w:szCs w:val="20"/>
              </w:rPr>
              <w:lastRenderedPageBreak/>
              <w:t>Current data sources: ARPt2</w:t>
            </w:r>
          </w:p>
          <w:p w14:paraId="0BCC0837" w14:textId="77777777" w:rsidR="006362FD" w:rsidRPr="00B45303" w:rsidRDefault="006362FD" w:rsidP="00B45303">
            <w:pPr>
              <w:spacing w:before="120"/>
              <w:rPr>
                <w:rFonts w:asciiTheme="majorHAnsi" w:hAnsiTheme="majorHAnsi" w:cstheme="majorHAnsi"/>
                <w:sz w:val="20"/>
                <w:szCs w:val="20"/>
              </w:rPr>
            </w:pPr>
            <w:r w:rsidRPr="00B45303">
              <w:rPr>
                <w:rFonts w:asciiTheme="majorHAnsi" w:hAnsiTheme="majorHAnsi" w:cstheme="majorHAnsi"/>
                <w:sz w:val="20"/>
                <w:szCs w:val="20"/>
              </w:rPr>
              <w:t>Deadline: ARPt2</w:t>
            </w:r>
          </w:p>
          <w:p w14:paraId="6E0407DC" w14:textId="77777777" w:rsidR="006362FD" w:rsidRPr="00B45303" w:rsidRDefault="006362FD" w:rsidP="00B45303">
            <w:pPr>
              <w:spacing w:before="120"/>
              <w:rPr>
                <w:rFonts w:asciiTheme="majorHAnsi" w:hAnsiTheme="majorHAnsi" w:cstheme="majorHAnsi"/>
                <w:sz w:val="20"/>
                <w:szCs w:val="20"/>
              </w:rPr>
            </w:pPr>
            <w:r w:rsidRPr="00B45303">
              <w:rPr>
                <w:rFonts w:asciiTheme="majorHAnsi" w:hAnsiTheme="majorHAnsi" w:cstheme="majorHAnsi"/>
                <w:sz w:val="20"/>
                <w:szCs w:val="20"/>
              </w:rPr>
              <w:t>Template: n/a</w:t>
            </w:r>
          </w:p>
        </w:tc>
        <w:tc>
          <w:tcPr>
            <w:tcW w:w="2516" w:type="dxa"/>
            <w:tcBorders>
              <w:top w:val="single" w:sz="4" w:space="0" w:color="auto"/>
              <w:bottom w:val="single" w:sz="4" w:space="0" w:color="auto"/>
            </w:tcBorders>
            <w:shd w:val="clear" w:color="auto" w:fill="auto"/>
          </w:tcPr>
          <w:p w14:paraId="2BAE6980" w14:textId="77777777" w:rsidR="006362FD" w:rsidRPr="00B45303" w:rsidRDefault="006362FD" w:rsidP="00B45303">
            <w:pPr>
              <w:spacing w:before="120"/>
              <w:rPr>
                <w:rFonts w:asciiTheme="majorHAnsi" w:hAnsiTheme="majorHAnsi" w:cstheme="majorHAnsi"/>
                <w:sz w:val="20"/>
                <w:szCs w:val="20"/>
              </w:rPr>
            </w:pPr>
          </w:p>
        </w:tc>
      </w:tr>
      <w:tr w:rsidR="005867E0" w:rsidRPr="00D76DC1" w14:paraId="130B5FA1" w14:textId="77777777" w:rsidTr="00A87378">
        <w:trPr>
          <w:trHeight w:val="655"/>
        </w:trPr>
        <w:tc>
          <w:tcPr>
            <w:tcW w:w="2792" w:type="dxa"/>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15E28F74" w14:textId="35B9B486" w:rsidR="005867E0" w:rsidRPr="00601837" w:rsidRDefault="005867E0" w:rsidP="00601837">
            <w:pPr>
              <w:pStyle w:val="Heading3"/>
              <w:spacing w:after="120"/>
              <w:jc w:val="center"/>
              <w:rPr>
                <w:b/>
                <w:bCs/>
                <w:noProof/>
                <w:color w:val="FF0000"/>
                <w:sz w:val="22"/>
                <w:szCs w:val="22"/>
              </w:rPr>
            </w:pPr>
            <w:bookmarkStart w:id="157" w:name="_Toc104538060"/>
            <w:r w:rsidRPr="00601837">
              <w:rPr>
                <w:b/>
                <w:bCs/>
                <w:noProof/>
                <w:color w:val="FF0000"/>
                <w:sz w:val="22"/>
                <w:szCs w:val="22"/>
              </w:rPr>
              <w:lastRenderedPageBreak/>
              <w:t xml:space="preserve">2006-08 </w:t>
            </w:r>
            <w:r w:rsidR="00AC654F" w:rsidRPr="00601837">
              <w:rPr>
                <w:b/>
                <w:bCs/>
                <w:noProof/>
                <w:color w:val="FF0000"/>
                <w:sz w:val="22"/>
                <w:szCs w:val="22"/>
              </w:rPr>
              <w:t>30 and 32</w:t>
            </w:r>
            <w:bookmarkEnd w:id="157"/>
          </w:p>
          <w:p w14:paraId="2FA611D5" w14:textId="0573012C" w:rsidR="005867E0" w:rsidRPr="00FA23D7" w:rsidRDefault="005867E0" w:rsidP="00984DAA">
            <w:pPr>
              <w:pStyle w:val="NoSpacing"/>
              <w:jc w:val="center"/>
              <w:rPr>
                <w:rFonts w:asciiTheme="majorHAnsi" w:hAnsiTheme="majorHAnsi" w:cstheme="majorHAnsi"/>
                <w:b/>
                <w:bCs/>
                <w:noProof/>
                <w:color w:val="FF0000"/>
                <w:sz w:val="22"/>
                <w:szCs w:val="22"/>
              </w:rPr>
            </w:pPr>
            <w:r w:rsidRPr="001A5057">
              <w:rPr>
                <w:rFonts w:asciiTheme="majorHAnsi" w:hAnsiTheme="majorHAnsi" w:cstheme="majorHAnsi"/>
                <w:b/>
                <w:bCs/>
                <w:noProof/>
                <w:sz w:val="22"/>
                <w:szCs w:val="22"/>
              </w:rPr>
              <w:t>Category</w:t>
            </w:r>
            <w:r>
              <w:rPr>
                <w:rFonts w:asciiTheme="majorHAnsi" w:hAnsiTheme="majorHAnsi" w:cstheme="majorHAnsi"/>
                <w:b/>
                <w:bCs/>
                <w:noProof/>
              </w:rPr>
              <w:t xml:space="preserve">: </w:t>
            </w:r>
            <w:r w:rsidR="00AC654F" w:rsidRPr="00AE7E88">
              <w:rPr>
                <w:rFonts w:asciiTheme="majorHAnsi" w:eastAsia="Times New Roman" w:hAnsiTheme="majorHAnsi" w:cstheme="majorHAnsi"/>
                <w:sz w:val="20"/>
                <w:szCs w:val="20"/>
              </w:rPr>
              <w:t>Report (R)</w:t>
            </w:r>
            <w:r>
              <w:rPr>
                <w:rFonts w:ascii="Times New Roman" w:hAnsi="Times New Roman" w:cs="Times New Roman"/>
                <w:noProof/>
                <w:sz w:val="20"/>
                <w:szCs w:val="20"/>
              </w:rPr>
              <w:t xml:space="preserve"> </w:t>
            </w:r>
          </w:p>
        </w:tc>
        <w:tc>
          <w:tcPr>
            <w:tcW w:w="10078" w:type="dxa"/>
            <w:gridSpan w:val="4"/>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1106F72B" w14:textId="5AB54F99" w:rsidR="005867E0" w:rsidRDefault="005867E0" w:rsidP="00984DAA">
            <w:pPr>
              <w:spacing w:before="120" w:after="120"/>
              <w:rPr>
                <w:rFonts w:ascii="Calibri" w:hAnsi="Calibri" w:cs="Calibri"/>
                <w:color w:val="000000"/>
                <w:sz w:val="22"/>
                <w:szCs w:val="22"/>
              </w:rPr>
            </w:pPr>
            <w:r w:rsidRPr="0030352A">
              <w:rPr>
                <w:rFonts w:asciiTheme="majorHAnsi" w:hAnsiTheme="majorHAnsi" w:cstheme="majorHAnsi"/>
                <w:b/>
                <w:bCs/>
                <w:sz w:val="22"/>
                <w:szCs w:val="22"/>
              </w:rPr>
              <w:t>Short description of obligation</w:t>
            </w:r>
            <w:r>
              <w:rPr>
                <w:rFonts w:asciiTheme="majorHAnsi" w:hAnsiTheme="majorHAnsi" w:cstheme="majorHAnsi"/>
                <w:b/>
                <w:bCs/>
                <w:sz w:val="22"/>
                <w:szCs w:val="22"/>
              </w:rPr>
              <w:t xml:space="preserve">: </w:t>
            </w:r>
            <w:r w:rsidR="00385559" w:rsidRPr="00AE7E88">
              <w:rPr>
                <w:rFonts w:asciiTheme="majorHAnsi" w:hAnsiTheme="majorHAnsi" w:cstheme="majorHAnsi"/>
                <w:sz w:val="20"/>
                <w:szCs w:val="20"/>
              </w:rPr>
              <w:t>Authorized inspectors to complete full report on each HSBI activity and transmit to authorities of the fishing vessel within timeframe</w:t>
            </w:r>
          </w:p>
          <w:p w14:paraId="5344D77B" w14:textId="45AC815B" w:rsidR="005867E0" w:rsidRPr="00EE01BA" w:rsidRDefault="005867E0" w:rsidP="00984DAA">
            <w:pPr>
              <w:spacing w:before="120" w:after="240"/>
              <w:rPr>
                <w:sz w:val="20"/>
                <w:szCs w:val="20"/>
              </w:rPr>
            </w:pPr>
            <w:r w:rsidRPr="0030352A">
              <w:rPr>
                <w:rFonts w:asciiTheme="majorHAnsi" w:hAnsiTheme="majorHAnsi" w:cstheme="majorHAnsi"/>
                <w:b/>
                <w:bCs/>
                <w:sz w:val="22"/>
                <w:szCs w:val="22"/>
              </w:rPr>
              <w:t>Applicability</w:t>
            </w:r>
            <w:r>
              <w:rPr>
                <w:b/>
                <w:bCs/>
                <w:sz w:val="22"/>
                <w:szCs w:val="22"/>
              </w:rPr>
              <w:t xml:space="preserve">: </w:t>
            </w:r>
            <w:r w:rsidR="00D830F9" w:rsidRPr="00AE7E88">
              <w:rPr>
                <w:rFonts w:asciiTheme="majorHAnsi" w:hAnsiTheme="majorHAnsi" w:cstheme="majorHAnsi"/>
                <w:sz w:val="20"/>
                <w:szCs w:val="20"/>
              </w:rPr>
              <w:t>Contracting Party that has vessels on the Register of Inspection Vessels</w:t>
            </w:r>
          </w:p>
        </w:tc>
      </w:tr>
      <w:tr w:rsidR="005867E0" w:rsidRPr="00A0245E" w14:paraId="524BE8EC" w14:textId="77777777" w:rsidTr="00A87378">
        <w:trPr>
          <w:trHeight w:val="415"/>
        </w:trPr>
        <w:tc>
          <w:tcPr>
            <w:tcW w:w="3420" w:type="dxa"/>
            <w:gridSpan w:val="2"/>
            <w:tcBorders>
              <w:top w:val="single" w:sz="2" w:space="0" w:color="auto"/>
              <w:bottom w:val="single" w:sz="4" w:space="0" w:color="auto"/>
            </w:tcBorders>
            <w:shd w:val="clear" w:color="auto" w:fill="D9E2F3" w:themeFill="accent1" w:themeFillTint="33"/>
            <w:vAlign w:val="center"/>
          </w:tcPr>
          <w:p w14:paraId="36606414" w14:textId="77777777" w:rsidR="005867E0" w:rsidRPr="00A0245E" w:rsidRDefault="005867E0"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tc>
        <w:tc>
          <w:tcPr>
            <w:tcW w:w="3600" w:type="dxa"/>
            <w:tcBorders>
              <w:top w:val="single" w:sz="2" w:space="0" w:color="auto"/>
              <w:bottom w:val="single" w:sz="2" w:space="0" w:color="auto"/>
            </w:tcBorders>
            <w:shd w:val="clear" w:color="auto" w:fill="D9E2F3" w:themeFill="accent1" w:themeFillTint="33"/>
            <w:vAlign w:val="center"/>
          </w:tcPr>
          <w:p w14:paraId="2AEC1CC6" w14:textId="77777777" w:rsidR="005867E0" w:rsidRPr="00A0245E" w:rsidRDefault="005867E0"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334" w:type="dxa"/>
            <w:tcBorders>
              <w:top w:val="single" w:sz="2" w:space="0" w:color="auto"/>
              <w:bottom w:val="single" w:sz="4" w:space="0" w:color="auto"/>
            </w:tcBorders>
            <w:shd w:val="clear" w:color="auto" w:fill="D9E2F3" w:themeFill="accent1" w:themeFillTint="33"/>
            <w:vAlign w:val="center"/>
          </w:tcPr>
          <w:p w14:paraId="3F1892AD" w14:textId="77777777" w:rsidR="005867E0" w:rsidRPr="00A0245E" w:rsidRDefault="005867E0"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516" w:type="dxa"/>
            <w:tcBorders>
              <w:top w:val="single" w:sz="2" w:space="0" w:color="auto"/>
              <w:bottom w:val="single" w:sz="4" w:space="0" w:color="auto"/>
            </w:tcBorders>
            <w:shd w:val="clear" w:color="auto" w:fill="D9E2F3" w:themeFill="accent1" w:themeFillTint="33"/>
            <w:vAlign w:val="center"/>
          </w:tcPr>
          <w:p w14:paraId="2CBFB9E9" w14:textId="77777777" w:rsidR="005867E0" w:rsidRPr="00A0245E" w:rsidRDefault="005867E0"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516E04" w:rsidRPr="00AE7E88" w14:paraId="0CA8F2D6" w14:textId="77777777" w:rsidTr="00A87378">
        <w:trPr>
          <w:trHeight w:val="415"/>
        </w:trPr>
        <w:tc>
          <w:tcPr>
            <w:tcW w:w="3420" w:type="dxa"/>
            <w:gridSpan w:val="2"/>
            <w:tcBorders>
              <w:top w:val="single" w:sz="4" w:space="0" w:color="auto"/>
              <w:bottom w:val="single" w:sz="4" w:space="0" w:color="auto"/>
            </w:tcBorders>
            <w:shd w:val="clear" w:color="auto" w:fill="auto"/>
          </w:tcPr>
          <w:p w14:paraId="4D2DEE8E" w14:textId="665FD7FA" w:rsidR="005B1689" w:rsidRPr="00AE7E88" w:rsidRDefault="005B1689" w:rsidP="00AE7E88">
            <w:pPr>
              <w:spacing w:before="120"/>
              <w:rPr>
                <w:rFonts w:asciiTheme="majorHAnsi" w:hAnsiTheme="majorHAnsi" w:cstheme="majorHAnsi"/>
                <w:color w:val="000000"/>
                <w:sz w:val="20"/>
                <w:szCs w:val="20"/>
              </w:rPr>
            </w:pPr>
            <w:r w:rsidRPr="00AE7E88">
              <w:rPr>
                <w:rFonts w:asciiTheme="majorHAnsi" w:hAnsiTheme="majorHAnsi" w:cstheme="majorHAnsi"/>
                <w:color w:val="000000"/>
                <w:sz w:val="20"/>
                <w:szCs w:val="20"/>
              </w:rPr>
              <w:t>Applicable CCMs are to confirm whether obligation was implemented</w:t>
            </w:r>
            <w:r w:rsidR="00BE4367" w:rsidRPr="00AE7E88">
              <w:rPr>
                <w:rFonts w:asciiTheme="majorHAnsi" w:hAnsiTheme="majorHAnsi" w:cstheme="majorHAnsi"/>
                <w:color w:val="000000"/>
                <w:sz w:val="20"/>
                <w:szCs w:val="20"/>
              </w:rPr>
              <w:t>.</w:t>
            </w:r>
            <w:r w:rsidRPr="00AE7E88">
              <w:rPr>
                <w:rFonts w:asciiTheme="majorHAnsi" w:hAnsiTheme="majorHAnsi" w:cstheme="majorHAnsi"/>
                <w:color w:val="000000"/>
                <w:sz w:val="20"/>
                <w:szCs w:val="20"/>
              </w:rPr>
              <w:br/>
            </w:r>
            <w:r w:rsidRPr="00AE7E88">
              <w:rPr>
                <w:rFonts w:asciiTheme="majorHAnsi" w:hAnsiTheme="majorHAnsi" w:cstheme="majorHAnsi"/>
                <w:color w:val="000000"/>
                <w:sz w:val="20"/>
                <w:szCs w:val="20"/>
              </w:rPr>
              <w:br/>
            </w:r>
            <w:r w:rsidR="00BE4367" w:rsidRPr="00AE7E88">
              <w:rPr>
                <w:rFonts w:asciiTheme="majorHAnsi" w:hAnsiTheme="majorHAnsi" w:cstheme="majorHAnsi"/>
                <w:color w:val="000000"/>
                <w:sz w:val="20"/>
                <w:szCs w:val="20"/>
              </w:rPr>
              <w:t>P</w:t>
            </w:r>
            <w:r w:rsidRPr="00AE7E88">
              <w:rPr>
                <w:rFonts w:asciiTheme="majorHAnsi" w:hAnsiTheme="majorHAnsi" w:cstheme="majorHAnsi"/>
                <w:color w:val="000000"/>
                <w:sz w:val="20"/>
                <w:szCs w:val="20"/>
              </w:rPr>
              <w:t>rovide additional information / details that confirms the adoption by a Inspecting Member, in accordance with its own national policies and procedures, of binding measures that implement the requirement for Inspecting Parties to provide a full report on High Seas Boarding and Inspection Activities, where possible, within 3 working days following completion of activity</w:t>
            </w:r>
            <w:r w:rsidR="00104354" w:rsidRPr="00AE7E88">
              <w:rPr>
                <w:rFonts w:asciiTheme="majorHAnsi" w:hAnsiTheme="majorHAnsi" w:cstheme="majorHAnsi"/>
                <w:color w:val="000000"/>
                <w:sz w:val="20"/>
                <w:szCs w:val="20"/>
              </w:rPr>
              <w:t>, and for immediate notification of observed serious violations, as per CMM.</w:t>
            </w:r>
          </w:p>
          <w:p w14:paraId="64E4BE35" w14:textId="77777777" w:rsidR="00516E04" w:rsidRPr="00AE7E88" w:rsidRDefault="00516E04" w:rsidP="00AE7E88">
            <w:pPr>
              <w:spacing w:before="120"/>
              <w:rPr>
                <w:rFonts w:asciiTheme="majorHAnsi" w:hAnsiTheme="majorHAnsi" w:cstheme="majorHAnsi"/>
                <w:sz w:val="20"/>
                <w:szCs w:val="20"/>
              </w:rPr>
            </w:pPr>
          </w:p>
        </w:tc>
        <w:tc>
          <w:tcPr>
            <w:tcW w:w="3600" w:type="dxa"/>
            <w:tcBorders>
              <w:top w:val="single" w:sz="2" w:space="0" w:color="auto"/>
              <w:bottom w:val="single" w:sz="4" w:space="0" w:color="auto"/>
            </w:tcBorders>
            <w:shd w:val="clear" w:color="auto" w:fill="auto"/>
          </w:tcPr>
          <w:p w14:paraId="39A6F557" w14:textId="77777777" w:rsidR="00516E04" w:rsidRPr="00AE7E88" w:rsidRDefault="00516E04" w:rsidP="0099354A">
            <w:pPr>
              <w:pStyle w:val="ListParagraph"/>
              <w:numPr>
                <w:ilvl w:val="0"/>
                <w:numId w:val="66"/>
              </w:numPr>
              <w:spacing w:before="120" w:after="120" w:line="240" w:lineRule="auto"/>
              <w:rPr>
                <w:rFonts w:asciiTheme="majorHAnsi" w:hAnsiTheme="majorHAnsi" w:cstheme="majorHAnsi"/>
                <w:sz w:val="20"/>
                <w:szCs w:val="20"/>
              </w:rPr>
            </w:pPr>
            <w:r w:rsidRPr="00AE7E88">
              <w:rPr>
                <w:rFonts w:asciiTheme="majorHAnsi" w:hAnsiTheme="majorHAnsi" w:cstheme="majorHAnsi"/>
                <w:sz w:val="20"/>
                <w:szCs w:val="20"/>
              </w:rPr>
              <w:t xml:space="preserve">If a HSBI event took place, the CP authorized inspector completed a full report and submitted it to the authorities of the fishing vessel within three full working days of the completion of the boarding and inspection, or within the timeframe notified by the authorities of the inspection vessel. </w:t>
            </w:r>
          </w:p>
          <w:p w14:paraId="551EE5B8" w14:textId="77777777" w:rsidR="00516E04" w:rsidRPr="00AE7E88" w:rsidRDefault="00516E04" w:rsidP="00AE7E88">
            <w:pPr>
              <w:spacing w:before="120" w:after="120"/>
              <w:rPr>
                <w:rFonts w:asciiTheme="majorHAnsi" w:hAnsiTheme="majorHAnsi" w:cstheme="majorHAnsi"/>
                <w:sz w:val="20"/>
                <w:szCs w:val="20"/>
              </w:rPr>
            </w:pPr>
            <w:r w:rsidRPr="00AE7E88">
              <w:rPr>
                <w:rFonts w:asciiTheme="majorHAnsi" w:hAnsiTheme="majorHAnsi" w:cstheme="majorHAnsi"/>
                <w:sz w:val="20"/>
                <w:szCs w:val="20"/>
              </w:rPr>
              <w:t>AND</w:t>
            </w:r>
          </w:p>
          <w:p w14:paraId="1D5F98E4" w14:textId="77777777" w:rsidR="00516E04" w:rsidRPr="00AE7E88" w:rsidRDefault="00516E04" w:rsidP="00AE7E88">
            <w:pPr>
              <w:spacing w:before="120" w:after="120"/>
              <w:rPr>
                <w:rFonts w:asciiTheme="majorHAnsi" w:hAnsiTheme="majorHAnsi" w:cstheme="majorHAnsi"/>
                <w:sz w:val="20"/>
                <w:szCs w:val="20"/>
              </w:rPr>
            </w:pPr>
            <w:r w:rsidRPr="00AE7E88">
              <w:rPr>
                <w:rFonts w:asciiTheme="majorHAnsi" w:hAnsiTheme="majorHAnsi" w:cstheme="majorHAnsi"/>
                <w:i/>
                <w:iCs/>
                <w:sz w:val="20"/>
                <w:szCs w:val="20"/>
              </w:rPr>
              <w:t>If the boarding and inspection of a fishing vessel resulted in observation of a serious violation as defined in paragraph 37 of the CMM</w:t>
            </w:r>
            <w:r w:rsidRPr="00AE7E88">
              <w:rPr>
                <w:rFonts w:asciiTheme="majorHAnsi" w:hAnsiTheme="majorHAnsi" w:cstheme="majorHAnsi"/>
                <w:sz w:val="20"/>
                <w:szCs w:val="20"/>
              </w:rPr>
              <w:t>,</w:t>
            </w:r>
          </w:p>
          <w:p w14:paraId="2577A1B0" w14:textId="009E62E3" w:rsidR="00516E04" w:rsidRPr="00AE7E88" w:rsidRDefault="00516E04" w:rsidP="0099354A">
            <w:pPr>
              <w:pStyle w:val="ListParagraph"/>
              <w:numPr>
                <w:ilvl w:val="0"/>
                <w:numId w:val="66"/>
              </w:numPr>
              <w:spacing w:before="120" w:after="120"/>
              <w:rPr>
                <w:rFonts w:asciiTheme="majorHAnsi" w:hAnsiTheme="majorHAnsi" w:cstheme="majorHAnsi"/>
                <w:i/>
                <w:iCs/>
                <w:sz w:val="20"/>
                <w:szCs w:val="20"/>
              </w:rPr>
            </w:pPr>
            <w:r w:rsidRPr="00AE7E88">
              <w:rPr>
                <w:rFonts w:asciiTheme="majorHAnsi" w:hAnsiTheme="majorHAnsi" w:cstheme="majorHAnsi"/>
                <w:sz w:val="20"/>
                <w:szCs w:val="20"/>
              </w:rPr>
              <w:t xml:space="preserve">The authorized inspector immediately notified the authorities of the fishing vessel directly as well </w:t>
            </w:r>
            <w:r w:rsidRPr="00AE7E88">
              <w:rPr>
                <w:rFonts w:asciiTheme="majorHAnsi" w:hAnsiTheme="majorHAnsi" w:cstheme="majorHAnsi"/>
                <w:sz w:val="20"/>
                <w:szCs w:val="20"/>
              </w:rPr>
              <w:lastRenderedPageBreak/>
              <w:t xml:space="preserve">as through the Commission (Secretariat) </w:t>
            </w:r>
          </w:p>
        </w:tc>
        <w:tc>
          <w:tcPr>
            <w:tcW w:w="3334" w:type="dxa"/>
            <w:tcBorders>
              <w:top w:val="single" w:sz="4" w:space="0" w:color="auto"/>
              <w:bottom w:val="single" w:sz="4" w:space="0" w:color="auto"/>
            </w:tcBorders>
            <w:shd w:val="clear" w:color="auto" w:fill="auto"/>
          </w:tcPr>
          <w:p w14:paraId="79829C79" w14:textId="50E1CECA" w:rsidR="00516E04" w:rsidRPr="00AE7E88" w:rsidRDefault="00516E04" w:rsidP="00AE7E88">
            <w:pPr>
              <w:spacing w:before="120"/>
              <w:rPr>
                <w:rFonts w:asciiTheme="majorHAnsi" w:hAnsiTheme="majorHAnsi" w:cstheme="majorHAnsi"/>
                <w:sz w:val="20"/>
                <w:szCs w:val="20"/>
              </w:rPr>
            </w:pPr>
            <w:r w:rsidRPr="00AE7E88">
              <w:rPr>
                <w:rFonts w:asciiTheme="majorHAnsi" w:hAnsiTheme="majorHAnsi" w:cstheme="majorHAnsi"/>
                <w:sz w:val="20"/>
                <w:szCs w:val="20"/>
              </w:rPr>
              <w:lastRenderedPageBreak/>
              <w:t xml:space="preserve">Current data sources: </w:t>
            </w:r>
            <w:r w:rsidR="00626A82" w:rsidRPr="00AE7E88">
              <w:rPr>
                <w:rFonts w:asciiTheme="majorHAnsi" w:hAnsiTheme="majorHAnsi" w:cstheme="majorHAnsi"/>
                <w:sz w:val="20"/>
                <w:szCs w:val="20"/>
              </w:rPr>
              <w:t>CP report</w:t>
            </w:r>
          </w:p>
          <w:p w14:paraId="22B9CF5C" w14:textId="77777777" w:rsidR="00516E04" w:rsidRPr="00AE7E88" w:rsidRDefault="00516E04" w:rsidP="00AE7E88">
            <w:pPr>
              <w:spacing w:before="120"/>
              <w:rPr>
                <w:rFonts w:asciiTheme="majorHAnsi" w:hAnsiTheme="majorHAnsi" w:cstheme="majorHAnsi"/>
                <w:sz w:val="20"/>
                <w:szCs w:val="20"/>
              </w:rPr>
            </w:pPr>
          </w:p>
          <w:p w14:paraId="4D54CA92" w14:textId="5374F8EB" w:rsidR="00516E04" w:rsidRPr="00AE7E88" w:rsidRDefault="00516E04" w:rsidP="00AE7E88">
            <w:pPr>
              <w:spacing w:before="120"/>
              <w:rPr>
                <w:rFonts w:asciiTheme="majorHAnsi" w:hAnsiTheme="majorHAnsi" w:cstheme="majorHAnsi"/>
                <w:sz w:val="20"/>
                <w:szCs w:val="20"/>
              </w:rPr>
            </w:pPr>
            <w:r w:rsidRPr="00AE7E88">
              <w:rPr>
                <w:rFonts w:asciiTheme="majorHAnsi" w:hAnsiTheme="majorHAnsi" w:cstheme="majorHAnsi"/>
                <w:sz w:val="20"/>
                <w:szCs w:val="20"/>
              </w:rPr>
              <w:t xml:space="preserve">Deadline: </w:t>
            </w:r>
            <w:r w:rsidR="00626A82" w:rsidRPr="00AE7E88">
              <w:rPr>
                <w:rFonts w:asciiTheme="majorHAnsi" w:hAnsiTheme="majorHAnsi" w:cstheme="majorHAnsi"/>
                <w:sz w:val="20"/>
                <w:szCs w:val="20"/>
              </w:rPr>
              <w:t>within three full working days of completion of B&amp;I</w:t>
            </w:r>
          </w:p>
          <w:p w14:paraId="48EC2E30" w14:textId="77777777" w:rsidR="00516E04" w:rsidRPr="00AE7E88" w:rsidRDefault="00516E04" w:rsidP="00AE7E88">
            <w:pPr>
              <w:spacing w:before="120"/>
              <w:rPr>
                <w:rFonts w:asciiTheme="majorHAnsi" w:hAnsiTheme="majorHAnsi" w:cstheme="majorHAnsi"/>
                <w:sz w:val="20"/>
                <w:szCs w:val="20"/>
              </w:rPr>
            </w:pPr>
          </w:p>
          <w:p w14:paraId="27B4B78A" w14:textId="77777777" w:rsidR="00516E04" w:rsidRPr="00AE7E88" w:rsidRDefault="00516E04" w:rsidP="00AE7E88">
            <w:pPr>
              <w:spacing w:before="120"/>
              <w:rPr>
                <w:rFonts w:asciiTheme="majorHAnsi" w:hAnsiTheme="majorHAnsi" w:cstheme="majorHAnsi"/>
                <w:sz w:val="20"/>
                <w:szCs w:val="20"/>
              </w:rPr>
            </w:pPr>
            <w:r w:rsidRPr="00AE7E88">
              <w:rPr>
                <w:rFonts w:asciiTheme="majorHAnsi" w:hAnsiTheme="majorHAnsi" w:cstheme="majorHAnsi"/>
                <w:sz w:val="20"/>
                <w:szCs w:val="20"/>
              </w:rPr>
              <w:t>Template: n/a</w:t>
            </w:r>
          </w:p>
        </w:tc>
        <w:tc>
          <w:tcPr>
            <w:tcW w:w="2516" w:type="dxa"/>
            <w:tcBorders>
              <w:top w:val="single" w:sz="4" w:space="0" w:color="auto"/>
              <w:bottom w:val="single" w:sz="4" w:space="0" w:color="auto"/>
            </w:tcBorders>
            <w:shd w:val="clear" w:color="auto" w:fill="auto"/>
          </w:tcPr>
          <w:p w14:paraId="5AF1E347" w14:textId="7327AA1E" w:rsidR="00516E04" w:rsidRPr="00AE7E88" w:rsidRDefault="004A49D6" w:rsidP="00AE7E88">
            <w:pPr>
              <w:spacing w:before="120"/>
              <w:rPr>
                <w:rFonts w:asciiTheme="majorHAnsi" w:hAnsiTheme="majorHAnsi" w:cstheme="majorHAnsi"/>
                <w:sz w:val="20"/>
                <w:szCs w:val="20"/>
              </w:rPr>
            </w:pPr>
            <w:r w:rsidRPr="00AE7E88">
              <w:rPr>
                <w:rFonts w:asciiTheme="majorHAnsi" w:hAnsiTheme="majorHAnsi" w:cstheme="majorHAnsi"/>
                <w:sz w:val="20"/>
                <w:szCs w:val="20"/>
              </w:rPr>
              <w:t>Report or Implementation obligation, or both</w:t>
            </w:r>
          </w:p>
        </w:tc>
      </w:tr>
      <w:tr w:rsidR="00A60998" w:rsidRPr="00D76DC1" w14:paraId="0D540400" w14:textId="77777777" w:rsidTr="00A87378">
        <w:trPr>
          <w:trHeight w:val="655"/>
        </w:trPr>
        <w:tc>
          <w:tcPr>
            <w:tcW w:w="2792" w:type="dxa"/>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3EBC5F0F" w14:textId="4B39291A" w:rsidR="00A60998" w:rsidRPr="00601837" w:rsidRDefault="00A60998" w:rsidP="00601837">
            <w:pPr>
              <w:pStyle w:val="Heading3"/>
              <w:spacing w:before="120" w:after="120"/>
              <w:jc w:val="center"/>
              <w:rPr>
                <w:b/>
                <w:bCs/>
                <w:noProof/>
                <w:color w:val="FF0000"/>
                <w:sz w:val="22"/>
                <w:szCs w:val="22"/>
              </w:rPr>
            </w:pPr>
            <w:bookmarkStart w:id="158" w:name="_Toc104538061"/>
            <w:r w:rsidRPr="00601837">
              <w:rPr>
                <w:b/>
                <w:bCs/>
                <w:noProof/>
                <w:color w:val="FF0000"/>
                <w:sz w:val="22"/>
                <w:szCs w:val="22"/>
              </w:rPr>
              <w:t>2006-08 33 and 36</w:t>
            </w:r>
            <w:bookmarkEnd w:id="158"/>
          </w:p>
          <w:p w14:paraId="5B97A055" w14:textId="77777777" w:rsidR="00A60998" w:rsidRPr="00FA23D7" w:rsidRDefault="00A60998" w:rsidP="00940A38">
            <w:pPr>
              <w:pStyle w:val="NoSpacing"/>
              <w:spacing w:after="120"/>
              <w:jc w:val="center"/>
              <w:rPr>
                <w:rFonts w:asciiTheme="majorHAnsi" w:hAnsiTheme="majorHAnsi" w:cstheme="majorHAnsi"/>
                <w:b/>
                <w:bCs/>
                <w:noProof/>
                <w:color w:val="FF0000"/>
                <w:sz w:val="22"/>
                <w:szCs w:val="22"/>
              </w:rPr>
            </w:pPr>
            <w:r w:rsidRPr="001A5057">
              <w:rPr>
                <w:rFonts w:asciiTheme="majorHAnsi" w:hAnsiTheme="majorHAnsi" w:cstheme="majorHAnsi"/>
                <w:b/>
                <w:bCs/>
                <w:noProof/>
                <w:sz w:val="22"/>
                <w:szCs w:val="22"/>
              </w:rPr>
              <w:t>Category</w:t>
            </w:r>
            <w:r>
              <w:rPr>
                <w:rFonts w:asciiTheme="majorHAnsi" w:hAnsiTheme="majorHAnsi" w:cstheme="majorHAnsi"/>
                <w:b/>
                <w:bCs/>
                <w:noProof/>
              </w:rPr>
              <w:t xml:space="preserve">: </w:t>
            </w:r>
            <w:r w:rsidRPr="00B067B0">
              <w:rPr>
                <w:rFonts w:asciiTheme="majorHAnsi" w:eastAsia="Times New Roman" w:hAnsiTheme="majorHAnsi" w:cstheme="majorHAnsi"/>
                <w:sz w:val="20"/>
                <w:szCs w:val="20"/>
              </w:rPr>
              <w:t>Report (R)</w:t>
            </w:r>
            <w:r>
              <w:rPr>
                <w:rFonts w:ascii="Times New Roman" w:hAnsi="Times New Roman" w:cs="Times New Roman"/>
                <w:noProof/>
                <w:sz w:val="20"/>
                <w:szCs w:val="20"/>
              </w:rPr>
              <w:t xml:space="preserve"> </w:t>
            </w:r>
          </w:p>
        </w:tc>
        <w:tc>
          <w:tcPr>
            <w:tcW w:w="10078" w:type="dxa"/>
            <w:gridSpan w:val="4"/>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62EECD92" w14:textId="16BCB2B5" w:rsidR="00A60998" w:rsidRDefault="00A60998" w:rsidP="00984DAA">
            <w:pPr>
              <w:spacing w:before="120" w:after="120"/>
              <w:rPr>
                <w:rFonts w:ascii="Calibri" w:hAnsi="Calibri" w:cs="Calibri"/>
                <w:color w:val="000000"/>
                <w:sz w:val="22"/>
                <w:szCs w:val="22"/>
              </w:rPr>
            </w:pPr>
            <w:r w:rsidRPr="0030352A">
              <w:rPr>
                <w:rFonts w:asciiTheme="majorHAnsi" w:hAnsiTheme="majorHAnsi" w:cstheme="majorHAnsi"/>
                <w:b/>
                <w:bCs/>
                <w:sz w:val="22"/>
                <w:szCs w:val="22"/>
              </w:rPr>
              <w:t>Short description of obligation</w:t>
            </w:r>
            <w:r>
              <w:rPr>
                <w:rFonts w:asciiTheme="majorHAnsi" w:hAnsiTheme="majorHAnsi" w:cstheme="majorHAnsi"/>
                <w:b/>
                <w:bCs/>
                <w:sz w:val="22"/>
                <w:szCs w:val="22"/>
              </w:rPr>
              <w:t xml:space="preserve">: </w:t>
            </w:r>
            <w:r w:rsidR="00C63F38" w:rsidRPr="00B067B0">
              <w:rPr>
                <w:rFonts w:asciiTheme="majorHAnsi" w:hAnsiTheme="majorHAnsi" w:cstheme="majorHAnsi"/>
                <w:sz w:val="20"/>
                <w:szCs w:val="20"/>
              </w:rPr>
              <w:t>Receipt of notification of serious violation and immediate response</w:t>
            </w:r>
          </w:p>
          <w:p w14:paraId="7E513B11" w14:textId="7007B068" w:rsidR="00A60998" w:rsidRPr="00EE01BA" w:rsidRDefault="00A60998" w:rsidP="00940A38">
            <w:pPr>
              <w:spacing w:before="120" w:after="120"/>
              <w:rPr>
                <w:sz w:val="20"/>
                <w:szCs w:val="20"/>
              </w:rPr>
            </w:pPr>
            <w:r w:rsidRPr="0030352A">
              <w:rPr>
                <w:rFonts w:asciiTheme="majorHAnsi" w:hAnsiTheme="majorHAnsi" w:cstheme="majorHAnsi"/>
                <w:b/>
                <w:bCs/>
                <w:sz w:val="22"/>
                <w:szCs w:val="22"/>
              </w:rPr>
              <w:t>Applicability</w:t>
            </w:r>
            <w:r>
              <w:rPr>
                <w:b/>
                <w:bCs/>
                <w:sz w:val="22"/>
                <w:szCs w:val="22"/>
              </w:rPr>
              <w:t xml:space="preserve">: </w:t>
            </w:r>
            <w:r w:rsidR="00C22E31" w:rsidRPr="00B067B0">
              <w:rPr>
                <w:rFonts w:asciiTheme="majorHAnsi" w:hAnsiTheme="majorHAnsi" w:cstheme="majorHAnsi"/>
                <w:sz w:val="20"/>
                <w:szCs w:val="20"/>
              </w:rPr>
              <w:t>CCM fishing vessel authorities</w:t>
            </w:r>
          </w:p>
        </w:tc>
      </w:tr>
      <w:tr w:rsidR="00A60998" w:rsidRPr="00A0245E" w14:paraId="4D637A91" w14:textId="77777777" w:rsidTr="00A87378">
        <w:trPr>
          <w:trHeight w:val="415"/>
        </w:trPr>
        <w:tc>
          <w:tcPr>
            <w:tcW w:w="3420" w:type="dxa"/>
            <w:gridSpan w:val="2"/>
            <w:tcBorders>
              <w:top w:val="single" w:sz="2" w:space="0" w:color="auto"/>
              <w:bottom w:val="single" w:sz="4" w:space="0" w:color="auto"/>
            </w:tcBorders>
            <w:shd w:val="clear" w:color="auto" w:fill="D9E2F3" w:themeFill="accent1" w:themeFillTint="33"/>
            <w:vAlign w:val="center"/>
          </w:tcPr>
          <w:p w14:paraId="6B2A1B2F" w14:textId="77777777" w:rsidR="00A60998" w:rsidRPr="00A0245E" w:rsidRDefault="00A60998"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tc>
        <w:tc>
          <w:tcPr>
            <w:tcW w:w="3600" w:type="dxa"/>
            <w:tcBorders>
              <w:top w:val="single" w:sz="2" w:space="0" w:color="auto"/>
              <w:bottom w:val="single" w:sz="2" w:space="0" w:color="auto"/>
            </w:tcBorders>
            <w:shd w:val="clear" w:color="auto" w:fill="D9E2F3" w:themeFill="accent1" w:themeFillTint="33"/>
            <w:vAlign w:val="center"/>
          </w:tcPr>
          <w:p w14:paraId="4961DA34" w14:textId="77777777" w:rsidR="00A60998" w:rsidRPr="00A0245E" w:rsidRDefault="00A60998"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334" w:type="dxa"/>
            <w:tcBorders>
              <w:top w:val="single" w:sz="2" w:space="0" w:color="auto"/>
              <w:bottom w:val="single" w:sz="4" w:space="0" w:color="auto"/>
            </w:tcBorders>
            <w:shd w:val="clear" w:color="auto" w:fill="D9E2F3" w:themeFill="accent1" w:themeFillTint="33"/>
            <w:vAlign w:val="center"/>
          </w:tcPr>
          <w:p w14:paraId="49FCC7BE" w14:textId="77777777" w:rsidR="00A60998" w:rsidRPr="00A0245E" w:rsidRDefault="00A60998"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516" w:type="dxa"/>
            <w:tcBorders>
              <w:top w:val="single" w:sz="2" w:space="0" w:color="auto"/>
              <w:bottom w:val="single" w:sz="4" w:space="0" w:color="auto"/>
            </w:tcBorders>
            <w:shd w:val="clear" w:color="auto" w:fill="D9E2F3" w:themeFill="accent1" w:themeFillTint="33"/>
            <w:vAlign w:val="center"/>
          </w:tcPr>
          <w:p w14:paraId="0187AF7A" w14:textId="77777777" w:rsidR="00A60998" w:rsidRPr="00A0245E" w:rsidRDefault="00A60998"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1F0934" w:rsidRPr="00AE7E88" w14:paraId="22FBF995" w14:textId="77777777" w:rsidTr="00A87378">
        <w:trPr>
          <w:trHeight w:val="415"/>
        </w:trPr>
        <w:tc>
          <w:tcPr>
            <w:tcW w:w="3420" w:type="dxa"/>
            <w:gridSpan w:val="2"/>
            <w:tcBorders>
              <w:top w:val="single" w:sz="4" w:space="0" w:color="auto"/>
              <w:bottom w:val="single" w:sz="4" w:space="0" w:color="auto"/>
            </w:tcBorders>
            <w:shd w:val="clear" w:color="auto" w:fill="auto"/>
          </w:tcPr>
          <w:p w14:paraId="3E4DCD2B" w14:textId="77777777" w:rsidR="007E115C" w:rsidRPr="00AE7E88" w:rsidRDefault="00C81896" w:rsidP="00B067B0">
            <w:pPr>
              <w:spacing w:before="120"/>
              <w:rPr>
                <w:rFonts w:asciiTheme="majorHAnsi" w:hAnsiTheme="majorHAnsi" w:cstheme="majorHAnsi"/>
                <w:color w:val="000000"/>
                <w:sz w:val="20"/>
                <w:szCs w:val="20"/>
              </w:rPr>
            </w:pPr>
            <w:r w:rsidRPr="00AE7E88">
              <w:rPr>
                <w:rFonts w:asciiTheme="majorHAnsi" w:hAnsiTheme="majorHAnsi" w:cstheme="majorHAnsi"/>
                <w:color w:val="000000"/>
                <w:sz w:val="20"/>
                <w:szCs w:val="20"/>
              </w:rPr>
              <w:t xml:space="preserve">Applicable Flag CCMs are to confirm whether obligation was implemented. </w:t>
            </w:r>
            <w:r w:rsidRPr="00AE7E88">
              <w:rPr>
                <w:rFonts w:asciiTheme="majorHAnsi" w:hAnsiTheme="majorHAnsi" w:cstheme="majorHAnsi"/>
                <w:color w:val="000000"/>
                <w:sz w:val="20"/>
                <w:szCs w:val="20"/>
              </w:rPr>
              <w:br/>
            </w:r>
            <w:r w:rsidRPr="00AE7E88">
              <w:rPr>
                <w:rFonts w:asciiTheme="majorHAnsi" w:hAnsiTheme="majorHAnsi" w:cstheme="majorHAnsi"/>
                <w:color w:val="000000"/>
                <w:sz w:val="20"/>
                <w:szCs w:val="20"/>
              </w:rPr>
              <w:br/>
            </w:r>
            <w:r w:rsidR="002D154C" w:rsidRPr="00AE7E88">
              <w:rPr>
                <w:rFonts w:asciiTheme="majorHAnsi" w:hAnsiTheme="majorHAnsi" w:cstheme="majorHAnsi"/>
                <w:color w:val="000000"/>
                <w:sz w:val="20"/>
                <w:szCs w:val="20"/>
              </w:rPr>
              <w:t>P</w:t>
            </w:r>
            <w:r w:rsidRPr="00AE7E88">
              <w:rPr>
                <w:rFonts w:asciiTheme="majorHAnsi" w:hAnsiTheme="majorHAnsi" w:cstheme="majorHAnsi"/>
                <w:color w:val="000000"/>
                <w:sz w:val="20"/>
                <w:szCs w:val="20"/>
              </w:rPr>
              <w:t>rovide additional information / details that confirms the adoption by a flag CCM, in accordance with its own national policies and procedures, of binding measures that implement the requirement that authorities of fishing vessel of requirement to respond no later than 3 full working days to a HSBI observed serious violation notification as per (CMM 2006-08) HIGH SEAS BOARDING AND INSPECTION PROCEDURES</w:t>
            </w:r>
          </w:p>
          <w:p w14:paraId="515CA408" w14:textId="0984B288" w:rsidR="001F0934" w:rsidRPr="00B067B0" w:rsidRDefault="00C81896" w:rsidP="00B067B0">
            <w:pPr>
              <w:spacing w:before="120"/>
              <w:rPr>
                <w:rFonts w:asciiTheme="majorHAnsi" w:hAnsiTheme="majorHAnsi" w:cstheme="majorHAnsi"/>
                <w:color w:val="000000"/>
                <w:sz w:val="20"/>
                <w:szCs w:val="20"/>
              </w:rPr>
            </w:pPr>
            <w:r w:rsidRPr="00AE7E88">
              <w:rPr>
                <w:rFonts w:asciiTheme="majorHAnsi" w:hAnsiTheme="majorHAnsi" w:cstheme="majorHAnsi"/>
                <w:color w:val="000000"/>
                <w:sz w:val="20"/>
                <w:szCs w:val="20"/>
              </w:rPr>
              <w:br/>
              <w:t>CCMs should also provide information showing that it has a system to monitor and ensure compliance with this obligation and has taken action in response to any potential infringements</w:t>
            </w:r>
          </w:p>
        </w:tc>
        <w:tc>
          <w:tcPr>
            <w:tcW w:w="3600" w:type="dxa"/>
            <w:tcBorders>
              <w:top w:val="single" w:sz="2" w:space="0" w:color="auto"/>
              <w:bottom w:val="single" w:sz="4" w:space="0" w:color="auto"/>
            </w:tcBorders>
            <w:shd w:val="clear" w:color="auto" w:fill="auto"/>
          </w:tcPr>
          <w:p w14:paraId="7CEAFBEF" w14:textId="77777777" w:rsidR="001F0934" w:rsidRPr="00AE7E88" w:rsidRDefault="001F0934" w:rsidP="0099354A">
            <w:pPr>
              <w:pStyle w:val="ListParagraph"/>
              <w:numPr>
                <w:ilvl w:val="0"/>
                <w:numId w:val="67"/>
              </w:numPr>
              <w:spacing w:before="120" w:after="120" w:line="240" w:lineRule="auto"/>
              <w:rPr>
                <w:rFonts w:asciiTheme="majorHAnsi" w:hAnsiTheme="majorHAnsi" w:cstheme="majorHAnsi"/>
                <w:sz w:val="20"/>
                <w:szCs w:val="20"/>
              </w:rPr>
            </w:pPr>
            <w:r w:rsidRPr="00AE7E88">
              <w:rPr>
                <w:rFonts w:asciiTheme="majorHAnsi" w:hAnsiTheme="majorHAnsi" w:cstheme="majorHAnsi"/>
                <w:sz w:val="20"/>
                <w:szCs w:val="20"/>
              </w:rPr>
              <w:t>Authorities of the fishing vessel responded to notification within three full working days of its receipt and investigated and took enforcement action against fishing vessel, where warranted</w:t>
            </w:r>
          </w:p>
          <w:p w14:paraId="5DCFFFF3" w14:textId="77777777" w:rsidR="001F0934" w:rsidRPr="00AE7E88" w:rsidRDefault="001F0934" w:rsidP="00B067B0">
            <w:pPr>
              <w:spacing w:before="120" w:after="120"/>
              <w:rPr>
                <w:rFonts w:asciiTheme="majorHAnsi" w:hAnsiTheme="majorHAnsi" w:cstheme="majorHAnsi"/>
                <w:sz w:val="20"/>
                <w:szCs w:val="20"/>
              </w:rPr>
            </w:pPr>
            <w:r w:rsidRPr="00AE7E88">
              <w:rPr>
                <w:rFonts w:asciiTheme="majorHAnsi" w:hAnsiTheme="majorHAnsi" w:cstheme="majorHAnsi"/>
                <w:sz w:val="20"/>
                <w:szCs w:val="20"/>
              </w:rPr>
              <w:t>AND</w:t>
            </w:r>
          </w:p>
          <w:p w14:paraId="0F9AFE7F" w14:textId="77777777" w:rsidR="001F0934" w:rsidRPr="00AE7E88" w:rsidRDefault="001F0934" w:rsidP="0099354A">
            <w:pPr>
              <w:pStyle w:val="ListParagraph"/>
              <w:numPr>
                <w:ilvl w:val="0"/>
                <w:numId w:val="67"/>
              </w:numPr>
              <w:spacing w:before="120" w:after="120" w:line="240" w:lineRule="auto"/>
              <w:rPr>
                <w:rFonts w:asciiTheme="majorHAnsi" w:hAnsiTheme="majorHAnsi" w:cstheme="majorHAnsi"/>
                <w:sz w:val="20"/>
                <w:szCs w:val="20"/>
              </w:rPr>
            </w:pPr>
            <w:r w:rsidRPr="00AE7E88">
              <w:rPr>
                <w:rFonts w:asciiTheme="majorHAnsi" w:hAnsiTheme="majorHAnsi" w:cstheme="majorHAnsi"/>
                <w:sz w:val="20"/>
                <w:szCs w:val="20"/>
              </w:rPr>
              <w:t>Authorities of the fishing vessel notified authorities of the inspection vessel as well as the Commission</w:t>
            </w:r>
          </w:p>
          <w:p w14:paraId="48221338" w14:textId="77777777" w:rsidR="001F0934" w:rsidRPr="00AE7E88" w:rsidRDefault="001F0934" w:rsidP="00B067B0">
            <w:pPr>
              <w:spacing w:before="120" w:after="120"/>
              <w:rPr>
                <w:rFonts w:asciiTheme="majorHAnsi" w:hAnsiTheme="majorHAnsi" w:cstheme="majorHAnsi"/>
                <w:sz w:val="20"/>
                <w:szCs w:val="20"/>
              </w:rPr>
            </w:pPr>
            <w:r w:rsidRPr="00AE7E88">
              <w:rPr>
                <w:rFonts w:asciiTheme="majorHAnsi" w:hAnsiTheme="majorHAnsi" w:cstheme="majorHAnsi"/>
                <w:sz w:val="20"/>
                <w:szCs w:val="20"/>
              </w:rPr>
              <w:t>OR</w:t>
            </w:r>
          </w:p>
          <w:p w14:paraId="04CBC7ED" w14:textId="5E483750" w:rsidR="001F0934" w:rsidRPr="00AE7E88" w:rsidRDefault="001F0934" w:rsidP="0099354A">
            <w:pPr>
              <w:pStyle w:val="ListParagraph"/>
              <w:numPr>
                <w:ilvl w:val="0"/>
                <w:numId w:val="66"/>
              </w:numPr>
              <w:spacing w:before="120" w:after="120"/>
              <w:rPr>
                <w:rFonts w:asciiTheme="majorHAnsi" w:hAnsiTheme="majorHAnsi" w:cstheme="majorHAnsi"/>
                <w:i/>
                <w:iCs/>
                <w:sz w:val="20"/>
                <w:szCs w:val="20"/>
              </w:rPr>
            </w:pPr>
            <w:r w:rsidRPr="00AE7E88">
              <w:rPr>
                <w:rFonts w:asciiTheme="majorHAnsi" w:hAnsiTheme="majorHAnsi" w:cstheme="majorHAnsi"/>
                <w:sz w:val="20"/>
                <w:szCs w:val="20"/>
              </w:rPr>
              <w:t>Authorities of the fishing vessel authorized the authorities of the inspection vessel to complete an investigation of the possible violation and notify the Commission (Secretariat)</w:t>
            </w:r>
          </w:p>
        </w:tc>
        <w:tc>
          <w:tcPr>
            <w:tcW w:w="3334" w:type="dxa"/>
            <w:tcBorders>
              <w:top w:val="single" w:sz="4" w:space="0" w:color="auto"/>
              <w:bottom w:val="single" w:sz="4" w:space="0" w:color="auto"/>
            </w:tcBorders>
            <w:shd w:val="clear" w:color="auto" w:fill="auto"/>
          </w:tcPr>
          <w:p w14:paraId="18C17397" w14:textId="0434F289" w:rsidR="001F0934" w:rsidRPr="00AE7E88" w:rsidRDefault="001F0934" w:rsidP="00B067B0">
            <w:pPr>
              <w:spacing w:before="120"/>
              <w:rPr>
                <w:rFonts w:asciiTheme="majorHAnsi" w:hAnsiTheme="majorHAnsi" w:cstheme="majorHAnsi"/>
                <w:sz w:val="20"/>
                <w:szCs w:val="20"/>
              </w:rPr>
            </w:pPr>
            <w:r w:rsidRPr="00AE7E88">
              <w:rPr>
                <w:rFonts w:asciiTheme="majorHAnsi" w:hAnsiTheme="majorHAnsi" w:cstheme="majorHAnsi"/>
                <w:sz w:val="20"/>
                <w:szCs w:val="20"/>
              </w:rPr>
              <w:t xml:space="preserve">Current data sources: </w:t>
            </w:r>
            <w:r w:rsidR="007E115C" w:rsidRPr="00AE7E88">
              <w:rPr>
                <w:rFonts w:asciiTheme="majorHAnsi" w:hAnsiTheme="majorHAnsi" w:cstheme="majorHAnsi"/>
                <w:sz w:val="20"/>
                <w:szCs w:val="20"/>
              </w:rPr>
              <w:t>CCM</w:t>
            </w:r>
            <w:r w:rsidRPr="00AE7E88">
              <w:rPr>
                <w:rFonts w:asciiTheme="majorHAnsi" w:hAnsiTheme="majorHAnsi" w:cstheme="majorHAnsi"/>
                <w:sz w:val="20"/>
                <w:szCs w:val="20"/>
              </w:rPr>
              <w:t xml:space="preserve"> report</w:t>
            </w:r>
          </w:p>
          <w:p w14:paraId="507C2CF0" w14:textId="77777777" w:rsidR="001F0934" w:rsidRPr="00AE7E88" w:rsidRDefault="001F0934" w:rsidP="00B067B0">
            <w:pPr>
              <w:spacing w:before="120"/>
              <w:rPr>
                <w:rFonts w:asciiTheme="majorHAnsi" w:hAnsiTheme="majorHAnsi" w:cstheme="majorHAnsi"/>
                <w:sz w:val="20"/>
                <w:szCs w:val="20"/>
              </w:rPr>
            </w:pPr>
          </w:p>
          <w:p w14:paraId="46D4DF29" w14:textId="109B93E8" w:rsidR="001F0934" w:rsidRPr="00AE7E88" w:rsidRDefault="001F0934" w:rsidP="00B067B0">
            <w:pPr>
              <w:spacing w:before="120"/>
              <w:rPr>
                <w:rFonts w:asciiTheme="majorHAnsi" w:hAnsiTheme="majorHAnsi" w:cstheme="majorHAnsi"/>
                <w:sz w:val="20"/>
                <w:szCs w:val="20"/>
              </w:rPr>
            </w:pPr>
            <w:r w:rsidRPr="00AE7E88">
              <w:rPr>
                <w:rFonts w:asciiTheme="majorHAnsi" w:hAnsiTheme="majorHAnsi" w:cstheme="majorHAnsi"/>
                <w:sz w:val="20"/>
                <w:szCs w:val="20"/>
              </w:rPr>
              <w:t xml:space="preserve">Deadline: within three full working days of </w:t>
            </w:r>
            <w:r w:rsidR="00C35B51" w:rsidRPr="00AE7E88">
              <w:rPr>
                <w:rFonts w:asciiTheme="majorHAnsi" w:hAnsiTheme="majorHAnsi" w:cstheme="majorHAnsi"/>
                <w:sz w:val="20"/>
                <w:szCs w:val="20"/>
              </w:rPr>
              <w:t>receipt of notification of observed serious violation</w:t>
            </w:r>
          </w:p>
          <w:p w14:paraId="6F81F7EA" w14:textId="77777777" w:rsidR="001F0934" w:rsidRPr="00AE7E88" w:rsidRDefault="001F0934" w:rsidP="00B067B0">
            <w:pPr>
              <w:spacing w:before="120"/>
              <w:rPr>
                <w:rFonts w:asciiTheme="majorHAnsi" w:hAnsiTheme="majorHAnsi" w:cstheme="majorHAnsi"/>
                <w:sz w:val="20"/>
                <w:szCs w:val="20"/>
              </w:rPr>
            </w:pPr>
          </w:p>
          <w:p w14:paraId="6810CBE9" w14:textId="77777777" w:rsidR="001F0934" w:rsidRPr="00AE7E88" w:rsidRDefault="001F0934" w:rsidP="00B067B0">
            <w:pPr>
              <w:spacing w:before="120"/>
              <w:rPr>
                <w:rFonts w:asciiTheme="majorHAnsi" w:hAnsiTheme="majorHAnsi" w:cstheme="majorHAnsi"/>
                <w:sz w:val="20"/>
                <w:szCs w:val="20"/>
              </w:rPr>
            </w:pPr>
            <w:r w:rsidRPr="00AE7E88">
              <w:rPr>
                <w:rFonts w:asciiTheme="majorHAnsi" w:hAnsiTheme="majorHAnsi" w:cstheme="majorHAnsi"/>
                <w:sz w:val="20"/>
                <w:szCs w:val="20"/>
              </w:rPr>
              <w:t>Template: n/a</w:t>
            </w:r>
          </w:p>
        </w:tc>
        <w:tc>
          <w:tcPr>
            <w:tcW w:w="2516" w:type="dxa"/>
            <w:tcBorders>
              <w:top w:val="single" w:sz="4" w:space="0" w:color="auto"/>
              <w:bottom w:val="single" w:sz="4" w:space="0" w:color="auto"/>
            </w:tcBorders>
            <w:shd w:val="clear" w:color="auto" w:fill="auto"/>
          </w:tcPr>
          <w:p w14:paraId="676B85E1" w14:textId="76BA091B" w:rsidR="001F0934" w:rsidRPr="00AE7E88" w:rsidRDefault="002D154C" w:rsidP="00B067B0">
            <w:pPr>
              <w:spacing w:before="120"/>
              <w:rPr>
                <w:rFonts w:asciiTheme="majorHAnsi" w:hAnsiTheme="majorHAnsi" w:cstheme="majorHAnsi"/>
                <w:sz w:val="20"/>
                <w:szCs w:val="20"/>
              </w:rPr>
            </w:pPr>
            <w:r w:rsidRPr="00AE7E88">
              <w:rPr>
                <w:rFonts w:asciiTheme="majorHAnsi" w:hAnsiTheme="majorHAnsi" w:cstheme="majorHAnsi"/>
                <w:sz w:val="20"/>
                <w:szCs w:val="20"/>
              </w:rPr>
              <w:t>Report or Implementation obligation, or both</w:t>
            </w:r>
          </w:p>
        </w:tc>
      </w:tr>
      <w:tr w:rsidR="002D050C" w:rsidRPr="00D76DC1" w14:paraId="3BFF4EFA" w14:textId="77777777" w:rsidTr="00A87378">
        <w:trPr>
          <w:trHeight w:val="655"/>
        </w:trPr>
        <w:tc>
          <w:tcPr>
            <w:tcW w:w="2792" w:type="dxa"/>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233C6F88" w14:textId="3D8B3B39" w:rsidR="002D050C" w:rsidRPr="00601837" w:rsidRDefault="002D050C" w:rsidP="00907E8E">
            <w:pPr>
              <w:pStyle w:val="Heading3"/>
              <w:spacing w:after="120"/>
              <w:jc w:val="center"/>
              <w:rPr>
                <w:b/>
                <w:bCs/>
                <w:noProof/>
                <w:color w:val="FF0000"/>
                <w:sz w:val="22"/>
                <w:szCs w:val="22"/>
              </w:rPr>
            </w:pPr>
            <w:bookmarkStart w:id="159" w:name="_Toc104538062"/>
            <w:r w:rsidRPr="00601837">
              <w:rPr>
                <w:b/>
                <w:bCs/>
                <w:noProof/>
                <w:color w:val="FF0000"/>
                <w:sz w:val="22"/>
                <w:szCs w:val="22"/>
              </w:rPr>
              <w:lastRenderedPageBreak/>
              <w:t>2006-08 41</w:t>
            </w:r>
            <w:bookmarkEnd w:id="159"/>
          </w:p>
          <w:p w14:paraId="608F6C4D" w14:textId="77777777" w:rsidR="002D050C" w:rsidRPr="00FA23D7" w:rsidRDefault="002D050C" w:rsidP="00984DAA">
            <w:pPr>
              <w:pStyle w:val="NoSpacing"/>
              <w:jc w:val="center"/>
              <w:rPr>
                <w:rFonts w:asciiTheme="majorHAnsi" w:hAnsiTheme="majorHAnsi" w:cstheme="majorHAnsi"/>
                <w:b/>
                <w:bCs/>
                <w:noProof/>
                <w:color w:val="FF0000"/>
                <w:sz w:val="22"/>
                <w:szCs w:val="22"/>
              </w:rPr>
            </w:pPr>
            <w:r w:rsidRPr="001A5057">
              <w:rPr>
                <w:rFonts w:asciiTheme="majorHAnsi" w:hAnsiTheme="majorHAnsi" w:cstheme="majorHAnsi"/>
                <w:b/>
                <w:bCs/>
                <w:noProof/>
                <w:sz w:val="22"/>
                <w:szCs w:val="22"/>
              </w:rPr>
              <w:t>Category</w:t>
            </w:r>
            <w:r>
              <w:rPr>
                <w:rFonts w:asciiTheme="majorHAnsi" w:hAnsiTheme="majorHAnsi" w:cstheme="majorHAnsi"/>
                <w:b/>
                <w:bCs/>
                <w:noProof/>
              </w:rPr>
              <w:t xml:space="preserve">: </w:t>
            </w:r>
            <w:r w:rsidRPr="00CE637A">
              <w:rPr>
                <w:rFonts w:asciiTheme="majorHAnsi" w:eastAsia="Times New Roman" w:hAnsiTheme="majorHAnsi" w:cstheme="majorHAnsi"/>
                <w:sz w:val="20"/>
                <w:szCs w:val="20"/>
              </w:rPr>
              <w:t>Report (R)</w:t>
            </w:r>
            <w:r>
              <w:rPr>
                <w:rFonts w:ascii="Times New Roman" w:hAnsi="Times New Roman" w:cs="Times New Roman"/>
                <w:noProof/>
                <w:sz w:val="20"/>
                <w:szCs w:val="20"/>
              </w:rPr>
              <w:t xml:space="preserve"> </w:t>
            </w:r>
          </w:p>
        </w:tc>
        <w:tc>
          <w:tcPr>
            <w:tcW w:w="10078" w:type="dxa"/>
            <w:gridSpan w:val="4"/>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793AB324" w14:textId="5BED8128" w:rsidR="002D050C" w:rsidRDefault="002D050C" w:rsidP="00984DAA">
            <w:pPr>
              <w:spacing w:before="120" w:after="120"/>
              <w:rPr>
                <w:rFonts w:ascii="Calibri" w:hAnsi="Calibri" w:cs="Calibri"/>
                <w:color w:val="000000"/>
                <w:sz w:val="22"/>
                <w:szCs w:val="22"/>
              </w:rPr>
            </w:pPr>
            <w:r w:rsidRPr="0030352A">
              <w:rPr>
                <w:rFonts w:asciiTheme="majorHAnsi" w:hAnsiTheme="majorHAnsi" w:cstheme="majorHAnsi"/>
                <w:b/>
                <w:bCs/>
                <w:sz w:val="22"/>
                <w:szCs w:val="22"/>
              </w:rPr>
              <w:t>Short description of obligation</w:t>
            </w:r>
            <w:r>
              <w:rPr>
                <w:rFonts w:asciiTheme="majorHAnsi" w:hAnsiTheme="majorHAnsi" w:cstheme="majorHAnsi"/>
                <w:b/>
                <w:bCs/>
                <w:sz w:val="22"/>
                <w:szCs w:val="22"/>
              </w:rPr>
              <w:t xml:space="preserve">: </w:t>
            </w:r>
            <w:r w:rsidR="00A263DB" w:rsidRPr="00CE637A">
              <w:rPr>
                <w:rFonts w:asciiTheme="majorHAnsi" w:hAnsiTheme="majorHAnsi" w:cstheme="majorHAnsi"/>
                <w:sz w:val="20"/>
                <w:szCs w:val="20"/>
              </w:rPr>
              <w:t>Submit information on actions taken in response to HSBI of their fishing vessels that resulted in observation of alleged violations, including proceedings and sanctions</w:t>
            </w:r>
          </w:p>
          <w:p w14:paraId="5BF75EDE" w14:textId="1AAB1145" w:rsidR="002D050C" w:rsidRPr="00EE01BA" w:rsidRDefault="002D050C" w:rsidP="00984DAA">
            <w:pPr>
              <w:spacing w:before="120" w:after="240"/>
              <w:rPr>
                <w:sz w:val="20"/>
                <w:szCs w:val="20"/>
              </w:rPr>
            </w:pPr>
            <w:r w:rsidRPr="0030352A">
              <w:rPr>
                <w:rFonts w:asciiTheme="majorHAnsi" w:hAnsiTheme="majorHAnsi" w:cstheme="majorHAnsi"/>
                <w:b/>
                <w:bCs/>
                <w:sz w:val="22"/>
                <w:szCs w:val="22"/>
              </w:rPr>
              <w:t>Applicability</w:t>
            </w:r>
            <w:r>
              <w:rPr>
                <w:b/>
                <w:bCs/>
                <w:sz w:val="22"/>
                <w:szCs w:val="22"/>
              </w:rPr>
              <w:t xml:space="preserve">: </w:t>
            </w:r>
            <w:r w:rsidR="00503925" w:rsidRPr="00CE637A">
              <w:rPr>
                <w:rFonts w:asciiTheme="majorHAnsi" w:hAnsiTheme="majorHAnsi" w:cstheme="majorHAnsi"/>
                <w:sz w:val="20"/>
                <w:szCs w:val="20"/>
              </w:rPr>
              <w:t>flag CCMs whose vessels were part of an HSBI event that resulted in observation of alleged violations</w:t>
            </w:r>
          </w:p>
        </w:tc>
      </w:tr>
      <w:tr w:rsidR="002D050C" w:rsidRPr="00A0245E" w14:paraId="40DCBFA1" w14:textId="77777777" w:rsidTr="00A87378">
        <w:trPr>
          <w:trHeight w:val="415"/>
        </w:trPr>
        <w:tc>
          <w:tcPr>
            <w:tcW w:w="3420" w:type="dxa"/>
            <w:gridSpan w:val="2"/>
            <w:tcBorders>
              <w:top w:val="single" w:sz="2" w:space="0" w:color="auto"/>
              <w:bottom w:val="single" w:sz="4" w:space="0" w:color="auto"/>
            </w:tcBorders>
            <w:shd w:val="clear" w:color="auto" w:fill="D9E2F3" w:themeFill="accent1" w:themeFillTint="33"/>
            <w:vAlign w:val="center"/>
          </w:tcPr>
          <w:p w14:paraId="4C85AEFA" w14:textId="77777777" w:rsidR="002D050C" w:rsidRPr="00A0245E" w:rsidRDefault="002D050C"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tc>
        <w:tc>
          <w:tcPr>
            <w:tcW w:w="3600" w:type="dxa"/>
            <w:tcBorders>
              <w:top w:val="single" w:sz="2" w:space="0" w:color="auto"/>
              <w:bottom w:val="single" w:sz="2" w:space="0" w:color="auto"/>
            </w:tcBorders>
            <w:shd w:val="clear" w:color="auto" w:fill="D9E2F3" w:themeFill="accent1" w:themeFillTint="33"/>
            <w:vAlign w:val="center"/>
          </w:tcPr>
          <w:p w14:paraId="3F9684B6" w14:textId="77777777" w:rsidR="002D050C" w:rsidRPr="00A0245E" w:rsidRDefault="002D050C"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334" w:type="dxa"/>
            <w:tcBorders>
              <w:top w:val="single" w:sz="2" w:space="0" w:color="auto"/>
              <w:bottom w:val="single" w:sz="4" w:space="0" w:color="auto"/>
            </w:tcBorders>
            <w:shd w:val="clear" w:color="auto" w:fill="D9E2F3" w:themeFill="accent1" w:themeFillTint="33"/>
            <w:vAlign w:val="center"/>
          </w:tcPr>
          <w:p w14:paraId="0C6E166F" w14:textId="77777777" w:rsidR="002D050C" w:rsidRPr="00A0245E" w:rsidRDefault="002D050C"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516" w:type="dxa"/>
            <w:tcBorders>
              <w:top w:val="single" w:sz="2" w:space="0" w:color="auto"/>
              <w:bottom w:val="single" w:sz="4" w:space="0" w:color="auto"/>
            </w:tcBorders>
            <w:shd w:val="clear" w:color="auto" w:fill="D9E2F3" w:themeFill="accent1" w:themeFillTint="33"/>
            <w:vAlign w:val="center"/>
          </w:tcPr>
          <w:p w14:paraId="765F4B68" w14:textId="77777777" w:rsidR="002D050C" w:rsidRPr="00A0245E" w:rsidRDefault="002D050C"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EC6913" w:rsidRPr="00B067B0" w14:paraId="0CC7F643" w14:textId="77777777" w:rsidTr="00A87378">
        <w:trPr>
          <w:trHeight w:val="415"/>
        </w:trPr>
        <w:tc>
          <w:tcPr>
            <w:tcW w:w="3420" w:type="dxa"/>
            <w:gridSpan w:val="2"/>
            <w:tcBorders>
              <w:top w:val="single" w:sz="4" w:space="0" w:color="auto"/>
              <w:bottom w:val="single" w:sz="4" w:space="0" w:color="auto"/>
            </w:tcBorders>
            <w:shd w:val="clear" w:color="auto" w:fill="auto"/>
          </w:tcPr>
          <w:p w14:paraId="2D2DCEAB" w14:textId="5092E99B" w:rsidR="00EC6913" w:rsidRPr="00B067B0" w:rsidRDefault="00EC6913" w:rsidP="00CE637A">
            <w:pPr>
              <w:spacing w:before="120"/>
              <w:rPr>
                <w:rFonts w:asciiTheme="majorHAnsi" w:hAnsiTheme="majorHAnsi" w:cstheme="majorHAnsi"/>
                <w:sz w:val="20"/>
                <w:szCs w:val="20"/>
              </w:rPr>
            </w:pPr>
            <w:r w:rsidRPr="00B067B0">
              <w:rPr>
                <w:rFonts w:asciiTheme="majorHAnsi" w:hAnsiTheme="majorHAnsi" w:cstheme="majorHAnsi"/>
                <w:color w:val="000000"/>
                <w:sz w:val="20"/>
                <w:szCs w:val="20"/>
              </w:rPr>
              <w:t>Authorities of fishing vessels are to annually confirm, particularly for the current reporting year, that the "Article 25(2) online compliance case file system" has been checked and where needed CCM has made appropriate updates directly into the online system.</w:t>
            </w:r>
            <w:r w:rsidRPr="00B067B0">
              <w:rPr>
                <w:rFonts w:asciiTheme="majorHAnsi" w:hAnsiTheme="majorHAnsi" w:cstheme="majorHAnsi"/>
                <w:color w:val="000000"/>
                <w:sz w:val="20"/>
                <w:szCs w:val="20"/>
              </w:rPr>
              <w:br/>
            </w:r>
            <w:r w:rsidRPr="00B067B0">
              <w:rPr>
                <w:rFonts w:asciiTheme="majorHAnsi" w:hAnsiTheme="majorHAnsi" w:cstheme="majorHAnsi"/>
                <w:color w:val="000000"/>
                <w:sz w:val="20"/>
                <w:szCs w:val="20"/>
              </w:rPr>
              <w:br/>
              <w:t xml:space="preserve">Provide additional information / details in the form of an annual report on action taken in response to any HSBI activities which occurred during the previous calendar year and which identified alleged violations of the Convention or CMMs, and some details of any proceedings instituted and sanctions that were applied as per (CMM 2006-08) HIGH SEAS BOARDING AND INSPECTION PROCEDURES </w:t>
            </w:r>
            <w:r w:rsidRPr="00B067B0">
              <w:rPr>
                <w:rFonts w:asciiTheme="majorHAnsi" w:hAnsiTheme="majorHAnsi" w:cstheme="majorHAnsi"/>
                <w:color w:val="000000"/>
                <w:sz w:val="20"/>
                <w:szCs w:val="20"/>
              </w:rPr>
              <w:br/>
            </w:r>
          </w:p>
        </w:tc>
        <w:tc>
          <w:tcPr>
            <w:tcW w:w="3600" w:type="dxa"/>
            <w:tcBorders>
              <w:top w:val="single" w:sz="2" w:space="0" w:color="auto"/>
              <w:bottom w:val="single" w:sz="4" w:space="0" w:color="auto"/>
            </w:tcBorders>
            <w:shd w:val="clear" w:color="auto" w:fill="auto"/>
          </w:tcPr>
          <w:p w14:paraId="273F4686" w14:textId="77777777" w:rsidR="00EC6913" w:rsidRPr="00B067B0" w:rsidRDefault="00EC6913" w:rsidP="00CE637A">
            <w:pPr>
              <w:spacing w:before="120" w:after="120"/>
              <w:rPr>
                <w:rFonts w:asciiTheme="majorHAnsi" w:hAnsiTheme="majorHAnsi" w:cstheme="majorHAnsi"/>
                <w:sz w:val="20"/>
                <w:szCs w:val="20"/>
              </w:rPr>
            </w:pPr>
            <w:r w:rsidRPr="00B067B0">
              <w:rPr>
                <w:rFonts w:asciiTheme="majorHAnsi" w:hAnsiTheme="majorHAnsi" w:cstheme="majorHAnsi"/>
                <w:sz w:val="20"/>
                <w:szCs w:val="20"/>
              </w:rPr>
              <w:t>CCM provided information in its Part 2 Annual Report on any actions it took in response to alleged violations resulting from HSBI events</w:t>
            </w:r>
          </w:p>
          <w:p w14:paraId="23BD6243" w14:textId="65E542C4" w:rsidR="00EC6913" w:rsidRPr="00B067B0" w:rsidRDefault="00EC6913" w:rsidP="00CE637A">
            <w:pPr>
              <w:pStyle w:val="ListParagraph"/>
              <w:spacing w:before="120" w:after="120"/>
              <w:ind w:left="360"/>
              <w:rPr>
                <w:rFonts w:asciiTheme="majorHAnsi" w:hAnsiTheme="majorHAnsi" w:cstheme="majorHAnsi"/>
                <w:i/>
                <w:iCs/>
                <w:sz w:val="20"/>
                <w:szCs w:val="20"/>
              </w:rPr>
            </w:pPr>
          </w:p>
        </w:tc>
        <w:tc>
          <w:tcPr>
            <w:tcW w:w="3334" w:type="dxa"/>
            <w:tcBorders>
              <w:top w:val="single" w:sz="4" w:space="0" w:color="auto"/>
              <w:bottom w:val="single" w:sz="4" w:space="0" w:color="auto"/>
            </w:tcBorders>
            <w:shd w:val="clear" w:color="auto" w:fill="auto"/>
          </w:tcPr>
          <w:p w14:paraId="336F7C02" w14:textId="587EB6B2" w:rsidR="00EC6913" w:rsidRPr="00B067B0" w:rsidRDefault="00EC6913" w:rsidP="00CE637A">
            <w:pPr>
              <w:spacing w:before="120"/>
              <w:rPr>
                <w:rFonts w:asciiTheme="majorHAnsi" w:hAnsiTheme="majorHAnsi" w:cstheme="majorHAnsi"/>
                <w:sz w:val="20"/>
                <w:szCs w:val="20"/>
              </w:rPr>
            </w:pPr>
            <w:r w:rsidRPr="00B067B0">
              <w:rPr>
                <w:rFonts w:asciiTheme="majorHAnsi" w:hAnsiTheme="majorHAnsi" w:cstheme="majorHAnsi"/>
                <w:sz w:val="20"/>
                <w:szCs w:val="20"/>
              </w:rPr>
              <w:t>Current data sources: ARPt2</w:t>
            </w:r>
          </w:p>
          <w:p w14:paraId="14DE962A" w14:textId="76E07E76" w:rsidR="00EC6913" w:rsidRPr="00B067B0" w:rsidRDefault="00EC6913" w:rsidP="00CE637A">
            <w:pPr>
              <w:spacing w:before="120"/>
              <w:rPr>
                <w:rFonts w:asciiTheme="majorHAnsi" w:hAnsiTheme="majorHAnsi" w:cstheme="majorHAnsi"/>
                <w:sz w:val="20"/>
                <w:szCs w:val="20"/>
              </w:rPr>
            </w:pPr>
            <w:r w:rsidRPr="00B067B0">
              <w:rPr>
                <w:rFonts w:asciiTheme="majorHAnsi" w:hAnsiTheme="majorHAnsi" w:cstheme="majorHAnsi"/>
                <w:sz w:val="20"/>
                <w:szCs w:val="20"/>
              </w:rPr>
              <w:t>Deadline: ARPt2</w:t>
            </w:r>
          </w:p>
          <w:p w14:paraId="66A66E8D" w14:textId="77777777" w:rsidR="00EC6913" w:rsidRPr="00B067B0" w:rsidRDefault="00EC6913" w:rsidP="00CE637A">
            <w:pPr>
              <w:spacing w:before="120"/>
              <w:rPr>
                <w:rFonts w:asciiTheme="majorHAnsi" w:hAnsiTheme="majorHAnsi" w:cstheme="majorHAnsi"/>
                <w:sz w:val="20"/>
                <w:szCs w:val="20"/>
              </w:rPr>
            </w:pPr>
            <w:r w:rsidRPr="00B067B0">
              <w:rPr>
                <w:rFonts w:asciiTheme="majorHAnsi" w:hAnsiTheme="majorHAnsi" w:cstheme="majorHAnsi"/>
                <w:sz w:val="20"/>
                <w:szCs w:val="20"/>
              </w:rPr>
              <w:t>Template: n/a</w:t>
            </w:r>
          </w:p>
        </w:tc>
        <w:tc>
          <w:tcPr>
            <w:tcW w:w="2516" w:type="dxa"/>
            <w:tcBorders>
              <w:top w:val="single" w:sz="4" w:space="0" w:color="auto"/>
              <w:bottom w:val="single" w:sz="4" w:space="0" w:color="auto"/>
            </w:tcBorders>
            <w:shd w:val="clear" w:color="auto" w:fill="auto"/>
          </w:tcPr>
          <w:p w14:paraId="19EBF94E" w14:textId="1D605BF9" w:rsidR="00EC6913" w:rsidRPr="00B067B0" w:rsidRDefault="00EC6913" w:rsidP="00CE637A">
            <w:pPr>
              <w:spacing w:before="120"/>
              <w:rPr>
                <w:rFonts w:asciiTheme="majorHAnsi" w:hAnsiTheme="majorHAnsi" w:cstheme="majorHAnsi"/>
                <w:sz w:val="20"/>
                <w:szCs w:val="20"/>
              </w:rPr>
            </w:pPr>
          </w:p>
        </w:tc>
      </w:tr>
    </w:tbl>
    <w:p w14:paraId="0059DD9D" w14:textId="77777777" w:rsidR="00CE4144" w:rsidRDefault="00CE4144" w:rsidP="00984DAA">
      <w:pPr>
        <w:pStyle w:val="Heading2"/>
        <w:rPr>
          <w:b/>
          <w:bCs/>
          <w:noProof/>
        </w:rPr>
        <w:sectPr w:rsidR="00CE4144" w:rsidSect="006832B9">
          <w:pgSz w:w="15840" w:h="12240" w:orient="landscape"/>
          <w:pgMar w:top="1440" w:right="1440" w:bottom="1440" w:left="1440" w:header="720" w:footer="720" w:gutter="0"/>
          <w:cols w:space="720"/>
          <w:docGrid w:linePitch="360"/>
        </w:sectPr>
      </w:pPr>
    </w:p>
    <w:tbl>
      <w:tblPr>
        <w:tblStyle w:val="TableGrid"/>
        <w:tblW w:w="13121" w:type="dxa"/>
        <w:tblInd w:w="-5" w:type="dxa"/>
        <w:tblLayout w:type="fixed"/>
        <w:tblLook w:val="04A0" w:firstRow="1" w:lastRow="0" w:firstColumn="1" w:lastColumn="0" w:noHBand="0" w:noVBand="1"/>
      </w:tblPr>
      <w:tblGrid>
        <w:gridCol w:w="2792"/>
        <w:gridCol w:w="900"/>
        <w:gridCol w:w="3691"/>
        <w:gridCol w:w="3241"/>
        <w:gridCol w:w="2497"/>
      </w:tblGrid>
      <w:tr w:rsidR="004D28BE" w:rsidRPr="00D76DC1" w14:paraId="3C8193CC" w14:textId="77777777" w:rsidTr="00CE4144">
        <w:trPr>
          <w:trHeight w:val="655"/>
        </w:trPr>
        <w:tc>
          <w:tcPr>
            <w:tcW w:w="13121" w:type="dxa"/>
            <w:gridSpan w:val="5"/>
            <w:tcBorders>
              <w:top w:val="single" w:sz="36" w:space="0" w:color="auto"/>
              <w:left w:val="single" w:sz="4" w:space="0" w:color="auto"/>
              <w:bottom w:val="nil"/>
              <w:right w:val="single" w:sz="2" w:space="0" w:color="auto"/>
            </w:tcBorders>
            <w:shd w:val="clear" w:color="auto" w:fill="B4C6E7" w:themeFill="accent1" w:themeFillTint="66"/>
            <w:vAlign w:val="center"/>
          </w:tcPr>
          <w:p w14:paraId="2042C4B8" w14:textId="49EA201D" w:rsidR="004D28BE" w:rsidRPr="00E96E3C" w:rsidRDefault="004D28BE" w:rsidP="00984DAA">
            <w:pPr>
              <w:pStyle w:val="Heading2"/>
              <w:rPr>
                <w:b/>
                <w:bCs/>
                <w:sz w:val="22"/>
                <w:szCs w:val="22"/>
              </w:rPr>
            </w:pPr>
            <w:bookmarkStart w:id="160" w:name="_Toc104538063"/>
            <w:r w:rsidRPr="00E96E3C">
              <w:rPr>
                <w:b/>
                <w:bCs/>
                <w:noProof/>
              </w:rPr>
              <w:lastRenderedPageBreak/>
              <w:t xml:space="preserve">CMM </w:t>
            </w:r>
            <w:r>
              <w:rPr>
                <w:b/>
                <w:bCs/>
                <w:noProof/>
              </w:rPr>
              <w:t>2017-02: Port State Measures</w:t>
            </w:r>
            <w:bookmarkEnd w:id="160"/>
          </w:p>
        </w:tc>
      </w:tr>
      <w:tr w:rsidR="004D28BE" w:rsidRPr="00D76DC1" w14:paraId="149B471D" w14:textId="77777777" w:rsidTr="00CE4144">
        <w:trPr>
          <w:trHeight w:val="655"/>
        </w:trPr>
        <w:tc>
          <w:tcPr>
            <w:tcW w:w="2792" w:type="dxa"/>
            <w:tcBorders>
              <w:top w:val="nil"/>
              <w:left w:val="single" w:sz="4" w:space="0" w:color="auto"/>
              <w:bottom w:val="single" w:sz="2" w:space="0" w:color="auto"/>
              <w:right w:val="single" w:sz="2" w:space="0" w:color="auto"/>
            </w:tcBorders>
            <w:shd w:val="clear" w:color="auto" w:fill="D9E2F3" w:themeFill="accent1" w:themeFillTint="33"/>
            <w:vAlign w:val="center"/>
          </w:tcPr>
          <w:p w14:paraId="520FC17D" w14:textId="015CB9F3" w:rsidR="004D28BE" w:rsidRPr="00907E8E" w:rsidRDefault="00EC72A6" w:rsidP="00907E8E">
            <w:pPr>
              <w:pStyle w:val="Heading3"/>
              <w:spacing w:before="120" w:after="120"/>
              <w:jc w:val="center"/>
              <w:rPr>
                <w:b/>
                <w:bCs/>
                <w:noProof/>
                <w:color w:val="FF0000"/>
                <w:sz w:val="22"/>
                <w:szCs w:val="22"/>
              </w:rPr>
            </w:pPr>
            <w:bookmarkStart w:id="161" w:name="_Toc104538064"/>
            <w:r w:rsidRPr="00907E8E">
              <w:rPr>
                <w:b/>
                <w:bCs/>
                <w:noProof/>
                <w:color w:val="FF0000"/>
                <w:sz w:val="22"/>
                <w:szCs w:val="22"/>
              </w:rPr>
              <w:t>2017-0</w:t>
            </w:r>
            <w:r w:rsidR="00905C4D" w:rsidRPr="00907E8E">
              <w:rPr>
                <w:b/>
                <w:bCs/>
                <w:noProof/>
                <w:color w:val="FF0000"/>
                <w:sz w:val="22"/>
                <w:szCs w:val="22"/>
              </w:rPr>
              <w:t>2</w:t>
            </w:r>
            <w:r w:rsidRPr="00907E8E">
              <w:rPr>
                <w:b/>
                <w:bCs/>
                <w:noProof/>
                <w:color w:val="FF0000"/>
                <w:sz w:val="22"/>
                <w:szCs w:val="22"/>
              </w:rPr>
              <w:t xml:space="preserve"> </w:t>
            </w:r>
            <w:r w:rsidR="00FF638F" w:rsidRPr="00907E8E">
              <w:rPr>
                <w:b/>
                <w:bCs/>
                <w:noProof/>
                <w:color w:val="FF0000"/>
                <w:sz w:val="22"/>
                <w:szCs w:val="22"/>
              </w:rPr>
              <w:t>05</w:t>
            </w:r>
            <w:bookmarkEnd w:id="161"/>
          </w:p>
          <w:p w14:paraId="417EC415" w14:textId="2E90C176" w:rsidR="004D28BE" w:rsidRPr="00FA23D7" w:rsidRDefault="004D28BE" w:rsidP="00940A38">
            <w:pPr>
              <w:pStyle w:val="NoSpacing"/>
              <w:spacing w:after="120"/>
              <w:jc w:val="center"/>
              <w:rPr>
                <w:rFonts w:asciiTheme="majorHAnsi" w:hAnsiTheme="majorHAnsi" w:cstheme="majorHAnsi"/>
                <w:b/>
                <w:bCs/>
                <w:noProof/>
                <w:color w:val="FF0000"/>
                <w:sz w:val="22"/>
                <w:szCs w:val="22"/>
              </w:rPr>
            </w:pPr>
            <w:r w:rsidRPr="001A5057">
              <w:rPr>
                <w:rFonts w:cstheme="majorHAnsi"/>
                <w:b/>
                <w:bCs/>
                <w:noProof/>
                <w:color w:val="000000" w:themeColor="text1"/>
              </w:rPr>
              <mc:AlternateContent>
                <mc:Choice Requires="wps">
                  <w:drawing>
                    <wp:anchor distT="0" distB="0" distL="114300" distR="114300" simplePos="0" relativeHeight="251733012" behindDoc="0" locked="1" layoutInCell="1" allowOverlap="1" wp14:anchorId="066B721D" wp14:editId="6F080788">
                      <wp:simplePos x="0" y="0"/>
                      <wp:positionH relativeFrom="column">
                        <wp:posOffset>-688340</wp:posOffset>
                      </wp:positionH>
                      <wp:positionV relativeFrom="paragraph">
                        <wp:posOffset>-612775</wp:posOffset>
                      </wp:positionV>
                      <wp:extent cx="801370" cy="454660"/>
                      <wp:effectExtent l="0" t="4445" r="6985" b="6985"/>
                      <wp:wrapNone/>
                      <wp:docPr id="50" name="Text Box 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rot="16200000">
                                <a:off x="0" y="0"/>
                                <a:ext cx="801370" cy="454660"/>
                              </a:xfrm>
                              <a:prstGeom prst="rect">
                                <a:avLst/>
                              </a:prstGeom>
                              <a:solidFill>
                                <a:schemeClr val="tx1"/>
                              </a:solidFill>
                              <a:ln w="6350">
                                <a:solidFill>
                                  <a:prstClr val="black"/>
                                </a:solidFill>
                              </a:ln>
                            </wps:spPr>
                            <wps:txbx>
                              <w:txbxContent>
                                <w:p w14:paraId="43CCBB85" w14:textId="1B44776C" w:rsidR="004D28BE" w:rsidRPr="00381A91" w:rsidRDefault="004D28BE" w:rsidP="004D28BE">
                                  <w:pPr>
                                    <w:jc w:val="center"/>
                                    <w:rPr>
                                      <w:rFonts w:asciiTheme="majorHAnsi" w:hAnsiTheme="majorHAnsi" w:cstheme="majorHAnsi"/>
                                      <w:sz w:val="28"/>
                                      <w:szCs w:val="28"/>
                                    </w:rPr>
                                  </w:pPr>
                                  <w:r>
                                    <w:rPr>
                                      <w:rFonts w:asciiTheme="majorHAnsi" w:hAnsiTheme="majorHAnsi" w:cstheme="majorHAnsi"/>
                                      <w:sz w:val="28"/>
                                      <w:szCs w:val="28"/>
                                    </w:rPr>
                                    <w:t>2017-02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6B721D" id="Text Box 50" o:spid="_x0000_s1066" type="#_x0000_t202" style="position:absolute;left:0;text-align:left;margin-left:-54.2pt;margin-top:-48.25pt;width:63.1pt;height:35.8pt;rotation:-90;z-index:2517330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" fillcolor="black [3213]" strokeweight=".5pt">
                      <v:path arrowok="t"/>
                      <o:lock v:ext="edit" aspectratio="t"/>
                      <v:textbox inset="0,0,0,0">
                        <w:txbxContent>
                          <w:p w14:paraId="43CCBB85" w14:textId="1B44776C" w:rsidR="004D28BE" w:rsidRPr="00381A91" w:rsidRDefault="004D28BE" w:rsidP="004D28BE">
                            <w:pPr>
                              <w:jc w:val="center"/>
                              <w:rPr>
                                <w:rFonts w:asciiTheme="majorHAnsi" w:hAnsiTheme="majorHAnsi" w:cstheme="majorHAnsi"/>
                                <w:sz w:val="28"/>
                                <w:szCs w:val="28"/>
                              </w:rPr>
                            </w:pPr>
                            <w:r>
                              <w:rPr>
                                <w:rFonts w:asciiTheme="majorHAnsi" w:hAnsiTheme="majorHAnsi" w:cstheme="majorHAnsi"/>
                                <w:sz w:val="28"/>
                                <w:szCs w:val="28"/>
                              </w:rPr>
                              <w:t>2017-02</w:t>
                            </w:r>
                          </w:p>
                        </w:txbxContent>
                      </v:textbox>
                      <w10:anchorlock/>
                    </v:shape>
                  </w:pict>
                </mc:Fallback>
              </mc:AlternateContent>
            </w:r>
            <w:r w:rsidRPr="001A5057">
              <w:rPr>
                <w:rFonts w:asciiTheme="majorHAnsi" w:hAnsiTheme="majorHAnsi" w:cstheme="majorHAnsi"/>
                <w:b/>
                <w:bCs/>
                <w:noProof/>
                <w:sz w:val="22"/>
                <w:szCs w:val="22"/>
              </w:rPr>
              <w:t>Category</w:t>
            </w:r>
            <w:r>
              <w:rPr>
                <w:rFonts w:asciiTheme="majorHAnsi" w:hAnsiTheme="majorHAnsi" w:cstheme="majorHAnsi"/>
                <w:b/>
                <w:bCs/>
                <w:noProof/>
              </w:rPr>
              <w:t xml:space="preserve">: </w:t>
            </w:r>
            <w:r w:rsidR="00F76907" w:rsidRPr="00840BBA">
              <w:rPr>
                <w:rFonts w:asciiTheme="majorHAnsi" w:eastAsia="Times New Roman" w:hAnsiTheme="majorHAnsi" w:cstheme="majorHAnsi"/>
                <w:color w:val="000000"/>
                <w:sz w:val="20"/>
                <w:szCs w:val="20"/>
              </w:rPr>
              <w:t>Implementation (I)</w:t>
            </w:r>
          </w:p>
        </w:tc>
        <w:tc>
          <w:tcPr>
            <w:tcW w:w="10329" w:type="dxa"/>
            <w:gridSpan w:val="4"/>
            <w:tcBorders>
              <w:top w:val="nil"/>
              <w:left w:val="single" w:sz="4" w:space="0" w:color="auto"/>
              <w:bottom w:val="single" w:sz="2" w:space="0" w:color="auto"/>
              <w:right w:val="single" w:sz="2" w:space="0" w:color="auto"/>
            </w:tcBorders>
            <w:shd w:val="clear" w:color="auto" w:fill="D9E2F3" w:themeFill="accent1" w:themeFillTint="33"/>
            <w:vAlign w:val="center"/>
          </w:tcPr>
          <w:p w14:paraId="37353425" w14:textId="7E4C25B5" w:rsidR="004D28BE" w:rsidRPr="00840BBA" w:rsidRDefault="004D28BE" w:rsidP="00984DAA">
            <w:pPr>
              <w:spacing w:before="120" w:after="120"/>
              <w:rPr>
                <w:rFonts w:asciiTheme="majorHAnsi" w:hAnsiTheme="majorHAnsi" w:cstheme="majorHAnsi"/>
                <w:color w:val="000000"/>
                <w:sz w:val="20"/>
                <w:szCs w:val="20"/>
              </w:rPr>
            </w:pPr>
            <w:r w:rsidRPr="0030352A">
              <w:rPr>
                <w:rFonts w:asciiTheme="majorHAnsi" w:hAnsiTheme="majorHAnsi" w:cstheme="majorHAnsi"/>
                <w:b/>
                <w:bCs/>
                <w:sz w:val="22"/>
                <w:szCs w:val="22"/>
              </w:rPr>
              <w:t>Short description of obligation</w:t>
            </w:r>
            <w:r>
              <w:rPr>
                <w:rFonts w:asciiTheme="majorHAnsi" w:hAnsiTheme="majorHAnsi" w:cstheme="majorHAnsi"/>
                <w:b/>
                <w:bCs/>
                <w:sz w:val="22"/>
                <w:szCs w:val="22"/>
              </w:rPr>
              <w:t xml:space="preserve">: </w:t>
            </w:r>
            <w:r w:rsidR="0051279A" w:rsidRPr="00840BBA">
              <w:rPr>
                <w:rFonts w:asciiTheme="majorHAnsi" w:hAnsiTheme="majorHAnsi" w:cstheme="majorHAnsi"/>
                <w:color w:val="000000"/>
                <w:sz w:val="20"/>
                <w:szCs w:val="20"/>
              </w:rPr>
              <w:t>Flag CCM to require its flagged vessels to cooperate with any port CCM</w:t>
            </w:r>
          </w:p>
          <w:p w14:paraId="0F1E331B" w14:textId="367634D1" w:rsidR="004D28BE" w:rsidRPr="00EE01BA" w:rsidRDefault="004D28BE" w:rsidP="00984DAA">
            <w:pPr>
              <w:spacing w:before="120" w:after="120"/>
              <w:rPr>
                <w:sz w:val="20"/>
                <w:szCs w:val="20"/>
              </w:rPr>
            </w:pPr>
            <w:r w:rsidRPr="0030352A">
              <w:rPr>
                <w:rFonts w:asciiTheme="majorHAnsi" w:hAnsiTheme="majorHAnsi" w:cstheme="majorHAnsi"/>
                <w:b/>
                <w:bCs/>
                <w:sz w:val="22"/>
                <w:szCs w:val="22"/>
              </w:rPr>
              <w:t>Applicability</w:t>
            </w:r>
            <w:r>
              <w:rPr>
                <w:b/>
                <w:bCs/>
                <w:sz w:val="22"/>
                <w:szCs w:val="22"/>
              </w:rPr>
              <w:t xml:space="preserve">: </w:t>
            </w:r>
            <w:r w:rsidR="005F5291" w:rsidRPr="00840BBA">
              <w:rPr>
                <w:rFonts w:asciiTheme="majorHAnsi" w:hAnsiTheme="majorHAnsi" w:cstheme="majorHAnsi"/>
                <w:color w:val="000000"/>
                <w:sz w:val="20"/>
                <w:szCs w:val="20"/>
              </w:rPr>
              <w:t>flag CCMs with vessels using CCM ports that are implementing measures under the Convention and CMM</w:t>
            </w:r>
          </w:p>
        </w:tc>
      </w:tr>
      <w:tr w:rsidR="004D28BE" w:rsidRPr="00A0245E" w14:paraId="63BC828E" w14:textId="77777777" w:rsidTr="00CE4144">
        <w:trPr>
          <w:trHeight w:val="415"/>
        </w:trPr>
        <w:tc>
          <w:tcPr>
            <w:tcW w:w="3692" w:type="dxa"/>
            <w:gridSpan w:val="2"/>
            <w:tcBorders>
              <w:top w:val="single" w:sz="2" w:space="0" w:color="auto"/>
              <w:bottom w:val="single" w:sz="4" w:space="0" w:color="auto"/>
            </w:tcBorders>
            <w:shd w:val="clear" w:color="auto" w:fill="D9E2F3" w:themeFill="accent1" w:themeFillTint="33"/>
            <w:vAlign w:val="center"/>
          </w:tcPr>
          <w:p w14:paraId="2403CEC5" w14:textId="77777777" w:rsidR="004D28BE" w:rsidRPr="00A0245E" w:rsidRDefault="004D28BE"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tc>
        <w:tc>
          <w:tcPr>
            <w:tcW w:w="3691" w:type="dxa"/>
            <w:tcBorders>
              <w:top w:val="single" w:sz="2" w:space="0" w:color="auto"/>
              <w:bottom w:val="single" w:sz="2" w:space="0" w:color="auto"/>
            </w:tcBorders>
            <w:shd w:val="clear" w:color="auto" w:fill="D9E2F3" w:themeFill="accent1" w:themeFillTint="33"/>
            <w:vAlign w:val="center"/>
          </w:tcPr>
          <w:p w14:paraId="41202DFD" w14:textId="77777777" w:rsidR="004D28BE" w:rsidRPr="00A0245E" w:rsidRDefault="004D28BE"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241" w:type="dxa"/>
            <w:tcBorders>
              <w:top w:val="single" w:sz="2" w:space="0" w:color="auto"/>
              <w:bottom w:val="single" w:sz="4" w:space="0" w:color="auto"/>
            </w:tcBorders>
            <w:shd w:val="clear" w:color="auto" w:fill="D9E2F3" w:themeFill="accent1" w:themeFillTint="33"/>
            <w:vAlign w:val="center"/>
          </w:tcPr>
          <w:p w14:paraId="0A911543" w14:textId="77777777" w:rsidR="004D28BE" w:rsidRPr="00A0245E" w:rsidRDefault="004D28BE"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497" w:type="dxa"/>
            <w:tcBorders>
              <w:top w:val="single" w:sz="2" w:space="0" w:color="auto"/>
              <w:bottom w:val="single" w:sz="4" w:space="0" w:color="auto"/>
            </w:tcBorders>
            <w:shd w:val="clear" w:color="auto" w:fill="D9E2F3" w:themeFill="accent1" w:themeFillTint="33"/>
            <w:vAlign w:val="center"/>
          </w:tcPr>
          <w:p w14:paraId="7AE9505A" w14:textId="77777777" w:rsidR="004D28BE" w:rsidRPr="00A0245E" w:rsidRDefault="004D28BE"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FF638F" w:rsidRPr="00840BBA" w14:paraId="71B34BAF" w14:textId="77777777" w:rsidTr="00CE4144">
        <w:trPr>
          <w:trHeight w:val="415"/>
        </w:trPr>
        <w:tc>
          <w:tcPr>
            <w:tcW w:w="3692" w:type="dxa"/>
            <w:gridSpan w:val="2"/>
            <w:tcBorders>
              <w:top w:val="single" w:sz="4" w:space="0" w:color="auto"/>
              <w:bottom w:val="single" w:sz="12" w:space="0" w:color="4472C4" w:themeColor="accent1"/>
            </w:tcBorders>
            <w:shd w:val="clear" w:color="auto" w:fill="auto"/>
          </w:tcPr>
          <w:p w14:paraId="27190900" w14:textId="77777777" w:rsidR="00FF638F" w:rsidRPr="00840BBA" w:rsidRDefault="00FF638F" w:rsidP="00840BBA">
            <w:pPr>
              <w:spacing w:before="120"/>
              <w:rPr>
                <w:rFonts w:asciiTheme="majorHAnsi" w:hAnsiTheme="majorHAnsi" w:cstheme="majorHAnsi"/>
                <w:color w:val="000000"/>
                <w:sz w:val="20"/>
                <w:szCs w:val="20"/>
              </w:rPr>
            </w:pPr>
            <w:r w:rsidRPr="00840BBA">
              <w:rPr>
                <w:rFonts w:asciiTheme="majorHAnsi" w:hAnsiTheme="majorHAnsi" w:cstheme="majorHAnsi"/>
                <w:color w:val="000000"/>
                <w:sz w:val="20"/>
                <w:szCs w:val="20"/>
              </w:rPr>
              <w:t>Applicable Flag CCMs are to confirm whether obligation was implemented.</w:t>
            </w:r>
            <w:r w:rsidRPr="00840BBA">
              <w:rPr>
                <w:rFonts w:asciiTheme="majorHAnsi" w:hAnsiTheme="majorHAnsi" w:cstheme="majorHAnsi"/>
                <w:color w:val="000000"/>
                <w:sz w:val="20"/>
                <w:szCs w:val="20"/>
              </w:rPr>
              <w:br/>
            </w:r>
            <w:r w:rsidRPr="00840BBA">
              <w:rPr>
                <w:rFonts w:asciiTheme="majorHAnsi" w:hAnsiTheme="majorHAnsi" w:cstheme="majorHAnsi"/>
                <w:color w:val="000000"/>
                <w:sz w:val="20"/>
                <w:szCs w:val="20"/>
              </w:rPr>
              <w:br/>
              <w:t>Provide additional information / details that confirms the adoption by a flag CCM, in accordance with its own national policies and procedures, of binding measures that implement the requirement for its flagged vessels</w:t>
            </w:r>
          </w:p>
          <w:p w14:paraId="4AB5111F" w14:textId="4EA83C2A" w:rsidR="00FF638F" w:rsidRPr="00840BBA" w:rsidRDefault="00FF638F" w:rsidP="00840BBA">
            <w:pPr>
              <w:spacing w:before="120"/>
              <w:rPr>
                <w:rFonts w:asciiTheme="majorHAnsi" w:hAnsiTheme="majorHAnsi" w:cstheme="majorHAnsi"/>
                <w:color w:val="000000"/>
                <w:sz w:val="20"/>
                <w:szCs w:val="20"/>
              </w:rPr>
            </w:pPr>
            <w:r w:rsidRPr="00840BBA">
              <w:rPr>
                <w:rFonts w:asciiTheme="majorHAnsi" w:hAnsiTheme="majorHAnsi" w:cstheme="majorHAnsi"/>
                <w:color w:val="000000"/>
                <w:sz w:val="20"/>
                <w:szCs w:val="20"/>
              </w:rPr>
              <w:br/>
              <w:t>CCMs should also provide information showing that it has a system to monitor and ensure compliance with this obligation and has taken action in response to any potential infringements</w:t>
            </w:r>
          </w:p>
          <w:p w14:paraId="066C5860" w14:textId="0E115237" w:rsidR="00FF638F" w:rsidRPr="00840BBA" w:rsidRDefault="00FF638F" w:rsidP="00840BBA">
            <w:pPr>
              <w:spacing w:before="120"/>
              <w:rPr>
                <w:rFonts w:asciiTheme="majorHAnsi" w:hAnsiTheme="majorHAnsi" w:cstheme="majorHAnsi"/>
                <w:sz w:val="20"/>
                <w:szCs w:val="20"/>
              </w:rPr>
            </w:pPr>
          </w:p>
        </w:tc>
        <w:tc>
          <w:tcPr>
            <w:tcW w:w="3691" w:type="dxa"/>
            <w:tcBorders>
              <w:top w:val="single" w:sz="2" w:space="0" w:color="auto"/>
              <w:bottom w:val="single" w:sz="12" w:space="0" w:color="4472C4" w:themeColor="accent1"/>
            </w:tcBorders>
            <w:shd w:val="clear" w:color="auto" w:fill="auto"/>
          </w:tcPr>
          <w:p w14:paraId="1B242B93" w14:textId="77777777" w:rsidR="00FF638F" w:rsidRPr="00840BBA" w:rsidRDefault="00FF638F" w:rsidP="0099354A">
            <w:pPr>
              <w:pStyle w:val="ListParagraph"/>
              <w:numPr>
                <w:ilvl w:val="0"/>
                <w:numId w:val="68"/>
              </w:numPr>
              <w:spacing w:before="120" w:after="120" w:line="240" w:lineRule="auto"/>
              <w:rPr>
                <w:rFonts w:asciiTheme="majorHAnsi" w:hAnsiTheme="majorHAnsi" w:cstheme="majorHAnsi"/>
                <w:sz w:val="20"/>
                <w:szCs w:val="20"/>
              </w:rPr>
            </w:pPr>
            <w:r w:rsidRPr="00840BBA">
              <w:rPr>
                <w:rFonts w:asciiTheme="majorHAnsi" w:hAnsiTheme="majorHAnsi" w:cstheme="majorHAnsi"/>
                <w:sz w:val="20"/>
                <w:szCs w:val="20"/>
              </w:rPr>
              <w:t xml:space="preserve">CCM submitted a </w:t>
            </w:r>
            <w:r w:rsidRPr="00840BBA">
              <w:rPr>
                <w:rFonts w:asciiTheme="majorHAnsi" w:hAnsiTheme="majorHAnsi" w:cstheme="majorHAnsi"/>
                <w:b/>
                <w:bCs/>
                <w:i/>
                <w:iCs/>
                <w:sz w:val="20"/>
                <w:szCs w:val="20"/>
              </w:rPr>
              <w:t>Statement of Implementation</w:t>
            </w:r>
            <w:r w:rsidRPr="00840BBA">
              <w:rPr>
                <w:rFonts w:asciiTheme="majorHAnsi" w:hAnsiTheme="majorHAnsi" w:cstheme="majorHAnsi"/>
                <w:sz w:val="20"/>
                <w:szCs w:val="20"/>
              </w:rPr>
              <w:t xml:space="preserve"> that confirms CCM’s implementation through adoption of a national binding measure that requires its flagged vessels to cooperate with any CCM port that is implementing port state measures under the WCPF Convention and CMM, when in that CCM’s port</w:t>
            </w:r>
          </w:p>
          <w:p w14:paraId="55A86B1C" w14:textId="77777777" w:rsidR="00FF638F" w:rsidRPr="00840BBA" w:rsidRDefault="00FF638F" w:rsidP="00840BBA">
            <w:pPr>
              <w:spacing w:before="120" w:after="120"/>
              <w:rPr>
                <w:rFonts w:asciiTheme="majorHAnsi" w:hAnsiTheme="majorHAnsi" w:cstheme="majorHAnsi"/>
                <w:sz w:val="20"/>
                <w:szCs w:val="20"/>
              </w:rPr>
            </w:pPr>
            <w:r w:rsidRPr="00840BBA">
              <w:rPr>
                <w:rFonts w:asciiTheme="majorHAnsi" w:hAnsiTheme="majorHAnsi" w:cstheme="majorHAnsi"/>
                <w:sz w:val="20"/>
                <w:szCs w:val="20"/>
              </w:rPr>
              <w:t>AND</w:t>
            </w:r>
          </w:p>
          <w:p w14:paraId="392200AA" w14:textId="77777777" w:rsidR="00FF638F" w:rsidRPr="00840BBA" w:rsidRDefault="00FF638F" w:rsidP="0099354A">
            <w:pPr>
              <w:pStyle w:val="ListParagraph"/>
              <w:numPr>
                <w:ilvl w:val="0"/>
                <w:numId w:val="68"/>
              </w:numPr>
              <w:spacing w:before="120" w:after="0" w:line="240" w:lineRule="auto"/>
              <w:rPr>
                <w:rFonts w:asciiTheme="majorHAnsi" w:hAnsiTheme="majorHAnsi" w:cstheme="majorHAnsi"/>
                <w:sz w:val="20"/>
                <w:szCs w:val="20"/>
              </w:rPr>
            </w:pPr>
            <w:r w:rsidRPr="00840BBA">
              <w:rPr>
                <w:rFonts w:asciiTheme="majorHAnsi" w:hAnsiTheme="majorHAnsi" w:cstheme="majorHAnsi"/>
                <w:sz w:val="20"/>
                <w:szCs w:val="20"/>
              </w:rPr>
              <w:t xml:space="preserve">CCM submitted a </w:t>
            </w:r>
            <w:r w:rsidRPr="00840BBA">
              <w:rPr>
                <w:rFonts w:asciiTheme="majorHAnsi" w:hAnsiTheme="majorHAnsi" w:cstheme="majorHAnsi"/>
                <w:b/>
                <w:bCs/>
                <w:i/>
                <w:iCs/>
                <w:sz w:val="20"/>
                <w:szCs w:val="20"/>
              </w:rPr>
              <w:t xml:space="preserve">Statement of System or Procedures for Monitoring Compliance </w:t>
            </w:r>
            <w:r w:rsidRPr="00840BBA">
              <w:rPr>
                <w:rFonts w:asciiTheme="majorHAnsi" w:hAnsiTheme="majorHAnsi" w:cstheme="majorHAnsi"/>
                <w:sz w:val="20"/>
                <w:szCs w:val="20"/>
              </w:rPr>
              <w:t>that describes how CCM is monitoring and ensuring that when its flagged vessels are in a CCM port where port state measures under the WCPF Convention and this CMM are being implemented, that CCM’s flagged vessels are cooperating</w:t>
            </w:r>
          </w:p>
          <w:p w14:paraId="68805E62" w14:textId="77777777" w:rsidR="00FF638F" w:rsidRPr="00840BBA" w:rsidRDefault="00FF638F" w:rsidP="00840BBA">
            <w:pPr>
              <w:spacing w:before="120"/>
              <w:rPr>
                <w:rFonts w:asciiTheme="majorHAnsi" w:hAnsiTheme="majorHAnsi" w:cstheme="majorHAnsi"/>
                <w:sz w:val="20"/>
                <w:szCs w:val="20"/>
              </w:rPr>
            </w:pPr>
            <w:r w:rsidRPr="00840BBA">
              <w:rPr>
                <w:rFonts w:asciiTheme="majorHAnsi" w:hAnsiTheme="majorHAnsi" w:cstheme="majorHAnsi"/>
                <w:sz w:val="20"/>
                <w:szCs w:val="20"/>
              </w:rPr>
              <w:t>AND</w:t>
            </w:r>
          </w:p>
          <w:p w14:paraId="0C66AD61" w14:textId="1FB1D3A2" w:rsidR="00FF638F" w:rsidRPr="00840BBA" w:rsidRDefault="00FF638F" w:rsidP="0099354A">
            <w:pPr>
              <w:pStyle w:val="ListParagraph"/>
              <w:numPr>
                <w:ilvl w:val="0"/>
                <w:numId w:val="64"/>
              </w:numPr>
              <w:spacing w:before="120"/>
              <w:rPr>
                <w:rFonts w:asciiTheme="majorHAnsi" w:hAnsiTheme="majorHAnsi" w:cstheme="majorHAnsi"/>
                <w:sz w:val="20"/>
                <w:szCs w:val="20"/>
              </w:rPr>
            </w:pPr>
            <w:r w:rsidRPr="00840BBA">
              <w:rPr>
                <w:rFonts w:asciiTheme="majorHAnsi" w:hAnsiTheme="majorHAnsi" w:cstheme="majorHAnsi"/>
                <w:sz w:val="20"/>
                <w:szCs w:val="20"/>
              </w:rPr>
              <w:t xml:space="preserve">CCM submitted a </w:t>
            </w:r>
            <w:r w:rsidRPr="00840BBA">
              <w:rPr>
                <w:rFonts w:asciiTheme="majorHAnsi" w:hAnsiTheme="majorHAnsi" w:cstheme="majorHAnsi"/>
                <w:b/>
                <w:bCs/>
                <w:i/>
                <w:iCs/>
                <w:sz w:val="20"/>
                <w:szCs w:val="20"/>
              </w:rPr>
              <w:t xml:space="preserve">Statement of System or Procedures for Responses to Non-Compliance </w:t>
            </w:r>
            <w:r w:rsidRPr="00840BBA">
              <w:rPr>
                <w:rFonts w:asciiTheme="majorHAnsi" w:hAnsiTheme="majorHAnsi" w:cstheme="majorHAnsi"/>
                <w:sz w:val="20"/>
                <w:szCs w:val="20"/>
              </w:rPr>
              <w:t xml:space="preserve">that describes the CCM’s mechanisms and processes to respond to potential infringements or </w:t>
            </w:r>
            <w:r w:rsidRPr="00840BBA">
              <w:rPr>
                <w:rFonts w:asciiTheme="majorHAnsi" w:hAnsiTheme="majorHAnsi" w:cstheme="majorHAnsi"/>
                <w:sz w:val="20"/>
                <w:szCs w:val="20"/>
              </w:rPr>
              <w:lastRenderedPageBreak/>
              <w:t xml:space="preserve">instances of non-compliance with this requirement. </w:t>
            </w:r>
          </w:p>
        </w:tc>
        <w:tc>
          <w:tcPr>
            <w:tcW w:w="3241" w:type="dxa"/>
            <w:tcBorders>
              <w:top w:val="single" w:sz="4" w:space="0" w:color="auto"/>
              <w:bottom w:val="single" w:sz="12" w:space="0" w:color="4472C4" w:themeColor="accent1"/>
            </w:tcBorders>
            <w:shd w:val="clear" w:color="auto" w:fill="auto"/>
          </w:tcPr>
          <w:p w14:paraId="5A16102B" w14:textId="77777777" w:rsidR="00FF638F" w:rsidRPr="00840BBA" w:rsidRDefault="00FF638F" w:rsidP="00840BBA">
            <w:pPr>
              <w:spacing w:before="120"/>
              <w:rPr>
                <w:rFonts w:asciiTheme="majorHAnsi" w:hAnsiTheme="majorHAnsi" w:cstheme="majorHAnsi"/>
                <w:sz w:val="20"/>
                <w:szCs w:val="20"/>
              </w:rPr>
            </w:pPr>
            <w:r w:rsidRPr="00840BBA">
              <w:rPr>
                <w:rFonts w:asciiTheme="majorHAnsi" w:hAnsiTheme="majorHAnsi" w:cstheme="majorHAnsi"/>
                <w:sz w:val="20"/>
                <w:szCs w:val="20"/>
              </w:rPr>
              <w:lastRenderedPageBreak/>
              <w:t>Current data sources: ARPt2</w:t>
            </w:r>
          </w:p>
          <w:p w14:paraId="1B7728BA" w14:textId="77777777" w:rsidR="00FF638F" w:rsidRPr="00840BBA" w:rsidRDefault="00FF638F" w:rsidP="00840BBA">
            <w:pPr>
              <w:spacing w:before="120"/>
              <w:rPr>
                <w:rFonts w:asciiTheme="majorHAnsi" w:hAnsiTheme="majorHAnsi" w:cstheme="majorHAnsi"/>
                <w:sz w:val="20"/>
                <w:szCs w:val="20"/>
              </w:rPr>
            </w:pPr>
          </w:p>
          <w:p w14:paraId="456218A6" w14:textId="77777777" w:rsidR="00FF638F" w:rsidRPr="00840BBA" w:rsidRDefault="00FF638F" w:rsidP="00840BBA">
            <w:pPr>
              <w:spacing w:before="120"/>
              <w:rPr>
                <w:rFonts w:asciiTheme="majorHAnsi" w:hAnsiTheme="majorHAnsi" w:cstheme="majorHAnsi"/>
                <w:sz w:val="20"/>
                <w:szCs w:val="20"/>
              </w:rPr>
            </w:pPr>
            <w:r w:rsidRPr="00840BBA">
              <w:rPr>
                <w:rFonts w:asciiTheme="majorHAnsi" w:hAnsiTheme="majorHAnsi" w:cstheme="majorHAnsi"/>
                <w:sz w:val="20"/>
                <w:szCs w:val="20"/>
              </w:rPr>
              <w:t>Deadline: ARPt2</w:t>
            </w:r>
          </w:p>
          <w:p w14:paraId="5F58712B" w14:textId="77777777" w:rsidR="00FF638F" w:rsidRPr="00840BBA" w:rsidRDefault="00FF638F" w:rsidP="00840BBA">
            <w:pPr>
              <w:spacing w:before="120"/>
              <w:rPr>
                <w:rFonts w:asciiTheme="majorHAnsi" w:hAnsiTheme="majorHAnsi" w:cstheme="majorHAnsi"/>
                <w:sz w:val="20"/>
                <w:szCs w:val="20"/>
              </w:rPr>
            </w:pPr>
          </w:p>
          <w:p w14:paraId="5EFA68CB" w14:textId="77777777" w:rsidR="00FF638F" w:rsidRPr="00840BBA" w:rsidRDefault="00FF638F" w:rsidP="00840BBA">
            <w:pPr>
              <w:spacing w:before="120"/>
              <w:rPr>
                <w:rFonts w:asciiTheme="majorHAnsi" w:hAnsiTheme="majorHAnsi" w:cstheme="majorHAnsi"/>
                <w:sz w:val="20"/>
                <w:szCs w:val="20"/>
              </w:rPr>
            </w:pPr>
            <w:r w:rsidRPr="00840BBA">
              <w:rPr>
                <w:rFonts w:asciiTheme="majorHAnsi" w:hAnsiTheme="majorHAnsi" w:cstheme="majorHAnsi"/>
                <w:sz w:val="20"/>
                <w:szCs w:val="20"/>
              </w:rPr>
              <w:t>Template: n/a</w:t>
            </w:r>
          </w:p>
        </w:tc>
        <w:tc>
          <w:tcPr>
            <w:tcW w:w="2497" w:type="dxa"/>
            <w:tcBorders>
              <w:top w:val="single" w:sz="4" w:space="0" w:color="auto"/>
              <w:bottom w:val="single" w:sz="12" w:space="0" w:color="4472C4" w:themeColor="accent1"/>
            </w:tcBorders>
            <w:shd w:val="clear" w:color="auto" w:fill="auto"/>
          </w:tcPr>
          <w:p w14:paraId="47931C59" w14:textId="77777777" w:rsidR="00FF638F" w:rsidRPr="00840BBA" w:rsidRDefault="00FF638F" w:rsidP="00840BBA">
            <w:pPr>
              <w:spacing w:before="120"/>
              <w:rPr>
                <w:rFonts w:asciiTheme="majorHAnsi" w:hAnsiTheme="majorHAnsi" w:cstheme="majorHAnsi"/>
                <w:sz w:val="20"/>
                <w:szCs w:val="20"/>
              </w:rPr>
            </w:pPr>
          </w:p>
        </w:tc>
      </w:tr>
      <w:tr w:rsidR="00FF638F" w:rsidRPr="00D76DC1" w14:paraId="510EB7F7" w14:textId="77777777" w:rsidTr="00CE4144">
        <w:trPr>
          <w:trHeight w:val="655"/>
        </w:trPr>
        <w:tc>
          <w:tcPr>
            <w:tcW w:w="2792" w:type="dxa"/>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5F8E0D3D" w14:textId="1BB93DF0" w:rsidR="00FF638F" w:rsidRPr="00907E8E" w:rsidRDefault="00FF638F" w:rsidP="00907E8E">
            <w:pPr>
              <w:pStyle w:val="Heading3"/>
              <w:spacing w:after="120"/>
              <w:jc w:val="center"/>
              <w:rPr>
                <w:b/>
                <w:bCs/>
                <w:noProof/>
                <w:color w:val="FF0000"/>
                <w:sz w:val="22"/>
                <w:szCs w:val="22"/>
              </w:rPr>
            </w:pPr>
            <w:bookmarkStart w:id="162" w:name="_Toc104538065"/>
            <w:r w:rsidRPr="00907E8E">
              <w:rPr>
                <w:b/>
                <w:bCs/>
                <w:noProof/>
                <w:color w:val="FF0000"/>
                <w:sz w:val="22"/>
                <w:szCs w:val="22"/>
              </w:rPr>
              <w:t>2017-02 08</w:t>
            </w:r>
            <w:bookmarkEnd w:id="162"/>
          </w:p>
          <w:p w14:paraId="679EC648" w14:textId="250658AA" w:rsidR="00FF638F" w:rsidRPr="00FA23D7" w:rsidRDefault="00FF638F" w:rsidP="00984DAA">
            <w:pPr>
              <w:pStyle w:val="NoSpacing"/>
              <w:jc w:val="center"/>
              <w:rPr>
                <w:rFonts w:asciiTheme="majorHAnsi" w:hAnsiTheme="majorHAnsi" w:cstheme="majorHAnsi"/>
                <w:b/>
                <w:bCs/>
                <w:noProof/>
                <w:color w:val="FF0000"/>
                <w:sz w:val="22"/>
                <w:szCs w:val="22"/>
              </w:rPr>
            </w:pPr>
            <w:r w:rsidRPr="001A5057">
              <w:rPr>
                <w:rFonts w:asciiTheme="majorHAnsi" w:hAnsiTheme="majorHAnsi" w:cstheme="majorHAnsi"/>
                <w:b/>
                <w:bCs/>
                <w:noProof/>
                <w:sz w:val="22"/>
                <w:szCs w:val="22"/>
              </w:rPr>
              <w:t>Category</w:t>
            </w:r>
            <w:r>
              <w:rPr>
                <w:rFonts w:asciiTheme="majorHAnsi" w:hAnsiTheme="majorHAnsi" w:cstheme="majorHAnsi"/>
                <w:b/>
                <w:bCs/>
                <w:noProof/>
              </w:rPr>
              <w:t xml:space="preserve">: </w:t>
            </w:r>
            <w:r w:rsidRPr="00840BBA">
              <w:rPr>
                <w:rFonts w:asciiTheme="majorHAnsi" w:eastAsia="Times New Roman" w:hAnsiTheme="majorHAnsi" w:cstheme="majorHAnsi"/>
                <w:sz w:val="20"/>
                <w:szCs w:val="20"/>
              </w:rPr>
              <w:t>Implementation (I)</w:t>
            </w:r>
          </w:p>
        </w:tc>
        <w:tc>
          <w:tcPr>
            <w:tcW w:w="10329" w:type="dxa"/>
            <w:gridSpan w:val="4"/>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5129B24A" w14:textId="54C4AD64" w:rsidR="00FF638F" w:rsidRDefault="00FF638F" w:rsidP="00984DAA">
            <w:pPr>
              <w:spacing w:before="120" w:after="120"/>
              <w:rPr>
                <w:rFonts w:ascii="Calibri" w:hAnsi="Calibri" w:cs="Calibri"/>
                <w:color w:val="000000"/>
                <w:sz w:val="22"/>
                <w:szCs w:val="22"/>
              </w:rPr>
            </w:pPr>
            <w:r w:rsidRPr="0030352A">
              <w:rPr>
                <w:rFonts w:asciiTheme="majorHAnsi" w:hAnsiTheme="majorHAnsi" w:cstheme="majorHAnsi"/>
                <w:b/>
                <w:bCs/>
                <w:sz w:val="22"/>
                <w:szCs w:val="22"/>
              </w:rPr>
              <w:t>Short description of obligation</w:t>
            </w:r>
            <w:r>
              <w:rPr>
                <w:rFonts w:asciiTheme="majorHAnsi" w:hAnsiTheme="majorHAnsi" w:cstheme="majorHAnsi"/>
                <w:b/>
                <w:bCs/>
                <w:sz w:val="22"/>
                <w:szCs w:val="22"/>
              </w:rPr>
              <w:t xml:space="preserve">: </w:t>
            </w:r>
            <w:r w:rsidR="00417E8A" w:rsidRPr="00840BBA">
              <w:rPr>
                <w:rFonts w:asciiTheme="majorHAnsi" w:hAnsiTheme="majorHAnsi" w:cstheme="majorHAnsi"/>
                <w:sz w:val="20"/>
                <w:szCs w:val="20"/>
              </w:rPr>
              <w:t>Port CCMs to ensure fisheries inspections are conducted by Government Authorised Inspectors</w:t>
            </w:r>
          </w:p>
          <w:p w14:paraId="47A99D92" w14:textId="44E12C81" w:rsidR="00FF638F" w:rsidRPr="00EE01BA" w:rsidRDefault="00FF638F" w:rsidP="00984DAA">
            <w:pPr>
              <w:spacing w:before="120" w:after="120"/>
              <w:rPr>
                <w:sz w:val="20"/>
                <w:szCs w:val="20"/>
              </w:rPr>
            </w:pPr>
            <w:r w:rsidRPr="0030352A">
              <w:rPr>
                <w:rFonts w:asciiTheme="majorHAnsi" w:hAnsiTheme="majorHAnsi" w:cstheme="majorHAnsi"/>
                <w:b/>
                <w:bCs/>
                <w:sz w:val="22"/>
                <w:szCs w:val="22"/>
              </w:rPr>
              <w:t>Applicability</w:t>
            </w:r>
            <w:r>
              <w:rPr>
                <w:b/>
                <w:bCs/>
                <w:sz w:val="22"/>
                <w:szCs w:val="22"/>
              </w:rPr>
              <w:t xml:space="preserve">: </w:t>
            </w:r>
            <w:r w:rsidR="003D4350" w:rsidRPr="00840BBA">
              <w:rPr>
                <w:rFonts w:asciiTheme="majorHAnsi" w:hAnsiTheme="majorHAnsi" w:cstheme="majorHAnsi"/>
                <w:sz w:val="20"/>
                <w:szCs w:val="20"/>
              </w:rPr>
              <w:t>CCMs that designate its ports under the CMM and are listed on the WCPFC’s record of designated ports</w:t>
            </w:r>
          </w:p>
        </w:tc>
      </w:tr>
      <w:tr w:rsidR="00FF638F" w:rsidRPr="00A0245E" w14:paraId="0C4DDA0E" w14:textId="77777777" w:rsidTr="00CE4144">
        <w:trPr>
          <w:trHeight w:val="415"/>
        </w:trPr>
        <w:tc>
          <w:tcPr>
            <w:tcW w:w="3692" w:type="dxa"/>
            <w:gridSpan w:val="2"/>
            <w:tcBorders>
              <w:top w:val="single" w:sz="2" w:space="0" w:color="auto"/>
              <w:bottom w:val="single" w:sz="4" w:space="0" w:color="auto"/>
            </w:tcBorders>
            <w:shd w:val="clear" w:color="auto" w:fill="D9E2F3" w:themeFill="accent1" w:themeFillTint="33"/>
            <w:vAlign w:val="center"/>
          </w:tcPr>
          <w:p w14:paraId="3CB454F9" w14:textId="77777777" w:rsidR="00FF638F" w:rsidRPr="00A0245E" w:rsidRDefault="00FF638F"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tc>
        <w:tc>
          <w:tcPr>
            <w:tcW w:w="3691" w:type="dxa"/>
            <w:tcBorders>
              <w:top w:val="single" w:sz="2" w:space="0" w:color="auto"/>
              <w:bottom w:val="single" w:sz="2" w:space="0" w:color="auto"/>
            </w:tcBorders>
            <w:shd w:val="clear" w:color="auto" w:fill="D9E2F3" w:themeFill="accent1" w:themeFillTint="33"/>
            <w:vAlign w:val="center"/>
          </w:tcPr>
          <w:p w14:paraId="6D2CB0EB" w14:textId="77777777" w:rsidR="00FF638F" w:rsidRPr="00A0245E" w:rsidRDefault="00FF638F"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241" w:type="dxa"/>
            <w:tcBorders>
              <w:top w:val="single" w:sz="2" w:space="0" w:color="auto"/>
              <w:bottom w:val="single" w:sz="4" w:space="0" w:color="auto"/>
            </w:tcBorders>
            <w:shd w:val="clear" w:color="auto" w:fill="D9E2F3" w:themeFill="accent1" w:themeFillTint="33"/>
            <w:vAlign w:val="center"/>
          </w:tcPr>
          <w:p w14:paraId="668C06C1" w14:textId="77777777" w:rsidR="00FF638F" w:rsidRPr="00A0245E" w:rsidRDefault="00FF638F"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497" w:type="dxa"/>
            <w:tcBorders>
              <w:top w:val="single" w:sz="2" w:space="0" w:color="auto"/>
              <w:bottom w:val="single" w:sz="4" w:space="0" w:color="auto"/>
            </w:tcBorders>
            <w:shd w:val="clear" w:color="auto" w:fill="D9E2F3" w:themeFill="accent1" w:themeFillTint="33"/>
            <w:vAlign w:val="center"/>
          </w:tcPr>
          <w:p w14:paraId="24EBFCCC" w14:textId="77777777" w:rsidR="00FF638F" w:rsidRPr="00A0245E" w:rsidRDefault="00FF638F"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8D37F0" w:rsidRPr="00840BBA" w14:paraId="4C2A2CA7" w14:textId="77777777" w:rsidTr="00CE4144">
        <w:trPr>
          <w:trHeight w:val="415"/>
        </w:trPr>
        <w:tc>
          <w:tcPr>
            <w:tcW w:w="3692" w:type="dxa"/>
            <w:gridSpan w:val="2"/>
            <w:tcBorders>
              <w:top w:val="single" w:sz="4" w:space="0" w:color="auto"/>
              <w:bottom w:val="single" w:sz="4" w:space="0" w:color="auto"/>
            </w:tcBorders>
            <w:shd w:val="clear" w:color="auto" w:fill="auto"/>
          </w:tcPr>
          <w:p w14:paraId="21B30A8D" w14:textId="77777777" w:rsidR="008D37F0" w:rsidRPr="00840BBA" w:rsidRDefault="008D37F0" w:rsidP="00840BBA">
            <w:pPr>
              <w:spacing w:before="120"/>
              <w:rPr>
                <w:rFonts w:asciiTheme="majorHAnsi" w:hAnsiTheme="majorHAnsi" w:cstheme="majorHAnsi"/>
                <w:color w:val="000000"/>
                <w:sz w:val="20"/>
                <w:szCs w:val="20"/>
              </w:rPr>
            </w:pPr>
            <w:r w:rsidRPr="00840BBA">
              <w:rPr>
                <w:rFonts w:asciiTheme="majorHAnsi" w:hAnsiTheme="majorHAnsi" w:cstheme="majorHAnsi"/>
                <w:color w:val="000000"/>
                <w:sz w:val="20"/>
                <w:szCs w:val="20"/>
              </w:rPr>
              <w:t>Applicable Flag CCMs are to confirm whether obligation was implemented.</w:t>
            </w:r>
            <w:r w:rsidRPr="00840BBA">
              <w:rPr>
                <w:rFonts w:asciiTheme="majorHAnsi" w:hAnsiTheme="majorHAnsi" w:cstheme="majorHAnsi"/>
                <w:color w:val="000000"/>
                <w:sz w:val="20"/>
                <w:szCs w:val="20"/>
              </w:rPr>
              <w:br/>
            </w:r>
            <w:r w:rsidRPr="00840BBA">
              <w:rPr>
                <w:rFonts w:asciiTheme="majorHAnsi" w:hAnsiTheme="majorHAnsi" w:cstheme="majorHAnsi"/>
                <w:color w:val="000000"/>
                <w:sz w:val="20"/>
                <w:szCs w:val="20"/>
              </w:rPr>
              <w:br/>
              <w:t>Provide additional information / details that confirms the adoption by a flag CCM, in accordance with its own national policies and procedures, of binding measures that implement the requirement for its flagged vessels</w:t>
            </w:r>
          </w:p>
          <w:p w14:paraId="6CA8974A" w14:textId="77777777" w:rsidR="008D37F0" w:rsidRPr="00840BBA" w:rsidRDefault="008D37F0" w:rsidP="00840BBA">
            <w:pPr>
              <w:spacing w:before="120"/>
              <w:rPr>
                <w:rFonts w:asciiTheme="majorHAnsi" w:hAnsiTheme="majorHAnsi" w:cstheme="majorHAnsi"/>
                <w:color w:val="000000"/>
                <w:sz w:val="20"/>
                <w:szCs w:val="20"/>
              </w:rPr>
            </w:pPr>
            <w:r w:rsidRPr="00840BBA">
              <w:rPr>
                <w:rFonts w:asciiTheme="majorHAnsi" w:hAnsiTheme="majorHAnsi" w:cstheme="majorHAnsi"/>
                <w:color w:val="000000"/>
                <w:sz w:val="20"/>
                <w:szCs w:val="20"/>
              </w:rPr>
              <w:br/>
              <w:t>CCMs should also provide information showing that it has a system to monitor and ensure compliance with this obligation and has taken action in response to any potential infringements</w:t>
            </w:r>
          </w:p>
          <w:p w14:paraId="1AC0EA72" w14:textId="77777777" w:rsidR="008D37F0" w:rsidRPr="00840BBA" w:rsidRDefault="008D37F0" w:rsidP="00840BBA">
            <w:pPr>
              <w:spacing w:before="120"/>
              <w:rPr>
                <w:rFonts w:asciiTheme="majorHAnsi" w:hAnsiTheme="majorHAnsi" w:cstheme="majorHAnsi"/>
                <w:sz w:val="20"/>
                <w:szCs w:val="20"/>
              </w:rPr>
            </w:pPr>
          </w:p>
        </w:tc>
        <w:tc>
          <w:tcPr>
            <w:tcW w:w="3691" w:type="dxa"/>
            <w:tcBorders>
              <w:top w:val="single" w:sz="2" w:space="0" w:color="auto"/>
              <w:bottom w:val="single" w:sz="4" w:space="0" w:color="auto"/>
            </w:tcBorders>
            <w:shd w:val="clear" w:color="auto" w:fill="auto"/>
          </w:tcPr>
          <w:p w14:paraId="51C173A9" w14:textId="77777777" w:rsidR="008D37F0" w:rsidRPr="00840BBA" w:rsidRDefault="008D37F0" w:rsidP="0099354A">
            <w:pPr>
              <w:pStyle w:val="ListParagraph"/>
              <w:numPr>
                <w:ilvl w:val="0"/>
                <w:numId w:val="69"/>
              </w:numPr>
              <w:spacing w:before="120" w:after="120" w:line="240" w:lineRule="auto"/>
              <w:rPr>
                <w:rFonts w:asciiTheme="majorHAnsi" w:hAnsiTheme="majorHAnsi" w:cstheme="majorHAnsi"/>
                <w:sz w:val="20"/>
                <w:szCs w:val="20"/>
              </w:rPr>
            </w:pPr>
            <w:r w:rsidRPr="00840BBA">
              <w:rPr>
                <w:rFonts w:asciiTheme="majorHAnsi" w:hAnsiTheme="majorHAnsi" w:cstheme="majorHAnsi"/>
                <w:sz w:val="20"/>
                <w:szCs w:val="20"/>
              </w:rPr>
              <w:t xml:space="preserve">CCM submitted a </w:t>
            </w:r>
            <w:r w:rsidRPr="00840BBA">
              <w:rPr>
                <w:rFonts w:asciiTheme="majorHAnsi" w:hAnsiTheme="majorHAnsi" w:cstheme="majorHAnsi"/>
                <w:b/>
                <w:bCs/>
                <w:i/>
                <w:iCs/>
                <w:sz w:val="20"/>
                <w:szCs w:val="20"/>
              </w:rPr>
              <w:t>Statement of Implementation</w:t>
            </w:r>
            <w:r w:rsidRPr="00840BBA">
              <w:rPr>
                <w:rFonts w:asciiTheme="majorHAnsi" w:hAnsiTheme="majorHAnsi" w:cstheme="majorHAnsi"/>
                <w:sz w:val="20"/>
                <w:szCs w:val="20"/>
              </w:rPr>
              <w:t xml:space="preserve"> that confirms CCM’s implementation through adoption of a national binding measure that ensures fisheries inspections in its ports are conducted by CCM’s Government Authorised Inspectors</w:t>
            </w:r>
          </w:p>
          <w:p w14:paraId="057F0A1E" w14:textId="77777777" w:rsidR="008D37F0" w:rsidRPr="00840BBA" w:rsidRDefault="008D37F0" w:rsidP="00840BBA">
            <w:pPr>
              <w:spacing w:before="120" w:after="120"/>
              <w:rPr>
                <w:rFonts w:asciiTheme="majorHAnsi" w:hAnsiTheme="majorHAnsi" w:cstheme="majorHAnsi"/>
                <w:sz w:val="20"/>
                <w:szCs w:val="20"/>
              </w:rPr>
            </w:pPr>
            <w:r w:rsidRPr="00840BBA">
              <w:rPr>
                <w:rFonts w:asciiTheme="majorHAnsi" w:hAnsiTheme="majorHAnsi" w:cstheme="majorHAnsi"/>
                <w:sz w:val="20"/>
                <w:szCs w:val="20"/>
              </w:rPr>
              <w:t>AND</w:t>
            </w:r>
          </w:p>
          <w:p w14:paraId="75B3CDB4" w14:textId="77777777" w:rsidR="008D37F0" w:rsidRPr="00840BBA" w:rsidRDefault="008D37F0" w:rsidP="0099354A">
            <w:pPr>
              <w:pStyle w:val="ListParagraph"/>
              <w:numPr>
                <w:ilvl w:val="0"/>
                <w:numId w:val="69"/>
              </w:numPr>
              <w:spacing w:before="120" w:after="120" w:line="240" w:lineRule="auto"/>
              <w:rPr>
                <w:rFonts w:asciiTheme="majorHAnsi" w:hAnsiTheme="majorHAnsi" w:cstheme="majorHAnsi"/>
                <w:sz w:val="20"/>
                <w:szCs w:val="20"/>
              </w:rPr>
            </w:pPr>
            <w:r w:rsidRPr="00840BBA">
              <w:rPr>
                <w:rFonts w:asciiTheme="majorHAnsi" w:hAnsiTheme="majorHAnsi" w:cstheme="majorHAnsi"/>
                <w:sz w:val="20"/>
                <w:szCs w:val="20"/>
              </w:rPr>
              <w:t xml:space="preserve">CCM submitted a </w:t>
            </w:r>
            <w:r w:rsidRPr="00840BBA">
              <w:rPr>
                <w:rFonts w:asciiTheme="majorHAnsi" w:hAnsiTheme="majorHAnsi" w:cstheme="majorHAnsi"/>
                <w:b/>
                <w:bCs/>
                <w:i/>
                <w:iCs/>
                <w:sz w:val="20"/>
                <w:szCs w:val="20"/>
              </w:rPr>
              <w:t xml:space="preserve">Statement of System or Procedures for Monitoring Compliance </w:t>
            </w:r>
            <w:r w:rsidRPr="00840BBA">
              <w:rPr>
                <w:rFonts w:asciiTheme="majorHAnsi" w:hAnsiTheme="majorHAnsi" w:cstheme="majorHAnsi"/>
                <w:sz w:val="20"/>
                <w:szCs w:val="20"/>
              </w:rPr>
              <w:t>that describes how CCM is monitoring and ensuring that fisheries inspections in its ports are conducted by CCM’s Government Authorised Inspectors</w:t>
            </w:r>
          </w:p>
          <w:p w14:paraId="0DE7640F" w14:textId="77777777" w:rsidR="008D37F0" w:rsidRPr="00840BBA" w:rsidRDefault="008D37F0" w:rsidP="00840BBA">
            <w:pPr>
              <w:spacing w:before="120"/>
              <w:rPr>
                <w:rFonts w:asciiTheme="majorHAnsi" w:hAnsiTheme="majorHAnsi" w:cstheme="majorHAnsi"/>
                <w:sz w:val="20"/>
                <w:szCs w:val="20"/>
              </w:rPr>
            </w:pPr>
            <w:r w:rsidRPr="00840BBA">
              <w:rPr>
                <w:rFonts w:asciiTheme="majorHAnsi" w:hAnsiTheme="majorHAnsi" w:cstheme="majorHAnsi"/>
                <w:sz w:val="20"/>
                <w:szCs w:val="20"/>
              </w:rPr>
              <w:t>AND</w:t>
            </w:r>
          </w:p>
          <w:p w14:paraId="229A6A49" w14:textId="4A676834" w:rsidR="008D37F0" w:rsidRPr="00840BBA" w:rsidRDefault="008D37F0" w:rsidP="0099354A">
            <w:pPr>
              <w:pStyle w:val="ListParagraph"/>
              <w:numPr>
                <w:ilvl w:val="0"/>
                <w:numId w:val="69"/>
              </w:numPr>
              <w:spacing w:before="120"/>
              <w:rPr>
                <w:rFonts w:asciiTheme="majorHAnsi" w:hAnsiTheme="majorHAnsi" w:cstheme="majorHAnsi"/>
                <w:sz w:val="20"/>
                <w:szCs w:val="20"/>
              </w:rPr>
            </w:pPr>
            <w:r w:rsidRPr="00840BBA">
              <w:rPr>
                <w:rFonts w:asciiTheme="majorHAnsi" w:hAnsiTheme="majorHAnsi" w:cstheme="majorHAnsi"/>
                <w:sz w:val="20"/>
                <w:szCs w:val="20"/>
              </w:rPr>
              <w:t xml:space="preserve">CCM submitted a </w:t>
            </w:r>
            <w:r w:rsidRPr="00840BBA">
              <w:rPr>
                <w:rFonts w:asciiTheme="majorHAnsi" w:hAnsiTheme="majorHAnsi" w:cstheme="majorHAnsi"/>
                <w:b/>
                <w:bCs/>
                <w:i/>
                <w:iCs/>
                <w:sz w:val="20"/>
                <w:szCs w:val="20"/>
              </w:rPr>
              <w:t xml:space="preserve">Statement of System or Procedures for Responses to Non-Compliance </w:t>
            </w:r>
            <w:r w:rsidRPr="00840BBA">
              <w:rPr>
                <w:rFonts w:asciiTheme="majorHAnsi" w:hAnsiTheme="majorHAnsi" w:cstheme="majorHAnsi"/>
                <w:sz w:val="20"/>
                <w:szCs w:val="20"/>
              </w:rPr>
              <w:t xml:space="preserve">that describes the CCM’s mechanisms and processes to respond to potential infringements or instances of non-compliance with this requirement. </w:t>
            </w:r>
          </w:p>
        </w:tc>
        <w:tc>
          <w:tcPr>
            <w:tcW w:w="3241" w:type="dxa"/>
            <w:tcBorders>
              <w:top w:val="single" w:sz="4" w:space="0" w:color="auto"/>
              <w:bottom w:val="single" w:sz="4" w:space="0" w:color="auto"/>
            </w:tcBorders>
            <w:shd w:val="clear" w:color="auto" w:fill="auto"/>
          </w:tcPr>
          <w:p w14:paraId="18EC3F8C" w14:textId="77777777" w:rsidR="008D37F0" w:rsidRPr="00840BBA" w:rsidRDefault="008D37F0" w:rsidP="00840BBA">
            <w:pPr>
              <w:spacing w:before="120"/>
              <w:rPr>
                <w:rFonts w:asciiTheme="majorHAnsi" w:hAnsiTheme="majorHAnsi" w:cstheme="majorHAnsi"/>
                <w:sz w:val="20"/>
                <w:szCs w:val="20"/>
              </w:rPr>
            </w:pPr>
            <w:r w:rsidRPr="00840BBA">
              <w:rPr>
                <w:rFonts w:asciiTheme="majorHAnsi" w:hAnsiTheme="majorHAnsi" w:cstheme="majorHAnsi"/>
                <w:sz w:val="20"/>
                <w:szCs w:val="20"/>
              </w:rPr>
              <w:t>Current data sources: ARPt2</w:t>
            </w:r>
          </w:p>
          <w:p w14:paraId="3A4EAD36" w14:textId="77777777" w:rsidR="008D37F0" w:rsidRPr="00840BBA" w:rsidRDefault="008D37F0" w:rsidP="00840BBA">
            <w:pPr>
              <w:spacing w:before="120"/>
              <w:rPr>
                <w:rFonts w:asciiTheme="majorHAnsi" w:hAnsiTheme="majorHAnsi" w:cstheme="majorHAnsi"/>
                <w:sz w:val="20"/>
                <w:szCs w:val="20"/>
              </w:rPr>
            </w:pPr>
          </w:p>
          <w:p w14:paraId="7757B1CD" w14:textId="77777777" w:rsidR="008D37F0" w:rsidRPr="00840BBA" w:rsidRDefault="008D37F0" w:rsidP="00840BBA">
            <w:pPr>
              <w:spacing w:before="120"/>
              <w:rPr>
                <w:rFonts w:asciiTheme="majorHAnsi" w:hAnsiTheme="majorHAnsi" w:cstheme="majorHAnsi"/>
                <w:sz w:val="20"/>
                <w:szCs w:val="20"/>
              </w:rPr>
            </w:pPr>
            <w:r w:rsidRPr="00840BBA">
              <w:rPr>
                <w:rFonts w:asciiTheme="majorHAnsi" w:hAnsiTheme="majorHAnsi" w:cstheme="majorHAnsi"/>
                <w:sz w:val="20"/>
                <w:szCs w:val="20"/>
              </w:rPr>
              <w:t>Deadline: ARPt2</w:t>
            </w:r>
          </w:p>
          <w:p w14:paraId="7A4D06B9" w14:textId="77777777" w:rsidR="008D37F0" w:rsidRPr="00840BBA" w:rsidRDefault="008D37F0" w:rsidP="00840BBA">
            <w:pPr>
              <w:spacing w:before="120"/>
              <w:rPr>
                <w:rFonts w:asciiTheme="majorHAnsi" w:hAnsiTheme="majorHAnsi" w:cstheme="majorHAnsi"/>
                <w:sz w:val="20"/>
                <w:szCs w:val="20"/>
              </w:rPr>
            </w:pPr>
          </w:p>
          <w:p w14:paraId="7807CDC8" w14:textId="77777777" w:rsidR="008D37F0" w:rsidRPr="00840BBA" w:rsidRDefault="008D37F0" w:rsidP="00840BBA">
            <w:pPr>
              <w:spacing w:before="120"/>
              <w:rPr>
                <w:rFonts w:asciiTheme="majorHAnsi" w:hAnsiTheme="majorHAnsi" w:cstheme="majorHAnsi"/>
                <w:sz w:val="20"/>
                <w:szCs w:val="20"/>
              </w:rPr>
            </w:pPr>
            <w:r w:rsidRPr="00840BBA">
              <w:rPr>
                <w:rFonts w:asciiTheme="majorHAnsi" w:hAnsiTheme="majorHAnsi" w:cstheme="majorHAnsi"/>
                <w:sz w:val="20"/>
                <w:szCs w:val="20"/>
              </w:rPr>
              <w:t>Template: n/a</w:t>
            </w:r>
          </w:p>
        </w:tc>
        <w:tc>
          <w:tcPr>
            <w:tcW w:w="2497" w:type="dxa"/>
            <w:tcBorders>
              <w:top w:val="single" w:sz="4" w:space="0" w:color="auto"/>
              <w:bottom w:val="single" w:sz="4" w:space="0" w:color="auto"/>
            </w:tcBorders>
            <w:shd w:val="clear" w:color="auto" w:fill="auto"/>
          </w:tcPr>
          <w:p w14:paraId="5E6E651F" w14:textId="77777777" w:rsidR="008D37F0" w:rsidRPr="00840BBA" w:rsidRDefault="008D37F0" w:rsidP="00840BBA">
            <w:pPr>
              <w:spacing w:before="120"/>
              <w:rPr>
                <w:rFonts w:asciiTheme="majorHAnsi" w:hAnsiTheme="majorHAnsi" w:cstheme="majorHAnsi"/>
                <w:sz w:val="20"/>
                <w:szCs w:val="20"/>
              </w:rPr>
            </w:pPr>
          </w:p>
        </w:tc>
      </w:tr>
      <w:tr w:rsidR="008D37F0" w:rsidRPr="00D76DC1" w14:paraId="3234864D" w14:textId="77777777" w:rsidTr="00CE4144">
        <w:trPr>
          <w:trHeight w:val="655"/>
        </w:trPr>
        <w:tc>
          <w:tcPr>
            <w:tcW w:w="2792" w:type="dxa"/>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50113438" w14:textId="0ABD5F37" w:rsidR="008D37F0" w:rsidRPr="00907E8E" w:rsidRDefault="008D37F0" w:rsidP="00907E8E">
            <w:pPr>
              <w:pStyle w:val="Heading3"/>
              <w:spacing w:before="120" w:after="120"/>
              <w:jc w:val="center"/>
              <w:rPr>
                <w:b/>
                <w:bCs/>
                <w:noProof/>
                <w:color w:val="FF0000"/>
                <w:sz w:val="22"/>
                <w:szCs w:val="22"/>
              </w:rPr>
            </w:pPr>
            <w:bookmarkStart w:id="163" w:name="_Toc104538066"/>
            <w:r w:rsidRPr="00907E8E">
              <w:rPr>
                <w:b/>
                <w:bCs/>
                <w:noProof/>
                <w:color w:val="FF0000"/>
                <w:sz w:val="22"/>
                <w:szCs w:val="22"/>
              </w:rPr>
              <w:lastRenderedPageBreak/>
              <w:t xml:space="preserve">2017-02 </w:t>
            </w:r>
            <w:r w:rsidR="00337581" w:rsidRPr="00907E8E">
              <w:rPr>
                <w:b/>
                <w:bCs/>
                <w:noProof/>
                <w:color w:val="FF0000"/>
                <w:sz w:val="22"/>
                <w:szCs w:val="22"/>
              </w:rPr>
              <w:t>09 and 10</w:t>
            </w:r>
            <w:bookmarkEnd w:id="163"/>
          </w:p>
          <w:p w14:paraId="3F0D2508" w14:textId="77777777" w:rsidR="008D37F0" w:rsidRPr="00FA23D7" w:rsidRDefault="008D37F0" w:rsidP="00940A38">
            <w:pPr>
              <w:pStyle w:val="NoSpacing"/>
              <w:spacing w:after="120"/>
              <w:jc w:val="center"/>
              <w:rPr>
                <w:rFonts w:asciiTheme="majorHAnsi" w:hAnsiTheme="majorHAnsi" w:cstheme="majorHAnsi"/>
                <w:b/>
                <w:bCs/>
                <w:noProof/>
                <w:color w:val="FF0000"/>
                <w:sz w:val="22"/>
                <w:szCs w:val="22"/>
              </w:rPr>
            </w:pPr>
            <w:r w:rsidRPr="001A5057">
              <w:rPr>
                <w:rFonts w:asciiTheme="majorHAnsi" w:hAnsiTheme="majorHAnsi" w:cstheme="majorHAnsi"/>
                <w:b/>
                <w:bCs/>
                <w:noProof/>
                <w:sz w:val="22"/>
                <w:szCs w:val="22"/>
              </w:rPr>
              <w:t>Category</w:t>
            </w:r>
            <w:r>
              <w:rPr>
                <w:rFonts w:asciiTheme="majorHAnsi" w:hAnsiTheme="majorHAnsi" w:cstheme="majorHAnsi"/>
                <w:b/>
                <w:bCs/>
                <w:noProof/>
              </w:rPr>
              <w:t xml:space="preserve">: </w:t>
            </w:r>
            <w:r w:rsidRPr="00840BBA">
              <w:rPr>
                <w:rFonts w:asciiTheme="majorHAnsi" w:eastAsia="Times New Roman" w:hAnsiTheme="majorHAnsi" w:cstheme="majorHAnsi"/>
                <w:color w:val="000000"/>
                <w:sz w:val="20"/>
                <w:szCs w:val="20"/>
              </w:rPr>
              <w:t>Implementation (I)</w:t>
            </w:r>
          </w:p>
        </w:tc>
        <w:tc>
          <w:tcPr>
            <w:tcW w:w="10329" w:type="dxa"/>
            <w:gridSpan w:val="4"/>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765271D4" w14:textId="34881D41" w:rsidR="008D37F0" w:rsidRDefault="008D37F0" w:rsidP="00984DAA">
            <w:pPr>
              <w:spacing w:before="120" w:after="120"/>
              <w:rPr>
                <w:rFonts w:ascii="Calibri" w:hAnsi="Calibri" w:cs="Calibri"/>
                <w:color w:val="000000"/>
                <w:sz w:val="22"/>
                <w:szCs w:val="22"/>
              </w:rPr>
            </w:pPr>
            <w:r w:rsidRPr="0030352A">
              <w:rPr>
                <w:rFonts w:asciiTheme="majorHAnsi" w:hAnsiTheme="majorHAnsi" w:cstheme="majorHAnsi"/>
                <w:b/>
                <w:bCs/>
                <w:sz w:val="22"/>
                <w:szCs w:val="22"/>
              </w:rPr>
              <w:t>Short description of obligation</w:t>
            </w:r>
            <w:r>
              <w:rPr>
                <w:rFonts w:asciiTheme="majorHAnsi" w:hAnsiTheme="majorHAnsi" w:cstheme="majorHAnsi"/>
                <w:b/>
                <w:bCs/>
                <w:sz w:val="22"/>
                <w:szCs w:val="22"/>
              </w:rPr>
              <w:t>:</w:t>
            </w:r>
            <w:r w:rsidR="003C2C12" w:rsidRPr="003C2C12">
              <w:rPr>
                <w:rFonts w:ascii="Calibri" w:eastAsiaTheme="minorHAnsi" w:hAnsi="Calibri" w:cs="Calibri"/>
                <w:color w:val="000000"/>
                <w:sz w:val="22"/>
                <w:szCs w:val="22"/>
              </w:rPr>
              <w:t xml:space="preserve"> </w:t>
            </w:r>
            <w:r w:rsidR="003C2C12" w:rsidRPr="00840BBA">
              <w:rPr>
                <w:rFonts w:asciiTheme="majorHAnsi" w:hAnsiTheme="majorHAnsi" w:cstheme="majorHAnsi"/>
                <w:color w:val="000000"/>
                <w:sz w:val="20"/>
                <w:szCs w:val="20"/>
              </w:rPr>
              <w:t>Minimum requirement for vessels to be inspected by Port CCMs</w:t>
            </w:r>
          </w:p>
          <w:p w14:paraId="53E5CE9F" w14:textId="77777777" w:rsidR="008D37F0" w:rsidRPr="00EE01BA" w:rsidRDefault="008D37F0" w:rsidP="00984DAA">
            <w:pPr>
              <w:spacing w:before="120" w:after="120"/>
              <w:rPr>
                <w:sz w:val="20"/>
                <w:szCs w:val="20"/>
              </w:rPr>
            </w:pPr>
            <w:r w:rsidRPr="0030352A">
              <w:rPr>
                <w:rFonts w:asciiTheme="majorHAnsi" w:hAnsiTheme="majorHAnsi" w:cstheme="majorHAnsi"/>
                <w:b/>
                <w:bCs/>
                <w:sz w:val="22"/>
                <w:szCs w:val="22"/>
              </w:rPr>
              <w:t>Applicability</w:t>
            </w:r>
            <w:r>
              <w:rPr>
                <w:b/>
                <w:bCs/>
                <w:sz w:val="22"/>
                <w:szCs w:val="22"/>
              </w:rPr>
              <w:t xml:space="preserve">: </w:t>
            </w:r>
            <w:r w:rsidRPr="00840BBA">
              <w:rPr>
                <w:rFonts w:asciiTheme="majorHAnsi" w:hAnsiTheme="majorHAnsi" w:cstheme="majorHAnsi"/>
                <w:color w:val="000000"/>
                <w:sz w:val="20"/>
                <w:szCs w:val="20"/>
              </w:rPr>
              <w:t>CCMs that designate its ports under the CMM and are listed on the WCPFC’s record of designated ports</w:t>
            </w:r>
          </w:p>
        </w:tc>
      </w:tr>
      <w:tr w:rsidR="008D37F0" w:rsidRPr="00A0245E" w14:paraId="23AC4B49" w14:textId="77777777" w:rsidTr="00CE4144">
        <w:trPr>
          <w:trHeight w:val="415"/>
        </w:trPr>
        <w:tc>
          <w:tcPr>
            <w:tcW w:w="3692" w:type="dxa"/>
            <w:gridSpan w:val="2"/>
            <w:tcBorders>
              <w:top w:val="single" w:sz="2" w:space="0" w:color="auto"/>
              <w:bottom w:val="single" w:sz="4" w:space="0" w:color="auto"/>
            </w:tcBorders>
            <w:shd w:val="clear" w:color="auto" w:fill="D9E2F3" w:themeFill="accent1" w:themeFillTint="33"/>
            <w:vAlign w:val="center"/>
          </w:tcPr>
          <w:p w14:paraId="2410F7F7" w14:textId="77777777" w:rsidR="008D37F0" w:rsidRPr="00A0245E" w:rsidRDefault="008D37F0"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tc>
        <w:tc>
          <w:tcPr>
            <w:tcW w:w="3691" w:type="dxa"/>
            <w:tcBorders>
              <w:top w:val="single" w:sz="2" w:space="0" w:color="auto"/>
              <w:bottom w:val="single" w:sz="2" w:space="0" w:color="auto"/>
            </w:tcBorders>
            <w:shd w:val="clear" w:color="auto" w:fill="D9E2F3" w:themeFill="accent1" w:themeFillTint="33"/>
            <w:vAlign w:val="center"/>
          </w:tcPr>
          <w:p w14:paraId="3A0576DA" w14:textId="77777777" w:rsidR="008D37F0" w:rsidRPr="00A0245E" w:rsidRDefault="008D37F0"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241" w:type="dxa"/>
            <w:tcBorders>
              <w:top w:val="single" w:sz="2" w:space="0" w:color="auto"/>
              <w:bottom w:val="single" w:sz="4" w:space="0" w:color="auto"/>
            </w:tcBorders>
            <w:shd w:val="clear" w:color="auto" w:fill="D9E2F3" w:themeFill="accent1" w:themeFillTint="33"/>
            <w:vAlign w:val="center"/>
          </w:tcPr>
          <w:p w14:paraId="7EAD64E7" w14:textId="77777777" w:rsidR="008D37F0" w:rsidRPr="00A0245E" w:rsidRDefault="008D37F0"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497" w:type="dxa"/>
            <w:tcBorders>
              <w:top w:val="single" w:sz="2" w:space="0" w:color="auto"/>
              <w:bottom w:val="single" w:sz="4" w:space="0" w:color="auto"/>
            </w:tcBorders>
            <w:shd w:val="clear" w:color="auto" w:fill="D9E2F3" w:themeFill="accent1" w:themeFillTint="33"/>
            <w:vAlign w:val="center"/>
          </w:tcPr>
          <w:p w14:paraId="5D04FEB5" w14:textId="77777777" w:rsidR="008D37F0" w:rsidRPr="00A0245E" w:rsidRDefault="008D37F0"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570EDF" w:rsidRPr="00840BBA" w14:paraId="6722E411" w14:textId="77777777" w:rsidTr="00CE4144">
        <w:trPr>
          <w:trHeight w:val="415"/>
        </w:trPr>
        <w:tc>
          <w:tcPr>
            <w:tcW w:w="3692" w:type="dxa"/>
            <w:gridSpan w:val="2"/>
            <w:tcBorders>
              <w:top w:val="single" w:sz="4" w:space="0" w:color="auto"/>
              <w:bottom w:val="single" w:sz="4" w:space="0" w:color="auto"/>
            </w:tcBorders>
            <w:shd w:val="clear" w:color="auto" w:fill="auto"/>
          </w:tcPr>
          <w:p w14:paraId="763ABF07" w14:textId="2C556E8C" w:rsidR="00570EDF" w:rsidRPr="00840BBA" w:rsidRDefault="00570EDF" w:rsidP="00840BBA">
            <w:pPr>
              <w:spacing w:before="120"/>
              <w:rPr>
                <w:rFonts w:asciiTheme="majorHAnsi" w:hAnsiTheme="majorHAnsi" w:cstheme="majorHAnsi"/>
                <w:color w:val="000000"/>
                <w:sz w:val="20"/>
                <w:szCs w:val="20"/>
              </w:rPr>
            </w:pPr>
            <w:r w:rsidRPr="00840BBA">
              <w:rPr>
                <w:rFonts w:asciiTheme="majorHAnsi" w:hAnsiTheme="majorHAnsi" w:cstheme="majorHAnsi"/>
                <w:color w:val="000000"/>
                <w:sz w:val="20"/>
                <w:szCs w:val="20"/>
              </w:rPr>
              <w:t>Applicable Port CCMs are to confirm whether obligation was implemented.</w:t>
            </w:r>
            <w:r w:rsidRPr="00840BBA">
              <w:rPr>
                <w:rFonts w:asciiTheme="majorHAnsi" w:hAnsiTheme="majorHAnsi" w:cstheme="majorHAnsi"/>
                <w:color w:val="000000"/>
                <w:sz w:val="20"/>
                <w:szCs w:val="20"/>
              </w:rPr>
              <w:br/>
            </w:r>
            <w:r w:rsidRPr="00840BBA">
              <w:rPr>
                <w:rFonts w:asciiTheme="majorHAnsi" w:hAnsiTheme="majorHAnsi" w:cstheme="majorHAnsi"/>
                <w:color w:val="000000"/>
                <w:sz w:val="20"/>
                <w:szCs w:val="20"/>
              </w:rPr>
              <w:br/>
              <w:t>Provide additional information / details that confirms the adoption by certain Port CCMs, in accordance with its own national policies and procedures, of binding measures that implement the requirement</w:t>
            </w:r>
            <w:r w:rsidRPr="00840BBA">
              <w:rPr>
                <w:rFonts w:asciiTheme="majorHAnsi" w:hAnsiTheme="majorHAnsi" w:cstheme="majorHAnsi"/>
                <w:color w:val="000000"/>
                <w:sz w:val="20"/>
                <w:szCs w:val="20"/>
              </w:rPr>
              <w:br/>
            </w:r>
          </w:p>
          <w:p w14:paraId="27021934" w14:textId="77777777" w:rsidR="00570EDF" w:rsidRPr="00840BBA" w:rsidRDefault="00570EDF" w:rsidP="00840BBA">
            <w:pPr>
              <w:spacing w:before="120"/>
              <w:rPr>
                <w:rFonts w:asciiTheme="majorHAnsi" w:hAnsiTheme="majorHAnsi" w:cstheme="majorHAnsi"/>
                <w:sz w:val="20"/>
                <w:szCs w:val="20"/>
              </w:rPr>
            </w:pPr>
          </w:p>
        </w:tc>
        <w:tc>
          <w:tcPr>
            <w:tcW w:w="3691" w:type="dxa"/>
            <w:tcBorders>
              <w:top w:val="single" w:sz="2" w:space="0" w:color="auto"/>
              <w:bottom w:val="single" w:sz="4" w:space="0" w:color="auto"/>
            </w:tcBorders>
            <w:shd w:val="clear" w:color="auto" w:fill="auto"/>
          </w:tcPr>
          <w:p w14:paraId="37475847" w14:textId="77777777" w:rsidR="00570EDF" w:rsidRPr="00840BBA" w:rsidRDefault="00570EDF" w:rsidP="0099354A">
            <w:pPr>
              <w:pStyle w:val="Default"/>
              <w:numPr>
                <w:ilvl w:val="0"/>
                <w:numId w:val="70"/>
              </w:numPr>
              <w:spacing w:before="120"/>
              <w:rPr>
                <w:rFonts w:asciiTheme="majorHAnsi" w:hAnsiTheme="majorHAnsi" w:cstheme="majorHAnsi"/>
                <w:sz w:val="20"/>
                <w:szCs w:val="20"/>
              </w:rPr>
            </w:pPr>
            <w:r w:rsidRPr="00840BBA">
              <w:rPr>
                <w:rFonts w:asciiTheme="majorHAnsi" w:hAnsiTheme="majorHAnsi" w:cstheme="majorHAnsi"/>
                <w:sz w:val="20"/>
                <w:szCs w:val="20"/>
              </w:rPr>
              <w:t xml:space="preserve">CCM submitted a </w:t>
            </w:r>
            <w:r w:rsidRPr="00840BBA">
              <w:rPr>
                <w:rFonts w:asciiTheme="majorHAnsi" w:hAnsiTheme="majorHAnsi" w:cstheme="majorHAnsi"/>
                <w:b/>
                <w:bCs/>
                <w:i/>
                <w:iCs/>
                <w:sz w:val="20"/>
                <w:szCs w:val="20"/>
              </w:rPr>
              <w:t>Statement of Implementation</w:t>
            </w:r>
            <w:r w:rsidRPr="00840BBA">
              <w:rPr>
                <w:rFonts w:asciiTheme="majorHAnsi" w:hAnsiTheme="majorHAnsi" w:cstheme="majorHAnsi"/>
                <w:sz w:val="20"/>
                <w:szCs w:val="20"/>
              </w:rPr>
              <w:t xml:space="preserve"> that confirms CCM’s implementation through adoption of a national binding measure that requires port inspections of a) any foreign longline, purse seine and carrier vessel that enters their </w:t>
            </w:r>
            <w:r w:rsidRPr="00840BBA">
              <w:rPr>
                <w:rFonts w:asciiTheme="majorHAnsi" w:hAnsiTheme="majorHAnsi" w:cstheme="majorHAnsi"/>
                <w:i/>
                <w:iCs/>
                <w:sz w:val="20"/>
                <w:szCs w:val="20"/>
              </w:rPr>
              <w:t xml:space="preserve">designated port </w:t>
            </w:r>
            <w:r w:rsidRPr="00840BBA">
              <w:rPr>
                <w:rFonts w:asciiTheme="majorHAnsi" w:hAnsiTheme="majorHAnsi" w:cstheme="majorHAnsi"/>
                <w:sz w:val="20"/>
                <w:szCs w:val="20"/>
              </w:rPr>
              <w:t xml:space="preserve">and is not listed on the WCPFC Record of Fishing Vessels, other than in cases where the vessel is authorized with another RFMO that the port CCM is a Party to, as practicable, and b) vessels that appear on the IUU list of an RFMO </w:t>
            </w:r>
          </w:p>
          <w:p w14:paraId="47126825" w14:textId="77777777" w:rsidR="00570EDF" w:rsidRPr="00840BBA" w:rsidRDefault="00570EDF" w:rsidP="00840BBA">
            <w:pPr>
              <w:spacing w:before="120" w:after="120"/>
              <w:rPr>
                <w:rFonts w:asciiTheme="majorHAnsi" w:hAnsiTheme="majorHAnsi" w:cstheme="majorHAnsi"/>
                <w:sz w:val="20"/>
                <w:szCs w:val="20"/>
              </w:rPr>
            </w:pPr>
            <w:r w:rsidRPr="00840BBA">
              <w:rPr>
                <w:rFonts w:asciiTheme="majorHAnsi" w:hAnsiTheme="majorHAnsi" w:cstheme="majorHAnsi"/>
                <w:sz w:val="20"/>
                <w:szCs w:val="20"/>
              </w:rPr>
              <w:t>AND</w:t>
            </w:r>
          </w:p>
          <w:p w14:paraId="283230CE" w14:textId="77777777" w:rsidR="00570EDF" w:rsidRPr="00840BBA" w:rsidRDefault="00570EDF" w:rsidP="0099354A">
            <w:pPr>
              <w:pStyle w:val="Default"/>
              <w:numPr>
                <w:ilvl w:val="0"/>
                <w:numId w:val="70"/>
              </w:numPr>
              <w:spacing w:before="120"/>
              <w:rPr>
                <w:rFonts w:asciiTheme="majorHAnsi" w:hAnsiTheme="majorHAnsi" w:cstheme="majorHAnsi"/>
                <w:sz w:val="20"/>
                <w:szCs w:val="20"/>
              </w:rPr>
            </w:pPr>
            <w:r w:rsidRPr="00840BBA">
              <w:rPr>
                <w:rFonts w:asciiTheme="majorHAnsi" w:hAnsiTheme="majorHAnsi" w:cstheme="majorHAnsi"/>
                <w:sz w:val="20"/>
                <w:szCs w:val="20"/>
              </w:rPr>
              <w:t xml:space="preserve">CCM submitted a </w:t>
            </w:r>
            <w:r w:rsidRPr="00840BBA">
              <w:rPr>
                <w:rFonts w:asciiTheme="majorHAnsi" w:hAnsiTheme="majorHAnsi" w:cstheme="majorHAnsi"/>
                <w:b/>
                <w:bCs/>
                <w:i/>
                <w:iCs/>
                <w:sz w:val="20"/>
                <w:szCs w:val="20"/>
              </w:rPr>
              <w:t xml:space="preserve">Statement of System or Procedures for Monitoring Compliance </w:t>
            </w:r>
            <w:r w:rsidRPr="00840BBA">
              <w:rPr>
                <w:rFonts w:asciiTheme="majorHAnsi" w:hAnsiTheme="majorHAnsi" w:cstheme="majorHAnsi"/>
                <w:sz w:val="20"/>
                <w:szCs w:val="20"/>
              </w:rPr>
              <w:t xml:space="preserve">that describes how CCM is monitoring and ensuring that port inspections are being carried out for a) any foreign longline, purse seine and carrier vessel that enters their </w:t>
            </w:r>
            <w:r w:rsidRPr="00840BBA">
              <w:rPr>
                <w:rFonts w:asciiTheme="majorHAnsi" w:hAnsiTheme="majorHAnsi" w:cstheme="majorHAnsi"/>
                <w:i/>
                <w:iCs/>
                <w:sz w:val="20"/>
                <w:szCs w:val="20"/>
              </w:rPr>
              <w:t xml:space="preserve">designated port </w:t>
            </w:r>
            <w:r w:rsidRPr="00840BBA">
              <w:rPr>
                <w:rFonts w:asciiTheme="majorHAnsi" w:hAnsiTheme="majorHAnsi" w:cstheme="majorHAnsi"/>
                <w:sz w:val="20"/>
                <w:szCs w:val="20"/>
              </w:rPr>
              <w:t xml:space="preserve">and is not listed on the WCPFC Record of Fishing Vessels, other than in cases where the vessel is authorized with another RFMO that the port CCM is a Party to, as practicable, and b) vessels that appear on the IUU list of an RFMO </w:t>
            </w:r>
          </w:p>
          <w:p w14:paraId="28870EC0" w14:textId="77777777" w:rsidR="00570EDF" w:rsidRPr="00840BBA" w:rsidRDefault="00570EDF" w:rsidP="00840BBA">
            <w:pPr>
              <w:spacing w:before="120"/>
              <w:rPr>
                <w:rFonts w:asciiTheme="majorHAnsi" w:hAnsiTheme="majorHAnsi" w:cstheme="majorHAnsi"/>
                <w:sz w:val="20"/>
                <w:szCs w:val="20"/>
              </w:rPr>
            </w:pPr>
            <w:r w:rsidRPr="00840BBA">
              <w:rPr>
                <w:rFonts w:asciiTheme="majorHAnsi" w:hAnsiTheme="majorHAnsi" w:cstheme="majorHAnsi"/>
                <w:sz w:val="20"/>
                <w:szCs w:val="20"/>
              </w:rPr>
              <w:t>AND</w:t>
            </w:r>
          </w:p>
          <w:p w14:paraId="0F7B0B7C" w14:textId="5B4E13E6" w:rsidR="00570EDF" w:rsidRPr="00840BBA" w:rsidRDefault="00570EDF" w:rsidP="0099354A">
            <w:pPr>
              <w:pStyle w:val="ListParagraph"/>
              <w:numPr>
                <w:ilvl w:val="0"/>
                <w:numId w:val="70"/>
              </w:numPr>
              <w:spacing w:before="120"/>
              <w:rPr>
                <w:rFonts w:asciiTheme="majorHAnsi" w:hAnsiTheme="majorHAnsi" w:cstheme="majorHAnsi"/>
                <w:sz w:val="20"/>
                <w:szCs w:val="20"/>
              </w:rPr>
            </w:pPr>
            <w:r w:rsidRPr="00840BBA">
              <w:rPr>
                <w:rFonts w:asciiTheme="majorHAnsi" w:hAnsiTheme="majorHAnsi" w:cstheme="majorHAnsi"/>
                <w:sz w:val="20"/>
                <w:szCs w:val="20"/>
              </w:rPr>
              <w:lastRenderedPageBreak/>
              <w:t xml:space="preserve">CCM submitted a </w:t>
            </w:r>
            <w:r w:rsidRPr="00840BBA">
              <w:rPr>
                <w:rFonts w:asciiTheme="majorHAnsi" w:hAnsiTheme="majorHAnsi" w:cstheme="majorHAnsi"/>
                <w:b/>
                <w:bCs/>
                <w:i/>
                <w:iCs/>
                <w:sz w:val="20"/>
                <w:szCs w:val="20"/>
              </w:rPr>
              <w:t xml:space="preserve">Statement of System or Procedures for Responses to Non-Compliance </w:t>
            </w:r>
            <w:r w:rsidRPr="00840BBA">
              <w:rPr>
                <w:rFonts w:asciiTheme="majorHAnsi" w:hAnsiTheme="majorHAnsi" w:cstheme="majorHAnsi"/>
                <w:sz w:val="20"/>
                <w:szCs w:val="20"/>
              </w:rPr>
              <w:t xml:space="preserve">that describes the CCM’s mechanisms and processes to respond to potential infringements or instances of non-compliance with this requirement. </w:t>
            </w:r>
          </w:p>
        </w:tc>
        <w:tc>
          <w:tcPr>
            <w:tcW w:w="3241" w:type="dxa"/>
            <w:tcBorders>
              <w:top w:val="single" w:sz="4" w:space="0" w:color="auto"/>
              <w:bottom w:val="single" w:sz="4" w:space="0" w:color="auto"/>
            </w:tcBorders>
            <w:shd w:val="clear" w:color="auto" w:fill="auto"/>
          </w:tcPr>
          <w:p w14:paraId="7E743C0E" w14:textId="77777777" w:rsidR="00570EDF" w:rsidRPr="00840BBA" w:rsidRDefault="00570EDF" w:rsidP="00840BBA">
            <w:pPr>
              <w:spacing w:before="120"/>
              <w:rPr>
                <w:rFonts w:asciiTheme="majorHAnsi" w:hAnsiTheme="majorHAnsi" w:cstheme="majorHAnsi"/>
                <w:sz w:val="20"/>
                <w:szCs w:val="20"/>
              </w:rPr>
            </w:pPr>
            <w:r w:rsidRPr="00840BBA">
              <w:rPr>
                <w:rFonts w:asciiTheme="majorHAnsi" w:hAnsiTheme="majorHAnsi" w:cstheme="majorHAnsi"/>
                <w:sz w:val="20"/>
                <w:szCs w:val="20"/>
              </w:rPr>
              <w:lastRenderedPageBreak/>
              <w:t>Current data sources: ARPt2</w:t>
            </w:r>
          </w:p>
          <w:p w14:paraId="4C30E523" w14:textId="77777777" w:rsidR="00570EDF" w:rsidRPr="00840BBA" w:rsidRDefault="00570EDF" w:rsidP="00840BBA">
            <w:pPr>
              <w:spacing w:before="120"/>
              <w:rPr>
                <w:rFonts w:asciiTheme="majorHAnsi" w:hAnsiTheme="majorHAnsi" w:cstheme="majorHAnsi"/>
                <w:sz w:val="20"/>
                <w:szCs w:val="20"/>
              </w:rPr>
            </w:pPr>
          </w:p>
          <w:p w14:paraId="0AD359E4" w14:textId="77777777" w:rsidR="00570EDF" w:rsidRPr="00840BBA" w:rsidRDefault="00570EDF" w:rsidP="00840BBA">
            <w:pPr>
              <w:spacing w:before="120"/>
              <w:rPr>
                <w:rFonts w:asciiTheme="majorHAnsi" w:hAnsiTheme="majorHAnsi" w:cstheme="majorHAnsi"/>
                <w:sz w:val="20"/>
                <w:szCs w:val="20"/>
              </w:rPr>
            </w:pPr>
            <w:r w:rsidRPr="00840BBA">
              <w:rPr>
                <w:rFonts w:asciiTheme="majorHAnsi" w:hAnsiTheme="majorHAnsi" w:cstheme="majorHAnsi"/>
                <w:sz w:val="20"/>
                <w:szCs w:val="20"/>
              </w:rPr>
              <w:t>Deadline: ARPt2</w:t>
            </w:r>
          </w:p>
          <w:p w14:paraId="692C4210" w14:textId="77777777" w:rsidR="00570EDF" w:rsidRPr="00840BBA" w:rsidRDefault="00570EDF" w:rsidP="00840BBA">
            <w:pPr>
              <w:spacing w:before="120"/>
              <w:rPr>
                <w:rFonts w:asciiTheme="majorHAnsi" w:hAnsiTheme="majorHAnsi" w:cstheme="majorHAnsi"/>
                <w:sz w:val="20"/>
                <w:szCs w:val="20"/>
              </w:rPr>
            </w:pPr>
          </w:p>
          <w:p w14:paraId="61EF4F87" w14:textId="77777777" w:rsidR="00570EDF" w:rsidRPr="00840BBA" w:rsidRDefault="00570EDF" w:rsidP="00840BBA">
            <w:pPr>
              <w:spacing w:before="120"/>
              <w:rPr>
                <w:rFonts w:asciiTheme="majorHAnsi" w:hAnsiTheme="majorHAnsi" w:cstheme="majorHAnsi"/>
                <w:sz w:val="20"/>
                <w:szCs w:val="20"/>
              </w:rPr>
            </w:pPr>
            <w:r w:rsidRPr="00840BBA">
              <w:rPr>
                <w:rFonts w:asciiTheme="majorHAnsi" w:hAnsiTheme="majorHAnsi" w:cstheme="majorHAnsi"/>
                <w:sz w:val="20"/>
                <w:szCs w:val="20"/>
              </w:rPr>
              <w:t>Template: n/a</w:t>
            </w:r>
          </w:p>
        </w:tc>
        <w:tc>
          <w:tcPr>
            <w:tcW w:w="2497" w:type="dxa"/>
            <w:tcBorders>
              <w:top w:val="single" w:sz="4" w:space="0" w:color="auto"/>
              <w:bottom w:val="single" w:sz="4" w:space="0" w:color="auto"/>
            </w:tcBorders>
            <w:shd w:val="clear" w:color="auto" w:fill="auto"/>
          </w:tcPr>
          <w:p w14:paraId="34CAE794" w14:textId="77777777" w:rsidR="00570EDF" w:rsidRPr="00840BBA" w:rsidRDefault="00570EDF" w:rsidP="00840BBA">
            <w:pPr>
              <w:spacing w:before="120"/>
              <w:rPr>
                <w:rFonts w:asciiTheme="majorHAnsi" w:hAnsiTheme="majorHAnsi" w:cstheme="majorHAnsi"/>
                <w:sz w:val="20"/>
                <w:szCs w:val="20"/>
              </w:rPr>
            </w:pPr>
          </w:p>
        </w:tc>
      </w:tr>
      <w:tr w:rsidR="00570EDF" w:rsidRPr="00D76DC1" w14:paraId="6C7537B1" w14:textId="77777777" w:rsidTr="00CE4144">
        <w:trPr>
          <w:trHeight w:val="655"/>
        </w:trPr>
        <w:tc>
          <w:tcPr>
            <w:tcW w:w="2792" w:type="dxa"/>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539C1C65" w14:textId="28A2114B" w:rsidR="00570EDF" w:rsidRPr="00907E8E" w:rsidRDefault="00570EDF" w:rsidP="00907E8E">
            <w:pPr>
              <w:pStyle w:val="Heading3"/>
              <w:jc w:val="center"/>
              <w:rPr>
                <w:b/>
                <w:bCs/>
                <w:noProof/>
                <w:color w:val="FF0000"/>
                <w:sz w:val="22"/>
                <w:szCs w:val="22"/>
              </w:rPr>
            </w:pPr>
            <w:bookmarkStart w:id="164" w:name="_Toc104538067"/>
            <w:r w:rsidRPr="00907E8E">
              <w:rPr>
                <w:b/>
                <w:bCs/>
                <w:noProof/>
                <w:color w:val="FF0000"/>
                <w:sz w:val="22"/>
                <w:szCs w:val="22"/>
              </w:rPr>
              <w:t xml:space="preserve">2017-02 </w:t>
            </w:r>
            <w:r w:rsidR="00AF168A" w:rsidRPr="00907E8E">
              <w:rPr>
                <w:b/>
                <w:bCs/>
                <w:noProof/>
                <w:color w:val="FF0000"/>
                <w:sz w:val="22"/>
                <w:szCs w:val="22"/>
              </w:rPr>
              <w:t>13</w:t>
            </w:r>
            <w:r w:rsidRPr="00907E8E">
              <w:rPr>
                <w:b/>
                <w:bCs/>
                <w:noProof/>
                <w:color w:val="FF0000"/>
                <w:sz w:val="22"/>
                <w:szCs w:val="22"/>
              </w:rPr>
              <w:t xml:space="preserve"> and 1</w:t>
            </w:r>
            <w:r w:rsidR="00AF168A" w:rsidRPr="00907E8E">
              <w:rPr>
                <w:b/>
                <w:bCs/>
                <w:noProof/>
                <w:color w:val="FF0000"/>
                <w:sz w:val="22"/>
                <w:szCs w:val="22"/>
              </w:rPr>
              <w:t>4</w:t>
            </w:r>
            <w:bookmarkEnd w:id="164"/>
          </w:p>
          <w:p w14:paraId="26FA2EFA" w14:textId="77777777" w:rsidR="00570EDF" w:rsidRPr="00FA23D7" w:rsidRDefault="00570EDF" w:rsidP="00984DAA">
            <w:pPr>
              <w:pStyle w:val="NoSpacing"/>
              <w:jc w:val="center"/>
              <w:rPr>
                <w:rFonts w:asciiTheme="majorHAnsi" w:hAnsiTheme="majorHAnsi" w:cstheme="majorHAnsi"/>
                <w:b/>
                <w:bCs/>
                <w:noProof/>
                <w:color w:val="FF0000"/>
                <w:sz w:val="22"/>
                <w:szCs w:val="22"/>
              </w:rPr>
            </w:pPr>
            <w:r w:rsidRPr="001A5057">
              <w:rPr>
                <w:rFonts w:asciiTheme="majorHAnsi" w:hAnsiTheme="majorHAnsi" w:cstheme="majorHAnsi"/>
                <w:b/>
                <w:bCs/>
                <w:noProof/>
                <w:sz w:val="22"/>
                <w:szCs w:val="22"/>
              </w:rPr>
              <w:t>Category</w:t>
            </w:r>
            <w:r>
              <w:rPr>
                <w:rFonts w:asciiTheme="majorHAnsi" w:hAnsiTheme="majorHAnsi" w:cstheme="majorHAnsi"/>
                <w:b/>
                <w:bCs/>
                <w:noProof/>
              </w:rPr>
              <w:t xml:space="preserve">: </w:t>
            </w:r>
            <w:r w:rsidRPr="00290C6F">
              <w:rPr>
                <w:rFonts w:asciiTheme="majorHAnsi" w:eastAsia="Times New Roman" w:hAnsiTheme="majorHAnsi" w:cstheme="majorHAnsi"/>
                <w:sz w:val="20"/>
                <w:szCs w:val="20"/>
              </w:rPr>
              <w:t>Implementation (I)</w:t>
            </w:r>
          </w:p>
        </w:tc>
        <w:tc>
          <w:tcPr>
            <w:tcW w:w="10329" w:type="dxa"/>
            <w:gridSpan w:val="4"/>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0BED3F4F" w14:textId="77777777" w:rsidR="00254BF1" w:rsidRDefault="00570EDF" w:rsidP="00984DAA">
            <w:pPr>
              <w:spacing w:before="120" w:after="120"/>
              <w:rPr>
                <w:color w:val="000000"/>
                <w:sz w:val="20"/>
                <w:szCs w:val="20"/>
              </w:rPr>
            </w:pPr>
            <w:r w:rsidRPr="0030352A">
              <w:rPr>
                <w:rFonts w:asciiTheme="majorHAnsi" w:hAnsiTheme="majorHAnsi" w:cstheme="majorHAnsi"/>
                <w:b/>
                <w:bCs/>
                <w:sz w:val="22"/>
                <w:szCs w:val="22"/>
              </w:rPr>
              <w:t>Short description of obligation</w:t>
            </w:r>
            <w:r>
              <w:rPr>
                <w:rFonts w:asciiTheme="majorHAnsi" w:hAnsiTheme="majorHAnsi" w:cstheme="majorHAnsi"/>
                <w:b/>
                <w:bCs/>
                <w:sz w:val="22"/>
                <w:szCs w:val="22"/>
              </w:rPr>
              <w:t>:</w:t>
            </w:r>
            <w:r w:rsidRPr="003C2C12">
              <w:rPr>
                <w:rFonts w:ascii="Calibri" w:eastAsiaTheme="minorHAnsi" w:hAnsi="Calibri" w:cs="Calibri"/>
                <w:color w:val="000000"/>
                <w:sz w:val="22"/>
                <w:szCs w:val="22"/>
              </w:rPr>
              <w:t xml:space="preserve"> </w:t>
            </w:r>
            <w:r w:rsidR="00254BF1" w:rsidRPr="00290C6F">
              <w:rPr>
                <w:rFonts w:asciiTheme="majorHAnsi" w:hAnsiTheme="majorHAnsi" w:cstheme="majorHAnsi"/>
                <w:sz w:val="20"/>
                <w:szCs w:val="20"/>
              </w:rPr>
              <w:t>Requirement for Inspection report to be provided if inspection is undertaken by Port CCM by request of another CCM under para 11.</w:t>
            </w:r>
            <w:r w:rsidR="00254BF1" w:rsidRPr="00254BF1">
              <w:rPr>
                <w:color w:val="000000"/>
                <w:sz w:val="20"/>
                <w:szCs w:val="20"/>
              </w:rPr>
              <w:t xml:space="preserve"> </w:t>
            </w:r>
          </w:p>
          <w:p w14:paraId="114A5A41" w14:textId="3BF6F3A1" w:rsidR="00570EDF" w:rsidRPr="00EE01BA" w:rsidRDefault="00570EDF" w:rsidP="00984DAA">
            <w:pPr>
              <w:spacing w:before="120" w:after="120"/>
              <w:rPr>
                <w:sz w:val="20"/>
                <w:szCs w:val="20"/>
              </w:rPr>
            </w:pPr>
            <w:r w:rsidRPr="0030352A">
              <w:rPr>
                <w:rFonts w:asciiTheme="majorHAnsi" w:hAnsiTheme="majorHAnsi" w:cstheme="majorHAnsi"/>
                <w:b/>
                <w:bCs/>
                <w:sz w:val="22"/>
                <w:szCs w:val="22"/>
              </w:rPr>
              <w:t>Applicability</w:t>
            </w:r>
            <w:r>
              <w:rPr>
                <w:b/>
                <w:bCs/>
                <w:sz w:val="22"/>
                <w:szCs w:val="22"/>
              </w:rPr>
              <w:t xml:space="preserve">: </w:t>
            </w:r>
            <w:r w:rsidRPr="00290C6F">
              <w:rPr>
                <w:rFonts w:asciiTheme="majorHAnsi" w:hAnsiTheme="majorHAnsi" w:cstheme="majorHAnsi"/>
                <w:sz w:val="20"/>
                <w:szCs w:val="20"/>
              </w:rPr>
              <w:t>CCMs that designate its ports under the CMM and are listed on the WCPFC’s record of designated ports</w:t>
            </w:r>
          </w:p>
        </w:tc>
      </w:tr>
      <w:tr w:rsidR="00570EDF" w:rsidRPr="00A0245E" w14:paraId="455A84C6" w14:textId="77777777" w:rsidTr="00CE4144">
        <w:trPr>
          <w:trHeight w:val="415"/>
        </w:trPr>
        <w:tc>
          <w:tcPr>
            <w:tcW w:w="3692" w:type="dxa"/>
            <w:gridSpan w:val="2"/>
            <w:tcBorders>
              <w:top w:val="single" w:sz="2" w:space="0" w:color="auto"/>
              <w:bottom w:val="single" w:sz="4" w:space="0" w:color="auto"/>
            </w:tcBorders>
            <w:shd w:val="clear" w:color="auto" w:fill="D9E2F3" w:themeFill="accent1" w:themeFillTint="33"/>
            <w:vAlign w:val="center"/>
          </w:tcPr>
          <w:p w14:paraId="67E67776" w14:textId="77777777" w:rsidR="00570EDF" w:rsidRPr="00A0245E" w:rsidRDefault="00570EDF"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tc>
        <w:tc>
          <w:tcPr>
            <w:tcW w:w="3691" w:type="dxa"/>
            <w:tcBorders>
              <w:top w:val="single" w:sz="2" w:space="0" w:color="auto"/>
              <w:bottom w:val="single" w:sz="2" w:space="0" w:color="auto"/>
            </w:tcBorders>
            <w:shd w:val="clear" w:color="auto" w:fill="D9E2F3" w:themeFill="accent1" w:themeFillTint="33"/>
            <w:vAlign w:val="center"/>
          </w:tcPr>
          <w:p w14:paraId="0F81D4F1" w14:textId="77777777" w:rsidR="00570EDF" w:rsidRPr="00A0245E" w:rsidRDefault="00570EDF"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241" w:type="dxa"/>
            <w:tcBorders>
              <w:top w:val="single" w:sz="2" w:space="0" w:color="auto"/>
              <w:bottom w:val="single" w:sz="4" w:space="0" w:color="auto"/>
            </w:tcBorders>
            <w:shd w:val="clear" w:color="auto" w:fill="D9E2F3" w:themeFill="accent1" w:themeFillTint="33"/>
            <w:vAlign w:val="center"/>
          </w:tcPr>
          <w:p w14:paraId="02D2EAAF" w14:textId="77777777" w:rsidR="00570EDF" w:rsidRPr="00A0245E" w:rsidRDefault="00570EDF"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497" w:type="dxa"/>
            <w:tcBorders>
              <w:top w:val="single" w:sz="2" w:space="0" w:color="auto"/>
              <w:bottom w:val="single" w:sz="4" w:space="0" w:color="auto"/>
            </w:tcBorders>
            <w:shd w:val="clear" w:color="auto" w:fill="D9E2F3" w:themeFill="accent1" w:themeFillTint="33"/>
            <w:vAlign w:val="center"/>
          </w:tcPr>
          <w:p w14:paraId="7081F9D6" w14:textId="77777777" w:rsidR="00570EDF" w:rsidRPr="00A0245E" w:rsidRDefault="00570EDF"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9053B1" w:rsidRPr="00840BBA" w14:paraId="4E96BE2F" w14:textId="77777777" w:rsidTr="00CE4144">
        <w:trPr>
          <w:trHeight w:val="415"/>
        </w:trPr>
        <w:tc>
          <w:tcPr>
            <w:tcW w:w="3692" w:type="dxa"/>
            <w:gridSpan w:val="2"/>
            <w:tcBorders>
              <w:top w:val="single" w:sz="4" w:space="0" w:color="auto"/>
              <w:bottom w:val="single" w:sz="4" w:space="0" w:color="auto"/>
            </w:tcBorders>
            <w:shd w:val="clear" w:color="auto" w:fill="auto"/>
          </w:tcPr>
          <w:p w14:paraId="3CA47E6A" w14:textId="77777777" w:rsidR="009053B1" w:rsidRPr="00840BBA" w:rsidRDefault="009053B1" w:rsidP="00290C6F">
            <w:pPr>
              <w:spacing w:before="120"/>
              <w:rPr>
                <w:rFonts w:asciiTheme="majorHAnsi" w:hAnsiTheme="majorHAnsi" w:cstheme="majorHAnsi"/>
                <w:color w:val="000000"/>
                <w:sz w:val="20"/>
                <w:szCs w:val="20"/>
              </w:rPr>
            </w:pPr>
            <w:r w:rsidRPr="00840BBA">
              <w:rPr>
                <w:rFonts w:asciiTheme="majorHAnsi" w:hAnsiTheme="majorHAnsi" w:cstheme="majorHAnsi"/>
                <w:color w:val="000000"/>
                <w:sz w:val="20"/>
                <w:szCs w:val="20"/>
              </w:rPr>
              <w:t>Applicable Port CCMs are to confirm whether obligation was implemented.</w:t>
            </w:r>
            <w:r w:rsidRPr="00840BBA">
              <w:rPr>
                <w:rFonts w:asciiTheme="majorHAnsi" w:hAnsiTheme="majorHAnsi" w:cstheme="majorHAnsi"/>
                <w:color w:val="000000"/>
                <w:sz w:val="20"/>
                <w:szCs w:val="20"/>
              </w:rPr>
              <w:br/>
            </w:r>
            <w:r w:rsidRPr="00840BBA">
              <w:rPr>
                <w:rFonts w:asciiTheme="majorHAnsi" w:hAnsiTheme="majorHAnsi" w:cstheme="majorHAnsi"/>
                <w:color w:val="000000"/>
                <w:sz w:val="20"/>
                <w:szCs w:val="20"/>
              </w:rPr>
              <w:br/>
              <w:t>Provide additional information / details that confirms the adoption by certain Port CCMs, in accordance with its own national policies and procedures, of binding measures that implement the requirement</w:t>
            </w:r>
            <w:r w:rsidRPr="00840BBA">
              <w:rPr>
                <w:rFonts w:asciiTheme="majorHAnsi" w:hAnsiTheme="majorHAnsi" w:cstheme="majorHAnsi"/>
                <w:color w:val="000000"/>
                <w:sz w:val="20"/>
                <w:szCs w:val="20"/>
              </w:rPr>
              <w:br/>
            </w:r>
          </w:p>
          <w:p w14:paraId="0D928439" w14:textId="77777777" w:rsidR="009053B1" w:rsidRPr="00840BBA" w:rsidRDefault="009053B1" w:rsidP="00290C6F">
            <w:pPr>
              <w:spacing w:before="120"/>
              <w:rPr>
                <w:rFonts w:asciiTheme="majorHAnsi" w:hAnsiTheme="majorHAnsi" w:cstheme="majorHAnsi"/>
                <w:sz w:val="20"/>
                <w:szCs w:val="20"/>
              </w:rPr>
            </w:pPr>
          </w:p>
        </w:tc>
        <w:tc>
          <w:tcPr>
            <w:tcW w:w="3691" w:type="dxa"/>
            <w:tcBorders>
              <w:top w:val="single" w:sz="2" w:space="0" w:color="auto"/>
              <w:bottom w:val="single" w:sz="4" w:space="0" w:color="auto"/>
            </w:tcBorders>
            <w:shd w:val="clear" w:color="auto" w:fill="auto"/>
          </w:tcPr>
          <w:p w14:paraId="4C9A31E2" w14:textId="77777777" w:rsidR="009053B1" w:rsidRPr="00840BBA" w:rsidRDefault="009053B1" w:rsidP="0099354A">
            <w:pPr>
              <w:pStyle w:val="Default"/>
              <w:numPr>
                <w:ilvl w:val="0"/>
                <w:numId w:val="71"/>
              </w:numPr>
              <w:spacing w:before="120" w:after="120"/>
              <w:rPr>
                <w:rFonts w:asciiTheme="majorHAnsi" w:hAnsiTheme="majorHAnsi" w:cstheme="majorHAnsi"/>
                <w:sz w:val="20"/>
                <w:szCs w:val="20"/>
              </w:rPr>
            </w:pPr>
            <w:r w:rsidRPr="00840BBA">
              <w:rPr>
                <w:rFonts w:asciiTheme="majorHAnsi" w:hAnsiTheme="majorHAnsi" w:cstheme="majorHAnsi"/>
                <w:sz w:val="20"/>
                <w:szCs w:val="20"/>
              </w:rPr>
              <w:t xml:space="preserve">CCM submitted a </w:t>
            </w:r>
            <w:r w:rsidRPr="00840BBA">
              <w:rPr>
                <w:rFonts w:asciiTheme="majorHAnsi" w:hAnsiTheme="majorHAnsi" w:cstheme="majorHAnsi"/>
                <w:b/>
                <w:bCs/>
                <w:i/>
                <w:iCs/>
                <w:sz w:val="20"/>
                <w:szCs w:val="20"/>
              </w:rPr>
              <w:t>Statement of Implementation</w:t>
            </w:r>
            <w:r w:rsidRPr="00840BBA">
              <w:rPr>
                <w:rFonts w:asciiTheme="majorHAnsi" w:hAnsiTheme="majorHAnsi" w:cstheme="majorHAnsi"/>
                <w:sz w:val="20"/>
                <w:szCs w:val="20"/>
              </w:rPr>
              <w:t xml:space="preserve"> that confirms CCM’s implementation through adoption of a national binding measure that requires provision of a port inspection report to a requesting CCM, the WCPFC Executive Director, and the vessel master of the inspected fishing vessel</w:t>
            </w:r>
          </w:p>
          <w:p w14:paraId="527890DA" w14:textId="77777777" w:rsidR="009053B1" w:rsidRPr="00840BBA" w:rsidRDefault="009053B1" w:rsidP="00290C6F">
            <w:pPr>
              <w:pStyle w:val="Default"/>
              <w:spacing w:before="120" w:after="120"/>
              <w:rPr>
                <w:rFonts w:asciiTheme="majorHAnsi" w:hAnsiTheme="majorHAnsi" w:cstheme="majorHAnsi"/>
                <w:sz w:val="20"/>
                <w:szCs w:val="20"/>
              </w:rPr>
            </w:pPr>
            <w:r w:rsidRPr="00840BBA">
              <w:rPr>
                <w:rFonts w:asciiTheme="majorHAnsi" w:hAnsiTheme="majorHAnsi" w:cstheme="majorHAnsi"/>
                <w:sz w:val="20"/>
                <w:szCs w:val="20"/>
              </w:rPr>
              <w:t>AND</w:t>
            </w:r>
          </w:p>
          <w:p w14:paraId="7659EEA8" w14:textId="77777777" w:rsidR="009053B1" w:rsidRPr="00840BBA" w:rsidRDefault="009053B1" w:rsidP="0099354A">
            <w:pPr>
              <w:pStyle w:val="Default"/>
              <w:numPr>
                <w:ilvl w:val="0"/>
                <w:numId w:val="71"/>
              </w:numPr>
              <w:spacing w:before="120"/>
              <w:rPr>
                <w:rFonts w:asciiTheme="majorHAnsi" w:hAnsiTheme="majorHAnsi" w:cstheme="majorHAnsi"/>
                <w:sz w:val="20"/>
                <w:szCs w:val="20"/>
              </w:rPr>
            </w:pPr>
            <w:r w:rsidRPr="00840BBA">
              <w:rPr>
                <w:rFonts w:asciiTheme="majorHAnsi" w:hAnsiTheme="majorHAnsi" w:cstheme="majorHAnsi"/>
                <w:sz w:val="20"/>
                <w:szCs w:val="20"/>
              </w:rPr>
              <w:t xml:space="preserve">CCM submitted a </w:t>
            </w:r>
            <w:r w:rsidRPr="00840BBA">
              <w:rPr>
                <w:rFonts w:asciiTheme="majorHAnsi" w:hAnsiTheme="majorHAnsi" w:cstheme="majorHAnsi"/>
                <w:b/>
                <w:bCs/>
                <w:i/>
                <w:iCs/>
                <w:sz w:val="20"/>
                <w:szCs w:val="20"/>
              </w:rPr>
              <w:t xml:space="preserve">Statement of System or Procedures for Monitoring Compliance </w:t>
            </w:r>
            <w:r w:rsidRPr="00840BBA">
              <w:rPr>
                <w:rFonts w:asciiTheme="majorHAnsi" w:hAnsiTheme="majorHAnsi" w:cstheme="majorHAnsi"/>
                <w:sz w:val="20"/>
                <w:szCs w:val="20"/>
              </w:rPr>
              <w:t>that describes how CCM is monitoring and ensuring that where port inspections have been requested, the report is provided to the required parties</w:t>
            </w:r>
          </w:p>
          <w:p w14:paraId="73259FB6" w14:textId="77777777" w:rsidR="009053B1" w:rsidRPr="00840BBA" w:rsidRDefault="009053B1" w:rsidP="00290C6F">
            <w:pPr>
              <w:spacing w:before="120" w:after="120"/>
              <w:rPr>
                <w:rFonts w:asciiTheme="majorHAnsi" w:hAnsiTheme="majorHAnsi" w:cstheme="majorHAnsi"/>
                <w:sz w:val="20"/>
                <w:szCs w:val="20"/>
              </w:rPr>
            </w:pPr>
            <w:r w:rsidRPr="00840BBA">
              <w:rPr>
                <w:rFonts w:asciiTheme="majorHAnsi" w:hAnsiTheme="majorHAnsi" w:cstheme="majorHAnsi"/>
                <w:sz w:val="20"/>
                <w:szCs w:val="20"/>
              </w:rPr>
              <w:t>AND</w:t>
            </w:r>
          </w:p>
          <w:p w14:paraId="4932860F" w14:textId="47FE9606" w:rsidR="009053B1" w:rsidRPr="00840BBA" w:rsidRDefault="009053B1" w:rsidP="0099354A">
            <w:pPr>
              <w:pStyle w:val="ListParagraph"/>
              <w:numPr>
                <w:ilvl w:val="0"/>
                <w:numId w:val="71"/>
              </w:numPr>
              <w:spacing w:before="120" w:after="120"/>
              <w:rPr>
                <w:rFonts w:asciiTheme="majorHAnsi" w:hAnsiTheme="majorHAnsi" w:cstheme="majorHAnsi"/>
                <w:sz w:val="20"/>
                <w:szCs w:val="20"/>
              </w:rPr>
            </w:pPr>
            <w:r w:rsidRPr="00840BBA">
              <w:rPr>
                <w:rFonts w:asciiTheme="majorHAnsi" w:hAnsiTheme="majorHAnsi" w:cstheme="majorHAnsi"/>
                <w:sz w:val="20"/>
                <w:szCs w:val="20"/>
              </w:rPr>
              <w:lastRenderedPageBreak/>
              <w:t xml:space="preserve">CCM submitted a </w:t>
            </w:r>
            <w:r w:rsidRPr="00840BBA">
              <w:rPr>
                <w:rFonts w:asciiTheme="majorHAnsi" w:hAnsiTheme="majorHAnsi" w:cstheme="majorHAnsi"/>
                <w:b/>
                <w:bCs/>
                <w:i/>
                <w:iCs/>
                <w:sz w:val="20"/>
                <w:szCs w:val="20"/>
              </w:rPr>
              <w:t xml:space="preserve">Statement of System or Procedures for Responses to Non-Compliance </w:t>
            </w:r>
            <w:r w:rsidRPr="00840BBA">
              <w:rPr>
                <w:rFonts w:asciiTheme="majorHAnsi" w:hAnsiTheme="majorHAnsi" w:cstheme="majorHAnsi"/>
                <w:sz w:val="20"/>
                <w:szCs w:val="20"/>
              </w:rPr>
              <w:t xml:space="preserve">that describes the CCM’s mechanisms and processes to respond to potential infringements or instances of non-compliance with this requirement. </w:t>
            </w:r>
          </w:p>
        </w:tc>
        <w:tc>
          <w:tcPr>
            <w:tcW w:w="3241" w:type="dxa"/>
            <w:tcBorders>
              <w:top w:val="single" w:sz="4" w:space="0" w:color="auto"/>
              <w:bottom w:val="single" w:sz="4" w:space="0" w:color="auto"/>
            </w:tcBorders>
            <w:shd w:val="clear" w:color="auto" w:fill="auto"/>
          </w:tcPr>
          <w:p w14:paraId="324DD6CD" w14:textId="77777777" w:rsidR="009053B1" w:rsidRPr="00840BBA" w:rsidRDefault="009053B1" w:rsidP="00290C6F">
            <w:pPr>
              <w:spacing w:before="120"/>
              <w:rPr>
                <w:rFonts w:asciiTheme="majorHAnsi" w:hAnsiTheme="majorHAnsi" w:cstheme="majorHAnsi"/>
                <w:sz w:val="20"/>
                <w:szCs w:val="20"/>
              </w:rPr>
            </w:pPr>
            <w:r w:rsidRPr="00840BBA">
              <w:rPr>
                <w:rFonts w:asciiTheme="majorHAnsi" w:hAnsiTheme="majorHAnsi" w:cstheme="majorHAnsi"/>
                <w:sz w:val="20"/>
                <w:szCs w:val="20"/>
              </w:rPr>
              <w:lastRenderedPageBreak/>
              <w:t>Current data sources: ARPt2</w:t>
            </w:r>
          </w:p>
          <w:p w14:paraId="6F3638C8" w14:textId="77777777" w:rsidR="009053B1" w:rsidRPr="00840BBA" w:rsidRDefault="009053B1" w:rsidP="00290C6F">
            <w:pPr>
              <w:spacing w:before="120"/>
              <w:rPr>
                <w:rFonts w:asciiTheme="majorHAnsi" w:hAnsiTheme="majorHAnsi" w:cstheme="majorHAnsi"/>
                <w:sz w:val="20"/>
                <w:szCs w:val="20"/>
              </w:rPr>
            </w:pPr>
          </w:p>
          <w:p w14:paraId="0E2D4759" w14:textId="77777777" w:rsidR="009053B1" w:rsidRPr="00840BBA" w:rsidRDefault="009053B1" w:rsidP="00290C6F">
            <w:pPr>
              <w:spacing w:before="120"/>
              <w:rPr>
                <w:rFonts w:asciiTheme="majorHAnsi" w:hAnsiTheme="majorHAnsi" w:cstheme="majorHAnsi"/>
                <w:sz w:val="20"/>
                <w:szCs w:val="20"/>
              </w:rPr>
            </w:pPr>
            <w:r w:rsidRPr="00840BBA">
              <w:rPr>
                <w:rFonts w:asciiTheme="majorHAnsi" w:hAnsiTheme="majorHAnsi" w:cstheme="majorHAnsi"/>
                <w:sz w:val="20"/>
                <w:szCs w:val="20"/>
              </w:rPr>
              <w:t>Deadline: ARPt2</w:t>
            </w:r>
          </w:p>
          <w:p w14:paraId="7A16CA04" w14:textId="77777777" w:rsidR="009053B1" w:rsidRPr="00840BBA" w:rsidRDefault="009053B1" w:rsidP="00290C6F">
            <w:pPr>
              <w:spacing w:before="120"/>
              <w:rPr>
                <w:rFonts w:asciiTheme="majorHAnsi" w:hAnsiTheme="majorHAnsi" w:cstheme="majorHAnsi"/>
                <w:sz w:val="20"/>
                <w:szCs w:val="20"/>
              </w:rPr>
            </w:pPr>
          </w:p>
          <w:p w14:paraId="5750ED7E" w14:textId="77777777" w:rsidR="009053B1" w:rsidRPr="00840BBA" w:rsidRDefault="009053B1" w:rsidP="00290C6F">
            <w:pPr>
              <w:spacing w:before="120"/>
              <w:rPr>
                <w:rFonts w:asciiTheme="majorHAnsi" w:hAnsiTheme="majorHAnsi" w:cstheme="majorHAnsi"/>
                <w:sz w:val="20"/>
                <w:szCs w:val="20"/>
              </w:rPr>
            </w:pPr>
            <w:r w:rsidRPr="00840BBA">
              <w:rPr>
                <w:rFonts w:asciiTheme="majorHAnsi" w:hAnsiTheme="majorHAnsi" w:cstheme="majorHAnsi"/>
                <w:sz w:val="20"/>
                <w:szCs w:val="20"/>
              </w:rPr>
              <w:t>Template: n/a</w:t>
            </w:r>
          </w:p>
        </w:tc>
        <w:tc>
          <w:tcPr>
            <w:tcW w:w="2497" w:type="dxa"/>
            <w:tcBorders>
              <w:top w:val="single" w:sz="4" w:space="0" w:color="auto"/>
              <w:bottom w:val="single" w:sz="4" w:space="0" w:color="auto"/>
            </w:tcBorders>
            <w:shd w:val="clear" w:color="auto" w:fill="auto"/>
          </w:tcPr>
          <w:p w14:paraId="56B3E64B" w14:textId="77777777" w:rsidR="009053B1" w:rsidRPr="00840BBA" w:rsidRDefault="009053B1" w:rsidP="00290C6F">
            <w:pPr>
              <w:spacing w:before="120"/>
              <w:rPr>
                <w:rFonts w:asciiTheme="majorHAnsi" w:hAnsiTheme="majorHAnsi" w:cstheme="majorHAnsi"/>
                <w:sz w:val="20"/>
                <w:szCs w:val="20"/>
              </w:rPr>
            </w:pPr>
          </w:p>
        </w:tc>
      </w:tr>
      <w:tr w:rsidR="00F662C9" w:rsidRPr="00D76DC1" w14:paraId="48053BC0" w14:textId="77777777" w:rsidTr="00CE4144">
        <w:trPr>
          <w:trHeight w:val="655"/>
        </w:trPr>
        <w:tc>
          <w:tcPr>
            <w:tcW w:w="2792" w:type="dxa"/>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491BE916" w14:textId="5C64350B" w:rsidR="00F662C9" w:rsidRPr="00907E8E" w:rsidRDefault="00F662C9" w:rsidP="00907E8E">
            <w:pPr>
              <w:pStyle w:val="Heading3"/>
              <w:spacing w:after="120"/>
              <w:jc w:val="center"/>
              <w:rPr>
                <w:b/>
                <w:bCs/>
                <w:noProof/>
                <w:color w:val="FF0000"/>
                <w:sz w:val="22"/>
                <w:szCs w:val="22"/>
              </w:rPr>
            </w:pPr>
            <w:bookmarkStart w:id="165" w:name="_Toc104538068"/>
            <w:r w:rsidRPr="00907E8E">
              <w:rPr>
                <w:b/>
                <w:bCs/>
                <w:noProof/>
                <w:color w:val="FF0000"/>
                <w:sz w:val="22"/>
                <w:szCs w:val="22"/>
              </w:rPr>
              <w:t>2017-02 15</w:t>
            </w:r>
            <w:bookmarkEnd w:id="165"/>
          </w:p>
          <w:p w14:paraId="4EC9BFBE" w14:textId="77777777" w:rsidR="00F662C9" w:rsidRPr="00FA23D7" w:rsidRDefault="00F662C9" w:rsidP="00984DAA">
            <w:pPr>
              <w:pStyle w:val="NoSpacing"/>
              <w:jc w:val="center"/>
              <w:rPr>
                <w:rFonts w:asciiTheme="majorHAnsi" w:hAnsiTheme="majorHAnsi" w:cstheme="majorHAnsi"/>
                <w:b/>
                <w:bCs/>
                <w:noProof/>
                <w:color w:val="FF0000"/>
                <w:sz w:val="22"/>
                <w:szCs w:val="22"/>
              </w:rPr>
            </w:pPr>
            <w:r w:rsidRPr="001A5057">
              <w:rPr>
                <w:rFonts w:asciiTheme="majorHAnsi" w:hAnsiTheme="majorHAnsi" w:cstheme="majorHAnsi"/>
                <w:b/>
                <w:bCs/>
                <w:noProof/>
                <w:sz w:val="22"/>
                <w:szCs w:val="22"/>
              </w:rPr>
              <w:t>Category</w:t>
            </w:r>
            <w:r>
              <w:rPr>
                <w:rFonts w:asciiTheme="majorHAnsi" w:hAnsiTheme="majorHAnsi" w:cstheme="majorHAnsi"/>
                <w:b/>
                <w:bCs/>
                <w:noProof/>
              </w:rPr>
              <w:t xml:space="preserve">: </w:t>
            </w:r>
            <w:r w:rsidRPr="00290C6F">
              <w:rPr>
                <w:rFonts w:asciiTheme="majorHAnsi" w:eastAsia="Times New Roman" w:hAnsiTheme="majorHAnsi" w:cstheme="majorHAnsi"/>
                <w:color w:val="000000"/>
                <w:sz w:val="20"/>
                <w:szCs w:val="20"/>
              </w:rPr>
              <w:t>Implementation (I)</w:t>
            </w:r>
          </w:p>
        </w:tc>
        <w:tc>
          <w:tcPr>
            <w:tcW w:w="10329" w:type="dxa"/>
            <w:gridSpan w:val="4"/>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2CCDB231" w14:textId="17F851CE" w:rsidR="00F662C9" w:rsidRDefault="00F662C9" w:rsidP="00984DAA">
            <w:pPr>
              <w:spacing w:before="120" w:after="120"/>
              <w:rPr>
                <w:color w:val="000000"/>
                <w:sz w:val="20"/>
                <w:szCs w:val="20"/>
              </w:rPr>
            </w:pPr>
            <w:r w:rsidRPr="0030352A">
              <w:rPr>
                <w:rFonts w:asciiTheme="majorHAnsi" w:hAnsiTheme="majorHAnsi" w:cstheme="majorHAnsi"/>
                <w:b/>
                <w:bCs/>
                <w:sz w:val="22"/>
                <w:szCs w:val="22"/>
              </w:rPr>
              <w:t>Short description of obligation</w:t>
            </w:r>
            <w:r>
              <w:rPr>
                <w:rFonts w:asciiTheme="majorHAnsi" w:hAnsiTheme="majorHAnsi" w:cstheme="majorHAnsi"/>
                <w:b/>
                <w:bCs/>
                <w:sz w:val="22"/>
                <w:szCs w:val="22"/>
              </w:rPr>
              <w:t>:</w:t>
            </w:r>
            <w:r w:rsidRPr="003C2C12">
              <w:rPr>
                <w:rFonts w:ascii="Calibri" w:eastAsiaTheme="minorHAnsi" w:hAnsi="Calibri" w:cs="Calibri"/>
                <w:color w:val="000000"/>
                <w:sz w:val="22"/>
                <w:szCs w:val="22"/>
              </w:rPr>
              <w:t xml:space="preserve"> </w:t>
            </w:r>
            <w:r w:rsidR="004328F5" w:rsidRPr="00290C6F">
              <w:rPr>
                <w:rFonts w:asciiTheme="majorHAnsi" w:hAnsiTheme="majorHAnsi" w:cstheme="majorHAnsi"/>
                <w:color w:val="000000"/>
                <w:sz w:val="20"/>
                <w:szCs w:val="20"/>
              </w:rPr>
              <w:t>Requirement that a flag CCM investigate any alleged IUU fishing, if reported in a Port inspection report</w:t>
            </w:r>
          </w:p>
          <w:p w14:paraId="6A39D74B" w14:textId="06FE896B" w:rsidR="00F662C9" w:rsidRPr="00EE01BA" w:rsidRDefault="00F662C9" w:rsidP="00984DAA">
            <w:pPr>
              <w:spacing w:before="120" w:after="120"/>
              <w:rPr>
                <w:sz w:val="20"/>
                <w:szCs w:val="20"/>
              </w:rPr>
            </w:pPr>
            <w:r w:rsidRPr="0030352A">
              <w:rPr>
                <w:rFonts w:asciiTheme="majorHAnsi" w:hAnsiTheme="majorHAnsi" w:cstheme="majorHAnsi"/>
                <w:b/>
                <w:bCs/>
                <w:sz w:val="22"/>
                <w:szCs w:val="22"/>
              </w:rPr>
              <w:t>Applicability</w:t>
            </w:r>
            <w:r>
              <w:rPr>
                <w:b/>
                <w:bCs/>
                <w:sz w:val="22"/>
                <w:szCs w:val="22"/>
              </w:rPr>
              <w:t xml:space="preserve">: </w:t>
            </w:r>
            <w:r w:rsidR="004328F5" w:rsidRPr="00290C6F">
              <w:rPr>
                <w:rFonts w:asciiTheme="majorHAnsi" w:hAnsiTheme="majorHAnsi" w:cstheme="majorHAnsi"/>
                <w:color w:val="000000"/>
                <w:sz w:val="20"/>
                <w:szCs w:val="20"/>
              </w:rPr>
              <w:t xml:space="preserve">flag </w:t>
            </w:r>
            <w:r w:rsidRPr="00290C6F">
              <w:rPr>
                <w:rFonts w:asciiTheme="majorHAnsi" w:hAnsiTheme="majorHAnsi" w:cstheme="majorHAnsi"/>
                <w:color w:val="000000"/>
                <w:sz w:val="20"/>
                <w:szCs w:val="20"/>
              </w:rPr>
              <w:t>CCMs</w:t>
            </w:r>
            <w:r w:rsidRPr="008D37F0">
              <w:rPr>
                <w:sz w:val="20"/>
                <w:szCs w:val="20"/>
              </w:rPr>
              <w:t xml:space="preserve"> </w:t>
            </w:r>
          </w:p>
        </w:tc>
      </w:tr>
      <w:tr w:rsidR="00F662C9" w:rsidRPr="00A0245E" w14:paraId="776F324D" w14:textId="77777777" w:rsidTr="00CE4144">
        <w:trPr>
          <w:trHeight w:val="415"/>
        </w:trPr>
        <w:tc>
          <w:tcPr>
            <w:tcW w:w="3692" w:type="dxa"/>
            <w:gridSpan w:val="2"/>
            <w:tcBorders>
              <w:top w:val="single" w:sz="2" w:space="0" w:color="auto"/>
              <w:bottom w:val="single" w:sz="4" w:space="0" w:color="auto"/>
            </w:tcBorders>
            <w:shd w:val="clear" w:color="auto" w:fill="D9E2F3" w:themeFill="accent1" w:themeFillTint="33"/>
            <w:vAlign w:val="center"/>
          </w:tcPr>
          <w:p w14:paraId="0BD216FC" w14:textId="77777777" w:rsidR="00F662C9" w:rsidRPr="00A0245E" w:rsidRDefault="00F662C9"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tc>
        <w:tc>
          <w:tcPr>
            <w:tcW w:w="3691" w:type="dxa"/>
            <w:tcBorders>
              <w:top w:val="single" w:sz="2" w:space="0" w:color="auto"/>
              <w:bottom w:val="single" w:sz="2" w:space="0" w:color="auto"/>
            </w:tcBorders>
            <w:shd w:val="clear" w:color="auto" w:fill="D9E2F3" w:themeFill="accent1" w:themeFillTint="33"/>
            <w:vAlign w:val="center"/>
          </w:tcPr>
          <w:p w14:paraId="15C87A0C" w14:textId="77777777" w:rsidR="00F662C9" w:rsidRPr="00A0245E" w:rsidRDefault="00F662C9"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241" w:type="dxa"/>
            <w:tcBorders>
              <w:top w:val="single" w:sz="2" w:space="0" w:color="auto"/>
              <w:bottom w:val="single" w:sz="4" w:space="0" w:color="auto"/>
            </w:tcBorders>
            <w:shd w:val="clear" w:color="auto" w:fill="D9E2F3" w:themeFill="accent1" w:themeFillTint="33"/>
            <w:vAlign w:val="center"/>
          </w:tcPr>
          <w:p w14:paraId="46FED030" w14:textId="77777777" w:rsidR="00F662C9" w:rsidRPr="00A0245E" w:rsidRDefault="00F662C9"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497" w:type="dxa"/>
            <w:tcBorders>
              <w:top w:val="single" w:sz="2" w:space="0" w:color="auto"/>
              <w:bottom w:val="single" w:sz="4" w:space="0" w:color="auto"/>
            </w:tcBorders>
            <w:shd w:val="clear" w:color="auto" w:fill="D9E2F3" w:themeFill="accent1" w:themeFillTint="33"/>
            <w:vAlign w:val="center"/>
          </w:tcPr>
          <w:p w14:paraId="38859343" w14:textId="77777777" w:rsidR="00F662C9" w:rsidRPr="00A0245E" w:rsidRDefault="00F662C9"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F662C9" w:rsidRPr="00290C6F" w14:paraId="0C1FA739" w14:textId="77777777" w:rsidTr="00CE4144">
        <w:trPr>
          <w:trHeight w:val="415"/>
        </w:trPr>
        <w:tc>
          <w:tcPr>
            <w:tcW w:w="3692" w:type="dxa"/>
            <w:gridSpan w:val="2"/>
            <w:tcBorders>
              <w:top w:val="single" w:sz="4" w:space="0" w:color="auto"/>
              <w:bottom w:val="single" w:sz="4" w:space="0" w:color="auto"/>
            </w:tcBorders>
            <w:shd w:val="clear" w:color="auto" w:fill="auto"/>
          </w:tcPr>
          <w:p w14:paraId="4A4451BE" w14:textId="77777777" w:rsidR="00B04A76" w:rsidRPr="00290C6F" w:rsidRDefault="00B04A76" w:rsidP="00290C6F">
            <w:pPr>
              <w:spacing w:before="120"/>
              <w:rPr>
                <w:rFonts w:asciiTheme="majorHAnsi" w:hAnsiTheme="majorHAnsi" w:cstheme="majorHAnsi"/>
                <w:color w:val="000000"/>
                <w:sz w:val="20"/>
                <w:szCs w:val="20"/>
              </w:rPr>
            </w:pPr>
            <w:r w:rsidRPr="00290C6F">
              <w:rPr>
                <w:rFonts w:asciiTheme="majorHAnsi" w:hAnsiTheme="majorHAnsi" w:cstheme="majorHAnsi"/>
                <w:color w:val="000000"/>
                <w:sz w:val="20"/>
                <w:szCs w:val="20"/>
              </w:rPr>
              <w:t>Applicable Flag CCMs are to confirm whether obligation was implemented.</w:t>
            </w:r>
            <w:r w:rsidRPr="00290C6F">
              <w:rPr>
                <w:rFonts w:asciiTheme="majorHAnsi" w:hAnsiTheme="majorHAnsi" w:cstheme="majorHAnsi"/>
                <w:color w:val="000000"/>
                <w:sz w:val="20"/>
                <w:szCs w:val="20"/>
              </w:rPr>
              <w:br/>
            </w:r>
            <w:r w:rsidRPr="00290C6F">
              <w:rPr>
                <w:rFonts w:asciiTheme="majorHAnsi" w:hAnsiTheme="majorHAnsi" w:cstheme="majorHAnsi"/>
                <w:color w:val="000000"/>
                <w:sz w:val="20"/>
                <w:szCs w:val="20"/>
              </w:rPr>
              <w:br/>
              <w:t>Provide additional information / details that confirms the adoption by a flag CCM, in accordance with its own national policies and procedures, of binding measures that implement the requirement</w:t>
            </w:r>
            <w:r w:rsidRPr="00290C6F">
              <w:rPr>
                <w:rFonts w:asciiTheme="majorHAnsi" w:hAnsiTheme="majorHAnsi" w:cstheme="majorHAnsi"/>
                <w:color w:val="000000"/>
                <w:sz w:val="20"/>
                <w:szCs w:val="20"/>
              </w:rPr>
              <w:br/>
            </w:r>
          </w:p>
          <w:p w14:paraId="40B83671" w14:textId="2C622D91" w:rsidR="00F662C9" w:rsidRPr="00290C6F" w:rsidRDefault="00B04A76" w:rsidP="00290C6F">
            <w:pPr>
              <w:spacing w:before="120" w:after="120"/>
              <w:rPr>
                <w:rFonts w:asciiTheme="majorHAnsi" w:hAnsiTheme="majorHAnsi" w:cstheme="majorHAnsi"/>
                <w:color w:val="000000"/>
                <w:sz w:val="20"/>
                <w:szCs w:val="20"/>
              </w:rPr>
            </w:pPr>
            <w:r w:rsidRPr="00290C6F">
              <w:rPr>
                <w:rFonts w:asciiTheme="majorHAnsi" w:hAnsiTheme="majorHAnsi" w:cstheme="majorHAnsi"/>
                <w:color w:val="000000"/>
                <w:sz w:val="20"/>
                <w:szCs w:val="20"/>
              </w:rPr>
              <w:t>CCMs should also provide information showing that it has a system to monitor and ensure compliance with this obligation and has taken action in response to any potential infringements</w:t>
            </w:r>
          </w:p>
        </w:tc>
        <w:tc>
          <w:tcPr>
            <w:tcW w:w="3691" w:type="dxa"/>
            <w:tcBorders>
              <w:top w:val="single" w:sz="2" w:space="0" w:color="auto"/>
              <w:bottom w:val="single" w:sz="4" w:space="0" w:color="auto"/>
            </w:tcBorders>
            <w:shd w:val="clear" w:color="auto" w:fill="auto"/>
          </w:tcPr>
          <w:p w14:paraId="0EED588C" w14:textId="00E725A4" w:rsidR="00F662C9" w:rsidRPr="00290C6F" w:rsidRDefault="00F7684F" w:rsidP="00290C6F">
            <w:pPr>
              <w:spacing w:before="120"/>
              <w:rPr>
                <w:rFonts w:asciiTheme="majorHAnsi" w:hAnsiTheme="majorHAnsi" w:cstheme="majorHAnsi"/>
                <w:sz w:val="21"/>
                <w:szCs w:val="21"/>
              </w:rPr>
            </w:pPr>
            <w:r w:rsidRPr="00290C6F">
              <w:rPr>
                <w:rFonts w:asciiTheme="majorHAnsi" w:hAnsiTheme="majorHAnsi" w:cstheme="majorHAnsi"/>
                <w:sz w:val="21"/>
                <w:szCs w:val="21"/>
              </w:rPr>
              <w:t xml:space="preserve">CCM submitted a </w:t>
            </w:r>
            <w:r w:rsidRPr="00290C6F">
              <w:rPr>
                <w:rFonts w:asciiTheme="majorHAnsi" w:hAnsiTheme="majorHAnsi" w:cstheme="majorHAnsi"/>
                <w:b/>
                <w:bCs/>
                <w:i/>
                <w:iCs/>
                <w:sz w:val="21"/>
                <w:szCs w:val="21"/>
              </w:rPr>
              <w:t xml:space="preserve">Statement of System or Procedures for Responses to Non-Compliance </w:t>
            </w:r>
            <w:r w:rsidRPr="00290C6F">
              <w:rPr>
                <w:rFonts w:asciiTheme="majorHAnsi" w:hAnsiTheme="majorHAnsi" w:cstheme="majorHAnsi"/>
                <w:sz w:val="21"/>
                <w:szCs w:val="21"/>
              </w:rPr>
              <w:t>that describes the CCM’s mechanisms and processes to respond to potential infringements by its flagged vessels.</w:t>
            </w:r>
          </w:p>
        </w:tc>
        <w:tc>
          <w:tcPr>
            <w:tcW w:w="3241" w:type="dxa"/>
            <w:tcBorders>
              <w:top w:val="single" w:sz="4" w:space="0" w:color="auto"/>
              <w:bottom w:val="single" w:sz="4" w:space="0" w:color="auto"/>
            </w:tcBorders>
            <w:shd w:val="clear" w:color="auto" w:fill="auto"/>
          </w:tcPr>
          <w:p w14:paraId="426ABC11" w14:textId="77777777" w:rsidR="00F662C9" w:rsidRPr="00290C6F" w:rsidRDefault="00F662C9" w:rsidP="00290C6F">
            <w:pPr>
              <w:spacing w:before="120"/>
              <w:rPr>
                <w:rFonts w:asciiTheme="majorHAnsi" w:hAnsiTheme="majorHAnsi" w:cstheme="majorHAnsi"/>
                <w:sz w:val="20"/>
                <w:szCs w:val="20"/>
              </w:rPr>
            </w:pPr>
            <w:r w:rsidRPr="00290C6F">
              <w:rPr>
                <w:rFonts w:asciiTheme="majorHAnsi" w:hAnsiTheme="majorHAnsi" w:cstheme="majorHAnsi"/>
                <w:sz w:val="20"/>
                <w:szCs w:val="20"/>
              </w:rPr>
              <w:t>Current data sources: ARPt2</w:t>
            </w:r>
          </w:p>
          <w:p w14:paraId="6C4C98B0" w14:textId="77777777" w:rsidR="00F662C9" w:rsidRPr="00290C6F" w:rsidRDefault="00F662C9" w:rsidP="00290C6F">
            <w:pPr>
              <w:spacing w:before="120"/>
              <w:rPr>
                <w:rFonts w:asciiTheme="majorHAnsi" w:hAnsiTheme="majorHAnsi" w:cstheme="majorHAnsi"/>
                <w:sz w:val="20"/>
                <w:szCs w:val="20"/>
              </w:rPr>
            </w:pPr>
            <w:r w:rsidRPr="00290C6F">
              <w:rPr>
                <w:rFonts w:asciiTheme="majorHAnsi" w:hAnsiTheme="majorHAnsi" w:cstheme="majorHAnsi"/>
                <w:sz w:val="20"/>
                <w:szCs w:val="20"/>
              </w:rPr>
              <w:t>Deadline: ARPt2</w:t>
            </w:r>
          </w:p>
          <w:p w14:paraId="4A46AE11" w14:textId="77777777" w:rsidR="00F662C9" w:rsidRPr="00290C6F" w:rsidRDefault="00F662C9" w:rsidP="00290C6F">
            <w:pPr>
              <w:spacing w:before="120"/>
              <w:rPr>
                <w:rFonts w:asciiTheme="majorHAnsi" w:hAnsiTheme="majorHAnsi" w:cstheme="majorHAnsi"/>
                <w:sz w:val="20"/>
                <w:szCs w:val="20"/>
              </w:rPr>
            </w:pPr>
            <w:r w:rsidRPr="00290C6F">
              <w:rPr>
                <w:rFonts w:asciiTheme="majorHAnsi" w:hAnsiTheme="majorHAnsi" w:cstheme="majorHAnsi"/>
                <w:sz w:val="20"/>
                <w:szCs w:val="20"/>
              </w:rPr>
              <w:t>Template: n/a</w:t>
            </w:r>
          </w:p>
        </w:tc>
        <w:tc>
          <w:tcPr>
            <w:tcW w:w="2497" w:type="dxa"/>
            <w:tcBorders>
              <w:top w:val="single" w:sz="4" w:space="0" w:color="auto"/>
              <w:bottom w:val="single" w:sz="4" w:space="0" w:color="auto"/>
            </w:tcBorders>
            <w:shd w:val="clear" w:color="auto" w:fill="auto"/>
          </w:tcPr>
          <w:p w14:paraId="1490A53C" w14:textId="77777777" w:rsidR="00F662C9" w:rsidRPr="00290C6F" w:rsidRDefault="00F662C9" w:rsidP="00290C6F">
            <w:pPr>
              <w:spacing w:before="120"/>
              <w:rPr>
                <w:rFonts w:asciiTheme="majorHAnsi" w:hAnsiTheme="majorHAnsi" w:cstheme="majorHAnsi"/>
                <w:sz w:val="20"/>
                <w:szCs w:val="20"/>
              </w:rPr>
            </w:pPr>
          </w:p>
        </w:tc>
      </w:tr>
      <w:tr w:rsidR="00B04A76" w:rsidRPr="00D76DC1" w14:paraId="2AE8A546" w14:textId="77777777" w:rsidTr="00CE4144">
        <w:trPr>
          <w:trHeight w:val="655"/>
        </w:trPr>
        <w:tc>
          <w:tcPr>
            <w:tcW w:w="2792" w:type="dxa"/>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085D9DB9" w14:textId="45AD4A46" w:rsidR="00B04A76" w:rsidRPr="00907E8E" w:rsidRDefault="00B04A76" w:rsidP="00907E8E">
            <w:pPr>
              <w:pStyle w:val="Heading3"/>
              <w:spacing w:before="120" w:after="120"/>
              <w:jc w:val="center"/>
              <w:rPr>
                <w:b/>
                <w:bCs/>
                <w:noProof/>
                <w:color w:val="FF0000"/>
                <w:sz w:val="22"/>
                <w:szCs w:val="22"/>
              </w:rPr>
            </w:pPr>
            <w:bookmarkStart w:id="166" w:name="_Toc104538069"/>
            <w:r w:rsidRPr="00907E8E">
              <w:rPr>
                <w:b/>
                <w:bCs/>
                <w:noProof/>
                <w:color w:val="FF0000"/>
                <w:sz w:val="22"/>
                <w:szCs w:val="22"/>
              </w:rPr>
              <w:t>2017-02 17</w:t>
            </w:r>
            <w:bookmarkEnd w:id="166"/>
          </w:p>
          <w:p w14:paraId="0A7871B7" w14:textId="77777777" w:rsidR="00B04A76" w:rsidRPr="00FA23D7" w:rsidRDefault="00B04A76" w:rsidP="00940A38">
            <w:pPr>
              <w:pStyle w:val="NoSpacing"/>
              <w:spacing w:after="120"/>
              <w:jc w:val="center"/>
              <w:rPr>
                <w:rFonts w:asciiTheme="majorHAnsi" w:hAnsiTheme="majorHAnsi" w:cstheme="majorHAnsi"/>
                <w:b/>
                <w:bCs/>
                <w:noProof/>
                <w:color w:val="FF0000"/>
                <w:sz w:val="22"/>
                <w:szCs w:val="22"/>
              </w:rPr>
            </w:pPr>
            <w:r w:rsidRPr="001A5057">
              <w:rPr>
                <w:rFonts w:asciiTheme="majorHAnsi" w:hAnsiTheme="majorHAnsi" w:cstheme="majorHAnsi"/>
                <w:b/>
                <w:bCs/>
                <w:noProof/>
                <w:sz w:val="22"/>
                <w:szCs w:val="22"/>
              </w:rPr>
              <w:t>Category</w:t>
            </w:r>
            <w:r>
              <w:rPr>
                <w:rFonts w:asciiTheme="majorHAnsi" w:hAnsiTheme="majorHAnsi" w:cstheme="majorHAnsi"/>
                <w:b/>
                <w:bCs/>
                <w:noProof/>
              </w:rPr>
              <w:t xml:space="preserve">: </w:t>
            </w:r>
            <w:r w:rsidRPr="00290C6F">
              <w:rPr>
                <w:rFonts w:asciiTheme="majorHAnsi" w:eastAsia="Times New Roman" w:hAnsiTheme="majorHAnsi" w:cstheme="majorHAnsi"/>
                <w:sz w:val="20"/>
                <w:szCs w:val="20"/>
              </w:rPr>
              <w:t>Implementation (I)</w:t>
            </w:r>
          </w:p>
        </w:tc>
        <w:tc>
          <w:tcPr>
            <w:tcW w:w="10329" w:type="dxa"/>
            <w:gridSpan w:val="4"/>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49AF331A" w14:textId="22E37AB2" w:rsidR="00B04A76" w:rsidRDefault="00B04A76" w:rsidP="00984DAA">
            <w:pPr>
              <w:spacing w:before="120" w:after="120"/>
              <w:rPr>
                <w:color w:val="000000"/>
                <w:sz w:val="20"/>
                <w:szCs w:val="20"/>
              </w:rPr>
            </w:pPr>
            <w:r w:rsidRPr="0030352A">
              <w:rPr>
                <w:rFonts w:asciiTheme="majorHAnsi" w:hAnsiTheme="majorHAnsi" w:cstheme="majorHAnsi"/>
                <w:b/>
                <w:bCs/>
                <w:sz w:val="22"/>
                <w:szCs w:val="22"/>
              </w:rPr>
              <w:t>Short description of obligation</w:t>
            </w:r>
            <w:r>
              <w:rPr>
                <w:rFonts w:asciiTheme="majorHAnsi" w:hAnsiTheme="majorHAnsi" w:cstheme="majorHAnsi"/>
                <w:b/>
                <w:bCs/>
                <w:sz w:val="22"/>
                <w:szCs w:val="22"/>
              </w:rPr>
              <w:t>:</w:t>
            </w:r>
            <w:r w:rsidRPr="003C2C12">
              <w:rPr>
                <w:rFonts w:ascii="Calibri" w:eastAsiaTheme="minorHAnsi" w:hAnsi="Calibri" w:cs="Calibri"/>
                <w:color w:val="000000"/>
                <w:sz w:val="22"/>
                <w:szCs w:val="22"/>
              </w:rPr>
              <w:t xml:space="preserve"> </w:t>
            </w:r>
            <w:r w:rsidR="008C269F" w:rsidRPr="00290C6F">
              <w:rPr>
                <w:rFonts w:asciiTheme="majorHAnsi" w:hAnsiTheme="majorHAnsi" w:cstheme="majorHAnsi"/>
                <w:sz w:val="20"/>
                <w:szCs w:val="20"/>
              </w:rPr>
              <w:t>Expected actions by Port CCMs where there is sufficient evidence of IUU fishing</w:t>
            </w:r>
          </w:p>
          <w:p w14:paraId="61483A12" w14:textId="4114D1A1" w:rsidR="00B04A76" w:rsidRPr="00EE01BA" w:rsidRDefault="00B04A76" w:rsidP="00984DAA">
            <w:pPr>
              <w:spacing w:before="120" w:after="120"/>
              <w:rPr>
                <w:sz w:val="20"/>
                <w:szCs w:val="20"/>
              </w:rPr>
            </w:pPr>
            <w:r w:rsidRPr="0030352A">
              <w:rPr>
                <w:rFonts w:asciiTheme="majorHAnsi" w:hAnsiTheme="majorHAnsi" w:cstheme="majorHAnsi"/>
                <w:b/>
                <w:bCs/>
                <w:sz w:val="22"/>
                <w:szCs w:val="22"/>
              </w:rPr>
              <w:t>Applicability</w:t>
            </w:r>
            <w:r>
              <w:rPr>
                <w:b/>
                <w:bCs/>
                <w:sz w:val="22"/>
                <w:szCs w:val="22"/>
              </w:rPr>
              <w:t xml:space="preserve">: </w:t>
            </w:r>
            <w:r w:rsidR="00B35185" w:rsidRPr="00290C6F">
              <w:rPr>
                <w:rFonts w:asciiTheme="majorHAnsi" w:hAnsiTheme="majorHAnsi" w:cstheme="majorHAnsi"/>
                <w:sz w:val="20"/>
                <w:szCs w:val="20"/>
              </w:rPr>
              <w:t>CCMs that designate its ports under the CMM and are listed on the WCPFC’s record of designated ports</w:t>
            </w:r>
          </w:p>
        </w:tc>
      </w:tr>
      <w:tr w:rsidR="00B04A76" w:rsidRPr="00A0245E" w14:paraId="36B3DC33" w14:textId="77777777" w:rsidTr="00CE4144">
        <w:trPr>
          <w:trHeight w:val="415"/>
        </w:trPr>
        <w:tc>
          <w:tcPr>
            <w:tcW w:w="3692" w:type="dxa"/>
            <w:gridSpan w:val="2"/>
            <w:tcBorders>
              <w:top w:val="single" w:sz="2" w:space="0" w:color="auto"/>
              <w:bottom w:val="single" w:sz="4" w:space="0" w:color="auto"/>
            </w:tcBorders>
            <w:shd w:val="clear" w:color="auto" w:fill="D9E2F3" w:themeFill="accent1" w:themeFillTint="33"/>
            <w:vAlign w:val="center"/>
          </w:tcPr>
          <w:p w14:paraId="3A193503" w14:textId="77777777" w:rsidR="00B04A76" w:rsidRPr="00A0245E" w:rsidRDefault="00B04A76"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tc>
        <w:tc>
          <w:tcPr>
            <w:tcW w:w="3691" w:type="dxa"/>
            <w:tcBorders>
              <w:top w:val="single" w:sz="2" w:space="0" w:color="auto"/>
              <w:bottom w:val="single" w:sz="2" w:space="0" w:color="auto"/>
            </w:tcBorders>
            <w:shd w:val="clear" w:color="auto" w:fill="D9E2F3" w:themeFill="accent1" w:themeFillTint="33"/>
            <w:vAlign w:val="center"/>
          </w:tcPr>
          <w:p w14:paraId="741391F9" w14:textId="77777777" w:rsidR="00B04A76" w:rsidRPr="00A0245E" w:rsidRDefault="00B04A76"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241" w:type="dxa"/>
            <w:tcBorders>
              <w:top w:val="single" w:sz="2" w:space="0" w:color="auto"/>
              <w:bottom w:val="single" w:sz="4" w:space="0" w:color="auto"/>
            </w:tcBorders>
            <w:shd w:val="clear" w:color="auto" w:fill="D9E2F3" w:themeFill="accent1" w:themeFillTint="33"/>
            <w:vAlign w:val="center"/>
          </w:tcPr>
          <w:p w14:paraId="2DD3EE27" w14:textId="77777777" w:rsidR="00B04A76" w:rsidRPr="00A0245E" w:rsidRDefault="00B04A76"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497" w:type="dxa"/>
            <w:tcBorders>
              <w:top w:val="single" w:sz="2" w:space="0" w:color="auto"/>
              <w:bottom w:val="single" w:sz="4" w:space="0" w:color="auto"/>
            </w:tcBorders>
            <w:shd w:val="clear" w:color="auto" w:fill="D9E2F3" w:themeFill="accent1" w:themeFillTint="33"/>
            <w:vAlign w:val="center"/>
          </w:tcPr>
          <w:p w14:paraId="366408D6" w14:textId="77777777" w:rsidR="00B04A76" w:rsidRPr="00A0245E" w:rsidRDefault="00B04A76"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D03515" w:rsidRPr="00290C6F" w14:paraId="36156E5F" w14:textId="77777777" w:rsidTr="00CE4144">
        <w:trPr>
          <w:trHeight w:val="415"/>
        </w:trPr>
        <w:tc>
          <w:tcPr>
            <w:tcW w:w="3692" w:type="dxa"/>
            <w:gridSpan w:val="2"/>
            <w:tcBorders>
              <w:top w:val="single" w:sz="4" w:space="0" w:color="auto"/>
              <w:bottom w:val="single" w:sz="4" w:space="0" w:color="auto"/>
            </w:tcBorders>
            <w:shd w:val="clear" w:color="auto" w:fill="auto"/>
          </w:tcPr>
          <w:p w14:paraId="2D135DEE" w14:textId="77777777" w:rsidR="00D03515" w:rsidRPr="00290C6F" w:rsidRDefault="00D03515" w:rsidP="00290C6F">
            <w:pPr>
              <w:spacing w:before="120"/>
              <w:rPr>
                <w:rFonts w:asciiTheme="majorHAnsi" w:hAnsiTheme="majorHAnsi" w:cstheme="majorHAnsi"/>
                <w:color w:val="000000"/>
                <w:sz w:val="20"/>
                <w:szCs w:val="20"/>
              </w:rPr>
            </w:pPr>
            <w:r w:rsidRPr="00290C6F">
              <w:rPr>
                <w:rFonts w:asciiTheme="majorHAnsi" w:hAnsiTheme="majorHAnsi" w:cstheme="majorHAnsi"/>
                <w:color w:val="000000"/>
                <w:sz w:val="20"/>
                <w:szCs w:val="20"/>
              </w:rPr>
              <w:lastRenderedPageBreak/>
              <w:t>Applicable Flag CCMs are to confirm whether obligation was implemented.</w:t>
            </w:r>
            <w:r w:rsidRPr="00290C6F">
              <w:rPr>
                <w:rFonts w:asciiTheme="majorHAnsi" w:hAnsiTheme="majorHAnsi" w:cstheme="majorHAnsi"/>
                <w:color w:val="000000"/>
                <w:sz w:val="20"/>
                <w:szCs w:val="20"/>
              </w:rPr>
              <w:br/>
            </w:r>
            <w:r w:rsidRPr="00290C6F">
              <w:rPr>
                <w:rFonts w:asciiTheme="majorHAnsi" w:hAnsiTheme="majorHAnsi" w:cstheme="majorHAnsi"/>
                <w:color w:val="000000"/>
                <w:sz w:val="20"/>
                <w:szCs w:val="20"/>
              </w:rPr>
              <w:br/>
              <w:t>Provide additional information / details that confirms the adoption by a flag CCM, in accordance with its own national policies and procedures, of binding measures that implement the requirement</w:t>
            </w:r>
            <w:r w:rsidRPr="00290C6F">
              <w:rPr>
                <w:rFonts w:asciiTheme="majorHAnsi" w:hAnsiTheme="majorHAnsi" w:cstheme="majorHAnsi"/>
                <w:color w:val="000000"/>
                <w:sz w:val="20"/>
                <w:szCs w:val="20"/>
              </w:rPr>
              <w:br/>
            </w:r>
          </w:p>
          <w:p w14:paraId="5B073F49" w14:textId="77777777" w:rsidR="00D03515" w:rsidRPr="00290C6F" w:rsidRDefault="00D03515" w:rsidP="00290C6F">
            <w:pPr>
              <w:spacing w:before="120"/>
              <w:rPr>
                <w:rFonts w:asciiTheme="majorHAnsi" w:hAnsiTheme="majorHAnsi" w:cstheme="majorHAnsi"/>
                <w:color w:val="000000"/>
                <w:sz w:val="20"/>
                <w:szCs w:val="20"/>
              </w:rPr>
            </w:pPr>
            <w:r w:rsidRPr="00290C6F">
              <w:rPr>
                <w:rFonts w:asciiTheme="majorHAnsi" w:hAnsiTheme="majorHAnsi" w:cstheme="majorHAnsi"/>
                <w:color w:val="000000"/>
                <w:sz w:val="20"/>
                <w:szCs w:val="20"/>
              </w:rPr>
              <w:t>CCMs should also provide information showing that it has a system to monitor and ensure compliance with this obligation and has taken action in response to any potential infringements</w:t>
            </w:r>
          </w:p>
          <w:p w14:paraId="4013CCD4" w14:textId="77777777" w:rsidR="00D03515" w:rsidRPr="00290C6F" w:rsidRDefault="00D03515" w:rsidP="00290C6F">
            <w:pPr>
              <w:spacing w:before="120"/>
              <w:rPr>
                <w:rFonts w:asciiTheme="majorHAnsi" w:hAnsiTheme="majorHAnsi" w:cstheme="majorHAnsi"/>
                <w:sz w:val="20"/>
                <w:szCs w:val="20"/>
              </w:rPr>
            </w:pPr>
          </w:p>
        </w:tc>
        <w:tc>
          <w:tcPr>
            <w:tcW w:w="3691" w:type="dxa"/>
            <w:tcBorders>
              <w:top w:val="single" w:sz="2" w:space="0" w:color="auto"/>
              <w:bottom w:val="single" w:sz="4" w:space="0" w:color="auto"/>
            </w:tcBorders>
            <w:shd w:val="clear" w:color="auto" w:fill="auto"/>
          </w:tcPr>
          <w:p w14:paraId="6E92E747" w14:textId="77777777" w:rsidR="00D03515" w:rsidRPr="00290C6F" w:rsidRDefault="00D03515" w:rsidP="0099354A">
            <w:pPr>
              <w:pStyle w:val="Default"/>
              <w:numPr>
                <w:ilvl w:val="0"/>
                <w:numId w:val="72"/>
              </w:numPr>
              <w:spacing w:before="120"/>
              <w:rPr>
                <w:rFonts w:asciiTheme="majorHAnsi" w:hAnsiTheme="majorHAnsi" w:cstheme="majorHAnsi"/>
                <w:sz w:val="20"/>
                <w:szCs w:val="20"/>
              </w:rPr>
            </w:pPr>
            <w:r w:rsidRPr="00290C6F">
              <w:rPr>
                <w:rFonts w:asciiTheme="majorHAnsi" w:hAnsiTheme="majorHAnsi" w:cstheme="majorHAnsi"/>
                <w:sz w:val="20"/>
                <w:szCs w:val="20"/>
              </w:rPr>
              <w:t xml:space="preserve">CCM submitted a </w:t>
            </w:r>
            <w:r w:rsidRPr="00290C6F">
              <w:rPr>
                <w:rFonts w:asciiTheme="majorHAnsi" w:hAnsiTheme="majorHAnsi" w:cstheme="majorHAnsi"/>
                <w:b/>
                <w:bCs/>
                <w:i/>
                <w:iCs/>
                <w:sz w:val="20"/>
                <w:szCs w:val="20"/>
              </w:rPr>
              <w:t>Statement of Implementation</w:t>
            </w:r>
            <w:r w:rsidRPr="00290C6F">
              <w:rPr>
                <w:rFonts w:asciiTheme="majorHAnsi" w:hAnsiTheme="majorHAnsi" w:cstheme="majorHAnsi"/>
                <w:sz w:val="20"/>
                <w:szCs w:val="20"/>
              </w:rPr>
              <w:t xml:space="preserve"> that confirms CCM’s implementation through adoption of a national binding measure that requires its ports to only provide authorized entry to vessels that have committed IUU fishing, or fishing related activities in support of IUU fishing, or is on a RFMO IUU list, for inspection and investigation purposes, and prohibit any activities by such vessels that support fishing operations, including landing, transshipment, and re-provisioning. </w:t>
            </w:r>
          </w:p>
          <w:p w14:paraId="14BF870E" w14:textId="77777777" w:rsidR="00D03515" w:rsidRPr="00290C6F" w:rsidRDefault="00D03515" w:rsidP="00290C6F">
            <w:pPr>
              <w:pStyle w:val="Default"/>
              <w:spacing w:before="120" w:after="120"/>
              <w:rPr>
                <w:rFonts w:asciiTheme="majorHAnsi" w:hAnsiTheme="majorHAnsi" w:cstheme="majorHAnsi"/>
                <w:sz w:val="20"/>
                <w:szCs w:val="20"/>
              </w:rPr>
            </w:pPr>
            <w:r w:rsidRPr="00290C6F">
              <w:rPr>
                <w:rFonts w:asciiTheme="majorHAnsi" w:hAnsiTheme="majorHAnsi" w:cstheme="majorHAnsi"/>
                <w:sz w:val="20"/>
                <w:szCs w:val="20"/>
              </w:rPr>
              <w:t>AND</w:t>
            </w:r>
          </w:p>
          <w:p w14:paraId="12ACEC18" w14:textId="77777777" w:rsidR="00D03515" w:rsidRPr="00290C6F" w:rsidRDefault="00D03515" w:rsidP="0099354A">
            <w:pPr>
              <w:pStyle w:val="Default"/>
              <w:numPr>
                <w:ilvl w:val="0"/>
                <w:numId w:val="72"/>
              </w:numPr>
              <w:spacing w:before="120"/>
              <w:rPr>
                <w:rFonts w:asciiTheme="majorHAnsi" w:hAnsiTheme="majorHAnsi" w:cstheme="majorHAnsi"/>
                <w:sz w:val="20"/>
                <w:szCs w:val="20"/>
              </w:rPr>
            </w:pPr>
            <w:r w:rsidRPr="00290C6F">
              <w:rPr>
                <w:rFonts w:asciiTheme="majorHAnsi" w:hAnsiTheme="majorHAnsi" w:cstheme="majorHAnsi"/>
                <w:sz w:val="20"/>
                <w:szCs w:val="20"/>
              </w:rPr>
              <w:t xml:space="preserve">CCM submitted a </w:t>
            </w:r>
            <w:r w:rsidRPr="00290C6F">
              <w:rPr>
                <w:rFonts w:asciiTheme="majorHAnsi" w:hAnsiTheme="majorHAnsi" w:cstheme="majorHAnsi"/>
                <w:b/>
                <w:bCs/>
                <w:i/>
                <w:iCs/>
                <w:sz w:val="20"/>
                <w:szCs w:val="20"/>
              </w:rPr>
              <w:t xml:space="preserve">Statement of System or Procedures for Monitoring Compliance </w:t>
            </w:r>
            <w:r w:rsidRPr="00290C6F">
              <w:rPr>
                <w:rFonts w:asciiTheme="majorHAnsi" w:hAnsiTheme="majorHAnsi" w:cstheme="majorHAnsi"/>
                <w:sz w:val="20"/>
                <w:szCs w:val="20"/>
              </w:rPr>
              <w:t xml:space="preserve">that describes how CCM is monitoring and ensuring that its ports are only providing authorized entry to vessels that have committed IUU fishing, or fishing related activities in support of IUU fishing, or is on a RFMO IUU list, for inspection and investigation purposes, and prohibiting any activities by such vessels that support fishing operations, including landing, transshipment, and re-provisioning. </w:t>
            </w:r>
          </w:p>
          <w:p w14:paraId="0EEA1D8D" w14:textId="77777777" w:rsidR="00D03515" w:rsidRPr="00290C6F" w:rsidRDefault="00D03515" w:rsidP="00290C6F">
            <w:pPr>
              <w:spacing w:before="120" w:after="120"/>
              <w:rPr>
                <w:rFonts w:asciiTheme="majorHAnsi" w:hAnsiTheme="majorHAnsi" w:cstheme="majorHAnsi"/>
                <w:sz w:val="20"/>
                <w:szCs w:val="20"/>
              </w:rPr>
            </w:pPr>
            <w:r w:rsidRPr="00290C6F">
              <w:rPr>
                <w:rFonts w:asciiTheme="majorHAnsi" w:hAnsiTheme="majorHAnsi" w:cstheme="majorHAnsi"/>
                <w:sz w:val="20"/>
                <w:szCs w:val="20"/>
              </w:rPr>
              <w:t>AND</w:t>
            </w:r>
          </w:p>
          <w:p w14:paraId="52A5BDC7" w14:textId="672B553F" w:rsidR="00D03515" w:rsidRPr="00290C6F" w:rsidRDefault="00D03515" w:rsidP="0099354A">
            <w:pPr>
              <w:pStyle w:val="ListParagraph"/>
              <w:numPr>
                <w:ilvl w:val="0"/>
                <w:numId w:val="72"/>
              </w:numPr>
              <w:spacing w:before="120"/>
              <w:rPr>
                <w:rFonts w:asciiTheme="majorHAnsi" w:hAnsiTheme="majorHAnsi" w:cstheme="majorHAnsi"/>
                <w:sz w:val="20"/>
                <w:szCs w:val="20"/>
              </w:rPr>
            </w:pPr>
            <w:r w:rsidRPr="00290C6F">
              <w:rPr>
                <w:rFonts w:asciiTheme="majorHAnsi" w:hAnsiTheme="majorHAnsi" w:cstheme="majorHAnsi"/>
                <w:sz w:val="20"/>
                <w:szCs w:val="20"/>
              </w:rPr>
              <w:t xml:space="preserve">CCM submitted a </w:t>
            </w:r>
            <w:r w:rsidRPr="00290C6F">
              <w:rPr>
                <w:rFonts w:asciiTheme="majorHAnsi" w:hAnsiTheme="majorHAnsi" w:cstheme="majorHAnsi"/>
                <w:b/>
                <w:bCs/>
                <w:i/>
                <w:iCs/>
                <w:sz w:val="20"/>
                <w:szCs w:val="20"/>
              </w:rPr>
              <w:t xml:space="preserve">Statement of System or Procedures for Responses to Non-Compliance </w:t>
            </w:r>
            <w:r w:rsidRPr="00290C6F">
              <w:rPr>
                <w:rFonts w:asciiTheme="majorHAnsi" w:hAnsiTheme="majorHAnsi" w:cstheme="majorHAnsi"/>
                <w:sz w:val="20"/>
                <w:szCs w:val="20"/>
              </w:rPr>
              <w:t xml:space="preserve">that describes the CCM’s mechanisms and processes to respond to potential infringements or </w:t>
            </w:r>
            <w:r w:rsidRPr="00290C6F">
              <w:rPr>
                <w:rFonts w:asciiTheme="majorHAnsi" w:hAnsiTheme="majorHAnsi" w:cstheme="majorHAnsi"/>
                <w:sz w:val="20"/>
                <w:szCs w:val="20"/>
              </w:rPr>
              <w:lastRenderedPageBreak/>
              <w:t xml:space="preserve">instances of non-compliance with this requirement. </w:t>
            </w:r>
          </w:p>
        </w:tc>
        <w:tc>
          <w:tcPr>
            <w:tcW w:w="3241" w:type="dxa"/>
            <w:tcBorders>
              <w:top w:val="single" w:sz="4" w:space="0" w:color="auto"/>
              <w:bottom w:val="single" w:sz="4" w:space="0" w:color="auto"/>
            </w:tcBorders>
            <w:shd w:val="clear" w:color="auto" w:fill="auto"/>
          </w:tcPr>
          <w:p w14:paraId="3B6E5030" w14:textId="77777777" w:rsidR="00D03515" w:rsidRPr="00290C6F" w:rsidRDefault="00D03515" w:rsidP="00290C6F">
            <w:pPr>
              <w:spacing w:before="120"/>
              <w:rPr>
                <w:rFonts w:asciiTheme="majorHAnsi" w:hAnsiTheme="majorHAnsi" w:cstheme="majorHAnsi"/>
                <w:sz w:val="20"/>
                <w:szCs w:val="20"/>
              </w:rPr>
            </w:pPr>
            <w:r w:rsidRPr="00290C6F">
              <w:rPr>
                <w:rFonts w:asciiTheme="majorHAnsi" w:hAnsiTheme="majorHAnsi" w:cstheme="majorHAnsi"/>
                <w:sz w:val="20"/>
                <w:szCs w:val="20"/>
              </w:rPr>
              <w:lastRenderedPageBreak/>
              <w:t>Current data sources: ARPt2</w:t>
            </w:r>
          </w:p>
          <w:p w14:paraId="348631C9" w14:textId="77777777" w:rsidR="00D03515" w:rsidRPr="00290C6F" w:rsidRDefault="00D03515" w:rsidP="00290C6F">
            <w:pPr>
              <w:spacing w:before="120"/>
              <w:rPr>
                <w:rFonts w:asciiTheme="majorHAnsi" w:hAnsiTheme="majorHAnsi" w:cstheme="majorHAnsi"/>
                <w:sz w:val="20"/>
                <w:szCs w:val="20"/>
              </w:rPr>
            </w:pPr>
            <w:r w:rsidRPr="00290C6F">
              <w:rPr>
                <w:rFonts w:asciiTheme="majorHAnsi" w:hAnsiTheme="majorHAnsi" w:cstheme="majorHAnsi"/>
                <w:sz w:val="20"/>
                <w:szCs w:val="20"/>
              </w:rPr>
              <w:t>Deadline: ARPt2</w:t>
            </w:r>
          </w:p>
          <w:p w14:paraId="3970F71A" w14:textId="77777777" w:rsidR="00D03515" w:rsidRPr="00290C6F" w:rsidRDefault="00D03515" w:rsidP="00290C6F">
            <w:pPr>
              <w:spacing w:before="120"/>
              <w:rPr>
                <w:rFonts w:asciiTheme="majorHAnsi" w:hAnsiTheme="majorHAnsi" w:cstheme="majorHAnsi"/>
                <w:sz w:val="20"/>
                <w:szCs w:val="20"/>
              </w:rPr>
            </w:pPr>
            <w:r w:rsidRPr="00290C6F">
              <w:rPr>
                <w:rFonts w:asciiTheme="majorHAnsi" w:hAnsiTheme="majorHAnsi" w:cstheme="majorHAnsi"/>
                <w:sz w:val="20"/>
                <w:szCs w:val="20"/>
              </w:rPr>
              <w:t>Template: n/a</w:t>
            </w:r>
          </w:p>
        </w:tc>
        <w:tc>
          <w:tcPr>
            <w:tcW w:w="2497" w:type="dxa"/>
            <w:tcBorders>
              <w:top w:val="single" w:sz="4" w:space="0" w:color="auto"/>
              <w:bottom w:val="single" w:sz="4" w:space="0" w:color="auto"/>
            </w:tcBorders>
            <w:shd w:val="clear" w:color="auto" w:fill="auto"/>
          </w:tcPr>
          <w:p w14:paraId="3DC47DA8" w14:textId="77777777" w:rsidR="00D03515" w:rsidRPr="00290C6F" w:rsidRDefault="00D03515" w:rsidP="00290C6F">
            <w:pPr>
              <w:spacing w:before="120"/>
              <w:rPr>
                <w:rFonts w:asciiTheme="majorHAnsi" w:hAnsiTheme="majorHAnsi" w:cstheme="majorHAnsi"/>
                <w:sz w:val="20"/>
                <w:szCs w:val="20"/>
              </w:rPr>
            </w:pPr>
          </w:p>
        </w:tc>
      </w:tr>
      <w:tr w:rsidR="00623399" w:rsidRPr="00D76DC1" w14:paraId="196E611D" w14:textId="77777777" w:rsidTr="00CE4144">
        <w:trPr>
          <w:trHeight w:val="655"/>
        </w:trPr>
        <w:tc>
          <w:tcPr>
            <w:tcW w:w="2792" w:type="dxa"/>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64070CDA" w14:textId="2CF13A40" w:rsidR="00623399" w:rsidRPr="00907E8E" w:rsidRDefault="00623399" w:rsidP="00907E8E">
            <w:pPr>
              <w:pStyle w:val="Heading3"/>
              <w:spacing w:after="120"/>
              <w:jc w:val="center"/>
              <w:rPr>
                <w:b/>
                <w:bCs/>
                <w:noProof/>
                <w:color w:val="FF0000"/>
                <w:sz w:val="22"/>
                <w:szCs w:val="22"/>
              </w:rPr>
            </w:pPr>
            <w:bookmarkStart w:id="167" w:name="_Toc104538070"/>
            <w:r w:rsidRPr="00907E8E">
              <w:rPr>
                <w:b/>
                <w:bCs/>
                <w:noProof/>
                <w:color w:val="FF0000"/>
                <w:sz w:val="22"/>
                <w:szCs w:val="22"/>
              </w:rPr>
              <w:t xml:space="preserve">2017-02 </w:t>
            </w:r>
            <w:r w:rsidR="00F65B25" w:rsidRPr="00907E8E">
              <w:rPr>
                <w:b/>
                <w:bCs/>
                <w:noProof/>
                <w:color w:val="FF0000"/>
                <w:sz w:val="22"/>
                <w:szCs w:val="22"/>
              </w:rPr>
              <w:t>19 and 21</w:t>
            </w:r>
            <w:bookmarkEnd w:id="167"/>
          </w:p>
          <w:p w14:paraId="7D84FBC8" w14:textId="01CC06C3" w:rsidR="00623399" w:rsidRPr="00FA23D7" w:rsidRDefault="00623399" w:rsidP="00984DAA">
            <w:pPr>
              <w:pStyle w:val="NoSpacing"/>
              <w:jc w:val="center"/>
              <w:rPr>
                <w:rFonts w:asciiTheme="majorHAnsi" w:hAnsiTheme="majorHAnsi" w:cstheme="majorHAnsi"/>
                <w:b/>
                <w:bCs/>
                <w:noProof/>
                <w:color w:val="FF0000"/>
                <w:sz w:val="22"/>
                <w:szCs w:val="22"/>
              </w:rPr>
            </w:pPr>
            <w:r w:rsidRPr="001A5057">
              <w:rPr>
                <w:rFonts w:asciiTheme="majorHAnsi" w:hAnsiTheme="majorHAnsi" w:cstheme="majorHAnsi"/>
                <w:b/>
                <w:bCs/>
                <w:noProof/>
                <w:sz w:val="22"/>
                <w:szCs w:val="22"/>
              </w:rPr>
              <w:t>Category</w:t>
            </w:r>
            <w:r>
              <w:rPr>
                <w:rFonts w:asciiTheme="majorHAnsi" w:hAnsiTheme="majorHAnsi" w:cstheme="majorHAnsi"/>
                <w:b/>
                <w:bCs/>
                <w:noProof/>
              </w:rPr>
              <w:t xml:space="preserve">: </w:t>
            </w:r>
            <w:r w:rsidR="00F65B25" w:rsidRPr="00290C6F">
              <w:rPr>
                <w:rFonts w:asciiTheme="majorHAnsi" w:eastAsia="Times New Roman" w:hAnsiTheme="majorHAnsi" w:cstheme="majorHAnsi"/>
                <w:sz w:val="20"/>
                <w:szCs w:val="20"/>
              </w:rPr>
              <w:t>Report (R</w:t>
            </w:r>
            <w:r w:rsidRPr="00290C6F">
              <w:rPr>
                <w:rFonts w:asciiTheme="majorHAnsi" w:eastAsia="Times New Roman" w:hAnsiTheme="majorHAnsi" w:cstheme="majorHAnsi"/>
                <w:sz w:val="20"/>
                <w:szCs w:val="20"/>
              </w:rPr>
              <w:t>)</w:t>
            </w:r>
          </w:p>
        </w:tc>
        <w:tc>
          <w:tcPr>
            <w:tcW w:w="10329" w:type="dxa"/>
            <w:gridSpan w:val="4"/>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71BC19C5" w14:textId="2FCC7286" w:rsidR="00623399" w:rsidRPr="001624EA" w:rsidRDefault="00623399" w:rsidP="00984DAA">
            <w:pPr>
              <w:spacing w:before="120" w:after="120"/>
              <w:rPr>
                <w:color w:val="000000"/>
                <w:sz w:val="20"/>
                <w:szCs w:val="20"/>
              </w:rPr>
            </w:pPr>
            <w:r w:rsidRPr="0030352A">
              <w:rPr>
                <w:rFonts w:asciiTheme="majorHAnsi" w:hAnsiTheme="majorHAnsi" w:cstheme="majorHAnsi"/>
                <w:b/>
                <w:bCs/>
                <w:sz w:val="22"/>
                <w:szCs w:val="22"/>
              </w:rPr>
              <w:t>Short description of obligation</w:t>
            </w:r>
            <w:r>
              <w:rPr>
                <w:rFonts w:asciiTheme="majorHAnsi" w:hAnsiTheme="majorHAnsi" w:cstheme="majorHAnsi"/>
                <w:b/>
                <w:bCs/>
                <w:sz w:val="22"/>
                <w:szCs w:val="22"/>
              </w:rPr>
              <w:t>:</w:t>
            </w:r>
            <w:r w:rsidRPr="003C2C12">
              <w:rPr>
                <w:rFonts w:ascii="Calibri" w:eastAsiaTheme="minorHAnsi" w:hAnsi="Calibri" w:cs="Calibri"/>
                <w:color w:val="000000"/>
                <w:sz w:val="22"/>
                <w:szCs w:val="22"/>
              </w:rPr>
              <w:t xml:space="preserve"> </w:t>
            </w:r>
            <w:r w:rsidR="00BF4E10" w:rsidRPr="00DD2636">
              <w:rPr>
                <w:rFonts w:asciiTheme="majorHAnsi" w:hAnsiTheme="majorHAnsi" w:cstheme="majorHAnsi"/>
                <w:sz w:val="20"/>
                <w:szCs w:val="20"/>
              </w:rPr>
              <w:t xml:space="preserve">Requirement to notify and maintain current Port CCM contacts with WCPFC </w:t>
            </w:r>
            <w:r w:rsidR="00BF4E10" w:rsidRPr="00DB4634">
              <w:rPr>
                <w:rFonts w:asciiTheme="majorHAnsi" w:hAnsiTheme="majorHAnsi" w:cstheme="majorHAnsi"/>
                <w:b/>
                <w:bCs/>
                <w:color w:val="FF0000"/>
                <w:sz w:val="20"/>
                <w:szCs w:val="20"/>
              </w:rPr>
              <w:t>(</w:t>
            </w:r>
            <w:r w:rsidR="001624EA" w:rsidRPr="00DB4634">
              <w:rPr>
                <w:rFonts w:asciiTheme="majorHAnsi" w:hAnsiTheme="majorHAnsi" w:cstheme="majorHAnsi"/>
                <w:b/>
                <w:bCs/>
                <w:noProof/>
                <w:color w:val="FF0000"/>
                <w:sz w:val="22"/>
                <w:szCs w:val="22"/>
              </w:rPr>
              <w:t>19</w:t>
            </w:r>
            <w:r w:rsidR="00BF4E10" w:rsidRPr="00DB4634">
              <w:rPr>
                <w:b/>
                <w:bCs/>
                <w:color w:val="FF0000"/>
                <w:sz w:val="20"/>
                <w:szCs w:val="20"/>
              </w:rPr>
              <w:t>)</w:t>
            </w:r>
            <w:r w:rsidR="00BF4E10">
              <w:rPr>
                <w:sz w:val="20"/>
                <w:szCs w:val="20"/>
              </w:rPr>
              <w:t xml:space="preserve"> </w:t>
            </w:r>
            <w:r w:rsidR="00BF4E10" w:rsidRPr="00DD2636">
              <w:rPr>
                <w:rFonts w:asciiTheme="majorHAnsi" w:hAnsiTheme="majorHAnsi" w:cstheme="majorHAnsi"/>
                <w:sz w:val="20"/>
                <w:szCs w:val="20"/>
              </w:rPr>
              <w:t>and</w:t>
            </w:r>
            <w:r w:rsidR="00BF4E10">
              <w:rPr>
                <w:sz w:val="20"/>
                <w:szCs w:val="20"/>
              </w:rPr>
              <w:t xml:space="preserve"> </w:t>
            </w:r>
            <w:r w:rsidR="001624EA" w:rsidRPr="00DD2636">
              <w:rPr>
                <w:rFonts w:asciiTheme="majorHAnsi" w:hAnsiTheme="majorHAnsi" w:cstheme="majorHAnsi"/>
                <w:sz w:val="20"/>
                <w:szCs w:val="20"/>
              </w:rPr>
              <w:t xml:space="preserve">publication of advice of Port State measures applying in designated ports </w:t>
            </w:r>
            <w:r w:rsidR="001624EA" w:rsidRPr="00DB4634">
              <w:rPr>
                <w:rFonts w:asciiTheme="majorHAnsi" w:hAnsiTheme="majorHAnsi" w:cstheme="majorHAnsi"/>
                <w:b/>
                <w:bCs/>
                <w:color w:val="FF0000"/>
                <w:sz w:val="20"/>
                <w:szCs w:val="20"/>
              </w:rPr>
              <w:t>(</w:t>
            </w:r>
            <w:r w:rsidR="001624EA" w:rsidRPr="00DB4634">
              <w:rPr>
                <w:rFonts w:asciiTheme="majorHAnsi" w:hAnsiTheme="majorHAnsi" w:cstheme="majorHAnsi"/>
                <w:b/>
                <w:bCs/>
                <w:noProof/>
                <w:color w:val="FF0000"/>
                <w:sz w:val="22"/>
                <w:szCs w:val="22"/>
              </w:rPr>
              <w:t>21</w:t>
            </w:r>
            <w:r w:rsidR="001624EA" w:rsidRPr="00DB4634">
              <w:rPr>
                <w:b/>
                <w:bCs/>
                <w:color w:val="FF0000"/>
                <w:sz w:val="20"/>
                <w:szCs w:val="20"/>
              </w:rPr>
              <w:t>)</w:t>
            </w:r>
          </w:p>
          <w:p w14:paraId="58358CFB" w14:textId="77777777" w:rsidR="00623399" w:rsidRPr="00EE01BA" w:rsidRDefault="00623399" w:rsidP="00984DAA">
            <w:pPr>
              <w:spacing w:before="120" w:after="120"/>
              <w:rPr>
                <w:sz w:val="20"/>
                <w:szCs w:val="20"/>
              </w:rPr>
            </w:pPr>
            <w:r w:rsidRPr="0030352A">
              <w:rPr>
                <w:rFonts w:asciiTheme="majorHAnsi" w:hAnsiTheme="majorHAnsi" w:cstheme="majorHAnsi"/>
                <w:b/>
                <w:bCs/>
                <w:sz w:val="22"/>
                <w:szCs w:val="22"/>
              </w:rPr>
              <w:t>Applicability</w:t>
            </w:r>
            <w:r>
              <w:rPr>
                <w:b/>
                <w:bCs/>
                <w:sz w:val="22"/>
                <w:szCs w:val="22"/>
              </w:rPr>
              <w:t xml:space="preserve">: </w:t>
            </w:r>
            <w:r w:rsidRPr="00DD2636">
              <w:rPr>
                <w:rFonts w:asciiTheme="majorHAnsi" w:hAnsiTheme="majorHAnsi" w:cstheme="majorHAnsi"/>
                <w:sz w:val="20"/>
                <w:szCs w:val="20"/>
              </w:rPr>
              <w:t>CCMs that designate its ports under the CMM and are listed on the WCPFC’s record of designated ports</w:t>
            </w:r>
          </w:p>
        </w:tc>
      </w:tr>
      <w:tr w:rsidR="00623399" w:rsidRPr="00A0245E" w14:paraId="0CA45BF9" w14:textId="77777777" w:rsidTr="00CE4144">
        <w:trPr>
          <w:trHeight w:val="415"/>
        </w:trPr>
        <w:tc>
          <w:tcPr>
            <w:tcW w:w="3692" w:type="dxa"/>
            <w:gridSpan w:val="2"/>
            <w:tcBorders>
              <w:top w:val="single" w:sz="2" w:space="0" w:color="auto"/>
              <w:bottom w:val="single" w:sz="4" w:space="0" w:color="auto"/>
            </w:tcBorders>
            <w:shd w:val="clear" w:color="auto" w:fill="D9E2F3" w:themeFill="accent1" w:themeFillTint="33"/>
            <w:vAlign w:val="center"/>
          </w:tcPr>
          <w:p w14:paraId="3A90468A" w14:textId="77777777" w:rsidR="00623399" w:rsidRPr="00A0245E" w:rsidRDefault="00623399"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tc>
        <w:tc>
          <w:tcPr>
            <w:tcW w:w="3691" w:type="dxa"/>
            <w:tcBorders>
              <w:top w:val="single" w:sz="2" w:space="0" w:color="auto"/>
              <w:bottom w:val="single" w:sz="2" w:space="0" w:color="auto"/>
            </w:tcBorders>
            <w:shd w:val="clear" w:color="auto" w:fill="D9E2F3" w:themeFill="accent1" w:themeFillTint="33"/>
            <w:vAlign w:val="center"/>
          </w:tcPr>
          <w:p w14:paraId="4BEEEE07" w14:textId="77777777" w:rsidR="00623399" w:rsidRPr="00A0245E" w:rsidRDefault="00623399"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241" w:type="dxa"/>
            <w:tcBorders>
              <w:top w:val="single" w:sz="2" w:space="0" w:color="auto"/>
              <w:bottom w:val="single" w:sz="4" w:space="0" w:color="auto"/>
            </w:tcBorders>
            <w:shd w:val="clear" w:color="auto" w:fill="D9E2F3" w:themeFill="accent1" w:themeFillTint="33"/>
            <w:vAlign w:val="center"/>
          </w:tcPr>
          <w:p w14:paraId="282E70D7" w14:textId="77777777" w:rsidR="00623399" w:rsidRPr="00A0245E" w:rsidRDefault="00623399"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497" w:type="dxa"/>
            <w:tcBorders>
              <w:top w:val="single" w:sz="2" w:space="0" w:color="auto"/>
              <w:bottom w:val="single" w:sz="4" w:space="0" w:color="auto"/>
            </w:tcBorders>
            <w:shd w:val="clear" w:color="auto" w:fill="D9E2F3" w:themeFill="accent1" w:themeFillTint="33"/>
            <w:vAlign w:val="center"/>
          </w:tcPr>
          <w:p w14:paraId="18ABA9F8" w14:textId="77777777" w:rsidR="00623399" w:rsidRPr="00A0245E" w:rsidRDefault="00623399"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4204C0" w:rsidRPr="00290C6F" w14:paraId="34447586" w14:textId="77777777" w:rsidTr="00CE4144">
        <w:trPr>
          <w:trHeight w:val="415"/>
        </w:trPr>
        <w:tc>
          <w:tcPr>
            <w:tcW w:w="3692" w:type="dxa"/>
            <w:gridSpan w:val="2"/>
            <w:tcBorders>
              <w:top w:val="single" w:sz="4" w:space="0" w:color="auto"/>
              <w:bottom w:val="single" w:sz="2" w:space="0" w:color="auto"/>
            </w:tcBorders>
            <w:shd w:val="clear" w:color="auto" w:fill="auto"/>
          </w:tcPr>
          <w:p w14:paraId="7DC8CD30" w14:textId="67F9FFCD" w:rsidR="00DE5230" w:rsidRPr="00290C6F" w:rsidRDefault="00AD6EAB" w:rsidP="00290C6F">
            <w:pPr>
              <w:spacing w:before="120"/>
              <w:rPr>
                <w:rFonts w:asciiTheme="majorHAnsi" w:hAnsiTheme="majorHAnsi" w:cstheme="majorHAnsi"/>
                <w:sz w:val="20"/>
                <w:szCs w:val="20"/>
              </w:rPr>
            </w:pPr>
            <w:r w:rsidRPr="00290C6F">
              <w:rPr>
                <w:rFonts w:asciiTheme="majorHAnsi" w:hAnsiTheme="majorHAnsi" w:cstheme="majorHAnsi"/>
                <w:sz w:val="20"/>
                <w:szCs w:val="20"/>
              </w:rPr>
              <w:t>CCM has checked, and has as needed updated details on (PORT STATE MINIMUM STANDARDS NOTIFICATIONS RECEIVED BY WCPFC https://www.wcpfc.int/wcpfc-port-state-minimum-standards), and confirms that the information therein is current</w:t>
            </w:r>
            <w:r w:rsidR="005427AF" w:rsidRPr="00290C6F">
              <w:rPr>
                <w:rFonts w:asciiTheme="majorHAnsi" w:hAnsiTheme="majorHAnsi" w:cstheme="majorHAnsi"/>
                <w:sz w:val="20"/>
                <w:szCs w:val="20"/>
              </w:rPr>
              <w:t>.</w:t>
            </w:r>
          </w:p>
        </w:tc>
        <w:tc>
          <w:tcPr>
            <w:tcW w:w="3691" w:type="dxa"/>
            <w:tcBorders>
              <w:top w:val="single" w:sz="2" w:space="0" w:color="auto"/>
              <w:bottom w:val="single" w:sz="2" w:space="0" w:color="auto"/>
            </w:tcBorders>
            <w:shd w:val="clear" w:color="auto" w:fill="auto"/>
          </w:tcPr>
          <w:p w14:paraId="38758CD7" w14:textId="2886F866" w:rsidR="003D2CBE" w:rsidRPr="00290C6F" w:rsidRDefault="003D2CBE" w:rsidP="00290C6F">
            <w:pPr>
              <w:autoSpaceDE w:val="0"/>
              <w:autoSpaceDN w:val="0"/>
              <w:adjustRightInd w:val="0"/>
              <w:spacing w:before="120"/>
              <w:rPr>
                <w:rFonts w:asciiTheme="majorHAnsi" w:hAnsiTheme="majorHAnsi" w:cstheme="majorHAnsi"/>
                <w:b/>
                <w:bCs/>
                <w:sz w:val="20"/>
                <w:szCs w:val="20"/>
              </w:rPr>
            </w:pPr>
            <w:r w:rsidRPr="00204B83">
              <w:rPr>
                <w:rFonts w:asciiTheme="majorHAnsi" w:hAnsiTheme="majorHAnsi" w:cstheme="majorHAnsi"/>
                <w:b/>
                <w:bCs/>
                <w:color w:val="FF0000"/>
                <w:sz w:val="20"/>
                <w:szCs w:val="20"/>
              </w:rPr>
              <w:t>Para 19</w:t>
            </w:r>
            <w:r w:rsidRPr="00290C6F">
              <w:rPr>
                <w:rFonts w:asciiTheme="majorHAnsi" w:hAnsiTheme="majorHAnsi" w:cstheme="majorHAnsi"/>
                <w:b/>
                <w:bCs/>
                <w:sz w:val="20"/>
                <w:szCs w:val="20"/>
              </w:rPr>
              <w:t>:</w:t>
            </w:r>
          </w:p>
          <w:p w14:paraId="79845B96" w14:textId="7878417F" w:rsidR="00DE5230" w:rsidRPr="00290C6F" w:rsidRDefault="00DE5230" w:rsidP="0099354A">
            <w:pPr>
              <w:pStyle w:val="ListParagraph"/>
              <w:numPr>
                <w:ilvl w:val="0"/>
                <w:numId w:val="73"/>
              </w:numPr>
              <w:autoSpaceDE w:val="0"/>
              <w:autoSpaceDN w:val="0"/>
              <w:adjustRightInd w:val="0"/>
              <w:spacing w:before="120" w:after="0" w:line="240" w:lineRule="auto"/>
              <w:rPr>
                <w:rFonts w:asciiTheme="majorHAnsi" w:hAnsiTheme="majorHAnsi" w:cstheme="majorHAnsi"/>
                <w:sz w:val="20"/>
                <w:szCs w:val="20"/>
              </w:rPr>
            </w:pPr>
            <w:r w:rsidRPr="00290C6F">
              <w:rPr>
                <w:rFonts w:asciiTheme="majorHAnsi" w:hAnsiTheme="majorHAnsi" w:cstheme="majorHAnsi"/>
                <w:color w:val="000000"/>
                <w:sz w:val="20"/>
                <w:szCs w:val="20"/>
              </w:rPr>
              <w:t xml:space="preserve">Port CCM notified the Commission of its contact point for purposes of this CMM </w:t>
            </w:r>
          </w:p>
          <w:p w14:paraId="65BA8C2A" w14:textId="77777777" w:rsidR="00DE5230" w:rsidRPr="00290C6F" w:rsidRDefault="00DE5230" w:rsidP="00290C6F">
            <w:pPr>
              <w:autoSpaceDE w:val="0"/>
              <w:autoSpaceDN w:val="0"/>
              <w:adjustRightInd w:val="0"/>
              <w:spacing w:before="120"/>
              <w:rPr>
                <w:rFonts w:asciiTheme="majorHAnsi" w:hAnsiTheme="majorHAnsi" w:cstheme="majorHAnsi"/>
                <w:sz w:val="20"/>
                <w:szCs w:val="20"/>
              </w:rPr>
            </w:pPr>
            <w:r w:rsidRPr="00290C6F">
              <w:rPr>
                <w:rFonts w:asciiTheme="majorHAnsi" w:hAnsiTheme="majorHAnsi" w:cstheme="majorHAnsi"/>
                <w:sz w:val="20"/>
                <w:szCs w:val="20"/>
              </w:rPr>
              <w:t>AND</w:t>
            </w:r>
          </w:p>
          <w:p w14:paraId="1C7627DA" w14:textId="318CFCAD" w:rsidR="00DE5230" w:rsidRPr="00290C6F" w:rsidRDefault="00DE5230" w:rsidP="0099354A">
            <w:pPr>
              <w:pStyle w:val="ListParagraph"/>
              <w:numPr>
                <w:ilvl w:val="0"/>
                <w:numId w:val="73"/>
              </w:numPr>
              <w:spacing w:before="120"/>
              <w:rPr>
                <w:rFonts w:asciiTheme="majorHAnsi" w:hAnsiTheme="majorHAnsi" w:cstheme="majorHAnsi"/>
                <w:sz w:val="20"/>
                <w:szCs w:val="20"/>
              </w:rPr>
            </w:pPr>
            <w:r w:rsidRPr="00290C6F">
              <w:rPr>
                <w:rFonts w:asciiTheme="majorHAnsi" w:hAnsiTheme="majorHAnsi" w:cstheme="majorHAnsi"/>
                <w:sz w:val="20"/>
                <w:szCs w:val="20"/>
              </w:rPr>
              <w:t xml:space="preserve">WCPFC Executive Director received CCM notification of contact point within 6 months of the date of entry into force of this CMM or within 15 days of CCM’s designation of a point of contact. </w:t>
            </w:r>
          </w:p>
          <w:p w14:paraId="2D444AC0" w14:textId="32583061" w:rsidR="003D2CBE" w:rsidRPr="00290C6F" w:rsidRDefault="003D2CBE" w:rsidP="00290C6F">
            <w:pPr>
              <w:autoSpaceDE w:val="0"/>
              <w:autoSpaceDN w:val="0"/>
              <w:adjustRightInd w:val="0"/>
              <w:spacing w:before="120"/>
              <w:rPr>
                <w:rFonts w:asciiTheme="majorHAnsi" w:hAnsiTheme="majorHAnsi" w:cstheme="majorHAnsi"/>
                <w:b/>
                <w:bCs/>
                <w:color w:val="000000"/>
                <w:sz w:val="20"/>
                <w:szCs w:val="20"/>
              </w:rPr>
            </w:pPr>
            <w:r w:rsidRPr="00204B83">
              <w:rPr>
                <w:rFonts w:asciiTheme="majorHAnsi" w:hAnsiTheme="majorHAnsi" w:cstheme="majorHAnsi"/>
                <w:b/>
                <w:bCs/>
                <w:color w:val="FF0000"/>
                <w:sz w:val="20"/>
                <w:szCs w:val="20"/>
              </w:rPr>
              <w:t>Para 21</w:t>
            </w:r>
            <w:r w:rsidRPr="00290C6F">
              <w:rPr>
                <w:rFonts w:asciiTheme="majorHAnsi" w:hAnsiTheme="majorHAnsi" w:cstheme="majorHAnsi"/>
                <w:b/>
                <w:bCs/>
                <w:color w:val="000000"/>
                <w:sz w:val="20"/>
                <w:szCs w:val="20"/>
              </w:rPr>
              <w:t>:</w:t>
            </w:r>
          </w:p>
          <w:p w14:paraId="71A04700" w14:textId="77345240" w:rsidR="003D2CBE" w:rsidRPr="00290C6F" w:rsidRDefault="003D2CBE" w:rsidP="00290C6F">
            <w:pPr>
              <w:autoSpaceDE w:val="0"/>
              <w:autoSpaceDN w:val="0"/>
              <w:adjustRightInd w:val="0"/>
              <w:spacing w:before="120"/>
              <w:rPr>
                <w:rFonts w:asciiTheme="majorHAnsi" w:hAnsiTheme="majorHAnsi" w:cstheme="majorHAnsi"/>
                <w:color w:val="000000"/>
                <w:sz w:val="20"/>
                <w:szCs w:val="20"/>
              </w:rPr>
            </w:pPr>
            <w:r w:rsidRPr="00290C6F">
              <w:rPr>
                <w:rFonts w:asciiTheme="majorHAnsi" w:hAnsiTheme="majorHAnsi" w:cstheme="majorHAnsi"/>
                <w:color w:val="000000"/>
                <w:sz w:val="20"/>
                <w:szCs w:val="20"/>
              </w:rPr>
              <w:t xml:space="preserve">Port CCM publicized its relevant measures adopted pursuant to this CCM in an appropriate manner, within 30 days of entering into force of such measures and notified the Commission for wider distribution. </w:t>
            </w:r>
          </w:p>
          <w:p w14:paraId="15E2C01E" w14:textId="628F015C" w:rsidR="003D2CBE" w:rsidRPr="00290C6F" w:rsidRDefault="003D2CBE" w:rsidP="00290C6F">
            <w:pPr>
              <w:spacing w:before="120"/>
              <w:rPr>
                <w:rFonts w:asciiTheme="majorHAnsi" w:hAnsiTheme="majorHAnsi" w:cstheme="majorHAnsi"/>
                <w:sz w:val="20"/>
                <w:szCs w:val="20"/>
              </w:rPr>
            </w:pPr>
          </w:p>
        </w:tc>
        <w:tc>
          <w:tcPr>
            <w:tcW w:w="3241" w:type="dxa"/>
            <w:tcBorders>
              <w:top w:val="single" w:sz="4" w:space="0" w:color="auto"/>
              <w:bottom w:val="single" w:sz="2" w:space="0" w:color="auto"/>
            </w:tcBorders>
            <w:shd w:val="clear" w:color="auto" w:fill="auto"/>
          </w:tcPr>
          <w:p w14:paraId="36F0F9DE" w14:textId="483D96C1" w:rsidR="00DE5230" w:rsidRPr="00290C6F" w:rsidRDefault="00DE5230" w:rsidP="00290C6F">
            <w:pPr>
              <w:spacing w:before="120"/>
              <w:rPr>
                <w:rFonts w:asciiTheme="majorHAnsi" w:hAnsiTheme="majorHAnsi" w:cstheme="majorHAnsi"/>
                <w:sz w:val="20"/>
                <w:szCs w:val="20"/>
              </w:rPr>
            </w:pPr>
            <w:r w:rsidRPr="00290C6F">
              <w:rPr>
                <w:rFonts w:asciiTheme="majorHAnsi" w:hAnsiTheme="majorHAnsi" w:cstheme="majorHAnsi"/>
                <w:sz w:val="20"/>
                <w:szCs w:val="20"/>
              </w:rPr>
              <w:t xml:space="preserve">Current data sources: </w:t>
            </w:r>
            <w:r w:rsidR="003D2CBE" w:rsidRPr="00290C6F">
              <w:rPr>
                <w:rFonts w:asciiTheme="majorHAnsi" w:hAnsiTheme="majorHAnsi" w:cstheme="majorHAnsi"/>
                <w:sz w:val="20"/>
                <w:szCs w:val="20"/>
              </w:rPr>
              <w:t>CCM notifications to the WCPFC ED</w:t>
            </w:r>
          </w:p>
          <w:p w14:paraId="55AE9D1D" w14:textId="77777777" w:rsidR="00DE5230" w:rsidRPr="00290C6F" w:rsidRDefault="00DE5230" w:rsidP="00290C6F">
            <w:pPr>
              <w:spacing w:before="120"/>
              <w:rPr>
                <w:rFonts w:asciiTheme="majorHAnsi" w:hAnsiTheme="majorHAnsi" w:cstheme="majorHAnsi"/>
                <w:sz w:val="20"/>
                <w:szCs w:val="20"/>
              </w:rPr>
            </w:pPr>
          </w:p>
          <w:p w14:paraId="26CE536E" w14:textId="6CFDBEBE" w:rsidR="00DE5230" w:rsidRPr="00290C6F" w:rsidRDefault="00DE5230" w:rsidP="00290C6F">
            <w:pPr>
              <w:spacing w:before="120"/>
              <w:rPr>
                <w:rFonts w:asciiTheme="majorHAnsi" w:hAnsiTheme="majorHAnsi" w:cstheme="majorHAnsi"/>
                <w:sz w:val="20"/>
                <w:szCs w:val="20"/>
              </w:rPr>
            </w:pPr>
            <w:r w:rsidRPr="00290C6F">
              <w:rPr>
                <w:rFonts w:asciiTheme="majorHAnsi" w:hAnsiTheme="majorHAnsi" w:cstheme="majorHAnsi"/>
                <w:sz w:val="20"/>
                <w:szCs w:val="20"/>
              </w:rPr>
              <w:t xml:space="preserve">Deadline: </w:t>
            </w:r>
            <w:r w:rsidR="00FF6FB0" w:rsidRPr="00290C6F">
              <w:rPr>
                <w:rFonts w:asciiTheme="majorHAnsi" w:hAnsiTheme="majorHAnsi" w:cstheme="majorHAnsi"/>
                <w:sz w:val="20"/>
                <w:szCs w:val="20"/>
              </w:rPr>
              <w:t xml:space="preserve">within 15 days of CCM’s designation of a POC </w:t>
            </w:r>
          </w:p>
          <w:p w14:paraId="54635A08" w14:textId="77777777" w:rsidR="00DE5230" w:rsidRPr="00290C6F" w:rsidRDefault="00DE5230" w:rsidP="00290C6F">
            <w:pPr>
              <w:spacing w:before="120"/>
              <w:rPr>
                <w:rFonts w:asciiTheme="majorHAnsi" w:hAnsiTheme="majorHAnsi" w:cstheme="majorHAnsi"/>
                <w:sz w:val="20"/>
                <w:szCs w:val="20"/>
              </w:rPr>
            </w:pPr>
          </w:p>
          <w:p w14:paraId="0281D228" w14:textId="77777777" w:rsidR="00DE5230" w:rsidRPr="00290C6F" w:rsidRDefault="00DE5230" w:rsidP="00290C6F">
            <w:pPr>
              <w:spacing w:before="120"/>
              <w:rPr>
                <w:rFonts w:asciiTheme="majorHAnsi" w:hAnsiTheme="majorHAnsi" w:cstheme="majorHAnsi"/>
                <w:sz w:val="20"/>
                <w:szCs w:val="20"/>
              </w:rPr>
            </w:pPr>
            <w:r w:rsidRPr="00290C6F">
              <w:rPr>
                <w:rFonts w:asciiTheme="majorHAnsi" w:hAnsiTheme="majorHAnsi" w:cstheme="majorHAnsi"/>
                <w:sz w:val="20"/>
                <w:szCs w:val="20"/>
              </w:rPr>
              <w:t>Template: n/a</w:t>
            </w:r>
          </w:p>
        </w:tc>
        <w:tc>
          <w:tcPr>
            <w:tcW w:w="2497" w:type="dxa"/>
            <w:tcBorders>
              <w:top w:val="single" w:sz="4" w:space="0" w:color="auto"/>
              <w:bottom w:val="single" w:sz="2" w:space="0" w:color="auto"/>
            </w:tcBorders>
            <w:shd w:val="clear" w:color="auto" w:fill="auto"/>
          </w:tcPr>
          <w:p w14:paraId="4967F590" w14:textId="77777777" w:rsidR="00DE5230" w:rsidRPr="00290C6F" w:rsidRDefault="00DE5230" w:rsidP="00290C6F">
            <w:pPr>
              <w:spacing w:before="120"/>
              <w:rPr>
                <w:rFonts w:asciiTheme="majorHAnsi" w:hAnsiTheme="majorHAnsi" w:cstheme="majorHAnsi"/>
                <w:sz w:val="20"/>
                <w:szCs w:val="20"/>
              </w:rPr>
            </w:pPr>
          </w:p>
        </w:tc>
      </w:tr>
    </w:tbl>
    <w:p w14:paraId="64D442D6" w14:textId="77777777" w:rsidR="00C15DBD" w:rsidRDefault="00C15DBD" w:rsidP="00984DAA">
      <w:pPr>
        <w:pStyle w:val="Heading1"/>
        <w:spacing w:before="120" w:after="120"/>
        <w:rPr>
          <w:b/>
          <w:bCs/>
        </w:rPr>
        <w:sectPr w:rsidR="00C15DBD" w:rsidSect="006832B9">
          <w:pgSz w:w="15840" w:h="12240" w:orient="landscape"/>
          <w:pgMar w:top="1440" w:right="1440" w:bottom="1440" w:left="1440" w:header="720" w:footer="720" w:gutter="0"/>
          <w:cols w:space="720"/>
          <w:docGrid w:linePitch="360"/>
        </w:sectPr>
      </w:pPr>
    </w:p>
    <w:tbl>
      <w:tblPr>
        <w:tblStyle w:val="TableGrid"/>
        <w:tblW w:w="13121" w:type="dxa"/>
        <w:tblLayout w:type="fixed"/>
        <w:tblLook w:val="04A0" w:firstRow="1" w:lastRow="0" w:firstColumn="1" w:lastColumn="0" w:noHBand="0" w:noVBand="1"/>
      </w:tblPr>
      <w:tblGrid>
        <w:gridCol w:w="2700"/>
        <w:gridCol w:w="992"/>
        <w:gridCol w:w="3691"/>
        <w:gridCol w:w="3241"/>
        <w:gridCol w:w="2497"/>
      </w:tblGrid>
      <w:tr w:rsidR="004204C0" w:rsidRPr="000F5E84" w14:paraId="6A17D215" w14:textId="77777777" w:rsidTr="00C15DBD">
        <w:trPr>
          <w:trHeight w:val="576"/>
        </w:trPr>
        <w:tc>
          <w:tcPr>
            <w:tcW w:w="13121" w:type="dxa"/>
            <w:gridSpan w:val="5"/>
            <w:tcBorders>
              <w:top w:val="single" w:sz="36" w:space="0" w:color="auto"/>
              <w:left w:val="nil"/>
              <w:bottom w:val="single" w:sz="36" w:space="0" w:color="auto"/>
              <w:right w:val="nil"/>
            </w:tcBorders>
            <w:shd w:val="clear" w:color="auto" w:fill="FFFFFF" w:themeFill="background1"/>
          </w:tcPr>
          <w:p w14:paraId="785EDB81" w14:textId="59A1F74B" w:rsidR="004204C0" w:rsidRPr="000F5E84" w:rsidRDefault="004204C0" w:rsidP="00984DAA">
            <w:pPr>
              <w:pStyle w:val="Heading1"/>
              <w:spacing w:before="120" w:after="120"/>
              <w:rPr>
                <w:b/>
                <w:bCs/>
              </w:rPr>
            </w:pPr>
            <w:bookmarkStart w:id="168" w:name="_Toc104538071"/>
            <w:r>
              <w:rPr>
                <w:b/>
                <w:bCs/>
              </w:rPr>
              <w:lastRenderedPageBreak/>
              <w:t>Part I: OBSERVER ACTIVITY RELATED REQUIREMENTS</w:t>
            </w:r>
            <w:bookmarkEnd w:id="168"/>
            <w:r>
              <w:rPr>
                <w:b/>
                <w:bCs/>
              </w:rPr>
              <w:t xml:space="preserve"> </w:t>
            </w:r>
          </w:p>
        </w:tc>
      </w:tr>
      <w:tr w:rsidR="00285DF9" w:rsidRPr="00D76DC1" w14:paraId="77A80B8C" w14:textId="77777777" w:rsidTr="00C15DBD">
        <w:trPr>
          <w:trHeight w:val="655"/>
        </w:trPr>
        <w:tc>
          <w:tcPr>
            <w:tcW w:w="13121" w:type="dxa"/>
            <w:gridSpan w:val="5"/>
            <w:tcBorders>
              <w:top w:val="single" w:sz="36" w:space="0" w:color="auto"/>
              <w:left w:val="single" w:sz="4" w:space="0" w:color="auto"/>
              <w:bottom w:val="nil"/>
              <w:right w:val="single" w:sz="2" w:space="0" w:color="auto"/>
            </w:tcBorders>
            <w:shd w:val="clear" w:color="auto" w:fill="B4C6E7" w:themeFill="accent1" w:themeFillTint="66"/>
            <w:vAlign w:val="center"/>
          </w:tcPr>
          <w:p w14:paraId="5E6584E4" w14:textId="2B212248" w:rsidR="00285DF9" w:rsidRPr="00E96E3C" w:rsidRDefault="00285DF9" w:rsidP="00984DAA">
            <w:pPr>
              <w:pStyle w:val="Heading2"/>
              <w:rPr>
                <w:b/>
                <w:bCs/>
                <w:sz w:val="22"/>
                <w:szCs w:val="22"/>
              </w:rPr>
            </w:pPr>
            <w:bookmarkStart w:id="169" w:name="_Toc104538072"/>
            <w:r w:rsidRPr="00E96E3C">
              <w:rPr>
                <w:b/>
                <w:bCs/>
                <w:noProof/>
              </w:rPr>
              <w:t xml:space="preserve">CMM </w:t>
            </w:r>
            <w:r>
              <w:rPr>
                <w:b/>
                <w:bCs/>
                <w:noProof/>
              </w:rPr>
              <w:t>2018-05: Regional Observer Program</w:t>
            </w:r>
            <w:bookmarkEnd w:id="169"/>
          </w:p>
        </w:tc>
      </w:tr>
      <w:tr w:rsidR="00285DF9" w:rsidRPr="00D76DC1" w14:paraId="38F73C25" w14:textId="77777777" w:rsidTr="00960CCD">
        <w:trPr>
          <w:trHeight w:val="655"/>
        </w:trPr>
        <w:tc>
          <w:tcPr>
            <w:tcW w:w="2700" w:type="dxa"/>
            <w:tcBorders>
              <w:top w:val="nil"/>
              <w:left w:val="single" w:sz="4" w:space="0" w:color="auto"/>
              <w:bottom w:val="single" w:sz="2" w:space="0" w:color="auto"/>
              <w:right w:val="single" w:sz="2" w:space="0" w:color="auto"/>
            </w:tcBorders>
            <w:shd w:val="clear" w:color="auto" w:fill="D9E2F3" w:themeFill="accent1" w:themeFillTint="33"/>
            <w:vAlign w:val="center"/>
          </w:tcPr>
          <w:p w14:paraId="04CFE935" w14:textId="3DAAE7AF" w:rsidR="00285DF9" w:rsidRPr="00907E8E" w:rsidRDefault="00E90CD6" w:rsidP="00907E8E">
            <w:pPr>
              <w:pStyle w:val="Heading3"/>
              <w:spacing w:after="120"/>
              <w:jc w:val="center"/>
              <w:rPr>
                <w:b/>
                <w:bCs/>
                <w:noProof/>
                <w:color w:val="FF0000"/>
                <w:sz w:val="22"/>
                <w:szCs w:val="22"/>
              </w:rPr>
            </w:pPr>
            <w:bookmarkStart w:id="170" w:name="_Toc104538073"/>
            <w:r w:rsidRPr="00907E8E">
              <w:rPr>
                <w:b/>
                <w:bCs/>
                <w:noProof/>
                <w:color w:val="FF0000"/>
                <w:sz w:val="22"/>
                <w:szCs w:val="22"/>
              </w:rPr>
              <w:t>2018-05</w:t>
            </w:r>
            <w:r w:rsidR="008F3E5D" w:rsidRPr="00907E8E">
              <w:rPr>
                <w:b/>
                <w:bCs/>
                <w:noProof/>
                <w:color w:val="FF0000"/>
                <w:sz w:val="22"/>
                <w:szCs w:val="22"/>
              </w:rPr>
              <w:t xml:space="preserve"> 10</w:t>
            </w:r>
            <w:bookmarkEnd w:id="170"/>
          </w:p>
          <w:p w14:paraId="373246BC" w14:textId="77777777" w:rsidR="00285DF9" w:rsidRPr="00FA23D7" w:rsidRDefault="00285DF9" w:rsidP="00984DAA">
            <w:pPr>
              <w:pStyle w:val="NoSpacing"/>
              <w:jc w:val="center"/>
              <w:rPr>
                <w:rFonts w:asciiTheme="majorHAnsi" w:hAnsiTheme="majorHAnsi" w:cstheme="majorHAnsi"/>
                <w:b/>
                <w:bCs/>
                <w:noProof/>
                <w:color w:val="FF0000"/>
                <w:sz w:val="22"/>
                <w:szCs w:val="22"/>
              </w:rPr>
            </w:pPr>
            <w:r w:rsidRPr="001A5057">
              <w:rPr>
                <w:rFonts w:cstheme="majorHAnsi"/>
                <w:b/>
                <w:bCs/>
                <w:noProof/>
                <w:color w:val="000000" w:themeColor="text1"/>
              </w:rPr>
              <mc:AlternateContent>
                <mc:Choice Requires="wps">
                  <w:drawing>
                    <wp:anchor distT="0" distB="0" distL="114300" distR="114300" simplePos="0" relativeHeight="251735060" behindDoc="0" locked="1" layoutInCell="1" allowOverlap="1" wp14:anchorId="5AB29CFE" wp14:editId="1BAEB664">
                      <wp:simplePos x="0" y="0"/>
                      <wp:positionH relativeFrom="column">
                        <wp:posOffset>-689610</wp:posOffset>
                      </wp:positionH>
                      <wp:positionV relativeFrom="page">
                        <wp:posOffset>-862965</wp:posOffset>
                      </wp:positionV>
                      <wp:extent cx="804545" cy="457200"/>
                      <wp:effectExtent l="0" t="4127" r="16827" b="16828"/>
                      <wp:wrapNone/>
                      <wp:docPr id="52" name="Text Box 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rot="16200000">
                                <a:off x="0" y="0"/>
                                <a:ext cx="804545" cy="457200"/>
                              </a:xfrm>
                              <a:prstGeom prst="rect">
                                <a:avLst/>
                              </a:prstGeom>
                              <a:solidFill>
                                <a:schemeClr val="tx1"/>
                              </a:solidFill>
                              <a:ln w="6350">
                                <a:solidFill>
                                  <a:prstClr val="black"/>
                                </a:solidFill>
                              </a:ln>
                            </wps:spPr>
                            <wps:txbx>
                              <w:txbxContent>
                                <w:p w14:paraId="2317AD71" w14:textId="06BD17BA" w:rsidR="00285DF9" w:rsidRPr="00381A91" w:rsidRDefault="00285DF9" w:rsidP="00285DF9">
                                  <w:pPr>
                                    <w:jc w:val="center"/>
                                    <w:rPr>
                                      <w:rFonts w:asciiTheme="majorHAnsi" w:hAnsiTheme="majorHAnsi" w:cstheme="majorHAnsi"/>
                                      <w:sz w:val="28"/>
                                      <w:szCs w:val="28"/>
                                    </w:rPr>
                                  </w:pPr>
                                  <w:r>
                                    <w:rPr>
                                      <w:rFonts w:asciiTheme="majorHAnsi" w:hAnsiTheme="majorHAnsi" w:cstheme="majorHAnsi"/>
                                      <w:sz w:val="28"/>
                                      <w:szCs w:val="28"/>
                                    </w:rPr>
                                    <w:t>2018-05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B29CFE" id="Text Box 52" o:spid="_x0000_s1067" type="#_x0000_t202" style="position:absolute;left:0;text-align:left;margin-left:-54.3pt;margin-top:-67.95pt;width:63.35pt;height:36pt;rotation:-90;z-index:2517350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" fillcolor="black [3213]" strokeweight=".5pt">
                      <v:path arrowok="t"/>
                      <o:lock v:ext="edit" aspectratio="t"/>
                      <v:textbox inset="0,0,0,0">
                        <w:txbxContent>
                          <w:p w14:paraId="2317AD71" w14:textId="06BD17BA" w:rsidR="00285DF9" w:rsidRPr="00381A91" w:rsidRDefault="00285DF9" w:rsidP="00285DF9">
                            <w:pPr>
                              <w:jc w:val="center"/>
                              <w:rPr>
                                <w:rFonts w:asciiTheme="majorHAnsi" w:hAnsiTheme="majorHAnsi" w:cstheme="majorHAnsi"/>
                                <w:sz w:val="28"/>
                                <w:szCs w:val="28"/>
                              </w:rPr>
                            </w:pPr>
                            <w:r>
                              <w:rPr>
                                <w:rFonts w:asciiTheme="majorHAnsi" w:hAnsiTheme="majorHAnsi" w:cstheme="majorHAnsi"/>
                                <w:sz w:val="28"/>
                                <w:szCs w:val="28"/>
                              </w:rPr>
                              <w:t>2018-05</w:t>
                            </w:r>
                          </w:p>
                        </w:txbxContent>
                      </v:textbox>
                      <w10:wrap anchory="page"/>
                      <w10:anchorlock/>
                    </v:shape>
                  </w:pict>
                </mc:Fallback>
              </mc:AlternateContent>
            </w:r>
            <w:r w:rsidRPr="001A5057">
              <w:rPr>
                <w:rFonts w:asciiTheme="majorHAnsi" w:hAnsiTheme="majorHAnsi" w:cstheme="majorHAnsi"/>
                <w:b/>
                <w:bCs/>
                <w:noProof/>
                <w:sz w:val="22"/>
                <w:szCs w:val="22"/>
              </w:rPr>
              <w:t>Category</w:t>
            </w:r>
            <w:r>
              <w:rPr>
                <w:rFonts w:asciiTheme="majorHAnsi" w:hAnsiTheme="majorHAnsi" w:cstheme="majorHAnsi"/>
                <w:b/>
                <w:bCs/>
                <w:noProof/>
              </w:rPr>
              <w:t xml:space="preserve">: </w:t>
            </w:r>
            <w:r w:rsidRPr="00E75DE6">
              <w:rPr>
                <w:rFonts w:asciiTheme="majorHAnsi" w:eastAsia="Times New Roman" w:hAnsiTheme="majorHAnsi" w:cstheme="majorHAnsi"/>
                <w:sz w:val="20"/>
                <w:szCs w:val="20"/>
              </w:rPr>
              <w:t>Implementation (I)</w:t>
            </w:r>
          </w:p>
        </w:tc>
        <w:tc>
          <w:tcPr>
            <w:tcW w:w="10421" w:type="dxa"/>
            <w:gridSpan w:val="4"/>
            <w:tcBorders>
              <w:top w:val="nil"/>
              <w:left w:val="single" w:sz="4" w:space="0" w:color="auto"/>
              <w:bottom w:val="single" w:sz="2" w:space="0" w:color="auto"/>
              <w:right w:val="single" w:sz="2" w:space="0" w:color="auto"/>
            </w:tcBorders>
            <w:shd w:val="clear" w:color="auto" w:fill="D9E2F3" w:themeFill="accent1" w:themeFillTint="33"/>
            <w:vAlign w:val="center"/>
          </w:tcPr>
          <w:p w14:paraId="5F088233" w14:textId="77777777" w:rsidR="00E76767" w:rsidRDefault="00285DF9" w:rsidP="00984DAA">
            <w:pPr>
              <w:spacing w:before="120" w:after="120"/>
              <w:rPr>
                <w:rFonts w:asciiTheme="majorHAnsi" w:hAnsiTheme="majorHAnsi" w:cstheme="majorHAnsi"/>
                <w:b/>
                <w:bCs/>
                <w:sz w:val="22"/>
                <w:szCs w:val="22"/>
              </w:rPr>
            </w:pPr>
            <w:r w:rsidRPr="0030352A">
              <w:rPr>
                <w:rFonts w:asciiTheme="majorHAnsi" w:hAnsiTheme="majorHAnsi" w:cstheme="majorHAnsi"/>
                <w:b/>
                <w:bCs/>
                <w:sz w:val="22"/>
                <w:szCs w:val="22"/>
              </w:rPr>
              <w:t>Short description of obligation</w:t>
            </w:r>
            <w:r>
              <w:rPr>
                <w:rFonts w:asciiTheme="majorHAnsi" w:hAnsiTheme="majorHAnsi" w:cstheme="majorHAnsi"/>
                <w:b/>
                <w:bCs/>
                <w:sz w:val="22"/>
                <w:szCs w:val="22"/>
              </w:rPr>
              <w:t xml:space="preserve">: </w:t>
            </w:r>
            <w:r w:rsidR="00E76767" w:rsidRPr="00B52BF3">
              <w:rPr>
                <w:rFonts w:asciiTheme="majorHAnsi" w:hAnsiTheme="majorHAnsi" w:cstheme="majorHAnsi"/>
                <w:sz w:val="20"/>
                <w:szCs w:val="20"/>
              </w:rPr>
              <w:t>CCMs shall explain to the vessel captain, observer duties relevant to appropriate measures adopted by the Commission</w:t>
            </w:r>
            <w:r w:rsidR="00E76767" w:rsidRPr="00E76767">
              <w:rPr>
                <w:rFonts w:asciiTheme="majorHAnsi" w:hAnsiTheme="majorHAnsi" w:cstheme="majorHAnsi"/>
                <w:b/>
                <w:bCs/>
                <w:sz w:val="18"/>
                <w:szCs w:val="18"/>
              </w:rPr>
              <w:t xml:space="preserve"> </w:t>
            </w:r>
          </w:p>
          <w:p w14:paraId="3D2245E3" w14:textId="77777777" w:rsidR="00753AD7" w:rsidRPr="00B52BF3" w:rsidRDefault="00285DF9" w:rsidP="00753AD7">
            <w:pPr>
              <w:spacing w:before="120"/>
              <w:rPr>
                <w:rFonts w:asciiTheme="majorHAnsi" w:hAnsiTheme="majorHAnsi" w:cstheme="majorHAnsi"/>
                <w:sz w:val="20"/>
                <w:szCs w:val="20"/>
              </w:rPr>
            </w:pPr>
            <w:r w:rsidRPr="0030352A">
              <w:rPr>
                <w:rFonts w:asciiTheme="majorHAnsi" w:hAnsiTheme="majorHAnsi" w:cstheme="majorHAnsi"/>
                <w:b/>
                <w:bCs/>
                <w:sz w:val="22"/>
                <w:szCs w:val="22"/>
              </w:rPr>
              <w:t>Applicability</w:t>
            </w:r>
            <w:r>
              <w:rPr>
                <w:b/>
                <w:bCs/>
                <w:sz w:val="22"/>
                <w:szCs w:val="22"/>
              </w:rPr>
              <w:t xml:space="preserve">: </w:t>
            </w:r>
            <w:r w:rsidR="00753AD7" w:rsidRPr="00B52BF3">
              <w:rPr>
                <w:rFonts w:asciiTheme="majorHAnsi" w:hAnsiTheme="majorHAnsi" w:cstheme="majorHAnsi"/>
                <w:sz w:val="20"/>
                <w:szCs w:val="20"/>
              </w:rPr>
              <w:t>flag CCMs with fishing vessels on the RFV that "fished" in the previous calendar year, and within the scope of the Commission ROP</w:t>
            </w:r>
          </w:p>
          <w:p w14:paraId="66DFE7CF" w14:textId="77777777" w:rsidR="00753AD7" w:rsidRPr="00B52BF3" w:rsidRDefault="00753AD7" w:rsidP="00753AD7">
            <w:pPr>
              <w:spacing w:before="120"/>
              <w:ind w:left="451"/>
              <w:rPr>
                <w:rFonts w:asciiTheme="majorHAnsi" w:hAnsiTheme="majorHAnsi" w:cstheme="majorHAnsi"/>
                <w:sz w:val="20"/>
                <w:szCs w:val="20"/>
              </w:rPr>
            </w:pPr>
            <w:r w:rsidRPr="00B52BF3">
              <w:rPr>
                <w:rFonts w:asciiTheme="majorHAnsi" w:hAnsiTheme="majorHAnsi" w:cstheme="majorHAnsi"/>
                <w:sz w:val="20"/>
                <w:szCs w:val="20"/>
              </w:rPr>
              <w:t xml:space="preserve"> (i) vessels fishing exclusively on the high seas in the Convention Area, and</w:t>
            </w:r>
          </w:p>
          <w:p w14:paraId="36CCE1F1" w14:textId="77777777" w:rsidR="00753AD7" w:rsidRPr="00B52BF3" w:rsidRDefault="00753AD7" w:rsidP="00753AD7">
            <w:pPr>
              <w:spacing w:before="120"/>
              <w:ind w:left="451"/>
              <w:rPr>
                <w:rFonts w:asciiTheme="majorHAnsi" w:hAnsiTheme="majorHAnsi" w:cstheme="majorHAnsi"/>
                <w:sz w:val="20"/>
                <w:szCs w:val="20"/>
              </w:rPr>
            </w:pPr>
            <w:r w:rsidRPr="00B52BF3">
              <w:rPr>
                <w:rFonts w:asciiTheme="majorHAnsi" w:hAnsiTheme="majorHAnsi" w:cstheme="majorHAnsi"/>
                <w:sz w:val="20"/>
                <w:szCs w:val="20"/>
              </w:rPr>
              <w:t>(ii) vessels fishing on the high seas and in waters under the jurisdiction of one or more coastal states and vessel fishing in the waters under the national jurisdiction of two or more coastal States.</w:t>
            </w:r>
          </w:p>
          <w:p w14:paraId="3B43F412" w14:textId="21079924" w:rsidR="00285DF9" w:rsidRPr="00EE01BA" w:rsidRDefault="00753AD7" w:rsidP="00753AD7">
            <w:pPr>
              <w:spacing w:before="120" w:after="120"/>
              <w:rPr>
                <w:sz w:val="20"/>
                <w:szCs w:val="20"/>
              </w:rPr>
            </w:pPr>
            <w:r w:rsidRPr="00B52BF3">
              <w:rPr>
                <w:rFonts w:asciiTheme="majorHAnsi" w:hAnsiTheme="majorHAnsi" w:cstheme="majorHAnsi"/>
                <w:sz w:val="20"/>
                <w:szCs w:val="20"/>
              </w:rPr>
              <w:t>**These obligations shall take into account 2012-03 02 with respect to the applications of the ROP North of 20N.</w:t>
            </w:r>
          </w:p>
        </w:tc>
      </w:tr>
      <w:tr w:rsidR="00285DF9" w:rsidRPr="00A0245E" w14:paraId="67ECD6E6" w14:textId="77777777" w:rsidTr="00C15DBD">
        <w:trPr>
          <w:trHeight w:val="415"/>
        </w:trPr>
        <w:tc>
          <w:tcPr>
            <w:tcW w:w="3692" w:type="dxa"/>
            <w:gridSpan w:val="2"/>
            <w:tcBorders>
              <w:top w:val="single" w:sz="2" w:space="0" w:color="auto"/>
              <w:bottom w:val="single" w:sz="4" w:space="0" w:color="auto"/>
            </w:tcBorders>
            <w:shd w:val="clear" w:color="auto" w:fill="D9E2F3" w:themeFill="accent1" w:themeFillTint="33"/>
            <w:vAlign w:val="center"/>
          </w:tcPr>
          <w:p w14:paraId="7FCB169A" w14:textId="77777777" w:rsidR="00285DF9" w:rsidRPr="00A0245E" w:rsidRDefault="00285DF9"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tc>
        <w:tc>
          <w:tcPr>
            <w:tcW w:w="3691" w:type="dxa"/>
            <w:tcBorders>
              <w:top w:val="single" w:sz="2" w:space="0" w:color="auto"/>
              <w:bottom w:val="single" w:sz="2" w:space="0" w:color="auto"/>
            </w:tcBorders>
            <w:shd w:val="clear" w:color="auto" w:fill="D9E2F3" w:themeFill="accent1" w:themeFillTint="33"/>
            <w:vAlign w:val="center"/>
          </w:tcPr>
          <w:p w14:paraId="2D2F16DF" w14:textId="77777777" w:rsidR="00285DF9" w:rsidRPr="00A0245E" w:rsidRDefault="00285DF9"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241" w:type="dxa"/>
            <w:tcBorders>
              <w:top w:val="single" w:sz="2" w:space="0" w:color="auto"/>
              <w:bottom w:val="single" w:sz="4" w:space="0" w:color="auto"/>
            </w:tcBorders>
            <w:shd w:val="clear" w:color="auto" w:fill="D9E2F3" w:themeFill="accent1" w:themeFillTint="33"/>
            <w:vAlign w:val="center"/>
          </w:tcPr>
          <w:p w14:paraId="028D257C" w14:textId="77777777" w:rsidR="00285DF9" w:rsidRPr="00A0245E" w:rsidRDefault="00285DF9"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497" w:type="dxa"/>
            <w:tcBorders>
              <w:top w:val="single" w:sz="2" w:space="0" w:color="auto"/>
              <w:bottom w:val="single" w:sz="4" w:space="0" w:color="auto"/>
            </w:tcBorders>
            <w:shd w:val="clear" w:color="auto" w:fill="D9E2F3" w:themeFill="accent1" w:themeFillTint="33"/>
            <w:vAlign w:val="center"/>
          </w:tcPr>
          <w:p w14:paraId="7BE3A98F" w14:textId="77777777" w:rsidR="00285DF9" w:rsidRPr="00A0245E" w:rsidRDefault="00285DF9" w:rsidP="00984DAA">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582CBA" w:rsidRPr="00E75DE6" w14:paraId="70BB40D2" w14:textId="77777777" w:rsidTr="00C15DBD">
        <w:trPr>
          <w:trHeight w:val="415"/>
        </w:trPr>
        <w:tc>
          <w:tcPr>
            <w:tcW w:w="3692" w:type="dxa"/>
            <w:gridSpan w:val="2"/>
            <w:tcBorders>
              <w:top w:val="single" w:sz="4" w:space="0" w:color="auto"/>
              <w:bottom w:val="single" w:sz="12" w:space="0" w:color="4472C4" w:themeColor="accent1"/>
            </w:tcBorders>
            <w:shd w:val="clear" w:color="auto" w:fill="auto"/>
          </w:tcPr>
          <w:p w14:paraId="294DED82" w14:textId="77777777" w:rsidR="004361FE" w:rsidRPr="004361FE" w:rsidRDefault="004361FE" w:rsidP="004361FE">
            <w:pPr>
              <w:spacing w:before="120" w:after="120"/>
              <w:rPr>
                <w:rFonts w:asciiTheme="majorHAnsi" w:hAnsiTheme="majorHAnsi" w:cstheme="majorHAnsi"/>
                <w:color w:val="000000"/>
                <w:sz w:val="20"/>
                <w:szCs w:val="20"/>
              </w:rPr>
            </w:pPr>
            <w:r w:rsidRPr="004361FE">
              <w:rPr>
                <w:rFonts w:asciiTheme="majorHAnsi" w:hAnsiTheme="majorHAnsi" w:cstheme="majorHAnsi"/>
                <w:color w:val="000000"/>
                <w:sz w:val="20"/>
                <w:szCs w:val="20"/>
              </w:rPr>
              <w:t>1. AR Pt 2 should include a statement that confirms the adoption by a flag CCM, in accordance with its own national policies and procedures, of binding measures that implement the requirement that CCMs shall explain to the vessel captain, observer duties relevant to appropriate measures adopted by the Commission as per (CMM 2018-05) REGIONAL OBSERVER PROGRAMME</w:t>
            </w:r>
          </w:p>
          <w:p w14:paraId="234179F0" w14:textId="082A7B2B" w:rsidR="00582CBA" w:rsidRPr="00E75DE6" w:rsidRDefault="004361FE" w:rsidP="004361FE">
            <w:pPr>
              <w:rPr>
                <w:rFonts w:asciiTheme="majorHAnsi" w:hAnsiTheme="majorHAnsi" w:cstheme="majorHAnsi"/>
                <w:sz w:val="20"/>
                <w:szCs w:val="20"/>
              </w:rPr>
            </w:pPr>
            <w:r w:rsidRPr="004361FE">
              <w:rPr>
                <w:rFonts w:asciiTheme="majorHAnsi" w:hAnsiTheme="majorHAnsi" w:cstheme="majorHAnsi"/>
                <w:color w:val="000000"/>
                <w:sz w:val="20"/>
                <w:szCs w:val="20"/>
              </w:rPr>
              <w:t xml:space="preserve">2. CCMs should also provide information showing that it has a system to monitor and ensure compliance with this obligation and has taken action in response to any potential infringements </w:t>
            </w:r>
          </w:p>
        </w:tc>
        <w:tc>
          <w:tcPr>
            <w:tcW w:w="3691" w:type="dxa"/>
            <w:tcBorders>
              <w:top w:val="single" w:sz="2" w:space="0" w:color="auto"/>
              <w:bottom w:val="single" w:sz="12" w:space="0" w:color="4472C4" w:themeColor="accent1"/>
            </w:tcBorders>
            <w:shd w:val="clear" w:color="auto" w:fill="auto"/>
          </w:tcPr>
          <w:p w14:paraId="2BEF8124" w14:textId="77777777" w:rsidR="00582CBA" w:rsidRPr="00E75DE6" w:rsidRDefault="00582CBA" w:rsidP="0099354A">
            <w:pPr>
              <w:pStyle w:val="ListParagraph"/>
              <w:numPr>
                <w:ilvl w:val="0"/>
                <w:numId w:val="74"/>
              </w:numPr>
              <w:spacing w:before="120" w:after="120" w:line="240" w:lineRule="auto"/>
              <w:rPr>
                <w:rFonts w:asciiTheme="majorHAnsi" w:hAnsiTheme="majorHAnsi" w:cstheme="majorHAnsi"/>
                <w:sz w:val="20"/>
                <w:szCs w:val="20"/>
              </w:rPr>
            </w:pPr>
            <w:r w:rsidRPr="00E75DE6">
              <w:rPr>
                <w:rFonts w:asciiTheme="majorHAnsi" w:hAnsiTheme="majorHAnsi" w:cstheme="majorHAnsi"/>
                <w:sz w:val="20"/>
                <w:szCs w:val="20"/>
              </w:rPr>
              <w:t xml:space="preserve">CCM submitted a </w:t>
            </w:r>
            <w:r w:rsidRPr="00E75DE6">
              <w:rPr>
                <w:rFonts w:asciiTheme="majorHAnsi" w:hAnsiTheme="majorHAnsi" w:cstheme="majorHAnsi"/>
                <w:b/>
                <w:bCs/>
                <w:i/>
                <w:iCs/>
                <w:sz w:val="20"/>
                <w:szCs w:val="20"/>
              </w:rPr>
              <w:t>Statement of Implementation</w:t>
            </w:r>
            <w:r w:rsidRPr="00E75DE6">
              <w:rPr>
                <w:rFonts w:asciiTheme="majorHAnsi" w:hAnsiTheme="majorHAnsi" w:cstheme="majorHAnsi"/>
                <w:sz w:val="20"/>
                <w:szCs w:val="20"/>
              </w:rPr>
              <w:t xml:space="preserve"> that confirms CCM’s implementation through adoption of a national binding measure that requires its vessel captains to receive information on observer duties relevant to Commission measures, and the manner in which CCM provides the required information to vessel captains (e.g. workshop, pamphlet, etc)</w:t>
            </w:r>
          </w:p>
          <w:p w14:paraId="1E39FE19" w14:textId="77777777" w:rsidR="00582CBA" w:rsidRPr="00E75DE6" w:rsidRDefault="00582CBA" w:rsidP="00582CBA">
            <w:pPr>
              <w:spacing w:before="120" w:after="120"/>
              <w:rPr>
                <w:rFonts w:asciiTheme="majorHAnsi" w:hAnsiTheme="majorHAnsi" w:cstheme="majorHAnsi"/>
                <w:sz w:val="20"/>
                <w:szCs w:val="20"/>
              </w:rPr>
            </w:pPr>
            <w:r w:rsidRPr="00E75DE6">
              <w:rPr>
                <w:rFonts w:asciiTheme="majorHAnsi" w:hAnsiTheme="majorHAnsi" w:cstheme="majorHAnsi"/>
                <w:sz w:val="20"/>
                <w:szCs w:val="20"/>
              </w:rPr>
              <w:t>AND</w:t>
            </w:r>
          </w:p>
          <w:p w14:paraId="31D5CB84" w14:textId="77777777" w:rsidR="00582CBA" w:rsidRPr="00E75DE6" w:rsidRDefault="00582CBA" w:rsidP="0099354A">
            <w:pPr>
              <w:pStyle w:val="ListParagraph"/>
              <w:numPr>
                <w:ilvl w:val="0"/>
                <w:numId w:val="74"/>
              </w:numPr>
              <w:spacing w:before="120" w:after="120" w:line="240" w:lineRule="auto"/>
              <w:rPr>
                <w:rFonts w:asciiTheme="majorHAnsi" w:hAnsiTheme="majorHAnsi" w:cstheme="majorHAnsi"/>
                <w:sz w:val="20"/>
                <w:szCs w:val="20"/>
              </w:rPr>
            </w:pPr>
            <w:r w:rsidRPr="00E75DE6">
              <w:rPr>
                <w:rFonts w:asciiTheme="majorHAnsi" w:hAnsiTheme="majorHAnsi" w:cstheme="majorHAnsi"/>
                <w:sz w:val="20"/>
                <w:szCs w:val="20"/>
              </w:rPr>
              <w:t xml:space="preserve">CCM submitted a </w:t>
            </w:r>
            <w:r w:rsidRPr="00E75DE6">
              <w:rPr>
                <w:rFonts w:asciiTheme="majorHAnsi" w:hAnsiTheme="majorHAnsi" w:cstheme="majorHAnsi"/>
                <w:b/>
                <w:bCs/>
                <w:i/>
                <w:iCs/>
                <w:sz w:val="20"/>
                <w:szCs w:val="20"/>
              </w:rPr>
              <w:t xml:space="preserve">Statement of System or Procedures for Monitoring Compliance </w:t>
            </w:r>
            <w:r w:rsidRPr="00E75DE6">
              <w:rPr>
                <w:rFonts w:asciiTheme="majorHAnsi" w:hAnsiTheme="majorHAnsi" w:cstheme="majorHAnsi"/>
                <w:sz w:val="20"/>
                <w:szCs w:val="20"/>
              </w:rPr>
              <w:t xml:space="preserve">that describes how CCM is monitoring and ensuring that its vessel captains are aware of observer </w:t>
            </w:r>
            <w:r w:rsidRPr="00E75DE6">
              <w:rPr>
                <w:rFonts w:asciiTheme="majorHAnsi" w:hAnsiTheme="majorHAnsi" w:cstheme="majorHAnsi"/>
                <w:sz w:val="20"/>
                <w:szCs w:val="20"/>
              </w:rPr>
              <w:lastRenderedPageBreak/>
              <w:t>duties relevant to Commission measures</w:t>
            </w:r>
          </w:p>
          <w:p w14:paraId="71ED56E6" w14:textId="77777777" w:rsidR="00582CBA" w:rsidRPr="00E75DE6" w:rsidRDefault="00582CBA" w:rsidP="00582CBA">
            <w:pPr>
              <w:spacing w:before="120"/>
              <w:rPr>
                <w:rFonts w:asciiTheme="majorHAnsi" w:hAnsiTheme="majorHAnsi" w:cstheme="majorHAnsi"/>
                <w:sz w:val="20"/>
                <w:szCs w:val="20"/>
              </w:rPr>
            </w:pPr>
            <w:r w:rsidRPr="00E75DE6">
              <w:rPr>
                <w:rFonts w:asciiTheme="majorHAnsi" w:hAnsiTheme="majorHAnsi" w:cstheme="majorHAnsi"/>
                <w:sz w:val="20"/>
                <w:szCs w:val="20"/>
              </w:rPr>
              <w:t>AND</w:t>
            </w:r>
          </w:p>
          <w:p w14:paraId="03A4C4B4" w14:textId="0F921995" w:rsidR="00582CBA" w:rsidRPr="00B52BF3" w:rsidRDefault="00582CBA" w:rsidP="0099354A">
            <w:pPr>
              <w:pStyle w:val="ListParagraph"/>
              <w:numPr>
                <w:ilvl w:val="0"/>
                <w:numId w:val="74"/>
              </w:numPr>
              <w:spacing w:before="120" w:after="120"/>
              <w:rPr>
                <w:rFonts w:asciiTheme="majorHAnsi" w:hAnsiTheme="majorHAnsi" w:cstheme="majorHAnsi"/>
                <w:i/>
                <w:iCs/>
                <w:sz w:val="20"/>
                <w:szCs w:val="20"/>
              </w:rPr>
            </w:pPr>
            <w:r w:rsidRPr="00E75DE6">
              <w:rPr>
                <w:rFonts w:asciiTheme="majorHAnsi" w:hAnsiTheme="majorHAnsi" w:cstheme="majorHAnsi"/>
                <w:sz w:val="20"/>
                <w:szCs w:val="20"/>
              </w:rPr>
              <w:t xml:space="preserve">CCM submitted a </w:t>
            </w:r>
            <w:r w:rsidRPr="00E75DE6">
              <w:rPr>
                <w:rFonts w:asciiTheme="majorHAnsi" w:hAnsiTheme="majorHAnsi" w:cstheme="majorHAnsi"/>
                <w:b/>
                <w:bCs/>
                <w:i/>
                <w:iCs/>
                <w:sz w:val="20"/>
                <w:szCs w:val="20"/>
              </w:rPr>
              <w:t xml:space="preserve">Statement of System or Procedures for Responses to Non-Compliance </w:t>
            </w:r>
            <w:r w:rsidRPr="00E75DE6">
              <w:rPr>
                <w:rFonts w:asciiTheme="majorHAnsi" w:hAnsiTheme="majorHAnsi" w:cstheme="majorHAnsi"/>
                <w:sz w:val="20"/>
                <w:szCs w:val="20"/>
              </w:rPr>
              <w:t xml:space="preserve">that describes the CCM’s mechanisms and processes to respond to potential infringements or instances of non-compliance with this requirement. </w:t>
            </w:r>
          </w:p>
        </w:tc>
        <w:tc>
          <w:tcPr>
            <w:tcW w:w="3241" w:type="dxa"/>
            <w:tcBorders>
              <w:top w:val="single" w:sz="4" w:space="0" w:color="auto"/>
              <w:bottom w:val="single" w:sz="12" w:space="0" w:color="4472C4" w:themeColor="accent1"/>
            </w:tcBorders>
            <w:shd w:val="clear" w:color="auto" w:fill="auto"/>
          </w:tcPr>
          <w:p w14:paraId="32DFFD5B" w14:textId="1252770C" w:rsidR="00582CBA" w:rsidRPr="00E75DE6" w:rsidRDefault="00582CBA" w:rsidP="00582CBA">
            <w:pPr>
              <w:rPr>
                <w:rFonts w:asciiTheme="majorHAnsi" w:hAnsiTheme="majorHAnsi" w:cstheme="majorHAnsi"/>
                <w:sz w:val="20"/>
                <w:szCs w:val="20"/>
              </w:rPr>
            </w:pPr>
          </w:p>
        </w:tc>
        <w:tc>
          <w:tcPr>
            <w:tcW w:w="2497" w:type="dxa"/>
            <w:tcBorders>
              <w:top w:val="single" w:sz="4" w:space="0" w:color="auto"/>
              <w:bottom w:val="single" w:sz="12" w:space="0" w:color="4472C4" w:themeColor="accent1"/>
            </w:tcBorders>
            <w:shd w:val="clear" w:color="auto" w:fill="auto"/>
          </w:tcPr>
          <w:p w14:paraId="1D4B63A9" w14:textId="77777777" w:rsidR="00582CBA" w:rsidRDefault="00582CBA" w:rsidP="00582CBA">
            <w:pPr>
              <w:rPr>
                <w:rFonts w:asciiTheme="majorHAnsi" w:hAnsiTheme="majorHAnsi" w:cstheme="majorHAnsi"/>
                <w:sz w:val="20"/>
                <w:szCs w:val="20"/>
              </w:rPr>
            </w:pPr>
          </w:p>
          <w:p w14:paraId="1785942B" w14:textId="77777777" w:rsidR="000069CF" w:rsidRDefault="000069CF" w:rsidP="00582CBA">
            <w:pPr>
              <w:rPr>
                <w:rFonts w:asciiTheme="majorHAnsi" w:hAnsiTheme="majorHAnsi" w:cstheme="majorHAnsi"/>
                <w:sz w:val="20"/>
                <w:szCs w:val="20"/>
              </w:rPr>
            </w:pPr>
            <w:r>
              <w:rPr>
                <w:rFonts w:asciiTheme="majorHAnsi" w:hAnsiTheme="majorHAnsi" w:cstheme="majorHAnsi"/>
                <w:sz w:val="20"/>
                <w:szCs w:val="20"/>
              </w:rPr>
              <w:t>**RBAF: notes CMM 2012-03 02 has no compliance history</w:t>
            </w:r>
          </w:p>
          <w:p w14:paraId="4D51771A" w14:textId="77777777" w:rsidR="000069CF" w:rsidRDefault="000069CF" w:rsidP="00582CBA">
            <w:pPr>
              <w:rPr>
                <w:rFonts w:asciiTheme="majorHAnsi" w:hAnsiTheme="majorHAnsi" w:cstheme="majorHAnsi"/>
                <w:sz w:val="20"/>
                <w:szCs w:val="20"/>
              </w:rPr>
            </w:pPr>
          </w:p>
          <w:p w14:paraId="56074A53" w14:textId="610579DE" w:rsidR="000069CF" w:rsidRPr="00E75DE6" w:rsidRDefault="000069CF" w:rsidP="00582CBA">
            <w:pPr>
              <w:rPr>
                <w:rFonts w:asciiTheme="majorHAnsi" w:hAnsiTheme="majorHAnsi" w:cstheme="majorHAnsi"/>
                <w:sz w:val="20"/>
                <w:szCs w:val="20"/>
              </w:rPr>
            </w:pPr>
            <w:r>
              <w:rPr>
                <w:rFonts w:asciiTheme="majorHAnsi" w:hAnsiTheme="majorHAnsi" w:cstheme="majorHAnsi"/>
                <w:sz w:val="20"/>
                <w:szCs w:val="20"/>
              </w:rPr>
              <w:t>Consider whether appropriate to incorporate CMM 2012-03 02 in assessment against this obligation.</w:t>
            </w:r>
          </w:p>
        </w:tc>
      </w:tr>
      <w:tr w:rsidR="004C658B" w:rsidRPr="00D76DC1" w14:paraId="6C3C7C38" w14:textId="77777777" w:rsidTr="00960CCD">
        <w:trPr>
          <w:trHeight w:val="655"/>
        </w:trPr>
        <w:tc>
          <w:tcPr>
            <w:tcW w:w="2700" w:type="dxa"/>
            <w:tcBorders>
              <w:top w:val="nil"/>
              <w:left w:val="single" w:sz="4" w:space="0" w:color="auto"/>
              <w:bottom w:val="single" w:sz="2" w:space="0" w:color="auto"/>
              <w:right w:val="single" w:sz="2" w:space="0" w:color="auto"/>
            </w:tcBorders>
            <w:shd w:val="clear" w:color="auto" w:fill="D9E2F3" w:themeFill="accent1" w:themeFillTint="33"/>
            <w:vAlign w:val="center"/>
          </w:tcPr>
          <w:p w14:paraId="2394B7F8" w14:textId="50C88FE9" w:rsidR="004C658B" w:rsidRPr="00907E8E" w:rsidRDefault="004C658B" w:rsidP="00907E8E">
            <w:pPr>
              <w:pStyle w:val="Heading3"/>
              <w:spacing w:after="120"/>
              <w:jc w:val="center"/>
              <w:rPr>
                <w:b/>
                <w:bCs/>
                <w:noProof/>
                <w:color w:val="FF0000"/>
                <w:sz w:val="22"/>
                <w:szCs w:val="22"/>
              </w:rPr>
            </w:pPr>
            <w:bookmarkStart w:id="171" w:name="_Toc104538074"/>
            <w:r w:rsidRPr="00907E8E">
              <w:rPr>
                <w:b/>
                <w:bCs/>
                <w:noProof/>
                <w:color w:val="FF0000"/>
                <w:sz w:val="22"/>
                <w:szCs w:val="22"/>
              </w:rPr>
              <w:t xml:space="preserve">2018-05 </w:t>
            </w:r>
            <w:r w:rsidR="00D54080" w:rsidRPr="00907E8E">
              <w:rPr>
                <w:b/>
                <w:bCs/>
                <w:noProof/>
                <w:color w:val="FF0000"/>
                <w:sz w:val="22"/>
                <w:szCs w:val="22"/>
              </w:rPr>
              <w:t>15(g)</w:t>
            </w:r>
            <w:bookmarkEnd w:id="171"/>
          </w:p>
          <w:p w14:paraId="1B626EC0" w14:textId="6497AD16" w:rsidR="004C658B" w:rsidRPr="00FA23D7" w:rsidRDefault="004C658B" w:rsidP="00DD6FB9">
            <w:pPr>
              <w:pStyle w:val="NoSpacing"/>
              <w:jc w:val="center"/>
              <w:rPr>
                <w:rFonts w:asciiTheme="majorHAnsi" w:hAnsiTheme="majorHAnsi" w:cstheme="majorHAnsi"/>
                <w:b/>
                <w:bCs/>
                <w:noProof/>
                <w:color w:val="FF0000"/>
                <w:sz w:val="22"/>
                <w:szCs w:val="22"/>
              </w:rPr>
            </w:pPr>
            <w:r w:rsidRPr="001A5057">
              <w:rPr>
                <w:rFonts w:asciiTheme="majorHAnsi" w:hAnsiTheme="majorHAnsi" w:cstheme="majorHAnsi"/>
                <w:b/>
                <w:bCs/>
                <w:noProof/>
                <w:sz w:val="22"/>
                <w:szCs w:val="22"/>
              </w:rPr>
              <w:t>Category</w:t>
            </w:r>
            <w:r>
              <w:rPr>
                <w:rFonts w:asciiTheme="majorHAnsi" w:hAnsiTheme="majorHAnsi" w:cstheme="majorHAnsi"/>
                <w:b/>
                <w:bCs/>
                <w:noProof/>
              </w:rPr>
              <w:t xml:space="preserve">: </w:t>
            </w:r>
            <w:r w:rsidRPr="00960CCD">
              <w:rPr>
                <w:rFonts w:asciiTheme="majorHAnsi" w:eastAsia="Times New Roman" w:hAnsiTheme="majorHAnsi" w:cstheme="majorHAnsi"/>
                <w:sz w:val="20"/>
                <w:szCs w:val="20"/>
              </w:rPr>
              <w:t>Implementation (I)</w:t>
            </w:r>
          </w:p>
        </w:tc>
        <w:tc>
          <w:tcPr>
            <w:tcW w:w="10421" w:type="dxa"/>
            <w:gridSpan w:val="4"/>
            <w:tcBorders>
              <w:top w:val="nil"/>
              <w:left w:val="single" w:sz="4" w:space="0" w:color="auto"/>
              <w:bottom w:val="single" w:sz="2" w:space="0" w:color="auto"/>
              <w:right w:val="single" w:sz="2" w:space="0" w:color="auto"/>
            </w:tcBorders>
            <w:shd w:val="clear" w:color="auto" w:fill="D9E2F3" w:themeFill="accent1" w:themeFillTint="33"/>
            <w:vAlign w:val="center"/>
          </w:tcPr>
          <w:p w14:paraId="2A3F846F" w14:textId="1371B147" w:rsidR="004C658B" w:rsidRDefault="004C658B" w:rsidP="00DD6FB9">
            <w:pPr>
              <w:spacing w:before="120" w:after="120"/>
              <w:rPr>
                <w:rFonts w:asciiTheme="majorHAnsi" w:hAnsiTheme="majorHAnsi" w:cstheme="majorHAnsi"/>
                <w:b/>
                <w:bCs/>
                <w:sz w:val="22"/>
                <w:szCs w:val="22"/>
              </w:rPr>
            </w:pPr>
            <w:r w:rsidRPr="0030352A">
              <w:rPr>
                <w:rFonts w:asciiTheme="majorHAnsi" w:hAnsiTheme="majorHAnsi" w:cstheme="majorHAnsi"/>
                <w:b/>
                <w:bCs/>
                <w:sz w:val="22"/>
                <w:szCs w:val="22"/>
              </w:rPr>
              <w:t>Short description of obligation</w:t>
            </w:r>
            <w:r>
              <w:rPr>
                <w:rFonts w:asciiTheme="majorHAnsi" w:hAnsiTheme="majorHAnsi" w:cstheme="majorHAnsi"/>
                <w:b/>
                <w:bCs/>
                <w:sz w:val="22"/>
                <w:szCs w:val="22"/>
              </w:rPr>
              <w:t xml:space="preserve">: </w:t>
            </w:r>
            <w:r w:rsidR="00151368" w:rsidRPr="00347B25">
              <w:rPr>
                <w:rFonts w:asciiTheme="majorHAnsi" w:hAnsiTheme="majorHAnsi" w:cstheme="majorHAnsi"/>
                <w:sz w:val="20"/>
                <w:szCs w:val="20"/>
              </w:rPr>
              <w:t>CCMs to ensure vessel operators comply with the Guidelines for the Rights and Responsibilities of Vessel Operators, Captains and Crew</w:t>
            </w:r>
          </w:p>
          <w:p w14:paraId="61C85124" w14:textId="77777777" w:rsidR="004C658B" w:rsidRPr="00347B25" w:rsidRDefault="004C658B" w:rsidP="00DD6FB9">
            <w:pPr>
              <w:spacing w:before="120"/>
              <w:rPr>
                <w:rFonts w:asciiTheme="majorHAnsi" w:hAnsiTheme="majorHAnsi" w:cstheme="majorHAnsi"/>
                <w:sz w:val="20"/>
                <w:szCs w:val="20"/>
              </w:rPr>
            </w:pPr>
            <w:r w:rsidRPr="0030352A">
              <w:rPr>
                <w:rFonts w:asciiTheme="majorHAnsi" w:hAnsiTheme="majorHAnsi" w:cstheme="majorHAnsi"/>
                <w:b/>
                <w:bCs/>
                <w:sz w:val="22"/>
                <w:szCs w:val="22"/>
              </w:rPr>
              <w:t>Applicability</w:t>
            </w:r>
            <w:r>
              <w:rPr>
                <w:b/>
                <w:bCs/>
                <w:sz w:val="22"/>
                <w:szCs w:val="22"/>
              </w:rPr>
              <w:t xml:space="preserve">: </w:t>
            </w:r>
            <w:r w:rsidRPr="00347B25">
              <w:rPr>
                <w:rFonts w:asciiTheme="majorHAnsi" w:hAnsiTheme="majorHAnsi" w:cstheme="majorHAnsi"/>
                <w:sz w:val="20"/>
                <w:szCs w:val="20"/>
              </w:rPr>
              <w:t>flag CCMs with fishing vessels on the RFV that "fished" in the previous calendar year, and within the scope of the Commission ROP</w:t>
            </w:r>
          </w:p>
          <w:p w14:paraId="5CDDC278" w14:textId="77777777" w:rsidR="004C658B" w:rsidRPr="00347B25" w:rsidRDefault="004C658B" w:rsidP="00DD6FB9">
            <w:pPr>
              <w:spacing w:before="120"/>
              <w:ind w:left="451"/>
              <w:rPr>
                <w:rFonts w:asciiTheme="majorHAnsi" w:hAnsiTheme="majorHAnsi" w:cstheme="majorHAnsi"/>
                <w:sz w:val="20"/>
                <w:szCs w:val="20"/>
              </w:rPr>
            </w:pPr>
            <w:r w:rsidRPr="00347B25">
              <w:rPr>
                <w:rFonts w:asciiTheme="majorHAnsi" w:hAnsiTheme="majorHAnsi" w:cstheme="majorHAnsi"/>
                <w:sz w:val="20"/>
                <w:szCs w:val="20"/>
              </w:rPr>
              <w:t xml:space="preserve"> (i) vessels fishing exclusively on the high seas in the Convention Area, and</w:t>
            </w:r>
          </w:p>
          <w:p w14:paraId="427A611E" w14:textId="77777777" w:rsidR="004C658B" w:rsidRPr="00347B25" w:rsidRDefault="004C658B" w:rsidP="00DD6FB9">
            <w:pPr>
              <w:spacing w:before="120"/>
              <w:ind w:left="451"/>
              <w:rPr>
                <w:rFonts w:asciiTheme="majorHAnsi" w:hAnsiTheme="majorHAnsi" w:cstheme="majorHAnsi"/>
                <w:sz w:val="20"/>
                <w:szCs w:val="20"/>
              </w:rPr>
            </w:pPr>
            <w:r w:rsidRPr="00347B25">
              <w:rPr>
                <w:rFonts w:asciiTheme="majorHAnsi" w:hAnsiTheme="majorHAnsi" w:cstheme="majorHAnsi"/>
                <w:sz w:val="20"/>
                <w:szCs w:val="20"/>
              </w:rPr>
              <w:t>(ii) vessels fishing on the high seas and in waters under the jurisdiction of one or more coastal states and vessel fishing in the waters under the national jurisdiction of two or more coastal States.</w:t>
            </w:r>
          </w:p>
          <w:p w14:paraId="6BEC8879" w14:textId="77777777" w:rsidR="004C658B" w:rsidRPr="00EE01BA" w:rsidRDefault="004C658B" w:rsidP="00DD6FB9">
            <w:pPr>
              <w:spacing w:before="120" w:after="120"/>
              <w:rPr>
                <w:sz w:val="20"/>
                <w:szCs w:val="20"/>
              </w:rPr>
            </w:pPr>
            <w:r w:rsidRPr="00347B25">
              <w:rPr>
                <w:rFonts w:asciiTheme="majorHAnsi" w:hAnsiTheme="majorHAnsi" w:cstheme="majorHAnsi"/>
                <w:sz w:val="20"/>
                <w:szCs w:val="20"/>
              </w:rPr>
              <w:t>**These obligations shall take into account 2012-03 02 with respect to the applications of the ROP North of 20N.</w:t>
            </w:r>
          </w:p>
        </w:tc>
      </w:tr>
      <w:tr w:rsidR="004C658B" w:rsidRPr="00A0245E" w14:paraId="475C83EF" w14:textId="77777777" w:rsidTr="00DD6FB9">
        <w:trPr>
          <w:trHeight w:val="415"/>
        </w:trPr>
        <w:tc>
          <w:tcPr>
            <w:tcW w:w="3692" w:type="dxa"/>
            <w:gridSpan w:val="2"/>
            <w:tcBorders>
              <w:top w:val="single" w:sz="2" w:space="0" w:color="auto"/>
              <w:bottom w:val="single" w:sz="4" w:space="0" w:color="auto"/>
            </w:tcBorders>
            <w:shd w:val="clear" w:color="auto" w:fill="D9E2F3" w:themeFill="accent1" w:themeFillTint="33"/>
            <w:vAlign w:val="center"/>
          </w:tcPr>
          <w:p w14:paraId="677670B2" w14:textId="77777777" w:rsidR="004C658B" w:rsidRPr="00A0245E" w:rsidRDefault="004C658B" w:rsidP="00DD6FB9">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tc>
        <w:tc>
          <w:tcPr>
            <w:tcW w:w="3691" w:type="dxa"/>
            <w:tcBorders>
              <w:top w:val="single" w:sz="2" w:space="0" w:color="auto"/>
              <w:bottom w:val="single" w:sz="2" w:space="0" w:color="auto"/>
            </w:tcBorders>
            <w:shd w:val="clear" w:color="auto" w:fill="D9E2F3" w:themeFill="accent1" w:themeFillTint="33"/>
            <w:vAlign w:val="center"/>
          </w:tcPr>
          <w:p w14:paraId="45CE3C59" w14:textId="77777777" w:rsidR="004C658B" w:rsidRPr="00A0245E" w:rsidRDefault="004C658B" w:rsidP="00DD6FB9">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241" w:type="dxa"/>
            <w:tcBorders>
              <w:top w:val="single" w:sz="2" w:space="0" w:color="auto"/>
              <w:bottom w:val="single" w:sz="4" w:space="0" w:color="auto"/>
            </w:tcBorders>
            <w:shd w:val="clear" w:color="auto" w:fill="D9E2F3" w:themeFill="accent1" w:themeFillTint="33"/>
            <w:vAlign w:val="center"/>
          </w:tcPr>
          <w:p w14:paraId="13EDFA73" w14:textId="77777777" w:rsidR="004C658B" w:rsidRPr="00A0245E" w:rsidRDefault="004C658B" w:rsidP="00DD6FB9">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497" w:type="dxa"/>
            <w:tcBorders>
              <w:top w:val="single" w:sz="2" w:space="0" w:color="auto"/>
              <w:bottom w:val="single" w:sz="4" w:space="0" w:color="auto"/>
            </w:tcBorders>
            <w:shd w:val="clear" w:color="auto" w:fill="D9E2F3" w:themeFill="accent1" w:themeFillTint="33"/>
            <w:vAlign w:val="center"/>
          </w:tcPr>
          <w:p w14:paraId="2BADD8A2" w14:textId="77777777" w:rsidR="004C658B" w:rsidRPr="00A0245E" w:rsidRDefault="004C658B" w:rsidP="00DD6FB9">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417786" w:rsidRPr="00960CCD" w14:paraId="1AFB6DDB" w14:textId="77777777" w:rsidTr="00DD6FB9">
        <w:trPr>
          <w:trHeight w:val="415"/>
        </w:trPr>
        <w:tc>
          <w:tcPr>
            <w:tcW w:w="3692" w:type="dxa"/>
            <w:gridSpan w:val="2"/>
            <w:tcBorders>
              <w:top w:val="single" w:sz="4" w:space="0" w:color="auto"/>
              <w:bottom w:val="single" w:sz="12" w:space="0" w:color="4472C4" w:themeColor="accent1"/>
            </w:tcBorders>
            <w:shd w:val="clear" w:color="auto" w:fill="auto"/>
          </w:tcPr>
          <w:p w14:paraId="0ABCE67B" w14:textId="77777777" w:rsidR="00960CCD" w:rsidRPr="00960CCD" w:rsidRDefault="00960CCD" w:rsidP="00960CCD">
            <w:pPr>
              <w:spacing w:before="120"/>
              <w:rPr>
                <w:rFonts w:asciiTheme="majorHAnsi" w:hAnsiTheme="majorHAnsi" w:cstheme="majorHAnsi"/>
                <w:color w:val="000000"/>
                <w:sz w:val="20"/>
                <w:szCs w:val="20"/>
              </w:rPr>
            </w:pPr>
            <w:r w:rsidRPr="00960CCD">
              <w:rPr>
                <w:rFonts w:asciiTheme="majorHAnsi" w:hAnsiTheme="majorHAnsi" w:cstheme="majorHAnsi"/>
                <w:color w:val="000000"/>
                <w:sz w:val="20"/>
                <w:szCs w:val="20"/>
              </w:rPr>
              <w:t xml:space="preserve">1. AR Pt 2 should include a statement that confirms the adoption by a flag CCM, in accordance with its own national policies and procedures, of binding measures that implement the requirement that CCMs are to ensure vessel operators comply with the "Guidelines for the rights and responsibilities of vessel operators, captains and crew" (Attachment K Annex B to (CMM 2018-05) REGIONAL OBSERVER PROGRAMME) - </w:t>
            </w:r>
          </w:p>
          <w:p w14:paraId="0BE2A992" w14:textId="77777777" w:rsidR="00960CCD" w:rsidRPr="00960CCD" w:rsidRDefault="00960CCD" w:rsidP="00960CCD">
            <w:pPr>
              <w:spacing w:before="120"/>
              <w:rPr>
                <w:rFonts w:asciiTheme="majorHAnsi" w:hAnsiTheme="majorHAnsi" w:cstheme="majorHAnsi"/>
                <w:color w:val="000000"/>
                <w:sz w:val="20"/>
                <w:szCs w:val="20"/>
              </w:rPr>
            </w:pPr>
            <w:r w:rsidRPr="00960CCD">
              <w:rPr>
                <w:rFonts w:asciiTheme="majorHAnsi" w:hAnsiTheme="majorHAnsi" w:cstheme="majorHAnsi"/>
                <w:color w:val="000000"/>
                <w:sz w:val="20"/>
                <w:szCs w:val="20"/>
              </w:rPr>
              <w:lastRenderedPageBreak/>
              <w:t>**note there are some expanded requirements compared to CMM 2007-01 so a previous year statement may not be sufficient**</w:t>
            </w:r>
          </w:p>
          <w:p w14:paraId="2696B6E5" w14:textId="118FF1F3" w:rsidR="00417786" w:rsidRPr="00960CCD" w:rsidRDefault="00960CCD" w:rsidP="00960CCD">
            <w:pPr>
              <w:rPr>
                <w:rFonts w:asciiTheme="majorHAnsi" w:hAnsiTheme="majorHAnsi" w:cstheme="majorHAnsi"/>
                <w:sz w:val="20"/>
                <w:szCs w:val="20"/>
              </w:rPr>
            </w:pPr>
            <w:r w:rsidRPr="00960CCD">
              <w:rPr>
                <w:rFonts w:asciiTheme="majorHAnsi" w:hAnsiTheme="majorHAnsi" w:cstheme="majorHAnsi"/>
                <w:color w:val="000000"/>
                <w:sz w:val="20"/>
                <w:szCs w:val="20"/>
              </w:rPr>
              <w:t>2. CCMs should also provide information showing that it has a system to monitor and ensure compliance with this obligation and has taken action in response to any potential infringements</w:t>
            </w:r>
          </w:p>
        </w:tc>
        <w:tc>
          <w:tcPr>
            <w:tcW w:w="3691" w:type="dxa"/>
            <w:tcBorders>
              <w:top w:val="single" w:sz="2" w:space="0" w:color="auto"/>
              <w:bottom w:val="single" w:sz="12" w:space="0" w:color="4472C4" w:themeColor="accent1"/>
            </w:tcBorders>
            <w:shd w:val="clear" w:color="auto" w:fill="auto"/>
          </w:tcPr>
          <w:p w14:paraId="60994216" w14:textId="77777777" w:rsidR="00417786" w:rsidRPr="00960CCD" w:rsidRDefault="00417786" w:rsidP="0099354A">
            <w:pPr>
              <w:pStyle w:val="ListParagraph"/>
              <w:numPr>
                <w:ilvl w:val="0"/>
                <w:numId w:val="75"/>
              </w:numPr>
              <w:spacing w:before="120" w:after="120" w:line="240" w:lineRule="auto"/>
              <w:rPr>
                <w:rFonts w:asciiTheme="majorHAnsi" w:hAnsiTheme="majorHAnsi" w:cstheme="majorHAnsi"/>
                <w:sz w:val="20"/>
                <w:szCs w:val="20"/>
              </w:rPr>
            </w:pPr>
            <w:r w:rsidRPr="00960CCD">
              <w:rPr>
                <w:rFonts w:asciiTheme="majorHAnsi" w:hAnsiTheme="majorHAnsi" w:cstheme="majorHAnsi"/>
                <w:sz w:val="20"/>
                <w:szCs w:val="20"/>
              </w:rPr>
              <w:lastRenderedPageBreak/>
              <w:t xml:space="preserve">CCM submitted a </w:t>
            </w:r>
            <w:r w:rsidRPr="00960CCD">
              <w:rPr>
                <w:rFonts w:asciiTheme="majorHAnsi" w:hAnsiTheme="majorHAnsi" w:cstheme="majorHAnsi"/>
                <w:b/>
                <w:bCs/>
                <w:i/>
                <w:iCs/>
                <w:sz w:val="20"/>
                <w:szCs w:val="20"/>
              </w:rPr>
              <w:t>Statement of Implementation</w:t>
            </w:r>
            <w:r w:rsidRPr="00960CCD">
              <w:rPr>
                <w:rFonts w:asciiTheme="majorHAnsi" w:hAnsiTheme="majorHAnsi" w:cstheme="majorHAnsi"/>
                <w:sz w:val="20"/>
                <w:szCs w:val="20"/>
              </w:rPr>
              <w:t xml:space="preserve"> that confirms CCM’s implementation through adoption of a national binding measure that requires its vessel operators to comply with the Guidelines for the Rights and Responsibilities of Vessel Operators, Captains, and Crew (Annex B of the CMM)</w:t>
            </w:r>
          </w:p>
          <w:p w14:paraId="72892646" w14:textId="77777777" w:rsidR="00417786" w:rsidRPr="00960CCD" w:rsidRDefault="00417786" w:rsidP="00417786">
            <w:pPr>
              <w:spacing w:before="120" w:after="120"/>
              <w:rPr>
                <w:rFonts w:asciiTheme="majorHAnsi" w:hAnsiTheme="majorHAnsi" w:cstheme="majorHAnsi"/>
                <w:sz w:val="20"/>
                <w:szCs w:val="20"/>
              </w:rPr>
            </w:pPr>
            <w:r w:rsidRPr="00960CCD">
              <w:rPr>
                <w:rFonts w:asciiTheme="majorHAnsi" w:hAnsiTheme="majorHAnsi" w:cstheme="majorHAnsi"/>
                <w:sz w:val="20"/>
                <w:szCs w:val="20"/>
              </w:rPr>
              <w:t>AND</w:t>
            </w:r>
          </w:p>
          <w:p w14:paraId="128E34EF" w14:textId="77777777" w:rsidR="00417786" w:rsidRPr="00960CCD" w:rsidRDefault="00417786" w:rsidP="0099354A">
            <w:pPr>
              <w:pStyle w:val="ListParagraph"/>
              <w:numPr>
                <w:ilvl w:val="0"/>
                <w:numId w:val="75"/>
              </w:numPr>
              <w:spacing w:before="120" w:after="120" w:line="240" w:lineRule="auto"/>
              <w:rPr>
                <w:rFonts w:asciiTheme="majorHAnsi" w:hAnsiTheme="majorHAnsi" w:cstheme="majorHAnsi"/>
                <w:sz w:val="20"/>
                <w:szCs w:val="20"/>
              </w:rPr>
            </w:pPr>
            <w:r w:rsidRPr="00960CCD">
              <w:rPr>
                <w:rFonts w:asciiTheme="majorHAnsi" w:hAnsiTheme="majorHAnsi" w:cstheme="majorHAnsi"/>
                <w:sz w:val="20"/>
                <w:szCs w:val="20"/>
              </w:rPr>
              <w:lastRenderedPageBreak/>
              <w:t xml:space="preserve">CCM submitted a </w:t>
            </w:r>
            <w:r w:rsidRPr="00960CCD">
              <w:rPr>
                <w:rFonts w:asciiTheme="majorHAnsi" w:hAnsiTheme="majorHAnsi" w:cstheme="majorHAnsi"/>
                <w:b/>
                <w:bCs/>
                <w:i/>
                <w:iCs/>
                <w:sz w:val="20"/>
                <w:szCs w:val="20"/>
              </w:rPr>
              <w:t xml:space="preserve">Statement of System or Procedures for Monitoring Compliance </w:t>
            </w:r>
            <w:r w:rsidRPr="00960CCD">
              <w:rPr>
                <w:rFonts w:asciiTheme="majorHAnsi" w:hAnsiTheme="majorHAnsi" w:cstheme="majorHAnsi"/>
                <w:sz w:val="20"/>
                <w:szCs w:val="20"/>
              </w:rPr>
              <w:t>that describes how CCM is monitoring and ensuring that its vessel operators are complying with the Guidelines for the Rights and Responsibilities of Vessel Operators, Captains, and Crew</w:t>
            </w:r>
          </w:p>
          <w:p w14:paraId="74915EB5" w14:textId="77777777" w:rsidR="00417786" w:rsidRPr="00960CCD" w:rsidRDefault="00417786" w:rsidP="00417786">
            <w:pPr>
              <w:spacing w:before="120"/>
              <w:rPr>
                <w:rFonts w:asciiTheme="majorHAnsi" w:hAnsiTheme="majorHAnsi" w:cstheme="majorHAnsi"/>
                <w:sz w:val="20"/>
                <w:szCs w:val="20"/>
              </w:rPr>
            </w:pPr>
            <w:r w:rsidRPr="00960CCD">
              <w:rPr>
                <w:rFonts w:asciiTheme="majorHAnsi" w:hAnsiTheme="majorHAnsi" w:cstheme="majorHAnsi"/>
                <w:sz w:val="20"/>
                <w:szCs w:val="20"/>
              </w:rPr>
              <w:t>AND</w:t>
            </w:r>
          </w:p>
          <w:p w14:paraId="07EB3434" w14:textId="77777777" w:rsidR="00417786" w:rsidRPr="00960CCD" w:rsidRDefault="00417786" w:rsidP="0099354A">
            <w:pPr>
              <w:pStyle w:val="ListParagraph"/>
              <w:numPr>
                <w:ilvl w:val="0"/>
                <w:numId w:val="75"/>
              </w:numPr>
              <w:spacing w:before="120" w:after="120"/>
              <w:rPr>
                <w:rFonts w:asciiTheme="majorHAnsi" w:hAnsiTheme="majorHAnsi" w:cstheme="majorHAnsi"/>
                <w:i/>
                <w:iCs/>
                <w:sz w:val="20"/>
                <w:szCs w:val="20"/>
              </w:rPr>
            </w:pPr>
            <w:r w:rsidRPr="00960CCD">
              <w:rPr>
                <w:rFonts w:asciiTheme="majorHAnsi" w:hAnsiTheme="majorHAnsi" w:cstheme="majorHAnsi"/>
                <w:sz w:val="20"/>
                <w:szCs w:val="20"/>
              </w:rPr>
              <w:t xml:space="preserve">CCM submitted a </w:t>
            </w:r>
            <w:r w:rsidRPr="00960CCD">
              <w:rPr>
                <w:rFonts w:asciiTheme="majorHAnsi" w:hAnsiTheme="majorHAnsi" w:cstheme="majorHAnsi"/>
                <w:b/>
                <w:bCs/>
                <w:i/>
                <w:iCs/>
                <w:sz w:val="20"/>
                <w:szCs w:val="20"/>
              </w:rPr>
              <w:t xml:space="preserve">Statement of System or Procedures for Responses to Non-Compliance </w:t>
            </w:r>
            <w:r w:rsidRPr="00960CCD">
              <w:rPr>
                <w:rFonts w:asciiTheme="majorHAnsi" w:hAnsiTheme="majorHAnsi" w:cstheme="majorHAnsi"/>
                <w:sz w:val="20"/>
                <w:szCs w:val="20"/>
              </w:rPr>
              <w:t xml:space="preserve">that describes the CCM’s mechanisms and processes to respond to potential infringements or instances of non-compliance with this requirement. </w:t>
            </w:r>
          </w:p>
          <w:p w14:paraId="34D10B9E" w14:textId="77777777" w:rsidR="00417786" w:rsidRPr="00960CCD" w:rsidRDefault="00417786" w:rsidP="00417786">
            <w:pPr>
              <w:rPr>
                <w:rFonts w:asciiTheme="majorHAnsi" w:hAnsiTheme="majorHAnsi" w:cstheme="majorHAnsi"/>
                <w:sz w:val="20"/>
                <w:szCs w:val="20"/>
              </w:rPr>
            </w:pPr>
          </w:p>
        </w:tc>
        <w:tc>
          <w:tcPr>
            <w:tcW w:w="3241" w:type="dxa"/>
            <w:tcBorders>
              <w:top w:val="single" w:sz="4" w:space="0" w:color="auto"/>
              <w:bottom w:val="single" w:sz="12" w:space="0" w:color="4472C4" w:themeColor="accent1"/>
            </w:tcBorders>
            <w:shd w:val="clear" w:color="auto" w:fill="auto"/>
          </w:tcPr>
          <w:p w14:paraId="009CA8C1" w14:textId="77777777" w:rsidR="00417786" w:rsidRPr="00960CCD" w:rsidRDefault="006B4387" w:rsidP="00417786">
            <w:pPr>
              <w:rPr>
                <w:rFonts w:asciiTheme="majorHAnsi" w:hAnsiTheme="majorHAnsi" w:cstheme="majorHAnsi"/>
                <w:sz w:val="20"/>
                <w:szCs w:val="20"/>
              </w:rPr>
            </w:pPr>
            <w:r w:rsidRPr="00960CCD">
              <w:rPr>
                <w:rFonts w:asciiTheme="majorHAnsi" w:hAnsiTheme="majorHAnsi" w:cstheme="majorHAnsi"/>
                <w:sz w:val="20"/>
                <w:szCs w:val="20"/>
              </w:rPr>
              <w:lastRenderedPageBreak/>
              <w:t>Current data sources: ARPt2</w:t>
            </w:r>
          </w:p>
          <w:p w14:paraId="2200DC3D" w14:textId="77777777" w:rsidR="006B4387" w:rsidRPr="00960CCD" w:rsidRDefault="006B4387" w:rsidP="00417786">
            <w:pPr>
              <w:rPr>
                <w:rFonts w:asciiTheme="majorHAnsi" w:hAnsiTheme="majorHAnsi" w:cstheme="majorHAnsi"/>
                <w:sz w:val="20"/>
                <w:szCs w:val="20"/>
              </w:rPr>
            </w:pPr>
          </w:p>
          <w:p w14:paraId="04A87223" w14:textId="77777777" w:rsidR="006B4387" w:rsidRPr="00960CCD" w:rsidRDefault="006B4387" w:rsidP="00417786">
            <w:pPr>
              <w:rPr>
                <w:rFonts w:asciiTheme="majorHAnsi" w:hAnsiTheme="majorHAnsi" w:cstheme="majorHAnsi"/>
                <w:sz w:val="20"/>
                <w:szCs w:val="20"/>
              </w:rPr>
            </w:pPr>
            <w:r w:rsidRPr="00960CCD">
              <w:rPr>
                <w:rFonts w:asciiTheme="majorHAnsi" w:hAnsiTheme="majorHAnsi" w:cstheme="majorHAnsi"/>
                <w:sz w:val="20"/>
                <w:szCs w:val="20"/>
              </w:rPr>
              <w:t>Deadline: ARPt2</w:t>
            </w:r>
          </w:p>
          <w:p w14:paraId="2C555C75" w14:textId="77777777" w:rsidR="006B4387" w:rsidRPr="00960CCD" w:rsidRDefault="006B4387" w:rsidP="00417786">
            <w:pPr>
              <w:rPr>
                <w:rFonts w:asciiTheme="majorHAnsi" w:hAnsiTheme="majorHAnsi" w:cstheme="majorHAnsi"/>
                <w:sz w:val="20"/>
                <w:szCs w:val="20"/>
              </w:rPr>
            </w:pPr>
          </w:p>
          <w:p w14:paraId="52B7771A" w14:textId="7D940464" w:rsidR="006B4387" w:rsidRPr="00960CCD" w:rsidRDefault="006B4387" w:rsidP="00417786">
            <w:pPr>
              <w:rPr>
                <w:rFonts w:asciiTheme="majorHAnsi" w:hAnsiTheme="majorHAnsi" w:cstheme="majorHAnsi"/>
                <w:sz w:val="20"/>
                <w:szCs w:val="20"/>
              </w:rPr>
            </w:pPr>
            <w:r w:rsidRPr="00960CCD">
              <w:rPr>
                <w:rFonts w:asciiTheme="majorHAnsi" w:hAnsiTheme="majorHAnsi" w:cstheme="majorHAnsi"/>
                <w:sz w:val="20"/>
                <w:szCs w:val="20"/>
              </w:rPr>
              <w:t>Template: none</w:t>
            </w:r>
          </w:p>
        </w:tc>
        <w:tc>
          <w:tcPr>
            <w:tcW w:w="2497" w:type="dxa"/>
            <w:tcBorders>
              <w:top w:val="single" w:sz="4" w:space="0" w:color="auto"/>
              <w:bottom w:val="single" w:sz="12" w:space="0" w:color="4472C4" w:themeColor="accent1"/>
            </w:tcBorders>
            <w:shd w:val="clear" w:color="auto" w:fill="auto"/>
          </w:tcPr>
          <w:p w14:paraId="6360FDF4" w14:textId="77777777" w:rsidR="00417786" w:rsidRPr="00960CCD" w:rsidRDefault="00417786" w:rsidP="00417786">
            <w:pPr>
              <w:rPr>
                <w:rFonts w:asciiTheme="majorHAnsi" w:hAnsiTheme="majorHAnsi" w:cstheme="majorHAnsi"/>
                <w:sz w:val="20"/>
                <w:szCs w:val="20"/>
              </w:rPr>
            </w:pPr>
          </w:p>
        </w:tc>
      </w:tr>
      <w:tr w:rsidR="0007340E" w:rsidRPr="00D76DC1" w14:paraId="12C4ED1C" w14:textId="77777777" w:rsidTr="00960CCD">
        <w:trPr>
          <w:trHeight w:val="655"/>
        </w:trPr>
        <w:tc>
          <w:tcPr>
            <w:tcW w:w="2700" w:type="dxa"/>
            <w:tcBorders>
              <w:top w:val="nil"/>
              <w:left w:val="single" w:sz="4" w:space="0" w:color="auto"/>
              <w:bottom w:val="single" w:sz="2" w:space="0" w:color="auto"/>
              <w:right w:val="single" w:sz="2" w:space="0" w:color="auto"/>
            </w:tcBorders>
            <w:shd w:val="clear" w:color="auto" w:fill="D9E2F3" w:themeFill="accent1" w:themeFillTint="33"/>
            <w:vAlign w:val="center"/>
          </w:tcPr>
          <w:p w14:paraId="263C4EF9" w14:textId="3212AFB2" w:rsidR="0007340E" w:rsidRPr="00907E8E" w:rsidRDefault="0007340E" w:rsidP="00907E8E">
            <w:pPr>
              <w:pStyle w:val="Heading3"/>
              <w:spacing w:after="120"/>
              <w:jc w:val="center"/>
              <w:rPr>
                <w:b/>
                <w:bCs/>
                <w:noProof/>
                <w:color w:val="FF0000"/>
                <w:sz w:val="22"/>
                <w:szCs w:val="22"/>
              </w:rPr>
            </w:pPr>
            <w:bookmarkStart w:id="172" w:name="_Toc104538075"/>
            <w:r w:rsidRPr="00907E8E">
              <w:rPr>
                <w:b/>
                <w:bCs/>
                <w:noProof/>
                <w:color w:val="FF0000"/>
                <w:sz w:val="22"/>
                <w:szCs w:val="22"/>
              </w:rPr>
              <w:t>2018-05 Annex C 06</w:t>
            </w:r>
            <w:bookmarkEnd w:id="172"/>
          </w:p>
          <w:p w14:paraId="72AE77E7" w14:textId="77777777" w:rsidR="0007340E" w:rsidRPr="00FA23D7" w:rsidRDefault="0007340E" w:rsidP="00DD6FB9">
            <w:pPr>
              <w:pStyle w:val="NoSpacing"/>
              <w:jc w:val="center"/>
              <w:rPr>
                <w:rFonts w:asciiTheme="majorHAnsi" w:hAnsiTheme="majorHAnsi" w:cstheme="majorHAnsi"/>
                <w:b/>
                <w:bCs/>
                <w:noProof/>
                <w:color w:val="FF0000"/>
                <w:sz w:val="22"/>
                <w:szCs w:val="22"/>
              </w:rPr>
            </w:pPr>
            <w:r w:rsidRPr="001A5057">
              <w:rPr>
                <w:rFonts w:asciiTheme="majorHAnsi" w:hAnsiTheme="majorHAnsi" w:cstheme="majorHAnsi"/>
                <w:b/>
                <w:bCs/>
                <w:noProof/>
                <w:sz w:val="22"/>
                <w:szCs w:val="22"/>
              </w:rPr>
              <w:t>Category</w:t>
            </w:r>
            <w:r>
              <w:rPr>
                <w:rFonts w:asciiTheme="majorHAnsi" w:hAnsiTheme="majorHAnsi" w:cstheme="majorHAnsi"/>
                <w:b/>
                <w:bCs/>
                <w:noProof/>
              </w:rPr>
              <w:t xml:space="preserve">: </w:t>
            </w:r>
            <w:r w:rsidRPr="00347B25">
              <w:rPr>
                <w:rFonts w:asciiTheme="majorHAnsi" w:eastAsia="Times New Roman" w:hAnsiTheme="majorHAnsi" w:cstheme="majorHAnsi"/>
                <w:sz w:val="20"/>
                <w:szCs w:val="20"/>
              </w:rPr>
              <w:t>Implementation (I)</w:t>
            </w:r>
          </w:p>
        </w:tc>
        <w:tc>
          <w:tcPr>
            <w:tcW w:w="10421" w:type="dxa"/>
            <w:gridSpan w:val="4"/>
            <w:tcBorders>
              <w:top w:val="nil"/>
              <w:left w:val="single" w:sz="4" w:space="0" w:color="auto"/>
              <w:bottom w:val="single" w:sz="2" w:space="0" w:color="auto"/>
              <w:right w:val="single" w:sz="2" w:space="0" w:color="auto"/>
            </w:tcBorders>
            <w:shd w:val="clear" w:color="auto" w:fill="D9E2F3" w:themeFill="accent1" w:themeFillTint="33"/>
            <w:vAlign w:val="center"/>
          </w:tcPr>
          <w:p w14:paraId="2A3AC3C4" w14:textId="57AEAAD1" w:rsidR="0007340E" w:rsidRPr="00347B25" w:rsidRDefault="0007340E" w:rsidP="00DD6FB9">
            <w:pPr>
              <w:spacing w:before="120" w:after="120"/>
              <w:rPr>
                <w:rFonts w:asciiTheme="majorHAnsi" w:hAnsiTheme="majorHAnsi" w:cstheme="majorHAnsi"/>
                <w:b/>
                <w:bCs/>
                <w:sz w:val="22"/>
                <w:szCs w:val="22"/>
              </w:rPr>
            </w:pPr>
            <w:r w:rsidRPr="0030352A">
              <w:rPr>
                <w:rFonts w:asciiTheme="majorHAnsi" w:hAnsiTheme="majorHAnsi" w:cstheme="majorHAnsi"/>
                <w:b/>
                <w:bCs/>
                <w:sz w:val="22"/>
                <w:szCs w:val="22"/>
              </w:rPr>
              <w:t>Short description of obligation</w:t>
            </w:r>
            <w:r>
              <w:rPr>
                <w:rFonts w:asciiTheme="majorHAnsi" w:hAnsiTheme="majorHAnsi" w:cstheme="majorHAnsi"/>
                <w:b/>
                <w:bCs/>
                <w:sz w:val="22"/>
                <w:szCs w:val="22"/>
              </w:rPr>
              <w:t xml:space="preserve">: </w:t>
            </w:r>
            <w:r w:rsidR="00274FD8" w:rsidRPr="00347B25">
              <w:rPr>
                <w:rFonts w:asciiTheme="majorHAnsi" w:hAnsiTheme="majorHAnsi" w:cstheme="majorHAnsi"/>
                <w:sz w:val="20"/>
                <w:szCs w:val="20"/>
              </w:rPr>
              <w:t>Minimum 5% coverage rate and reporting requirement for non- PS fisheries</w:t>
            </w:r>
          </w:p>
          <w:p w14:paraId="08A3E640" w14:textId="64FF2E58" w:rsidR="0007340E" w:rsidRPr="00EE01BA" w:rsidRDefault="0007340E" w:rsidP="00DD6FB9">
            <w:pPr>
              <w:spacing w:before="120" w:after="120"/>
              <w:rPr>
                <w:sz w:val="20"/>
                <w:szCs w:val="20"/>
              </w:rPr>
            </w:pPr>
            <w:r w:rsidRPr="0030352A">
              <w:rPr>
                <w:rFonts w:asciiTheme="majorHAnsi" w:hAnsiTheme="majorHAnsi" w:cstheme="majorHAnsi"/>
                <w:b/>
                <w:bCs/>
                <w:sz w:val="22"/>
                <w:szCs w:val="22"/>
              </w:rPr>
              <w:t>Applicability</w:t>
            </w:r>
            <w:r>
              <w:rPr>
                <w:b/>
                <w:bCs/>
                <w:sz w:val="22"/>
                <w:szCs w:val="22"/>
              </w:rPr>
              <w:t xml:space="preserve">: </w:t>
            </w:r>
            <w:r w:rsidR="000D62A7" w:rsidRPr="00347B25">
              <w:rPr>
                <w:rFonts w:asciiTheme="majorHAnsi" w:hAnsiTheme="majorHAnsi" w:cstheme="majorHAnsi"/>
                <w:sz w:val="20"/>
                <w:szCs w:val="20"/>
              </w:rPr>
              <w:t>flag CCMs with non-PS vessels on the RFV that “fished” in previous calendar year and within scope of ROP; exceptions for small vessels (size not yet determined), troll &amp; pole/line vessels used for fishing for SKJ or ALB, vessels fishing exclusively for fresh fish N20N.</w:t>
            </w:r>
          </w:p>
        </w:tc>
      </w:tr>
      <w:tr w:rsidR="0007340E" w:rsidRPr="00A0245E" w14:paraId="41D447C1" w14:textId="77777777" w:rsidTr="00DD6FB9">
        <w:trPr>
          <w:trHeight w:val="415"/>
        </w:trPr>
        <w:tc>
          <w:tcPr>
            <w:tcW w:w="3692" w:type="dxa"/>
            <w:gridSpan w:val="2"/>
            <w:tcBorders>
              <w:top w:val="single" w:sz="2" w:space="0" w:color="auto"/>
              <w:bottom w:val="single" w:sz="4" w:space="0" w:color="auto"/>
            </w:tcBorders>
            <w:shd w:val="clear" w:color="auto" w:fill="D9E2F3" w:themeFill="accent1" w:themeFillTint="33"/>
            <w:vAlign w:val="center"/>
          </w:tcPr>
          <w:p w14:paraId="27C90611" w14:textId="77777777" w:rsidR="0007340E" w:rsidRPr="00A0245E" w:rsidRDefault="0007340E" w:rsidP="00DD6FB9">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tc>
        <w:tc>
          <w:tcPr>
            <w:tcW w:w="3691" w:type="dxa"/>
            <w:tcBorders>
              <w:top w:val="single" w:sz="2" w:space="0" w:color="auto"/>
              <w:bottom w:val="single" w:sz="2" w:space="0" w:color="auto"/>
            </w:tcBorders>
            <w:shd w:val="clear" w:color="auto" w:fill="D9E2F3" w:themeFill="accent1" w:themeFillTint="33"/>
            <w:vAlign w:val="center"/>
          </w:tcPr>
          <w:p w14:paraId="65FA8B2C" w14:textId="77777777" w:rsidR="0007340E" w:rsidRPr="00A0245E" w:rsidRDefault="0007340E" w:rsidP="00DD6FB9">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241" w:type="dxa"/>
            <w:tcBorders>
              <w:top w:val="single" w:sz="2" w:space="0" w:color="auto"/>
              <w:bottom w:val="single" w:sz="4" w:space="0" w:color="auto"/>
            </w:tcBorders>
            <w:shd w:val="clear" w:color="auto" w:fill="D9E2F3" w:themeFill="accent1" w:themeFillTint="33"/>
            <w:vAlign w:val="center"/>
          </w:tcPr>
          <w:p w14:paraId="57B9FE62" w14:textId="77777777" w:rsidR="0007340E" w:rsidRPr="00A0245E" w:rsidRDefault="0007340E" w:rsidP="00DD6FB9">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497" w:type="dxa"/>
            <w:tcBorders>
              <w:top w:val="single" w:sz="2" w:space="0" w:color="auto"/>
              <w:bottom w:val="single" w:sz="4" w:space="0" w:color="auto"/>
            </w:tcBorders>
            <w:shd w:val="clear" w:color="auto" w:fill="D9E2F3" w:themeFill="accent1" w:themeFillTint="33"/>
            <w:vAlign w:val="center"/>
          </w:tcPr>
          <w:p w14:paraId="1560E8EB" w14:textId="77777777" w:rsidR="0007340E" w:rsidRPr="00A0245E" w:rsidRDefault="0007340E" w:rsidP="00DD6FB9">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316310" w:rsidRPr="00347B25" w14:paraId="28C3EA30" w14:textId="77777777" w:rsidTr="00DD6FB9">
        <w:trPr>
          <w:trHeight w:val="415"/>
        </w:trPr>
        <w:tc>
          <w:tcPr>
            <w:tcW w:w="3692" w:type="dxa"/>
            <w:gridSpan w:val="2"/>
            <w:tcBorders>
              <w:top w:val="single" w:sz="4" w:space="0" w:color="auto"/>
              <w:bottom w:val="single" w:sz="12" w:space="0" w:color="4472C4" w:themeColor="accent1"/>
            </w:tcBorders>
            <w:shd w:val="clear" w:color="auto" w:fill="auto"/>
          </w:tcPr>
          <w:p w14:paraId="38D2C131" w14:textId="77777777" w:rsidR="00347B25" w:rsidRPr="00347B25" w:rsidRDefault="00347B25" w:rsidP="0031622B">
            <w:pPr>
              <w:rPr>
                <w:rFonts w:asciiTheme="majorHAnsi" w:hAnsiTheme="majorHAnsi" w:cstheme="majorHAnsi"/>
                <w:color w:val="000000"/>
                <w:sz w:val="20"/>
                <w:szCs w:val="20"/>
              </w:rPr>
            </w:pPr>
            <w:r w:rsidRPr="00347B25">
              <w:rPr>
                <w:rFonts w:asciiTheme="majorHAnsi" w:hAnsiTheme="majorHAnsi" w:cstheme="majorHAnsi"/>
                <w:color w:val="000000"/>
                <w:sz w:val="20"/>
                <w:szCs w:val="20"/>
              </w:rPr>
              <w:t>1. AR Pt 2 should include a statement that confirms the adoption by a flag CCM, in accordance with its own national policies and procedures, of binding measures that implement the requirement that CCMs achieve 5% coverage of the effort in each fishery under the jurisdiction of the Commission as per (CMM 2018-05) REGIONAL OBSERVER PROGRAMME</w:t>
            </w:r>
          </w:p>
          <w:p w14:paraId="084A41C2" w14:textId="77777777" w:rsidR="00347B25" w:rsidRPr="00347B25" w:rsidRDefault="00347B25" w:rsidP="0031622B">
            <w:pPr>
              <w:rPr>
                <w:rFonts w:asciiTheme="majorHAnsi" w:hAnsiTheme="majorHAnsi" w:cstheme="majorHAnsi"/>
                <w:color w:val="000000"/>
                <w:sz w:val="20"/>
                <w:szCs w:val="20"/>
              </w:rPr>
            </w:pPr>
            <w:r w:rsidRPr="00347B25">
              <w:rPr>
                <w:rFonts w:asciiTheme="majorHAnsi" w:hAnsiTheme="majorHAnsi" w:cstheme="majorHAnsi"/>
                <w:color w:val="000000"/>
                <w:sz w:val="20"/>
                <w:szCs w:val="20"/>
              </w:rPr>
              <w:t xml:space="preserve">2. CCMs should also provide information showing that it has a system to monitor </w:t>
            </w:r>
            <w:r w:rsidRPr="00347B25">
              <w:rPr>
                <w:rFonts w:asciiTheme="majorHAnsi" w:hAnsiTheme="majorHAnsi" w:cstheme="majorHAnsi"/>
                <w:color w:val="000000"/>
                <w:sz w:val="20"/>
                <w:szCs w:val="20"/>
              </w:rPr>
              <w:lastRenderedPageBreak/>
              <w:t>and ensure compliance with this obligation and has taken action in response to any potential infringements</w:t>
            </w:r>
          </w:p>
          <w:p w14:paraId="23C9517F" w14:textId="77777777" w:rsidR="00347B25" w:rsidRPr="00347B25" w:rsidRDefault="00347B25" w:rsidP="0031622B">
            <w:pPr>
              <w:rPr>
                <w:rFonts w:asciiTheme="majorHAnsi" w:hAnsiTheme="majorHAnsi" w:cstheme="majorHAnsi"/>
                <w:color w:val="000000"/>
                <w:sz w:val="20"/>
                <w:szCs w:val="20"/>
              </w:rPr>
            </w:pPr>
            <w:r w:rsidRPr="00347B25">
              <w:rPr>
                <w:rFonts w:asciiTheme="majorHAnsi" w:hAnsiTheme="majorHAnsi" w:cstheme="majorHAnsi"/>
                <w:color w:val="000000"/>
                <w:sz w:val="20"/>
                <w:szCs w:val="20"/>
              </w:rPr>
              <w:t>3. WCPFC11 agreed to a reporting procedure for ROP longline coverage (reminder sent in WCPFC Circular 2015-08) - metric to be selected and notified to the Secretariat.  CCMs are to include in AR Pt 1 a report on previous year longline observer coverage using the chosen metric and in the agreed format</w:t>
            </w:r>
          </w:p>
          <w:p w14:paraId="0A9F15C0" w14:textId="7D483A71" w:rsidR="00316310" w:rsidRPr="00347B25" w:rsidRDefault="00347B25" w:rsidP="0031622B">
            <w:pPr>
              <w:rPr>
                <w:rFonts w:asciiTheme="majorHAnsi" w:hAnsiTheme="majorHAnsi" w:cstheme="majorHAnsi"/>
                <w:sz w:val="20"/>
                <w:szCs w:val="20"/>
              </w:rPr>
            </w:pPr>
            <w:r w:rsidRPr="00347B25">
              <w:rPr>
                <w:rFonts w:asciiTheme="majorHAnsi" w:hAnsiTheme="majorHAnsi" w:cstheme="majorHAnsi"/>
                <w:color w:val="000000"/>
                <w:sz w:val="20"/>
                <w:szCs w:val="20"/>
              </w:rPr>
              <w:t>4. Check SPC advice on level of ROP observer coverage achieved in RY, based on ROP data received by WCPFC/SPC</w:t>
            </w:r>
          </w:p>
        </w:tc>
        <w:tc>
          <w:tcPr>
            <w:tcW w:w="3691" w:type="dxa"/>
            <w:tcBorders>
              <w:top w:val="single" w:sz="2" w:space="0" w:color="auto"/>
              <w:bottom w:val="single" w:sz="12" w:space="0" w:color="4472C4" w:themeColor="accent1"/>
            </w:tcBorders>
            <w:shd w:val="clear" w:color="auto" w:fill="auto"/>
          </w:tcPr>
          <w:p w14:paraId="201AD31B" w14:textId="77777777" w:rsidR="00316310" w:rsidRPr="00347B25" w:rsidRDefault="00316310" w:rsidP="0099354A">
            <w:pPr>
              <w:pStyle w:val="ListParagraph"/>
              <w:numPr>
                <w:ilvl w:val="0"/>
                <w:numId w:val="76"/>
              </w:numPr>
              <w:spacing w:after="120" w:line="240" w:lineRule="auto"/>
              <w:rPr>
                <w:rFonts w:asciiTheme="majorHAnsi" w:hAnsiTheme="majorHAnsi" w:cstheme="majorHAnsi"/>
                <w:sz w:val="20"/>
                <w:szCs w:val="20"/>
              </w:rPr>
            </w:pPr>
            <w:r w:rsidRPr="00347B25">
              <w:rPr>
                <w:rFonts w:asciiTheme="majorHAnsi" w:hAnsiTheme="majorHAnsi" w:cstheme="majorHAnsi"/>
                <w:sz w:val="20"/>
                <w:szCs w:val="20"/>
              </w:rPr>
              <w:lastRenderedPageBreak/>
              <w:t xml:space="preserve">CCM submitted a </w:t>
            </w:r>
            <w:r w:rsidRPr="00347B25">
              <w:rPr>
                <w:rFonts w:asciiTheme="majorHAnsi" w:hAnsiTheme="majorHAnsi" w:cstheme="majorHAnsi"/>
                <w:b/>
                <w:bCs/>
                <w:i/>
                <w:iCs/>
                <w:sz w:val="20"/>
                <w:szCs w:val="20"/>
              </w:rPr>
              <w:t>Statement of Implementation</w:t>
            </w:r>
            <w:r w:rsidRPr="00347B25">
              <w:rPr>
                <w:rFonts w:asciiTheme="majorHAnsi" w:hAnsiTheme="majorHAnsi" w:cstheme="majorHAnsi"/>
                <w:sz w:val="20"/>
                <w:szCs w:val="20"/>
              </w:rPr>
              <w:t xml:space="preserve"> that confirms CCM’s implementation through adoption of a national binding measure that it requires a minimum observer coverage rate of 5% for its flagged, non-PS vessels </w:t>
            </w:r>
          </w:p>
          <w:p w14:paraId="40217F9C" w14:textId="77777777" w:rsidR="00316310" w:rsidRPr="00347B25" w:rsidRDefault="00316310" w:rsidP="0031622B">
            <w:pPr>
              <w:rPr>
                <w:rFonts w:asciiTheme="majorHAnsi" w:hAnsiTheme="majorHAnsi" w:cstheme="majorHAnsi"/>
                <w:sz w:val="20"/>
                <w:szCs w:val="20"/>
              </w:rPr>
            </w:pPr>
            <w:r w:rsidRPr="00347B25">
              <w:rPr>
                <w:rFonts w:asciiTheme="majorHAnsi" w:hAnsiTheme="majorHAnsi" w:cstheme="majorHAnsi"/>
                <w:sz w:val="20"/>
                <w:szCs w:val="20"/>
              </w:rPr>
              <w:t>AND</w:t>
            </w:r>
          </w:p>
          <w:p w14:paraId="6029647A" w14:textId="77777777" w:rsidR="00316310" w:rsidRPr="00347B25" w:rsidRDefault="00316310" w:rsidP="0099354A">
            <w:pPr>
              <w:pStyle w:val="ListParagraph"/>
              <w:numPr>
                <w:ilvl w:val="0"/>
                <w:numId w:val="76"/>
              </w:numPr>
              <w:spacing w:after="120" w:line="240" w:lineRule="auto"/>
              <w:rPr>
                <w:rFonts w:asciiTheme="majorHAnsi" w:hAnsiTheme="majorHAnsi" w:cstheme="majorHAnsi"/>
                <w:sz w:val="20"/>
                <w:szCs w:val="20"/>
              </w:rPr>
            </w:pPr>
            <w:r w:rsidRPr="00347B25">
              <w:rPr>
                <w:rFonts w:asciiTheme="majorHAnsi" w:hAnsiTheme="majorHAnsi" w:cstheme="majorHAnsi"/>
                <w:sz w:val="20"/>
                <w:szCs w:val="20"/>
              </w:rPr>
              <w:t xml:space="preserve">CCM submitted a </w:t>
            </w:r>
            <w:r w:rsidRPr="00347B25">
              <w:rPr>
                <w:rFonts w:asciiTheme="majorHAnsi" w:hAnsiTheme="majorHAnsi" w:cstheme="majorHAnsi"/>
                <w:b/>
                <w:bCs/>
                <w:i/>
                <w:iCs/>
                <w:sz w:val="20"/>
                <w:szCs w:val="20"/>
              </w:rPr>
              <w:t xml:space="preserve">Statement of System or Procedures for Monitoring </w:t>
            </w:r>
            <w:r w:rsidRPr="00347B25">
              <w:rPr>
                <w:rFonts w:asciiTheme="majorHAnsi" w:hAnsiTheme="majorHAnsi" w:cstheme="majorHAnsi"/>
                <w:b/>
                <w:bCs/>
                <w:i/>
                <w:iCs/>
                <w:sz w:val="20"/>
                <w:szCs w:val="20"/>
              </w:rPr>
              <w:lastRenderedPageBreak/>
              <w:t>Compliance</w:t>
            </w:r>
            <w:r w:rsidRPr="00347B25">
              <w:rPr>
                <w:rFonts w:asciiTheme="majorHAnsi" w:hAnsiTheme="majorHAnsi" w:cstheme="majorHAnsi"/>
                <w:sz w:val="20"/>
                <w:szCs w:val="20"/>
              </w:rPr>
              <w:t xml:space="preserve"> that describes how CCM is monitoring and ensuring that its flagged non-PS vessels are achieving a minimum observer coverage rate of 5%</w:t>
            </w:r>
          </w:p>
          <w:p w14:paraId="2F00903C" w14:textId="77777777" w:rsidR="00316310" w:rsidRPr="00347B25" w:rsidRDefault="00316310" w:rsidP="0031622B">
            <w:pPr>
              <w:rPr>
                <w:rFonts w:asciiTheme="majorHAnsi" w:hAnsiTheme="majorHAnsi" w:cstheme="majorHAnsi"/>
                <w:sz w:val="20"/>
                <w:szCs w:val="20"/>
              </w:rPr>
            </w:pPr>
            <w:r w:rsidRPr="00347B25">
              <w:rPr>
                <w:rFonts w:asciiTheme="majorHAnsi" w:hAnsiTheme="majorHAnsi" w:cstheme="majorHAnsi"/>
                <w:sz w:val="20"/>
                <w:szCs w:val="20"/>
              </w:rPr>
              <w:t>AND</w:t>
            </w:r>
          </w:p>
          <w:p w14:paraId="43AA2790" w14:textId="77777777" w:rsidR="00316310" w:rsidRPr="00347B25" w:rsidRDefault="00316310" w:rsidP="0099354A">
            <w:pPr>
              <w:pStyle w:val="ListParagraph"/>
              <w:numPr>
                <w:ilvl w:val="0"/>
                <w:numId w:val="77"/>
              </w:numPr>
              <w:spacing w:after="120"/>
              <w:rPr>
                <w:rFonts w:asciiTheme="majorHAnsi" w:hAnsiTheme="majorHAnsi" w:cstheme="majorHAnsi"/>
                <w:i/>
                <w:iCs/>
                <w:sz w:val="20"/>
                <w:szCs w:val="20"/>
              </w:rPr>
            </w:pPr>
            <w:r w:rsidRPr="00347B25">
              <w:rPr>
                <w:rFonts w:asciiTheme="majorHAnsi" w:hAnsiTheme="majorHAnsi" w:cstheme="majorHAnsi"/>
                <w:sz w:val="20"/>
                <w:szCs w:val="20"/>
              </w:rPr>
              <w:t xml:space="preserve">CCM submitted a </w:t>
            </w:r>
            <w:r w:rsidRPr="00347B25">
              <w:rPr>
                <w:rFonts w:asciiTheme="majorHAnsi" w:hAnsiTheme="majorHAnsi" w:cstheme="majorHAnsi"/>
                <w:b/>
                <w:bCs/>
                <w:i/>
                <w:iCs/>
                <w:sz w:val="20"/>
                <w:szCs w:val="20"/>
              </w:rPr>
              <w:t xml:space="preserve">Statement of System or Procedures for Responses to Non-Compliance </w:t>
            </w:r>
            <w:r w:rsidRPr="00347B25">
              <w:rPr>
                <w:rFonts w:asciiTheme="majorHAnsi" w:hAnsiTheme="majorHAnsi" w:cstheme="majorHAnsi"/>
                <w:sz w:val="20"/>
                <w:szCs w:val="20"/>
              </w:rPr>
              <w:t xml:space="preserve">that describes the CCM’s mechanisms and processes to respond to potential infringements or instances of non-compliance with this requirement. </w:t>
            </w:r>
          </w:p>
          <w:p w14:paraId="71BC8A03" w14:textId="77777777" w:rsidR="00316310" w:rsidRPr="00347B25" w:rsidRDefault="00316310" w:rsidP="0031622B">
            <w:pPr>
              <w:rPr>
                <w:rFonts w:asciiTheme="majorHAnsi" w:hAnsiTheme="majorHAnsi" w:cstheme="majorHAnsi"/>
                <w:sz w:val="20"/>
                <w:szCs w:val="20"/>
              </w:rPr>
            </w:pPr>
            <w:r w:rsidRPr="00347B25">
              <w:rPr>
                <w:rFonts w:asciiTheme="majorHAnsi" w:hAnsiTheme="majorHAnsi" w:cstheme="majorHAnsi"/>
                <w:sz w:val="20"/>
                <w:szCs w:val="20"/>
              </w:rPr>
              <w:t>AND</w:t>
            </w:r>
          </w:p>
          <w:p w14:paraId="61154890" w14:textId="475D86CC" w:rsidR="00316310" w:rsidRPr="00347B25" w:rsidRDefault="00316310" w:rsidP="0099354A">
            <w:pPr>
              <w:pStyle w:val="ListParagraph"/>
              <w:numPr>
                <w:ilvl w:val="0"/>
                <w:numId w:val="77"/>
              </w:numPr>
              <w:spacing w:after="0"/>
              <w:rPr>
                <w:rFonts w:asciiTheme="majorHAnsi" w:hAnsiTheme="majorHAnsi" w:cstheme="majorHAnsi"/>
                <w:sz w:val="20"/>
                <w:szCs w:val="20"/>
              </w:rPr>
            </w:pPr>
            <w:r w:rsidRPr="00347B25">
              <w:rPr>
                <w:rFonts w:asciiTheme="majorHAnsi" w:hAnsiTheme="majorHAnsi" w:cstheme="majorHAnsi"/>
                <w:sz w:val="20"/>
                <w:szCs w:val="20"/>
              </w:rPr>
              <w:t>Secretariat review of SPC observer coverage data confirms that the required minimum coverage level was met</w:t>
            </w:r>
          </w:p>
        </w:tc>
        <w:tc>
          <w:tcPr>
            <w:tcW w:w="3241" w:type="dxa"/>
            <w:tcBorders>
              <w:top w:val="single" w:sz="4" w:space="0" w:color="auto"/>
              <w:bottom w:val="single" w:sz="12" w:space="0" w:color="4472C4" w:themeColor="accent1"/>
            </w:tcBorders>
            <w:shd w:val="clear" w:color="auto" w:fill="auto"/>
          </w:tcPr>
          <w:p w14:paraId="088DB926" w14:textId="192790BD" w:rsidR="00316310" w:rsidRPr="00347B25" w:rsidRDefault="00316310" w:rsidP="0031622B">
            <w:pPr>
              <w:rPr>
                <w:rFonts w:asciiTheme="majorHAnsi" w:hAnsiTheme="majorHAnsi" w:cstheme="majorHAnsi"/>
                <w:sz w:val="20"/>
                <w:szCs w:val="20"/>
              </w:rPr>
            </w:pPr>
            <w:r w:rsidRPr="00347B25">
              <w:rPr>
                <w:rFonts w:asciiTheme="majorHAnsi" w:hAnsiTheme="majorHAnsi" w:cstheme="majorHAnsi"/>
                <w:sz w:val="20"/>
                <w:szCs w:val="20"/>
              </w:rPr>
              <w:lastRenderedPageBreak/>
              <w:t>Current data sources: ARPt2; SPC</w:t>
            </w:r>
          </w:p>
          <w:p w14:paraId="09666770" w14:textId="77777777" w:rsidR="00316310" w:rsidRPr="00347B25" w:rsidRDefault="00316310" w:rsidP="0031622B">
            <w:pPr>
              <w:rPr>
                <w:rFonts w:asciiTheme="majorHAnsi" w:hAnsiTheme="majorHAnsi" w:cstheme="majorHAnsi"/>
                <w:sz w:val="20"/>
                <w:szCs w:val="20"/>
              </w:rPr>
            </w:pPr>
            <w:r w:rsidRPr="00347B25">
              <w:rPr>
                <w:rFonts w:asciiTheme="majorHAnsi" w:hAnsiTheme="majorHAnsi" w:cstheme="majorHAnsi"/>
                <w:sz w:val="20"/>
                <w:szCs w:val="20"/>
              </w:rPr>
              <w:t>Deadline: ARPt2</w:t>
            </w:r>
          </w:p>
          <w:p w14:paraId="2B1E76DC" w14:textId="77777777" w:rsidR="00316310" w:rsidRPr="00347B25" w:rsidRDefault="00316310" w:rsidP="0031622B">
            <w:pPr>
              <w:rPr>
                <w:rFonts w:asciiTheme="majorHAnsi" w:hAnsiTheme="majorHAnsi" w:cstheme="majorHAnsi"/>
                <w:sz w:val="20"/>
                <w:szCs w:val="20"/>
              </w:rPr>
            </w:pPr>
            <w:r w:rsidRPr="00347B25">
              <w:rPr>
                <w:rFonts w:asciiTheme="majorHAnsi" w:hAnsiTheme="majorHAnsi" w:cstheme="majorHAnsi"/>
                <w:sz w:val="20"/>
                <w:szCs w:val="20"/>
              </w:rPr>
              <w:t>Template: none</w:t>
            </w:r>
          </w:p>
        </w:tc>
        <w:tc>
          <w:tcPr>
            <w:tcW w:w="2497" w:type="dxa"/>
            <w:tcBorders>
              <w:top w:val="single" w:sz="4" w:space="0" w:color="auto"/>
              <w:bottom w:val="single" w:sz="12" w:space="0" w:color="4472C4" w:themeColor="accent1"/>
            </w:tcBorders>
            <w:shd w:val="clear" w:color="auto" w:fill="auto"/>
          </w:tcPr>
          <w:p w14:paraId="4AC2A86B" w14:textId="77777777" w:rsidR="00316310" w:rsidRPr="00347B25" w:rsidRDefault="00316310" w:rsidP="0031622B">
            <w:pPr>
              <w:rPr>
                <w:rFonts w:asciiTheme="majorHAnsi" w:hAnsiTheme="majorHAnsi" w:cstheme="majorHAnsi"/>
                <w:sz w:val="20"/>
                <w:szCs w:val="20"/>
              </w:rPr>
            </w:pPr>
          </w:p>
        </w:tc>
      </w:tr>
      <w:tr w:rsidR="00BB71D7" w:rsidRPr="00D76DC1" w14:paraId="6E7A932A" w14:textId="77777777" w:rsidTr="00DD6FB9">
        <w:trPr>
          <w:trHeight w:val="655"/>
        </w:trPr>
        <w:tc>
          <w:tcPr>
            <w:tcW w:w="13121" w:type="dxa"/>
            <w:gridSpan w:val="5"/>
            <w:tcBorders>
              <w:top w:val="single" w:sz="36" w:space="0" w:color="auto"/>
              <w:left w:val="single" w:sz="4" w:space="0" w:color="auto"/>
              <w:bottom w:val="nil"/>
              <w:right w:val="single" w:sz="2" w:space="0" w:color="auto"/>
            </w:tcBorders>
            <w:shd w:val="clear" w:color="auto" w:fill="B4C6E7" w:themeFill="accent1" w:themeFillTint="66"/>
            <w:vAlign w:val="center"/>
          </w:tcPr>
          <w:p w14:paraId="17F6B496" w14:textId="352C5AF6" w:rsidR="00BB71D7" w:rsidRPr="00E96E3C" w:rsidRDefault="00BB71D7" w:rsidP="00DD6FB9">
            <w:pPr>
              <w:pStyle w:val="Heading2"/>
              <w:rPr>
                <w:b/>
                <w:bCs/>
                <w:sz w:val="22"/>
                <w:szCs w:val="22"/>
              </w:rPr>
            </w:pPr>
            <w:bookmarkStart w:id="173" w:name="_Toc104538076"/>
            <w:r w:rsidRPr="00E96E3C">
              <w:rPr>
                <w:b/>
                <w:bCs/>
                <w:noProof/>
              </w:rPr>
              <w:t xml:space="preserve">CMM </w:t>
            </w:r>
            <w:r>
              <w:rPr>
                <w:b/>
                <w:bCs/>
                <w:noProof/>
              </w:rPr>
              <w:t xml:space="preserve">2021-01 Bigeye, </w:t>
            </w:r>
            <w:r w:rsidR="00407597">
              <w:rPr>
                <w:b/>
                <w:bCs/>
                <w:noProof/>
              </w:rPr>
              <w:t xml:space="preserve">Skipjack, </w:t>
            </w:r>
            <w:r>
              <w:rPr>
                <w:b/>
                <w:bCs/>
                <w:noProof/>
              </w:rPr>
              <w:t xml:space="preserve">and </w:t>
            </w:r>
            <w:r w:rsidR="00407597">
              <w:rPr>
                <w:b/>
                <w:bCs/>
                <w:noProof/>
              </w:rPr>
              <w:t>Yellowfin</w:t>
            </w:r>
            <w:bookmarkEnd w:id="173"/>
            <w:r w:rsidR="00407597">
              <w:rPr>
                <w:b/>
                <w:bCs/>
                <w:noProof/>
              </w:rPr>
              <w:t xml:space="preserve"> </w:t>
            </w:r>
          </w:p>
        </w:tc>
      </w:tr>
      <w:tr w:rsidR="00BB71D7" w:rsidRPr="00D76DC1" w14:paraId="5FDFF15F" w14:textId="77777777" w:rsidTr="00960CCD">
        <w:trPr>
          <w:trHeight w:val="655"/>
        </w:trPr>
        <w:tc>
          <w:tcPr>
            <w:tcW w:w="2700" w:type="dxa"/>
            <w:tcBorders>
              <w:top w:val="nil"/>
              <w:left w:val="single" w:sz="4" w:space="0" w:color="auto"/>
              <w:bottom w:val="single" w:sz="2" w:space="0" w:color="auto"/>
              <w:right w:val="single" w:sz="2" w:space="0" w:color="auto"/>
            </w:tcBorders>
            <w:shd w:val="clear" w:color="auto" w:fill="D9E2F3" w:themeFill="accent1" w:themeFillTint="33"/>
            <w:vAlign w:val="center"/>
          </w:tcPr>
          <w:p w14:paraId="6F6CA6B2" w14:textId="53F347F2" w:rsidR="00BB71D7" w:rsidRDefault="00075CC9" w:rsidP="003C7A13">
            <w:pPr>
              <w:pStyle w:val="Heading3"/>
              <w:jc w:val="center"/>
              <w:rPr>
                <w:b/>
                <w:bCs/>
                <w:noProof/>
                <w:color w:val="FF0000"/>
                <w:sz w:val="22"/>
                <w:szCs w:val="22"/>
              </w:rPr>
            </w:pPr>
            <w:bookmarkStart w:id="174" w:name="_Toc104538077"/>
            <w:r w:rsidRPr="006704A7">
              <w:rPr>
                <w:b/>
                <w:bCs/>
                <w:noProof/>
                <w:color w:val="FF0000"/>
                <w:sz w:val="22"/>
                <w:szCs w:val="22"/>
              </w:rPr>
              <w:t>2021-01 3</w:t>
            </w:r>
            <w:r w:rsidR="0072154B" w:rsidRPr="006704A7">
              <w:rPr>
                <w:b/>
                <w:bCs/>
                <w:noProof/>
                <w:color w:val="FF0000"/>
                <w:sz w:val="22"/>
                <w:szCs w:val="22"/>
              </w:rPr>
              <w:t>2</w:t>
            </w:r>
            <w:bookmarkEnd w:id="174"/>
          </w:p>
          <w:p w14:paraId="47510529" w14:textId="0FE90913" w:rsidR="003C7A13" w:rsidRPr="003C7A13" w:rsidRDefault="003C7A13" w:rsidP="003C7A13">
            <w:pPr>
              <w:spacing w:after="120"/>
              <w:jc w:val="center"/>
              <w:rPr>
                <w:color w:val="FF0000"/>
              </w:rPr>
            </w:pPr>
            <w:r w:rsidRPr="003C7A13">
              <w:rPr>
                <w:rFonts w:asciiTheme="majorHAnsi" w:eastAsiaTheme="majorEastAsia" w:hAnsiTheme="majorHAnsi" w:cstheme="majorBidi"/>
                <w:noProof/>
                <w:color w:val="FF0000"/>
                <w:sz w:val="22"/>
                <w:szCs w:val="22"/>
              </w:rPr>
              <w:t>(2020-01 3</w:t>
            </w:r>
            <w:r w:rsidR="00E473B2">
              <w:rPr>
                <w:rFonts w:asciiTheme="majorHAnsi" w:eastAsiaTheme="majorEastAsia" w:hAnsiTheme="majorHAnsi" w:cstheme="majorBidi"/>
                <w:noProof/>
                <w:color w:val="FF0000"/>
                <w:sz w:val="22"/>
                <w:szCs w:val="22"/>
              </w:rPr>
              <w:t>4</w:t>
            </w:r>
            <w:r w:rsidRPr="003C7A13">
              <w:rPr>
                <w:rFonts w:asciiTheme="majorHAnsi" w:eastAsiaTheme="majorEastAsia" w:hAnsiTheme="majorHAnsi" w:cstheme="majorBidi"/>
                <w:noProof/>
                <w:color w:val="FF0000"/>
                <w:sz w:val="22"/>
                <w:szCs w:val="22"/>
              </w:rPr>
              <w:t>)</w:t>
            </w:r>
          </w:p>
          <w:p w14:paraId="3643DEFE" w14:textId="77777777" w:rsidR="00BB71D7" w:rsidRPr="00FA23D7" w:rsidRDefault="00BB71D7" w:rsidP="00DD6FB9">
            <w:pPr>
              <w:pStyle w:val="NoSpacing"/>
              <w:jc w:val="center"/>
              <w:rPr>
                <w:rFonts w:asciiTheme="majorHAnsi" w:hAnsiTheme="majorHAnsi" w:cstheme="majorHAnsi"/>
                <w:b/>
                <w:bCs/>
                <w:noProof/>
                <w:color w:val="FF0000"/>
                <w:sz w:val="22"/>
                <w:szCs w:val="22"/>
              </w:rPr>
            </w:pPr>
            <w:r w:rsidRPr="001A5057">
              <w:rPr>
                <w:rFonts w:cstheme="majorHAnsi"/>
                <w:b/>
                <w:bCs/>
                <w:noProof/>
                <w:color w:val="000000" w:themeColor="text1"/>
              </w:rPr>
              <mc:AlternateContent>
                <mc:Choice Requires="wps">
                  <w:drawing>
                    <wp:anchor distT="0" distB="0" distL="114300" distR="114300" simplePos="0" relativeHeight="251737108" behindDoc="0" locked="1" layoutInCell="1" allowOverlap="1" wp14:anchorId="1E7E1533" wp14:editId="13CD92F1">
                      <wp:simplePos x="0" y="0"/>
                      <wp:positionH relativeFrom="column">
                        <wp:posOffset>-698500</wp:posOffset>
                      </wp:positionH>
                      <wp:positionV relativeFrom="page">
                        <wp:posOffset>-888365</wp:posOffset>
                      </wp:positionV>
                      <wp:extent cx="804545" cy="412750"/>
                      <wp:effectExtent l="5398" t="0" r="13652" b="13653"/>
                      <wp:wrapNone/>
                      <wp:docPr id="2"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rot="16200000">
                                <a:off x="0" y="0"/>
                                <a:ext cx="804545" cy="412750"/>
                              </a:xfrm>
                              <a:prstGeom prst="rect">
                                <a:avLst/>
                              </a:prstGeom>
                              <a:solidFill>
                                <a:schemeClr val="tx1"/>
                              </a:solidFill>
                              <a:ln w="6350">
                                <a:solidFill>
                                  <a:prstClr val="black"/>
                                </a:solidFill>
                              </a:ln>
                            </wps:spPr>
                            <wps:txbx>
                              <w:txbxContent>
                                <w:p w14:paraId="741D0286" w14:textId="304898FA" w:rsidR="00BB71D7" w:rsidRPr="00381A91" w:rsidRDefault="00BB71D7" w:rsidP="00BB71D7">
                                  <w:pPr>
                                    <w:jc w:val="center"/>
                                    <w:rPr>
                                      <w:rFonts w:asciiTheme="majorHAnsi" w:hAnsiTheme="majorHAnsi" w:cstheme="majorHAnsi"/>
                                      <w:sz w:val="28"/>
                                      <w:szCs w:val="28"/>
                                    </w:rPr>
                                  </w:pPr>
                                  <w:r>
                                    <w:rPr>
                                      <w:rFonts w:asciiTheme="majorHAnsi" w:hAnsiTheme="majorHAnsi" w:cstheme="majorHAnsi"/>
                                      <w:sz w:val="28"/>
                                      <w:szCs w:val="28"/>
                                    </w:rPr>
                                    <w:t>202</w:t>
                                  </w:r>
                                  <w:r w:rsidR="00A87378">
                                    <w:rPr>
                                      <w:rFonts w:asciiTheme="majorHAnsi" w:hAnsiTheme="majorHAnsi" w:cstheme="majorHAnsi"/>
                                      <w:sz w:val="28"/>
                                      <w:szCs w:val="28"/>
                                    </w:rPr>
                                    <w:t>1</w:t>
                                  </w:r>
                                  <w:r>
                                    <w:rPr>
                                      <w:rFonts w:asciiTheme="majorHAnsi" w:hAnsiTheme="majorHAnsi" w:cstheme="majorHAnsi"/>
                                      <w:sz w:val="28"/>
                                      <w:szCs w:val="28"/>
                                    </w:rPr>
                                    <w:t>-01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7E1533" id="Text Box 2" o:spid="_x0000_s1068" type="#_x0000_t202" style="position:absolute;left:0;text-align:left;margin-left:-55pt;margin-top:-69.95pt;width:63.35pt;height:32.5pt;rotation:-90;z-index:2517371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" fillcolor="black [3213]" strokeweight=".5pt">
                      <v:path arrowok="t"/>
                      <o:lock v:ext="edit" aspectratio="t"/>
                      <v:textbox inset="0,0,0,0">
                        <w:txbxContent>
                          <w:p w14:paraId="741D0286" w14:textId="304898FA" w:rsidR="00BB71D7" w:rsidRPr="00381A91" w:rsidRDefault="00BB71D7" w:rsidP="00BB71D7">
                            <w:pPr>
                              <w:jc w:val="center"/>
                              <w:rPr>
                                <w:rFonts w:asciiTheme="majorHAnsi" w:hAnsiTheme="majorHAnsi" w:cstheme="majorHAnsi"/>
                                <w:sz w:val="28"/>
                                <w:szCs w:val="28"/>
                              </w:rPr>
                            </w:pPr>
                            <w:r>
                              <w:rPr>
                                <w:rFonts w:asciiTheme="majorHAnsi" w:hAnsiTheme="majorHAnsi" w:cstheme="majorHAnsi"/>
                                <w:sz w:val="28"/>
                                <w:szCs w:val="28"/>
                              </w:rPr>
                              <w:t>202</w:t>
                            </w:r>
                            <w:r w:rsidR="00A87378">
                              <w:rPr>
                                <w:rFonts w:asciiTheme="majorHAnsi" w:hAnsiTheme="majorHAnsi" w:cstheme="majorHAnsi"/>
                                <w:sz w:val="28"/>
                                <w:szCs w:val="28"/>
                              </w:rPr>
                              <w:t>1</w:t>
                            </w:r>
                            <w:r>
                              <w:rPr>
                                <w:rFonts w:asciiTheme="majorHAnsi" w:hAnsiTheme="majorHAnsi" w:cstheme="majorHAnsi"/>
                                <w:sz w:val="28"/>
                                <w:szCs w:val="28"/>
                              </w:rPr>
                              <w:t>-01</w:t>
                            </w:r>
                          </w:p>
                        </w:txbxContent>
                      </v:textbox>
                      <w10:wrap anchory="page"/>
                      <w10:anchorlock/>
                    </v:shape>
                  </w:pict>
                </mc:Fallback>
              </mc:AlternateContent>
            </w:r>
            <w:r w:rsidRPr="001A5057">
              <w:rPr>
                <w:rFonts w:asciiTheme="majorHAnsi" w:hAnsiTheme="majorHAnsi" w:cstheme="majorHAnsi"/>
                <w:b/>
                <w:bCs/>
                <w:noProof/>
                <w:sz w:val="22"/>
                <w:szCs w:val="22"/>
              </w:rPr>
              <w:t>Category</w:t>
            </w:r>
            <w:r>
              <w:rPr>
                <w:rFonts w:asciiTheme="majorHAnsi" w:hAnsiTheme="majorHAnsi" w:cstheme="majorHAnsi"/>
                <w:b/>
                <w:bCs/>
                <w:noProof/>
              </w:rPr>
              <w:t xml:space="preserve">: </w:t>
            </w:r>
            <w:r w:rsidRPr="00462624">
              <w:rPr>
                <w:rFonts w:asciiTheme="majorHAnsi" w:eastAsia="Times New Roman" w:hAnsiTheme="majorHAnsi" w:cstheme="majorHAnsi"/>
                <w:sz w:val="20"/>
                <w:szCs w:val="20"/>
              </w:rPr>
              <w:t>Implementation (I)</w:t>
            </w:r>
          </w:p>
        </w:tc>
        <w:tc>
          <w:tcPr>
            <w:tcW w:w="10421" w:type="dxa"/>
            <w:gridSpan w:val="4"/>
            <w:tcBorders>
              <w:top w:val="nil"/>
              <w:left w:val="single" w:sz="4" w:space="0" w:color="auto"/>
              <w:bottom w:val="single" w:sz="2" w:space="0" w:color="auto"/>
              <w:right w:val="single" w:sz="2" w:space="0" w:color="auto"/>
            </w:tcBorders>
            <w:shd w:val="clear" w:color="auto" w:fill="D9E2F3" w:themeFill="accent1" w:themeFillTint="33"/>
            <w:vAlign w:val="center"/>
          </w:tcPr>
          <w:p w14:paraId="64CE9881" w14:textId="6FF3A049" w:rsidR="00BB71D7" w:rsidRDefault="00BB71D7" w:rsidP="00DD6FB9">
            <w:pPr>
              <w:spacing w:before="120" w:after="120"/>
              <w:rPr>
                <w:rFonts w:asciiTheme="majorHAnsi" w:hAnsiTheme="majorHAnsi" w:cstheme="majorHAnsi"/>
                <w:b/>
                <w:bCs/>
                <w:sz w:val="22"/>
                <w:szCs w:val="22"/>
              </w:rPr>
            </w:pPr>
            <w:r w:rsidRPr="0030352A">
              <w:rPr>
                <w:rFonts w:asciiTheme="majorHAnsi" w:hAnsiTheme="majorHAnsi" w:cstheme="majorHAnsi"/>
                <w:b/>
                <w:bCs/>
                <w:sz w:val="22"/>
                <w:szCs w:val="22"/>
              </w:rPr>
              <w:t>Short description of obligation</w:t>
            </w:r>
            <w:r>
              <w:rPr>
                <w:rFonts w:asciiTheme="majorHAnsi" w:hAnsiTheme="majorHAnsi" w:cstheme="majorHAnsi"/>
                <w:b/>
                <w:bCs/>
                <w:sz w:val="22"/>
                <w:szCs w:val="22"/>
              </w:rPr>
              <w:t xml:space="preserve">: </w:t>
            </w:r>
            <w:r w:rsidR="00895BD9" w:rsidRPr="00EA5664">
              <w:rPr>
                <w:rFonts w:asciiTheme="majorHAnsi" w:hAnsiTheme="majorHAnsi" w:cstheme="majorHAnsi"/>
                <w:sz w:val="20"/>
                <w:szCs w:val="20"/>
              </w:rPr>
              <w:t>Requires CCM flagged purse seine vessels fishing between 20N and 20S exclusively on the high seas, on the high seas and in waters under the jurisdiction of one or more coastal States, or vessel fishing in waters under the jurisdiction of two or more coastal States, to carry an observer from the Regional Observer Program.</w:t>
            </w:r>
          </w:p>
          <w:p w14:paraId="64BD6BB8" w14:textId="77777777" w:rsidR="00BB71D7" w:rsidRPr="00EA5664" w:rsidRDefault="00BB71D7" w:rsidP="00DD6FB9">
            <w:pPr>
              <w:spacing w:before="120"/>
              <w:rPr>
                <w:rFonts w:asciiTheme="majorHAnsi" w:hAnsiTheme="majorHAnsi" w:cstheme="majorHAnsi"/>
                <w:sz w:val="20"/>
                <w:szCs w:val="20"/>
              </w:rPr>
            </w:pPr>
            <w:r w:rsidRPr="0030352A">
              <w:rPr>
                <w:rFonts w:asciiTheme="majorHAnsi" w:hAnsiTheme="majorHAnsi" w:cstheme="majorHAnsi"/>
                <w:b/>
                <w:bCs/>
                <w:sz w:val="22"/>
                <w:szCs w:val="22"/>
              </w:rPr>
              <w:t>Applicability</w:t>
            </w:r>
            <w:r>
              <w:rPr>
                <w:b/>
                <w:bCs/>
                <w:sz w:val="22"/>
                <w:szCs w:val="22"/>
              </w:rPr>
              <w:t xml:space="preserve">: </w:t>
            </w:r>
            <w:r w:rsidRPr="00EA5664">
              <w:rPr>
                <w:rFonts w:asciiTheme="majorHAnsi" w:hAnsiTheme="majorHAnsi" w:cstheme="majorHAnsi"/>
                <w:sz w:val="20"/>
                <w:szCs w:val="20"/>
              </w:rPr>
              <w:t>flag CCMs with fishing vessels on the RFV that "fished" in the previous calendar year, and within the scope of the Commission ROP</w:t>
            </w:r>
          </w:p>
          <w:p w14:paraId="51DA7066" w14:textId="77777777" w:rsidR="00BB71D7" w:rsidRPr="00EA5664" w:rsidRDefault="00BB71D7" w:rsidP="00DD6FB9">
            <w:pPr>
              <w:spacing w:before="120"/>
              <w:ind w:left="451"/>
              <w:rPr>
                <w:rFonts w:asciiTheme="majorHAnsi" w:hAnsiTheme="majorHAnsi" w:cstheme="majorHAnsi"/>
                <w:sz w:val="20"/>
                <w:szCs w:val="20"/>
              </w:rPr>
            </w:pPr>
            <w:r w:rsidRPr="00EA5664">
              <w:rPr>
                <w:rFonts w:asciiTheme="majorHAnsi" w:hAnsiTheme="majorHAnsi" w:cstheme="majorHAnsi"/>
                <w:sz w:val="20"/>
                <w:szCs w:val="20"/>
              </w:rPr>
              <w:t xml:space="preserve"> (i) vessels fishing exclusively on the high seas in the Convention Area, and</w:t>
            </w:r>
          </w:p>
          <w:p w14:paraId="4416CAE0" w14:textId="77777777" w:rsidR="00BB71D7" w:rsidRPr="00EA5664" w:rsidRDefault="00BB71D7" w:rsidP="00DD6FB9">
            <w:pPr>
              <w:spacing w:before="120"/>
              <w:ind w:left="451"/>
              <w:rPr>
                <w:rFonts w:asciiTheme="majorHAnsi" w:hAnsiTheme="majorHAnsi" w:cstheme="majorHAnsi"/>
                <w:sz w:val="20"/>
                <w:szCs w:val="20"/>
              </w:rPr>
            </w:pPr>
            <w:r w:rsidRPr="00EA5664">
              <w:rPr>
                <w:rFonts w:asciiTheme="majorHAnsi" w:hAnsiTheme="majorHAnsi" w:cstheme="majorHAnsi"/>
                <w:sz w:val="20"/>
                <w:szCs w:val="20"/>
              </w:rPr>
              <w:t>(ii) vessels fishing on the high seas and in waters under the jurisdiction of one or more coastal states and vessel fishing in the waters under the national jurisdiction of two or more coastal States.</w:t>
            </w:r>
          </w:p>
          <w:p w14:paraId="3971DAB4" w14:textId="77777777" w:rsidR="00BB71D7" w:rsidRPr="00EE01BA" w:rsidRDefault="00BB71D7" w:rsidP="00DD6FB9">
            <w:pPr>
              <w:spacing w:before="120" w:after="120"/>
              <w:rPr>
                <w:sz w:val="20"/>
                <w:szCs w:val="20"/>
              </w:rPr>
            </w:pPr>
            <w:r w:rsidRPr="00EA5664">
              <w:rPr>
                <w:rFonts w:asciiTheme="majorHAnsi" w:hAnsiTheme="majorHAnsi" w:cstheme="majorHAnsi"/>
                <w:sz w:val="20"/>
                <w:szCs w:val="20"/>
              </w:rPr>
              <w:t>**These obligations shall take into account 2012-03 02 with respect to the applications of the ROP North of 20N.</w:t>
            </w:r>
          </w:p>
        </w:tc>
      </w:tr>
      <w:tr w:rsidR="00BB71D7" w:rsidRPr="00A0245E" w14:paraId="3AD6DE6B" w14:textId="77777777" w:rsidTr="00505474">
        <w:trPr>
          <w:trHeight w:val="415"/>
        </w:trPr>
        <w:tc>
          <w:tcPr>
            <w:tcW w:w="3692" w:type="dxa"/>
            <w:gridSpan w:val="2"/>
            <w:tcBorders>
              <w:top w:val="single" w:sz="2" w:space="0" w:color="auto"/>
              <w:bottom w:val="single" w:sz="4" w:space="0" w:color="auto"/>
            </w:tcBorders>
            <w:shd w:val="clear" w:color="auto" w:fill="D9E2F3" w:themeFill="accent1" w:themeFillTint="33"/>
            <w:vAlign w:val="center"/>
          </w:tcPr>
          <w:p w14:paraId="2D3BBC61" w14:textId="77777777" w:rsidR="00BB71D7" w:rsidRPr="00A0245E" w:rsidRDefault="00BB71D7" w:rsidP="00DD6FB9">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tc>
        <w:tc>
          <w:tcPr>
            <w:tcW w:w="3691" w:type="dxa"/>
            <w:tcBorders>
              <w:top w:val="single" w:sz="2" w:space="0" w:color="auto"/>
              <w:bottom w:val="single" w:sz="2" w:space="0" w:color="auto"/>
            </w:tcBorders>
            <w:shd w:val="clear" w:color="auto" w:fill="D9E2F3" w:themeFill="accent1" w:themeFillTint="33"/>
            <w:vAlign w:val="center"/>
          </w:tcPr>
          <w:p w14:paraId="67B69A2C" w14:textId="77777777" w:rsidR="00BB71D7" w:rsidRPr="00A0245E" w:rsidRDefault="00BB71D7" w:rsidP="00DD6FB9">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241" w:type="dxa"/>
            <w:tcBorders>
              <w:top w:val="single" w:sz="2" w:space="0" w:color="auto"/>
              <w:bottom w:val="single" w:sz="4" w:space="0" w:color="auto"/>
            </w:tcBorders>
            <w:shd w:val="clear" w:color="auto" w:fill="D9E2F3" w:themeFill="accent1" w:themeFillTint="33"/>
            <w:vAlign w:val="center"/>
          </w:tcPr>
          <w:p w14:paraId="63456804" w14:textId="77777777" w:rsidR="00BB71D7" w:rsidRPr="00A0245E" w:rsidRDefault="00BB71D7" w:rsidP="00DD6FB9">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497" w:type="dxa"/>
            <w:tcBorders>
              <w:top w:val="single" w:sz="2" w:space="0" w:color="auto"/>
              <w:bottom w:val="single" w:sz="4" w:space="0" w:color="auto"/>
            </w:tcBorders>
            <w:shd w:val="clear" w:color="auto" w:fill="D9E2F3" w:themeFill="accent1" w:themeFillTint="33"/>
            <w:vAlign w:val="center"/>
          </w:tcPr>
          <w:p w14:paraId="78B46014" w14:textId="77777777" w:rsidR="00BB71D7" w:rsidRPr="00A0245E" w:rsidRDefault="00BB71D7" w:rsidP="00DD6FB9">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6510D3" w:rsidRPr="00EA5664" w14:paraId="0EA30185" w14:textId="77777777" w:rsidTr="00505474">
        <w:trPr>
          <w:trHeight w:val="415"/>
        </w:trPr>
        <w:tc>
          <w:tcPr>
            <w:tcW w:w="3692" w:type="dxa"/>
            <w:gridSpan w:val="2"/>
            <w:tcBorders>
              <w:top w:val="single" w:sz="4" w:space="0" w:color="auto"/>
              <w:bottom w:val="single" w:sz="4" w:space="0" w:color="auto"/>
            </w:tcBorders>
            <w:shd w:val="clear" w:color="auto" w:fill="auto"/>
          </w:tcPr>
          <w:p w14:paraId="344EDAD4" w14:textId="25C76A46" w:rsidR="003C7A13" w:rsidRPr="003C7A13" w:rsidRDefault="003C7A13" w:rsidP="003C7A13">
            <w:pPr>
              <w:spacing w:before="120" w:after="120"/>
              <w:rPr>
                <w:rFonts w:asciiTheme="majorHAnsi" w:hAnsiTheme="majorHAnsi" w:cstheme="majorHAnsi"/>
                <w:color w:val="000000"/>
                <w:sz w:val="20"/>
                <w:szCs w:val="20"/>
              </w:rPr>
            </w:pPr>
            <w:r w:rsidRPr="003C7A13">
              <w:rPr>
                <w:rFonts w:asciiTheme="majorHAnsi" w:hAnsiTheme="majorHAnsi" w:cstheme="majorHAnsi"/>
                <w:color w:val="000000"/>
                <w:sz w:val="20"/>
                <w:szCs w:val="20"/>
              </w:rPr>
              <w:lastRenderedPageBreak/>
              <w:t>1. AR Pt 2 should include a statement that confirms the adoption by a flag CCM, in accordance with its own national policies and procedures, of binding measures that implement the requirement for 100% purse seine coverage (between 20N and 20S), specifically the rules that flag CCMs are to implement for vessels operating exclusively in areas under its national jurisdiction</w:t>
            </w:r>
            <w:r>
              <w:rPr>
                <w:rFonts w:asciiTheme="majorHAnsi" w:hAnsiTheme="majorHAnsi" w:cstheme="majorHAnsi"/>
                <w:color w:val="000000"/>
                <w:sz w:val="20"/>
                <w:szCs w:val="20"/>
              </w:rPr>
              <w:t>.</w:t>
            </w:r>
          </w:p>
          <w:p w14:paraId="6AF75FFE" w14:textId="1FFC1BE9" w:rsidR="006510D3" w:rsidRPr="00EA5664" w:rsidRDefault="003C7A13" w:rsidP="003C7A13">
            <w:pPr>
              <w:rPr>
                <w:rFonts w:asciiTheme="majorHAnsi" w:hAnsiTheme="majorHAnsi" w:cstheme="majorHAnsi"/>
                <w:sz w:val="20"/>
                <w:szCs w:val="20"/>
              </w:rPr>
            </w:pPr>
            <w:r w:rsidRPr="003C7A13">
              <w:rPr>
                <w:rFonts w:asciiTheme="majorHAnsi" w:hAnsiTheme="majorHAnsi" w:cstheme="majorHAnsi"/>
                <w:color w:val="000000"/>
                <w:sz w:val="20"/>
                <w:szCs w:val="20"/>
              </w:rPr>
              <w:t>2. CCMs should also provide information showing that it has a system to monitor and ensure compliance with this obligation and has taken action in response to any potential infringements</w:t>
            </w:r>
            <w:r>
              <w:rPr>
                <w:rFonts w:asciiTheme="majorHAnsi" w:hAnsiTheme="majorHAnsi" w:cstheme="majorHAnsi"/>
                <w:color w:val="000000"/>
                <w:sz w:val="20"/>
                <w:szCs w:val="20"/>
              </w:rPr>
              <w:t>.</w:t>
            </w:r>
            <w:r w:rsidRPr="003C7A13">
              <w:rPr>
                <w:rFonts w:asciiTheme="majorHAnsi" w:hAnsiTheme="majorHAnsi" w:cstheme="majorHAnsi"/>
                <w:color w:val="000000"/>
                <w:sz w:val="20"/>
                <w:szCs w:val="20"/>
              </w:rPr>
              <w:t xml:space="preserve"> </w:t>
            </w:r>
          </w:p>
        </w:tc>
        <w:tc>
          <w:tcPr>
            <w:tcW w:w="3691" w:type="dxa"/>
            <w:tcBorders>
              <w:top w:val="single" w:sz="2" w:space="0" w:color="auto"/>
              <w:bottom w:val="single" w:sz="4" w:space="0" w:color="auto"/>
            </w:tcBorders>
            <w:shd w:val="clear" w:color="auto" w:fill="auto"/>
          </w:tcPr>
          <w:p w14:paraId="681050EC" w14:textId="77777777" w:rsidR="006510D3" w:rsidRPr="00EA5664" w:rsidRDefault="006510D3" w:rsidP="0099354A">
            <w:pPr>
              <w:pStyle w:val="ListParagraph"/>
              <w:numPr>
                <w:ilvl w:val="0"/>
                <w:numId w:val="78"/>
              </w:numPr>
              <w:spacing w:before="120" w:after="120" w:line="240" w:lineRule="auto"/>
              <w:rPr>
                <w:rFonts w:asciiTheme="majorHAnsi" w:hAnsiTheme="majorHAnsi" w:cstheme="majorHAnsi"/>
                <w:sz w:val="20"/>
                <w:szCs w:val="20"/>
              </w:rPr>
            </w:pPr>
            <w:r w:rsidRPr="00EA5664">
              <w:rPr>
                <w:rFonts w:asciiTheme="majorHAnsi" w:hAnsiTheme="majorHAnsi" w:cstheme="majorHAnsi"/>
                <w:sz w:val="20"/>
                <w:szCs w:val="20"/>
              </w:rPr>
              <w:t xml:space="preserve">CCM submitted a </w:t>
            </w:r>
            <w:r w:rsidRPr="00EA5664">
              <w:rPr>
                <w:rFonts w:asciiTheme="majorHAnsi" w:hAnsiTheme="majorHAnsi" w:cstheme="majorHAnsi"/>
                <w:b/>
                <w:bCs/>
                <w:i/>
                <w:iCs/>
                <w:sz w:val="20"/>
                <w:szCs w:val="20"/>
              </w:rPr>
              <w:t>Statement of Implementation</w:t>
            </w:r>
            <w:r w:rsidRPr="00EA5664">
              <w:rPr>
                <w:rFonts w:asciiTheme="majorHAnsi" w:hAnsiTheme="majorHAnsi" w:cstheme="majorHAnsi"/>
                <w:sz w:val="20"/>
                <w:szCs w:val="20"/>
              </w:rPr>
              <w:t xml:space="preserve"> that confirms CCM’s implementation through adoption of a national binding measure of the requirement for CCM flagged purse seine vessels to carry an ROP observer if they are fishing exclusively on the high seas, on the high seas and in waters under national jurisdiction of one or more coastal States, or in waters under the jurisdiction of two or more coastal States.</w:t>
            </w:r>
          </w:p>
          <w:p w14:paraId="54FD61F2" w14:textId="77777777" w:rsidR="006510D3" w:rsidRPr="00EA5664" w:rsidRDefault="006510D3" w:rsidP="006510D3">
            <w:pPr>
              <w:spacing w:before="120" w:after="120"/>
              <w:rPr>
                <w:rFonts w:asciiTheme="majorHAnsi" w:hAnsiTheme="majorHAnsi" w:cstheme="majorHAnsi"/>
                <w:sz w:val="20"/>
                <w:szCs w:val="20"/>
              </w:rPr>
            </w:pPr>
            <w:r w:rsidRPr="00EA5664">
              <w:rPr>
                <w:rFonts w:asciiTheme="majorHAnsi" w:hAnsiTheme="majorHAnsi" w:cstheme="majorHAnsi"/>
                <w:sz w:val="20"/>
                <w:szCs w:val="20"/>
              </w:rPr>
              <w:t>AND</w:t>
            </w:r>
          </w:p>
          <w:p w14:paraId="17A3768E" w14:textId="77777777" w:rsidR="006510D3" w:rsidRPr="00EA5664" w:rsidRDefault="006510D3" w:rsidP="0099354A">
            <w:pPr>
              <w:pStyle w:val="ListParagraph"/>
              <w:numPr>
                <w:ilvl w:val="0"/>
                <w:numId w:val="78"/>
              </w:numPr>
              <w:spacing w:before="120" w:after="0" w:line="240" w:lineRule="auto"/>
              <w:rPr>
                <w:rFonts w:asciiTheme="majorHAnsi" w:hAnsiTheme="majorHAnsi" w:cstheme="majorHAnsi"/>
                <w:sz w:val="20"/>
                <w:szCs w:val="20"/>
              </w:rPr>
            </w:pPr>
            <w:r w:rsidRPr="00EA5664">
              <w:rPr>
                <w:rFonts w:asciiTheme="majorHAnsi" w:hAnsiTheme="majorHAnsi" w:cstheme="majorHAnsi"/>
                <w:sz w:val="20"/>
                <w:szCs w:val="20"/>
              </w:rPr>
              <w:t xml:space="preserve">CCM submitted a </w:t>
            </w:r>
            <w:r w:rsidRPr="00EA5664">
              <w:rPr>
                <w:rFonts w:asciiTheme="majorHAnsi" w:hAnsiTheme="majorHAnsi" w:cstheme="majorHAnsi"/>
                <w:b/>
                <w:bCs/>
                <w:i/>
                <w:iCs/>
                <w:sz w:val="20"/>
                <w:szCs w:val="20"/>
              </w:rPr>
              <w:t xml:space="preserve">Statement of System or Procedures for Monitoring Compliance </w:t>
            </w:r>
            <w:r w:rsidRPr="00EA5664">
              <w:rPr>
                <w:rFonts w:asciiTheme="majorHAnsi" w:hAnsiTheme="majorHAnsi" w:cstheme="majorHAnsi"/>
                <w:sz w:val="20"/>
                <w:szCs w:val="20"/>
              </w:rPr>
              <w:t>that describes how CCM is monitoring and ensuring that its flagged PS vessels are carrying observers from the ROP, as required.</w:t>
            </w:r>
          </w:p>
          <w:p w14:paraId="7507DFCD" w14:textId="77777777" w:rsidR="006510D3" w:rsidRPr="00EA5664" w:rsidRDefault="006510D3" w:rsidP="006510D3">
            <w:pPr>
              <w:spacing w:before="120"/>
              <w:rPr>
                <w:rFonts w:asciiTheme="majorHAnsi" w:hAnsiTheme="majorHAnsi" w:cstheme="majorHAnsi"/>
                <w:sz w:val="20"/>
                <w:szCs w:val="20"/>
              </w:rPr>
            </w:pPr>
            <w:r w:rsidRPr="00EA5664">
              <w:rPr>
                <w:rFonts w:asciiTheme="majorHAnsi" w:hAnsiTheme="majorHAnsi" w:cstheme="majorHAnsi"/>
                <w:sz w:val="20"/>
                <w:szCs w:val="20"/>
              </w:rPr>
              <w:t>AND</w:t>
            </w:r>
          </w:p>
          <w:p w14:paraId="4A21C0D8" w14:textId="77777777" w:rsidR="006510D3" w:rsidRPr="00EA5664" w:rsidRDefault="006510D3" w:rsidP="0099354A">
            <w:pPr>
              <w:pStyle w:val="ListParagraph"/>
              <w:numPr>
                <w:ilvl w:val="0"/>
                <w:numId w:val="78"/>
              </w:numPr>
              <w:spacing w:before="120" w:after="0" w:line="240" w:lineRule="auto"/>
              <w:rPr>
                <w:rFonts w:asciiTheme="majorHAnsi" w:hAnsiTheme="majorHAnsi" w:cstheme="majorHAnsi"/>
                <w:sz w:val="20"/>
                <w:szCs w:val="20"/>
              </w:rPr>
            </w:pPr>
            <w:r w:rsidRPr="00EA5664">
              <w:rPr>
                <w:rFonts w:asciiTheme="majorHAnsi" w:hAnsiTheme="majorHAnsi" w:cstheme="majorHAnsi"/>
                <w:sz w:val="20"/>
                <w:szCs w:val="20"/>
              </w:rPr>
              <w:t xml:space="preserve">CCM submitted a </w:t>
            </w:r>
            <w:r w:rsidRPr="00EA5664">
              <w:rPr>
                <w:rFonts w:asciiTheme="majorHAnsi" w:hAnsiTheme="majorHAnsi" w:cstheme="majorHAnsi"/>
                <w:b/>
                <w:bCs/>
                <w:i/>
                <w:iCs/>
                <w:sz w:val="20"/>
                <w:szCs w:val="20"/>
              </w:rPr>
              <w:t xml:space="preserve">Statement of System or Procedures for Responses to Non-Compliance </w:t>
            </w:r>
            <w:r w:rsidRPr="00EA5664">
              <w:rPr>
                <w:rFonts w:asciiTheme="majorHAnsi" w:hAnsiTheme="majorHAnsi" w:cstheme="majorHAnsi"/>
                <w:sz w:val="20"/>
                <w:szCs w:val="20"/>
              </w:rPr>
              <w:t xml:space="preserve">that describes the CCM’s mechanisms and processes to respond to potential infringements or instances of non-compliance with this requirement. </w:t>
            </w:r>
          </w:p>
          <w:p w14:paraId="0BF00499" w14:textId="77777777" w:rsidR="006510D3" w:rsidRPr="00EA5664" w:rsidRDefault="006510D3" w:rsidP="006510D3">
            <w:pPr>
              <w:spacing w:before="120"/>
              <w:rPr>
                <w:rFonts w:asciiTheme="majorHAnsi" w:hAnsiTheme="majorHAnsi" w:cstheme="majorHAnsi"/>
                <w:sz w:val="20"/>
                <w:szCs w:val="20"/>
              </w:rPr>
            </w:pPr>
            <w:r w:rsidRPr="00EA5664">
              <w:rPr>
                <w:rFonts w:asciiTheme="majorHAnsi" w:hAnsiTheme="majorHAnsi" w:cstheme="majorHAnsi"/>
                <w:sz w:val="20"/>
                <w:szCs w:val="20"/>
              </w:rPr>
              <w:t>AND</w:t>
            </w:r>
          </w:p>
          <w:p w14:paraId="197A1827" w14:textId="24B1AD8B" w:rsidR="006510D3" w:rsidRPr="00EA5664" w:rsidRDefault="006510D3" w:rsidP="0099354A">
            <w:pPr>
              <w:pStyle w:val="ListParagraph"/>
              <w:numPr>
                <w:ilvl w:val="0"/>
                <w:numId w:val="78"/>
              </w:numPr>
              <w:rPr>
                <w:rFonts w:asciiTheme="majorHAnsi" w:hAnsiTheme="majorHAnsi" w:cstheme="majorHAnsi"/>
                <w:sz w:val="20"/>
                <w:szCs w:val="20"/>
              </w:rPr>
            </w:pPr>
            <w:r w:rsidRPr="00EA5664">
              <w:rPr>
                <w:rFonts w:asciiTheme="majorHAnsi" w:hAnsiTheme="majorHAnsi" w:cstheme="majorHAnsi"/>
                <w:sz w:val="20"/>
                <w:szCs w:val="20"/>
              </w:rPr>
              <w:t xml:space="preserve">Secretariat review of its records of ROP placement levels and SPC advice on level of ROP coverage confirms CCM implementation. </w:t>
            </w:r>
          </w:p>
        </w:tc>
        <w:tc>
          <w:tcPr>
            <w:tcW w:w="3241" w:type="dxa"/>
            <w:tcBorders>
              <w:top w:val="single" w:sz="4" w:space="0" w:color="auto"/>
              <w:bottom w:val="single" w:sz="4" w:space="0" w:color="auto"/>
            </w:tcBorders>
            <w:shd w:val="clear" w:color="auto" w:fill="auto"/>
          </w:tcPr>
          <w:p w14:paraId="531FE8F1" w14:textId="664DEA33" w:rsidR="006510D3" w:rsidRPr="00EA5664" w:rsidRDefault="00D928D0" w:rsidP="006510D3">
            <w:pPr>
              <w:rPr>
                <w:rFonts w:asciiTheme="majorHAnsi" w:hAnsiTheme="majorHAnsi" w:cstheme="majorHAnsi"/>
                <w:sz w:val="20"/>
                <w:szCs w:val="20"/>
              </w:rPr>
            </w:pPr>
            <w:r w:rsidRPr="00EA5664">
              <w:rPr>
                <w:rFonts w:asciiTheme="majorHAnsi" w:hAnsiTheme="majorHAnsi" w:cstheme="majorHAnsi"/>
                <w:sz w:val="20"/>
                <w:szCs w:val="20"/>
              </w:rPr>
              <w:t>Current data sources: ARPt2</w:t>
            </w:r>
            <w:r w:rsidR="0092288E" w:rsidRPr="00EA5664">
              <w:rPr>
                <w:rFonts w:asciiTheme="majorHAnsi" w:hAnsiTheme="majorHAnsi" w:cstheme="majorHAnsi"/>
                <w:sz w:val="20"/>
                <w:szCs w:val="20"/>
              </w:rPr>
              <w:t>; SPC</w:t>
            </w:r>
          </w:p>
          <w:p w14:paraId="2DC48FE5" w14:textId="77777777" w:rsidR="00D928D0" w:rsidRPr="00EA5664" w:rsidRDefault="00D928D0" w:rsidP="006510D3">
            <w:pPr>
              <w:rPr>
                <w:rFonts w:asciiTheme="majorHAnsi" w:hAnsiTheme="majorHAnsi" w:cstheme="majorHAnsi"/>
                <w:sz w:val="20"/>
                <w:szCs w:val="20"/>
              </w:rPr>
            </w:pPr>
          </w:p>
          <w:p w14:paraId="3DB18F22" w14:textId="77777777" w:rsidR="00D928D0" w:rsidRPr="00EA5664" w:rsidRDefault="00D928D0" w:rsidP="006510D3">
            <w:pPr>
              <w:rPr>
                <w:rFonts w:asciiTheme="majorHAnsi" w:hAnsiTheme="majorHAnsi" w:cstheme="majorHAnsi"/>
                <w:sz w:val="20"/>
                <w:szCs w:val="20"/>
              </w:rPr>
            </w:pPr>
            <w:r w:rsidRPr="00EA5664">
              <w:rPr>
                <w:rFonts w:asciiTheme="majorHAnsi" w:hAnsiTheme="majorHAnsi" w:cstheme="majorHAnsi"/>
                <w:sz w:val="20"/>
                <w:szCs w:val="20"/>
              </w:rPr>
              <w:t>Deadline: ARPt2</w:t>
            </w:r>
          </w:p>
          <w:p w14:paraId="51C3A302" w14:textId="77777777" w:rsidR="00D928D0" w:rsidRPr="00EA5664" w:rsidRDefault="00D928D0" w:rsidP="006510D3">
            <w:pPr>
              <w:rPr>
                <w:rFonts w:asciiTheme="majorHAnsi" w:hAnsiTheme="majorHAnsi" w:cstheme="majorHAnsi"/>
                <w:sz w:val="20"/>
                <w:szCs w:val="20"/>
              </w:rPr>
            </w:pPr>
          </w:p>
          <w:p w14:paraId="7BFD4F54" w14:textId="374E0229" w:rsidR="00D928D0" w:rsidRPr="00EA5664" w:rsidRDefault="00D928D0" w:rsidP="006510D3">
            <w:pPr>
              <w:rPr>
                <w:rFonts w:asciiTheme="majorHAnsi" w:hAnsiTheme="majorHAnsi" w:cstheme="majorHAnsi"/>
                <w:sz w:val="20"/>
                <w:szCs w:val="20"/>
              </w:rPr>
            </w:pPr>
            <w:r w:rsidRPr="00EA5664">
              <w:rPr>
                <w:rFonts w:asciiTheme="majorHAnsi" w:hAnsiTheme="majorHAnsi" w:cstheme="majorHAnsi"/>
                <w:sz w:val="20"/>
                <w:szCs w:val="20"/>
              </w:rPr>
              <w:t>Template: none</w:t>
            </w:r>
          </w:p>
        </w:tc>
        <w:tc>
          <w:tcPr>
            <w:tcW w:w="2497" w:type="dxa"/>
            <w:tcBorders>
              <w:top w:val="single" w:sz="4" w:space="0" w:color="auto"/>
              <w:bottom w:val="single" w:sz="4" w:space="0" w:color="auto"/>
            </w:tcBorders>
            <w:shd w:val="clear" w:color="auto" w:fill="auto"/>
          </w:tcPr>
          <w:p w14:paraId="3FD94E70" w14:textId="77777777" w:rsidR="006510D3" w:rsidRPr="00EA5664" w:rsidRDefault="006510D3" w:rsidP="006510D3">
            <w:pPr>
              <w:rPr>
                <w:rFonts w:asciiTheme="majorHAnsi" w:hAnsiTheme="majorHAnsi" w:cstheme="majorHAnsi"/>
                <w:sz w:val="20"/>
                <w:szCs w:val="20"/>
              </w:rPr>
            </w:pPr>
          </w:p>
        </w:tc>
      </w:tr>
    </w:tbl>
    <w:p w14:paraId="2B766B07" w14:textId="77777777" w:rsidR="00505474" w:rsidRDefault="00505474" w:rsidP="00DD6FB9">
      <w:pPr>
        <w:pStyle w:val="NoSpacing"/>
        <w:spacing w:before="120"/>
        <w:jc w:val="center"/>
        <w:rPr>
          <w:rFonts w:asciiTheme="majorHAnsi" w:hAnsiTheme="majorHAnsi" w:cstheme="majorHAnsi"/>
          <w:b/>
          <w:bCs/>
          <w:noProof/>
          <w:color w:val="FF0000"/>
          <w:sz w:val="22"/>
          <w:szCs w:val="22"/>
        </w:rPr>
        <w:sectPr w:rsidR="00505474" w:rsidSect="006832B9">
          <w:pgSz w:w="15840" w:h="12240" w:orient="landscape"/>
          <w:pgMar w:top="1440" w:right="1440" w:bottom="1440" w:left="1440" w:header="720" w:footer="720" w:gutter="0"/>
          <w:cols w:space="720"/>
          <w:docGrid w:linePitch="360"/>
        </w:sectPr>
      </w:pPr>
    </w:p>
    <w:tbl>
      <w:tblPr>
        <w:tblStyle w:val="TableGrid"/>
        <w:tblW w:w="13121" w:type="dxa"/>
        <w:tblInd w:w="-5" w:type="dxa"/>
        <w:tblLayout w:type="fixed"/>
        <w:tblLook w:val="04A0" w:firstRow="1" w:lastRow="0" w:firstColumn="1" w:lastColumn="0" w:noHBand="0" w:noVBand="1"/>
      </w:tblPr>
      <w:tblGrid>
        <w:gridCol w:w="2792"/>
        <w:gridCol w:w="900"/>
        <w:gridCol w:w="3691"/>
        <w:gridCol w:w="3241"/>
        <w:gridCol w:w="2497"/>
      </w:tblGrid>
      <w:tr w:rsidR="00505474" w:rsidRPr="00D76DC1" w14:paraId="0DECC34C" w14:textId="77777777" w:rsidTr="00834324">
        <w:trPr>
          <w:trHeight w:val="655"/>
        </w:trPr>
        <w:tc>
          <w:tcPr>
            <w:tcW w:w="2792" w:type="dxa"/>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1A0D3B08" w14:textId="5524023D" w:rsidR="00505474" w:rsidRDefault="00505474" w:rsidP="000D2279">
            <w:pPr>
              <w:pStyle w:val="Heading3"/>
              <w:spacing w:before="120"/>
              <w:jc w:val="center"/>
              <w:rPr>
                <w:b/>
                <w:bCs/>
                <w:noProof/>
                <w:color w:val="FF0000"/>
                <w:sz w:val="22"/>
                <w:szCs w:val="22"/>
              </w:rPr>
            </w:pPr>
            <w:bookmarkStart w:id="175" w:name="_Toc104538078"/>
            <w:r w:rsidRPr="006704A7">
              <w:rPr>
                <w:b/>
                <w:bCs/>
                <w:noProof/>
                <w:color w:val="FF0000"/>
                <w:sz w:val="22"/>
                <w:szCs w:val="22"/>
              </w:rPr>
              <w:lastRenderedPageBreak/>
              <w:t>2021-01 33</w:t>
            </w:r>
            <w:bookmarkEnd w:id="175"/>
          </w:p>
          <w:p w14:paraId="68F9E193" w14:textId="4F8A492D" w:rsidR="000D2279" w:rsidRPr="000D2279" w:rsidRDefault="000D2279" w:rsidP="000D2279">
            <w:pPr>
              <w:spacing w:after="120"/>
              <w:jc w:val="center"/>
              <w:rPr>
                <w:color w:val="FF0000"/>
              </w:rPr>
            </w:pPr>
            <w:r w:rsidRPr="003C7A13">
              <w:rPr>
                <w:rFonts w:asciiTheme="majorHAnsi" w:eastAsiaTheme="majorEastAsia" w:hAnsiTheme="majorHAnsi" w:cstheme="majorBidi"/>
                <w:noProof/>
                <w:color w:val="FF0000"/>
                <w:sz w:val="22"/>
                <w:szCs w:val="22"/>
              </w:rPr>
              <w:t>(2020-01 35)</w:t>
            </w:r>
          </w:p>
          <w:p w14:paraId="089E578F" w14:textId="6829ED03" w:rsidR="00505474" w:rsidRPr="00FA23D7" w:rsidRDefault="00505474" w:rsidP="00DD6FB9">
            <w:pPr>
              <w:pStyle w:val="NoSpacing"/>
              <w:jc w:val="center"/>
              <w:rPr>
                <w:rFonts w:asciiTheme="majorHAnsi" w:hAnsiTheme="majorHAnsi" w:cstheme="majorHAnsi"/>
                <w:b/>
                <w:bCs/>
                <w:noProof/>
                <w:color w:val="FF0000"/>
                <w:sz w:val="22"/>
                <w:szCs w:val="22"/>
              </w:rPr>
            </w:pPr>
            <w:r w:rsidRPr="001A5057">
              <w:rPr>
                <w:rFonts w:asciiTheme="majorHAnsi" w:hAnsiTheme="majorHAnsi" w:cstheme="majorHAnsi"/>
                <w:b/>
                <w:bCs/>
                <w:noProof/>
                <w:sz w:val="22"/>
                <w:szCs w:val="22"/>
              </w:rPr>
              <w:t>Category</w:t>
            </w:r>
            <w:r>
              <w:rPr>
                <w:rFonts w:asciiTheme="majorHAnsi" w:hAnsiTheme="majorHAnsi" w:cstheme="majorHAnsi"/>
                <w:b/>
                <w:bCs/>
                <w:noProof/>
              </w:rPr>
              <w:t xml:space="preserve">: </w:t>
            </w:r>
            <w:r w:rsidRPr="00EA5664">
              <w:rPr>
                <w:rFonts w:asciiTheme="majorHAnsi" w:eastAsia="Times New Roman" w:hAnsiTheme="majorHAnsi" w:cstheme="majorHAnsi"/>
                <w:sz w:val="20"/>
                <w:szCs w:val="20"/>
              </w:rPr>
              <w:t>Implementation (I)</w:t>
            </w:r>
          </w:p>
        </w:tc>
        <w:tc>
          <w:tcPr>
            <w:tcW w:w="10329" w:type="dxa"/>
            <w:gridSpan w:val="4"/>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3D91BE86" w14:textId="4113AC59" w:rsidR="00505474" w:rsidRDefault="00505474" w:rsidP="00DD6FB9">
            <w:pPr>
              <w:spacing w:before="120" w:after="120"/>
              <w:rPr>
                <w:rFonts w:asciiTheme="majorHAnsi" w:hAnsiTheme="majorHAnsi" w:cstheme="majorHAnsi"/>
                <w:b/>
                <w:bCs/>
                <w:sz w:val="22"/>
                <w:szCs w:val="22"/>
              </w:rPr>
            </w:pPr>
            <w:r w:rsidRPr="0030352A">
              <w:rPr>
                <w:rFonts w:asciiTheme="majorHAnsi" w:hAnsiTheme="majorHAnsi" w:cstheme="majorHAnsi"/>
                <w:b/>
                <w:bCs/>
                <w:sz w:val="22"/>
                <w:szCs w:val="22"/>
              </w:rPr>
              <w:t>Short description of obligation</w:t>
            </w:r>
            <w:r>
              <w:rPr>
                <w:rFonts w:asciiTheme="majorHAnsi" w:hAnsiTheme="majorHAnsi" w:cstheme="majorHAnsi"/>
                <w:b/>
                <w:bCs/>
                <w:sz w:val="22"/>
                <w:szCs w:val="22"/>
              </w:rPr>
              <w:t xml:space="preserve">: </w:t>
            </w:r>
            <w:r w:rsidR="00A80D69" w:rsidRPr="00EA5664">
              <w:rPr>
                <w:rFonts w:asciiTheme="majorHAnsi" w:hAnsiTheme="majorHAnsi" w:cstheme="majorHAnsi"/>
                <w:sz w:val="20"/>
                <w:szCs w:val="20"/>
              </w:rPr>
              <w:t>Requires CCM flagged purse seine vessels fishing solely within CCMs national jurisdiction within the area bounded by 20N and 20S to carry an observer.</w:t>
            </w:r>
          </w:p>
          <w:p w14:paraId="1B46EFA7" w14:textId="533E4B67" w:rsidR="00A80D69" w:rsidRPr="00EE01BA" w:rsidRDefault="00505474" w:rsidP="00A80D69">
            <w:pPr>
              <w:spacing w:before="120"/>
              <w:rPr>
                <w:sz w:val="20"/>
                <w:szCs w:val="20"/>
              </w:rPr>
            </w:pPr>
            <w:r w:rsidRPr="0030352A">
              <w:rPr>
                <w:rFonts w:asciiTheme="majorHAnsi" w:hAnsiTheme="majorHAnsi" w:cstheme="majorHAnsi"/>
                <w:b/>
                <w:bCs/>
                <w:sz w:val="22"/>
                <w:szCs w:val="22"/>
              </w:rPr>
              <w:t>Applicability</w:t>
            </w:r>
            <w:r>
              <w:rPr>
                <w:b/>
                <w:bCs/>
                <w:sz w:val="22"/>
                <w:szCs w:val="22"/>
              </w:rPr>
              <w:t xml:space="preserve">: </w:t>
            </w:r>
            <w:r w:rsidRPr="00EA5664">
              <w:rPr>
                <w:rFonts w:asciiTheme="majorHAnsi" w:hAnsiTheme="majorHAnsi" w:cstheme="majorHAnsi"/>
                <w:sz w:val="20"/>
                <w:szCs w:val="20"/>
              </w:rPr>
              <w:t>flag CCMs</w:t>
            </w:r>
            <w:r w:rsidRPr="00753AD7">
              <w:rPr>
                <w:sz w:val="20"/>
                <w:szCs w:val="20"/>
              </w:rPr>
              <w:t xml:space="preserve"> </w:t>
            </w:r>
          </w:p>
          <w:p w14:paraId="3CD68D05" w14:textId="72E4B911" w:rsidR="00505474" w:rsidRPr="00EE01BA" w:rsidRDefault="00505474" w:rsidP="00DD6FB9">
            <w:pPr>
              <w:spacing w:before="120" w:after="120"/>
              <w:rPr>
                <w:sz w:val="20"/>
                <w:szCs w:val="20"/>
              </w:rPr>
            </w:pPr>
          </w:p>
        </w:tc>
      </w:tr>
      <w:tr w:rsidR="00505474" w:rsidRPr="00A0245E" w14:paraId="089AC6DE" w14:textId="77777777" w:rsidTr="007D2982">
        <w:trPr>
          <w:trHeight w:val="415"/>
        </w:trPr>
        <w:tc>
          <w:tcPr>
            <w:tcW w:w="3692" w:type="dxa"/>
            <w:gridSpan w:val="2"/>
            <w:tcBorders>
              <w:top w:val="single" w:sz="2" w:space="0" w:color="auto"/>
              <w:bottom w:val="single" w:sz="4" w:space="0" w:color="auto"/>
            </w:tcBorders>
            <w:shd w:val="clear" w:color="auto" w:fill="D9E2F3" w:themeFill="accent1" w:themeFillTint="33"/>
            <w:vAlign w:val="center"/>
          </w:tcPr>
          <w:p w14:paraId="4F0D0337" w14:textId="77777777" w:rsidR="00505474" w:rsidRPr="00A0245E" w:rsidRDefault="00505474" w:rsidP="00DD6FB9">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tc>
        <w:tc>
          <w:tcPr>
            <w:tcW w:w="3691" w:type="dxa"/>
            <w:tcBorders>
              <w:top w:val="single" w:sz="2" w:space="0" w:color="auto"/>
              <w:bottom w:val="single" w:sz="2" w:space="0" w:color="auto"/>
            </w:tcBorders>
            <w:shd w:val="clear" w:color="auto" w:fill="D9E2F3" w:themeFill="accent1" w:themeFillTint="33"/>
            <w:vAlign w:val="center"/>
          </w:tcPr>
          <w:p w14:paraId="41412F32" w14:textId="77777777" w:rsidR="00505474" w:rsidRPr="00A0245E" w:rsidRDefault="00505474" w:rsidP="00DD6FB9">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241" w:type="dxa"/>
            <w:tcBorders>
              <w:top w:val="single" w:sz="2" w:space="0" w:color="auto"/>
              <w:bottom w:val="single" w:sz="4" w:space="0" w:color="auto"/>
            </w:tcBorders>
            <w:shd w:val="clear" w:color="auto" w:fill="D9E2F3" w:themeFill="accent1" w:themeFillTint="33"/>
            <w:vAlign w:val="center"/>
          </w:tcPr>
          <w:p w14:paraId="7CBC5F50" w14:textId="77777777" w:rsidR="00505474" w:rsidRPr="00A0245E" w:rsidRDefault="00505474" w:rsidP="00DD6FB9">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497" w:type="dxa"/>
            <w:tcBorders>
              <w:top w:val="single" w:sz="2" w:space="0" w:color="auto"/>
              <w:bottom w:val="single" w:sz="4" w:space="0" w:color="auto"/>
            </w:tcBorders>
            <w:shd w:val="clear" w:color="auto" w:fill="D9E2F3" w:themeFill="accent1" w:themeFillTint="33"/>
            <w:vAlign w:val="center"/>
          </w:tcPr>
          <w:p w14:paraId="61A16B35" w14:textId="77777777" w:rsidR="00505474" w:rsidRPr="00A0245E" w:rsidRDefault="00505474" w:rsidP="00DD6FB9">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C7556B" w:rsidRPr="00EA5664" w14:paraId="2EF267DC" w14:textId="77777777" w:rsidTr="007D2982">
        <w:trPr>
          <w:trHeight w:val="415"/>
        </w:trPr>
        <w:tc>
          <w:tcPr>
            <w:tcW w:w="3692" w:type="dxa"/>
            <w:gridSpan w:val="2"/>
            <w:tcBorders>
              <w:top w:val="single" w:sz="4" w:space="0" w:color="auto"/>
              <w:bottom w:val="single" w:sz="4" w:space="0" w:color="auto"/>
            </w:tcBorders>
            <w:shd w:val="clear" w:color="auto" w:fill="auto"/>
          </w:tcPr>
          <w:p w14:paraId="2C571EB0" w14:textId="77777777" w:rsidR="00954705" w:rsidRPr="00EA5664" w:rsidRDefault="00954705" w:rsidP="00EA5664">
            <w:pPr>
              <w:spacing w:before="120"/>
              <w:rPr>
                <w:rFonts w:asciiTheme="majorHAnsi" w:hAnsiTheme="majorHAnsi" w:cstheme="majorHAnsi"/>
                <w:color w:val="000000"/>
                <w:sz w:val="20"/>
                <w:szCs w:val="20"/>
              </w:rPr>
            </w:pPr>
            <w:r w:rsidRPr="00EA5664">
              <w:rPr>
                <w:rFonts w:asciiTheme="majorHAnsi" w:hAnsiTheme="majorHAnsi" w:cstheme="majorHAnsi"/>
                <w:color w:val="000000"/>
                <w:sz w:val="20"/>
                <w:szCs w:val="20"/>
              </w:rPr>
              <w:t xml:space="preserve">Applicable Flag CCMs are to confirm whether obligation was implemented? </w:t>
            </w:r>
          </w:p>
          <w:p w14:paraId="4ACC70BD" w14:textId="77777777" w:rsidR="00954705" w:rsidRPr="00EA5664" w:rsidRDefault="00954705" w:rsidP="00954705">
            <w:pPr>
              <w:rPr>
                <w:rFonts w:asciiTheme="majorHAnsi" w:hAnsiTheme="majorHAnsi" w:cstheme="majorHAnsi"/>
                <w:color w:val="000000"/>
                <w:sz w:val="20"/>
                <w:szCs w:val="20"/>
              </w:rPr>
            </w:pPr>
          </w:p>
          <w:p w14:paraId="0ECF03B9" w14:textId="77777777" w:rsidR="00954705" w:rsidRPr="00EA5664" w:rsidRDefault="00954705" w:rsidP="00954705">
            <w:pPr>
              <w:rPr>
                <w:rFonts w:asciiTheme="majorHAnsi" w:hAnsiTheme="majorHAnsi" w:cstheme="majorHAnsi"/>
                <w:color w:val="000000"/>
                <w:sz w:val="20"/>
                <w:szCs w:val="20"/>
              </w:rPr>
            </w:pPr>
            <w:r w:rsidRPr="00EA5664">
              <w:rPr>
                <w:rFonts w:asciiTheme="majorHAnsi" w:hAnsiTheme="majorHAnsi" w:cstheme="majorHAnsi"/>
                <w:color w:val="000000"/>
                <w:sz w:val="20"/>
                <w:szCs w:val="20"/>
              </w:rPr>
              <w:t>Provide additional information / details that confirms the adoption by a flag CCM, in accordance with its own national policies and procedures, of binding measures that implement the requirement for 100% purse seine coverage (between 20N and 20S), specifically the rules that flag CCMs are to implement for vessels operating exclusively in areas under its national jurisdiction.</w:t>
            </w:r>
          </w:p>
          <w:p w14:paraId="653066FE" w14:textId="043560CB" w:rsidR="00954705" w:rsidRPr="00EA5664" w:rsidRDefault="00954705" w:rsidP="00954705">
            <w:pPr>
              <w:rPr>
                <w:rFonts w:asciiTheme="majorHAnsi" w:hAnsiTheme="majorHAnsi" w:cstheme="majorHAnsi"/>
                <w:color w:val="000000"/>
                <w:sz w:val="20"/>
                <w:szCs w:val="20"/>
              </w:rPr>
            </w:pPr>
            <w:r w:rsidRPr="00EA5664">
              <w:rPr>
                <w:rFonts w:asciiTheme="majorHAnsi" w:hAnsiTheme="majorHAnsi" w:cstheme="majorHAnsi"/>
                <w:color w:val="000000"/>
                <w:sz w:val="20"/>
                <w:szCs w:val="20"/>
              </w:rPr>
              <w:br/>
              <w:t>CCMs should also provide information showing that it has a system to monitor and ensure compliance with this obligation and has taken action in response to any potential infringements</w:t>
            </w:r>
          </w:p>
          <w:p w14:paraId="3729694C" w14:textId="77777777" w:rsidR="00C7556B" w:rsidRPr="00EA5664" w:rsidRDefault="00C7556B" w:rsidP="00C7556B">
            <w:pPr>
              <w:rPr>
                <w:rFonts w:asciiTheme="majorHAnsi" w:hAnsiTheme="majorHAnsi" w:cstheme="majorHAnsi"/>
                <w:sz w:val="20"/>
                <w:szCs w:val="20"/>
              </w:rPr>
            </w:pPr>
          </w:p>
        </w:tc>
        <w:tc>
          <w:tcPr>
            <w:tcW w:w="3691" w:type="dxa"/>
            <w:tcBorders>
              <w:top w:val="single" w:sz="2" w:space="0" w:color="auto"/>
              <w:bottom w:val="single" w:sz="4" w:space="0" w:color="auto"/>
            </w:tcBorders>
            <w:shd w:val="clear" w:color="auto" w:fill="auto"/>
          </w:tcPr>
          <w:p w14:paraId="42D4C020" w14:textId="77777777" w:rsidR="00C7556B" w:rsidRPr="00EA5664" w:rsidRDefault="00C7556B" w:rsidP="0099354A">
            <w:pPr>
              <w:pStyle w:val="ListParagraph"/>
              <w:numPr>
                <w:ilvl w:val="0"/>
                <w:numId w:val="79"/>
              </w:numPr>
              <w:spacing w:before="120" w:after="120" w:line="240" w:lineRule="auto"/>
              <w:rPr>
                <w:rFonts w:asciiTheme="majorHAnsi" w:hAnsiTheme="majorHAnsi" w:cstheme="majorHAnsi"/>
                <w:sz w:val="20"/>
                <w:szCs w:val="20"/>
              </w:rPr>
            </w:pPr>
            <w:r w:rsidRPr="00EA5664">
              <w:rPr>
                <w:rFonts w:asciiTheme="majorHAnsi" w:hAnsiTheme="majorHAnsi" w:cstheme="majorHAnsi"/>
                <w:sz w:val="20"/>
                <w:szCs w:val="20"/>
              </w:rPr>
              <w:t xml:space="preserve">CCM submitted a </w:t>
            </w:r>
            <w:r w:rsidRPr="00EA5664">
              <w:rPr>
                <w:rFonts w:asciiTheme="majorHAnsi" w:hAnsiTheme="majorHAnsi" w:cstheme="majorHAnsi"/>
                <w:b/>
                <w:bCs/>
                <w:i/>
                <w:iCs/>
                <w:sz w:val="20"/>
                <w:szCs w:val="20"/>
              </w:rPr>
              <w:t>Statement of Implementation</w:t>
            </w:r>
            <w:r w:rsidRPr="00EA5664">
              <w:rPr>
                <w:rFonts w:asciiTheme="majorHAnsi" w:hAnsiTheme="majorHAnsi" w:cstheme="majorHAnsi"/>
                <w:sz w:val="20"/>
                <w:szCs w:val="20"/>
              </w:rPr>
              <w:t xml:space="preserve"> that confirms CCM’s implementation through adoption of a national binding measure of the requirement for CCM flagged purse seine vessels to carry an observer if they are operating solely within the CCMs national jurisdiction within 20N and 20S.</w:t>
            </w:r>
          </w:p>
          <w:p w14:paraId="76DB611D" w14:textId="77777777" w:rsidR="00C7556B" w:rsidRPr="00EA5664" w:rsidRDefault="00C7556B" w:rsidP="00C7556B">
            <w:pPr>
              <w:spacing w:before="120" w:after="120"/>
              <w:rPr>
                <w:rFonts w:asciiTheme="majorHAnsi" w:hAnsiTheme="majorHAnsi" w:cstheme="majorHAnsi"/>
                <w:sz w:val="20"/>
                <w:szCs w:val="20"/>
              </w:rPr>
            </w:pPr>
            <w:r w:rsidRPr="00EA5664">
              <w:rPr>
                <w:rFonts w:asciiTheme="majorHAnsi" w:hAnsiTheme="majorHAnsi" w:cstheme="majorHAnsi"/>
                <w:sz w:val="20"/>
                <w:szCs w:val="20"/>
              </w:rPr>
              <w:t>AND</w:t>
            </w:r>
          </w:p>
          <w:p w14:paraId="59299F67" w14:textId="77777777" w:rsidR="00C7556B" w:rsidRPr="00EA5664" w:rsidRDefault="00C7556B" w:rsidP="0099354A">
            <w:pPr>
              <w:pStyle w:val="ListParagraph"/>
              <w:numPr>
                <w:ilvl w:val="0"/>
                <w:numId w:val="79"/>
              </w:numPr>
              <w:spacing w:before="120" w:after="0" w:line="240" w:lineRule="auto"/>
              <w:rPr>
                <w:rFonts w:asciiTheme="majorHAnsi" w:hAnsiTheme="majorHAnsi" w:cstheme="majorHAnsi"/>
                <w:sz w:val="20"/>
                <w:szCs w:val="20"/>
              </w:rPr>
            </w:pPr>
            <w:r w:rsidRPr="00EA5664">
              <w:rPr>
                <w:rFonts w:asciiTheme="majorHAnsi" w:hAnsiTheme="majorHAnsi" w:cstheme="majorHAnsi"/>
                <w:sz w:val="20"/>
                <w:szCs w:val="20"/>
              </w:rPr>
              <w:t xml:space="preserve">CCM submitted a </w:t>
            </w:r>
            <w:r w:rsidRPr="00EA5664">
              <w:rPr>
                <w:rFonts w:asciiTheme="majorHAnsi" w:hAnsiTheme="majorHAnsi" w:cstheme="majorHAnsi"/>
                <w:b/>
                <w:bCs/>
                <w:i/>
                <w:iCs/>
                <w:sz w:val="20"/>
                <w:szCs w:val="20"/>
              </w:rPr>
              <w:t xml:space="preserve">Statement of System or Procedures for Monitoring Compliance </w:t>
            </w:r>
            <w:r w:rsidRPr="00EA5664">
              <w:rPr>
                <w:rFonts w:asciiTheme="majorHAnsi" w:hAnsiTheme="majorHAnsi" w:cstheme="majorHAnsi"/>
                <w:sz w:val="20"/>
                <w:szCs w:val="20"/>
              </w:rPr>
              <w:t xml:space="preserve">that describes how CCM is monitoring and ensuring that each of its flagged PS vessels that is operating solely within its national jurisdiction is carrying an observer. </w:t>
            </w:r>
          </w:p>
          <w:p w14:paraId="2CD514A7" w14:textId="77777777" w:rsidR="00C7556B" w:rsidRPr="00EA5664" w:rsidRDefault="00C7556B" w:rsidP="00C7556B">
            <w:pPr>
              <w:spacing w:before="120"/>
              <w:rPr>
                <w:rFonts w:asciiTheme="majorHAnsi" w:hAnsiTheme="majorHAnsi" w:cstheme="majorHAnsi"/>
                <w:sz w:val="20"/>
                <w:szCs w:val="20"/>
              </w:rPr>
            </w:pPr>
            <w:r w:rsidRPr="00EA5664">
              <w:rPr>
                <w:rFonts w:asciiTheme="majorHAnsi" w:hAnsiTheme="majorHAnsi" w:cstheme="majorHAnsi"/>
                <w:sz w:val="20"/>
                <w:szCs w:val="20"/>
              </w:rPr>
              <w:t>AND</w:t>
            </w:r>
          </w:p>
          <w:p w14:paraId="65756401" w14:textId="70B96B0E" w:rsidR="00C7556B" w:rsidRPr="00EA5664" w:rsidRDefault="00C7556B" w:rsidP="0099354A">
            <w:pPr>
              <w:pStyle w:val="ListParagraph"/>
              <w:numPr>
                <w:ilvl w:val="0"/>
                <w:numId w:val="79"/>
              </w:numPr>
              <w:rPr>
                <w:rFonts w:asciiTheme="majorHAnsi" w:hAnsiTheme="majorHAnsi" w:cstheme="majorHAnsi"/>
                <w:sz w:val="20"/>
                <w:szCs w:val="20"/>
              </w:rPr>
            </w:pPr>
            <w:r w:rsidRPr="00EA5664">
              <w:rPr>
                <w:rFonts w:asciiTheme="majorHAnsi" w:hAnsiTheme="majorHAnsi" w:cstheme="majorHAnsi"/>
                <w:sz w:val="20"/>
                <w:szCs w:val="20"/>
              </w:rPr>
              <w:t xml:space="preserve">CCM submitted a </w:t>
            </w:r>
            <w:r w:rsidRPr="00EA5664">
              <w:rPr>
                <w:rFonts w:asciiTheme="majorHAnsi" w:hAnsiTheme="majorHAnsi" w:cstheme="majorHAnsi"/>
                <w:b/>
                <w:bCs/>
                <w:i/>
                <w:iCs/>
                <w:sz w:val="20"/>
                <w:szCs w:val="20"/>
              </w:rPr>
              <w:t xml:space="preserve">Statement of System or Procedures for Responses to Non-Compliance </w:t>
            </w:r>
            <w:r w:rsidRPr="00EA5664">
              <w:rPr>
                <w:rFonts w:asciiTheme="majorHAnsi" w:hAnsiTheme="majorHAnsi" w:cstheme="majorHAnsi"/>
                <w:sz w:val="20"/>
                <w:szCs w:val="20"/>
              </w:rPr>
              <w:t xml:space="preserve">that describes the CCM’s mechanisms and processes to respond to potential infringements or instances of non-compliance with this requirement. </w:t>
            </w:r>
          </w:p>
        </w:tc>
        <w:tc>
          <w:tcPr>
            <w:tcW w:w="3241" w:type="dxa"/>
            <w:tcBorders>
              <w:top w:val="single" w:sz="4" w:space="0" w:color="auto"/>
              <w:bottom w:val="single" w:sz="4" w:space="0" w:color="auto"/>
            </w:tcBorders>
            <w:shd w:val="clear" w:color="auto" w:fill="auto"/>
          </w:tcPr>
          <w:p w14:paraId="638A66DC" w14:textId="0021C72A" w:rsidR="00C7556B" w:rsidRPr="00EA5664" w:rsidRDefault="00C7556B" w:rsidP="00AA694D">
            <w:pPr>
              <w:spacing w:before="120"/>
              <w:rPr>
                <w:rFonts w:asciiTheme="majorHAnsi" w:hAnsiTheme="majorHAnsi" w:cstheme="majorHAnsi"/>
                <w:sz w:val="20"/>
                <w:szCs w:val="20"/>
              </w:rPr>
            </w:pPr>
            <w:r w:rsidRPr="00EA5664">
              <w:rPr>
                <w:rFonts w:asciiTheme="majorHAnsi" w:hAnsiTheme="majorHAnsi" w:cstheme="majorHAnsi"/>
                <w:sz w:val="20"/>
                <w:szCs w:val="20"/>
              </w:rPr>
              <w:t>Current data sources: ARPt2</w:t>
            </w:r>
          </w:p>
          <w:p w14:paraId="4F98E05C" w14:textId="77777777" w:rsidR="00C7556B" w:rsidRPr="00EA5664" w:rsidRDefault="00C7556B" w:rsidP="00C7556B">
            <w:pPr>
              <w:rPr>
                <w:rFonts w:asciiTheme="majorHAnsi" w:hAnsiTheme="majorHAnsi" w:cstheme="majorHAnsi"/>
                <w:sz w:val="20"/>
                <w:szCs w:val="20"/>
              </w:rPr>
            </w:pPr>
          </w:p>
          <w:p w14:paraId="36E40C7A" w14:textId="77777777" w:rsidR="00C7556B" w:rsidRPr="00EA5664" w:rsidRDefault="00C7556B" w:rsidP="00C7556B">
            <w:pPr>
              <w:rPr>
                <w:rFonts w:asciiTheme="majorHAnsi" w:hAnsiTheme="majorHAnsi" w:cstheme="majorHAnsi"/>
                <w:sz w:val="20"/>
                <w:szCs w:val="20"/>
              </w:rPr>
            </w:pPr>
            <w:r w:rsidRPr="00EA5664">
              <w:rPr>
                <w:rFonts w:asciiTheme="majorHAnsi" w:hAnsiTheme="majorHAnsi" w:cstheme="majorHAnsi"/>
                <w:sz w:val="20"/>
                <w:szCs w:val="20"/>
              </w:rPr>
              <w:t>Deadline: ARPt2</w:t>
            </w:r>
          </w:p>
          <w:p w14:paraId="65BF831A" w14:textId="77777777" w:rsidR="00C7556B" w:rsidRPr="00EA5664" w:rsidRDefault="00C7556B" w:rsidP="00C7556B">
            <w:pPr>
              <w:rPr>
                <w:rFonts w:asciiTheme="majorHAnsi" w:hAnsiTheme="majorHAnsi" w:cstheme="majorHAnsi"/>
                <w:sz w:val="20"/>
                <w:szCs w:val="20"/>
              </w:rPr>
            </w:pPr>
          </w:p>
          <w:p w14:paraId="7F157407" w14:textId="77777777" w:rsidR="00C7556B" w:rsidRPr="00EA5664" w:rsidRDefault="00C7556B" w:rsidP="00C7556B">
            <w:pPr>
              <w:rPr>
                <w:rFonts w:asciiTheme="majorHAnsi" w:hAnsiTheme="majorHAnsi" w:cstheme="majorHAnsi"/>
                <w:sz w:val="20"/>
                <w:szCs w:val="20"/>
              </w:rPr>
            </w:pPr>
            <w:r w:rsidRPr="00EA5664">
              <w:rPr>
                <w:rFonts w:asciiTheme="majorHAnsi" w:hAnsiTheme="majorHAnsi" w:cstheme="majorHAnsi"/>
                <w:sz w:val="20"/>
                <w:szCs w:val="20"/>
              </w:rPr>
              <w:t>Template: none</w:t>
            </w:r>
          </w:p>
        </w:tc>
        <w:tc>
          <w:tcPr>
            <w:tcW w:w="2497" w:type="dxa"/>
            <w:tcBorders>
              <w:top w:val="single" w:sz="4" w:space="0" w:color="auto"/>
              <w:bottom w:val="single" w:sz="4" w:space="0" w:color="auto"/>
            </w:tcBorders>
            <w:shd w:val="clear" w:color="auto" w:fill="auto"/>
          </w:tcPr>
          <w:p w14:paraId="75112CD9" w14:textId="77777777" w:rsidR="00C7556B" w:rsidRPr="00EA5664" w:rsidRDefault="00C7556B" w:rsidP="00C7556B">
            <w:pPr>
              <w:rPr>
                <w:rFonts w:asciiTheme="majorHAnsi" w:hAnsiTheme="majorHAnsi" w:cstheme="majorHAnsi"/>
                <w:sz w:val="20"/>
                <w:szCs w:val="20"/>
              </w:rPr>
            </w:pPr>
          </w:p>
        </w:tc>
      </w:tr>
    </w:tbl>
    <w:p w14:paraId="5E2F7CEF" w14:textId="77777777" w:rsidR="007D2982" w:rsidRDefault="007D2982" w:rsidP="00DD6FB9">
      <w:pPr>
        <w:pStyle w:val="NoSpacing"/>
        <w:spacing w:before="120"/>
        <w:jc w:val="center"/>
        <w:rPr>
          <w:rFonts w:asciiTheme="majorHAnsi" w:hAnsiTheme="majorHAnsi" w:cstheme="majorHAnsi"/>
          <w:b/>
          <w:bCs/>
          <w:noProof/>
          <w:color w:val="FF0000"/>
          <w:sz w:val="22"/>
          <w:szCs w:val="22"/>
        </w:rPr>
        <w:sectPr w:rsidR="007D2982" w:rsidSect="006832B9">
          <w:pgSz w:w="15840" w:h="12240" w:orient="landscape"/>
          <w:pgMar w:top="1440" w:right="1440" w:bottom="1440" w:left="1440" w:header="720" w:footer="720" w:gutter="0"/>
          <w:cols w:space="720"/>
          <w:docGrid w:linePitch="360"/>
        </w:sectPr>
      </w:pPr>
    </w:p>
    <w:tbl>
      <w:tblPr>
        <w:tblStyle w:val="TableGrid"/>
        <w:tblW w:w="13121" w:type="dxa"/>
        <w:tblInd w:w="-5" w:type="dxa"/>
        <w:tblLayout w:type="fixed"/>
        <w:tblLook w:val="04A0" w:firstRow="1" w:lastRow="0" w:firstColumn="1" w:lastColumn="0" w:noHBand="0" w:noVBand="1"/>
      </w:tblPr>
      <w:tblGrid>
        <w:gridCol w:w="2792"/>
        <w:gridCol w:w="900"/>
        <w:gridCol w:w="3691"/>
        <w:gridCol w:w="3241"/>
        <w:gridCol w:w="2497"/>
      </w:tblGrid>
      <w:tr w:rsidR="007D2982" w:rsidRPr="00D76DC1" w14:paraId="7CAAE068" w14:textId="77777777" w:rsidTr="00DD6FB9">
        <w:trPr>
          <w:trHeight w:val="655"/>
        </w:trPr>
        <w:tc>
          <w:tcPr>
            <w:tcW w:w="2792" w:type="dxa"/>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0C1C6B83" w14:textId="6D2EC539" w:rsidR="007D2982" w:rsidRPr="00444799" w:rsidRDefault="00444799" w:rsidP="00444799">
            <w:pPr>
              <w:pStyle w:val="Heading3"/>
              <w:spacing w:before="120"/>
              <w:ind w:left="-113"/>
              <w:jc w:val="center"/>
              <w:rPr>
                <w:b/>
                <w:bCs/>
                <w:noProof/>
                <w:color w:val="FF0000"/>
              </w:rPr>
            </w:pPr>
            <w:bookmarkStart w:id="176" w:name="_Toc104538079"/>
            <w:r w:rsidRPr="00444799">
              <w:rPr>
                <w:b/>
                <w:bCs/>
                <w:noProof/>
                <w:color w:val="FF0000"/>
              </w:rPr>
              <w:lastRenderedPageBreak/>
              <w:t>*</w:t>
            </w:r>
            <w:r w:rsidR="006704A7">
              <w:rPr>
                <w:b/>
                <w:bCs/>
                <w:noProof/>
                <w:color w:val="FF0000"/>
              </w:rPr>
              <w:t>2</w:t>
            </w:r>
            <w:r w:rsidR="007D2982" w:rsidRPr="00444799">
              <w:rPr>
                <w:b/>
                <w:bCs/>
                <w:noProof/>
                <w:color w:val="FF0000"/>
              </w:rPr>
              <w:t xml:space="preserve">021-01 </w:t>
            </w:r>
            <w:r w:rsidR="00185BDC" w:rsidRPr="00444799">
              <w:rPr>
                <w:b/>
                <w:bCs/>
                <w:noProof/>
                <w:color w:val="FF0000"/>
              </w:rPr>
              <w:t>Att 2 05-06</w:t>
            </w:r>
            <w:bookmarkEnd w:id="176"/>
          </w:p>
          <w:p w14:paraId="2FAF62E4" w14:textId="68AF80FA" w:rsidR="00444799" w:rsidRPr="00444799" w:rsidRDefault="00444799" w:rsidP="00444799">
            <w:pPr>
              <w:pStyle w:val="NoSpacing"/>
              <w:spacing w:after="120"/>
              <w:jc w:val="center"/>
              <w:rPr>
                <w:rFonts w:asciiTheme="majorHAnsi" w:hAnsiTheme="majorHAnsi" w:cstheme="majorHAnsi"/>
                <w:noProof/>
                <w:color w:val="FF0000"/>
                <w:sz w:val="22"/>
                <w:szCs w:val="22"/>
              </w:rPr>
            </w:pPr>
            <w:r w:rsidRPr="00444799">
              <w:rPr>
                <w:rFonts w:asciiTheme="majorHAnsi" w:hAnsiTheme="majorHAnsi" w:cstheme="majorHAnsi"/>
                <w:noProof/>
                <w:color w:val="FF0000"/>
                <w:sz w:val="22"/>
                <w:szCs w:val="22"/>
              </w:rPr>
              <w:t>(2020-01 Att 2 05-06)</w:t>
            </w:r>
          </w:p>
          <w:p w14:paraId="39553304" w14:textId="77777777" w:rsidR="007D2982" w:rsidRPr="00FA23D7" w:rsidRDefault="007D2982" w:rsidP="00DD6FB9">
            <w:pPr>
              <w:pStyle w:val="NoSpacing"/>
              <w:jc w:val="center"/>
              <w:rPr>
                <w:rFonts w:asciiTheme="majorHAnsi" w:hAnsiTheme="majorHAnsi" w:cstheme="majorHAnsi"/>
                <w:b/>
                <w:bCs/>
                <w:noProof/>
                <w:color w:val="FF0000"/>
                <w:sz w:val="22"/>
                <w:szCs w:val="22"/>
              </w:rPr>
            </w:pPr>
            <w:r w:rsidRPr="001A5057">
              <w:rPr>
                <w:rFonts w:asciiTheme="majorHAnsi" w:hAnsiTheme="majorHAnsi" w:cstheme="majorHAnsi"/>
                <w:b/>
                <w:bCs/>
                <w:noProof/>
                <w:sz w:val="22"/>
                <w:szCs w:val="22"/>
              </w:rPr>
              <w:t>Category</w:t>
            </w:r>
            <w:r>
              <w:rPr>
                <w:rFonts w:asciiTheme="majorHAnsi" w:hAnsiTheme="majorHAnsi" w:cstheme="majorHAnsi"/>
                <w:b/>
                <w:bCs/>
                <w:noProof/>
              </w:rPr>
              <w:t xml:space="preserve">: </w:t>
            </w:r>
            <w:r w:rsidRPr="00AA694D">
              <w:rPr>
                <w:rFonts w:asciiTheme="majorHAnsi" w:eastAsia="Times New Roman" w:hAnsiTheme="majorHAnsi" w:cstheme="majorHAnsi"/>
                <w:sz w:val="20"/>
                <w:szCs w:val="20"/>
              </w:rPr>
              <w:t>Implementation (I)</w:t>
            </w:r>
          </w:p>
        </w:tc>
        <w:tc>
          <w:tcPr>
            <w:tcW w:w="10329" w:type="dxa"/>
            <w:gridSpan w:val="4"/>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149303A9" w14:textId="3C9102E7" w:rsidR="007D2982" w:rsidRDefault="007D2982" w:rsidP="00DD6FB9">
            <w:pPr>
              <w:spacing w:before="120" w:after="120"/>
              <w:rPr>
                <w:rFonts w:asciiTheme="majorHAnsi" w:hAnsiTheme="majorHAnsi" w:cstheme="majorHAnsi"/>
                <w:b/>
                <w:bCs/>
                <w:sz w:val="22"/>
                <w:szCs w:val="22"/>
              </w:rPr>
            </w:pPr>
            <w:r w:rsidRPr="0030352A">
              <w:rPr>
                <w:rFonts w:asciiTheme="majorHAnsi" w:hAnsiTheme="majorHAnsi" w:cstheme="majorHAnsi"/>
                <w:b/>
                <w:bCs/>
                <w:sz w:val="22"/>
                <w:szCs w:val="22"/>
              </w:rPr>
              <w:t>Short description of obligation</w:t>
            </w:r>
            <w:r>
              <w:rPr>
                <w:rFonts w:asciiTheme="majorHAnsi" w:hAnsiTheme="majorHAnsi" w:cstheme="majorHAnsi"/>
                <w:b/>
                <w:bCs/>
                <w:sz w:val="22"/>
                <w:szCs w:val="22"/>
              </w:rPr>
              <w:t xml:space="preserve">: </w:t>
            </w:r>
            <w:r w:rsidR="00FA30A9" w:rsidRPr="00AA694D">
              <w:rPr>
                <w:rFonts w:asciiTheme="majorHAnsi" w:hAnsiTheme="majorHAnsi" w:cstheme="majorHAnsi"/>
                <w:sz w:val="20"/>
                <w:szCs w:val="20"/>
              </w:rPr>
              <w:t>Requires PI-flagged fishing vessels to employ a WCPFC Regional Observer during the whole duration while vessel is operating in HSP-1 SMA, in accordance with CMM 2018-05.</w:t>
            </w:r>
          </w:p>
          <w:p w14:paraId="670030C0" w14:textId="1055F24E" w:rsidR="007D2982" w:rsidRPr="00EE01BA" w:rsidRDefault="007D2982" w:rsidP="00DD6FB9">
            <w:pPr>
              <w:spacing w:before="120"/>
              <w:rPr>
                <w:sz w:val="20"/>
                <w:szCs w:val="20"/>
              </w:rPr>
            </w:pPr>
            <w:r w:rsidRPr="0030352A">
              <w:rPr>
                <w:rFonts w:asciiTheme="majorHAnsi" w:hAnsiTheme="majorHAnsi" w:cstheme="majorHAnsi"/>
                <w:b/>
                <w:bCs/>
                <w:sz w:val="22"/>
                <w:szCs w:val="22"/>
              </w:rPr>
              <w:t>Applicability</w:t>
            </w:r>
            <w:r>
              <w:rPr>
                <w:b/>
                <w:bCs/>
                <w:sz w:val="22"/>
                <w:szCs w:val="22"/>
              </w:rPr>
              <w:t xml:space="preserve">: </w:t>
            </w:r>
            <w:r w:rsidR="00FA30A9" w:rsidRPr="00AA694D">
              <w:rPr>
                <w:rFonts w:asciiTheme="majorHAnsi" w:hAnsiTheme="majorHAnsi" w:cstheme="majorHAnsi"/>
                <w:sz w:val="20"/>
                <w:szCs w:val="20"/>
              </w:rPr>
              <w:t>Philippines only</w:t>
            </w:r>
          </w:p>
          <w:p w14:paraId="0D5B2519" w14:textId="77777777" w:rsidR="007D2982" w:rsidRPr="00EE01BA" w:rsidRDefault="007D2982" w:rsidP="00DD6FB9">
            <w:pPr>
              <w:spacing w:before="120" w:after="120"/>
              <w:rPr>
                <w:sz w:val="20"/>
                <w:szCs w:val="20"/>
              </w:rPr>
            </w:pPr>
          </w:p>
        </w:tc>
      </w:tr>
      <w:tr w:rsidR="007D2982" w:rsidRPr="00A0245E" w14:paraId="6018AA65" w14:textId="77777777" w:rsidTr="00DD6FB9">
        <w:trPr>
          <w:trHeight w:val="415"/>
        </w:trPr>
        <w:tc>
          <w:tcPr>
            <w:tcW w:w="3692" w:type="dxa"/>
            <w:gridSpan w:val="2"/>
            <w:tcBorders>
              <w:top w:val="single" w:sz="2" w:space="0" w:color="auto"/>
              <w:bottom w:val="single" w:sz="4" w:space="0" w:color="auto"/>
            </w:tcBorders>
            <w:shd w:val="clear" w:color="auto" w:fill="D9E2F3" w:themeFill="accent1" w:themeFillTint="33"/>
            <w:vAlign w:val="center"/>
          </w:tcPr>
          <w:p w14:paraId="426FFC0E" w14:textId="77777777" w:rsidR="007D2982" w:rsidRPr="00A0245E" w:rsidRDefault="007D2982" w:rsidP="00DD6FB9">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tc>
        <w:tc>
          <w:tcPr>
            <w:tcW w:w="3691" w:type="dxa"/>
            <w:tcBorders>
              <w:top w:val="single" w:sz="2" w:space="0" w:color="auto"/>
              <w:bottom w:val="single" w:sz="2" w:space="0" w:color="auto"/>
            </w:tcBorders>
            <w:shd w:val="clear" w:color="auto" w:fill="D9E2F3" w:themeFill="accent1" w:themeFillTint="33"/>
            <w:vAlign w:val="center"/>
          </w:tcPr>
          <w:p w14:paraId="5D256BBE" w14:textId="77777777" w:rsidR="007D2982" w:rsidRPr="00A0245E" w:rsidRDefault="007D2982" w:rsidP="00DD6FB9">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241" w:type="dxa"/>
            <w:tcBorders>
              <w:top w:val="single" w:sz="2" w:space="0" w:color="auto"/>
              <w:bottom w:val="single" w:sz="4" w:space="0" w:color="auto"/>
            </w:tcBorders>
            <w:shd w:val="clear" w:color="auto" w:fill="D9E2F3" w:themeFill="accent1" w:themeFillTint="33"/>
            <w:vAlign w:val="center"/>
          </w:tcPr>
          <w:p w14:paraId="7FA33CE0" w14:textId="77777777" w:rsidR="007D2982" w:rsidRPr="00A0245E" w:rsidRDefault="007D2982" w:rsidP="00DD6FB9">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497" w:type="dxa"/>
            <w:tcBorders>
              <w:top w:val="single" w:sz="2" w:space="0" w:color="auto"/>
              <w:bottom w:val="single" w:sz="4" w:space="0" w:color="auto"/>
            </w:tcBorders>
            <w:shd w:val="clear" w:color="auto" w:fill="D9E2F3" w:themeFill="accent1" w:themeFillTint="33"/>
            <w:vAlign w:val="center"/>
          </w:tcPr>
          <w:p w14:paraId="346349F2" w14:textId="77777777" w:rsidR="007D2982" w:rsidRPr="00A0245E" w:rsidRDefault="007D2982" w:rsidP="00DD6FB9">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237DCE" w:rsidRPr="00AA694D" w14:paraId="6737AE88" w14:textId="77777777" w:rsidTr="00DD6FB9">
        <w:trPr>
          <w:trHeight w:val="415"/>
        </w:trPr>
        <w:tc>
          <w:tcPr>
            <w:tcW w:w="3692" w:type="dxa"/>
            <w:gridSpan w:val="2"/>
            <w:tcBorders>
              <w:top w:val="single" w:sz="4" w:space="0" w:color="auto"/>
              <w:bottom w:val="single" w:sz="12" w:space="0" w:color="4472C4" w:themeColor="accent1"/>
            </w:tcBorders>
            <w:shd w:val="clear" w:color="auto" w:fill="auto"/>
          </w:tcPr>
          <w:p w14:paraId="10E88182" w14:textId="77777777" w:rsidR="009A6A0C" w:rsidRPr="00AA694D" w:rsidRDefault="009A6A0C" w:rsidP="00AA694D">
            <w:pPr>
              <w:spacing w:before="120" w:after="120"/>
              <w:rPr>
                <w:rFonts w:asciiTheme="majorHAnsi" w:hAnsiTheme="majorHAnsi" w:cstheme="majorHAnsi"/>
                <w:color w:val="000000"/>
                <w:sz w:val="20"/>
                <w:szCs w:val="20"/>
              </w:rPr>
            </w:pPr>
            <w:r w:rsidRPr="00AA694D">
              <w:rPr>
                <w:rFonts w:asciiTheme="majorHAnsi" w:hAnsiTheme="majorHAnsi" w:cstheme="majorHAnsi"/>
                <w:color w:val="000000"/>
                <w:sz w:val="20"/>
                <w:szCs w:val="20"/>
              </w:rPr>
              <w:t>1. AR Pt 2 should include a statement that confirms the adoption by the CCM, in accordance with its own national policies and procedures, of binding measures that implement the requirement for 100% ROP observer coverage on fishing vessels</w:t>
            </w:r>
          </w:p>
          <w:p w14:paraId="42BD10CC" w14:textId="77777777" w:rsidR="009A6A0C" w:rsidRPr="00AA694D" w:rsidRDefault="009A6A0C" w:rsidP="009A6A0C">
            <w:pPr>
              <w:spacing w:after="120"/>
              <w:rPr>
                <w:rFonts w:asciiTheme="majorHAnsi" w:hAnsiTheme="majorHAnsi" w:cstheme="majorHAnsi"/>
                <w:color w:val="000000"/>
                <w:sz w:val="20"/>
                <w:szCs w:val="20"/>
              </w:rPr>
            </w:pPr>
            <w:r w:rsidRPr="00AA694D">
              <w:rPr>
                <w:rFonts w:asciiTheme="majorHAnsi" w:hAnsiTheme="majorHAnsi" w:cstheme="majorHAnsi"/>
                <w:color w:val="000000"/>
                <w:sz w:val="20"/>
                <w:szCs w:val="20"/>
              </w:rPr>
              <w:t>2. AR Pt 2 should also include a statement from the CCM that confirms the adoption of procedures to fulfill the requirements for advance notification of observer deployment needs for activities in HSP1-SMA (noting para 6 gives priority to observers from other ROP programmes)</w:t>
            </w:r>
          </w:p>
          <w:p w14:paraId="6A3A4144" w14:textId="77777777" w:rsidR="009A6A0C" w:rsidRPr="00AA694D" w:rsidRDefault="009A6A0C" w:rsidP="009A6A0C">
            <w:pPr>
              <w:spacing w:after="120"/>
              <w:rPr>
                <w:rFonts w:asciiTheme="majorHAnsi" w:hAnsiTheme="majorHAnsi" w:cstheme="majorHAnsi"/>
                <w:color w:val="000000"/>
                <w:sz w:val="20"/>
                <w:szCs w:val="20"/>
              </w:rPr>
            </w:pPr>
            <w:r w:rsidRPr="00AA694D">
              <w:rPr>
                <w:rFonts w:asciiTheme="majorHAnsi" w:hAnsiTheme="majorHAnsi" w:cstheme="majorHAnsi"/>
                <w:color w:val="000000"/>
                <w:sz w:val="20"/>
                <w:szCs w:val="20"/>
              </w:rPr>
              <w:t>3. CCM should also provide information showing that it has a system to monitor and ensure compliance with this obligation and has taken action in response to any potential infringements</w:t>
            </w:r>
          </w:p>
          <w:p w14:paraId="57E6C1C4" w14:textId="77777777" w:rsidR="009A6A0C" w:rsidRPr="00AA694D" w:rsidRDefault="009A6A0C" w:rsidP="009A6A0C">
            <w:pPr>
              <w:rPr>
                <w:rFonts w:asciiTheme="majorHAnsi" w:hAnsiTheme="majorHAnsi" w:cstheme="majorHAnsi"/>
                <w:color w:val="000000"/>
                <w:sz w:val="20"/>
                <w:szCs w:val="20"/>
              </w:rPr>
            </w:pPr>
            <w:r w:rsidRPr="00AA694D">
              <w:rPr>
                <w:rFonts w:asciiTheme="majorHAnsi" w:hAnsiTheme="majorHAnsi" w:cstheme="majorHAnsi"/>
                <w:color w:val="000000"/>
                <w:sz w:val="20"/>
                <w:szCs w:val="20"/>
              </w:rPr>
              <w:t xml:space="preserve">4. Based on Secretariat records, </w:t>
            </w:r>
          </w:p>
          <w:p w14:paraId="4AA463E7" w14:textId="77777777" w:rsidR="009A6A0C" w:rsidRPr="00AA694D" w:rsidRDefault="009A6A0C" w:rsidP="009A6A0C">
            <w:pPr>
              <w:rPr>
                <w:rFonts w:asciiTheme="majorHAnsi" w:hAnsiTheme="majorHAnsi" w:cstheme="majorHAnsi"/>
                <w:color w:val="000000"/>
                <w:sz w:val="20"/>
                <w:szCs w:val="20"/>
              </w:rPr>
            </w:pPr>
            <w:r w:rsidRPr="00AA694D">
              <w:rPr>
                <w:rFonts w:asciiTheme="majorHAnsi" w:hAnsiTheme="majorHAnsi" w:cstheme="majorHAnsi"/>
                <w:color w:val="000000"/>
                <w:sz w:val="20"/>
                <w:szCs w:val="20"/>
              </w:rPr>
              <w:t>a. was a request from the CCM circulated to other CCMs (as per CMM 2020-01 Att 2 para 6)?</w:t>
            </w:r>
          </w:p>
          <w:p w14:paraId="649D0636" w14:textId="1F997DBF" w:rsidR="00237DCE" w:rsidRPr="00AA694D" w:rsidRDefault="009A6A0C" w:rsidP="009A6A0C">
            <w:pPr>
              <w:rPr>
                <w:rFonts w:asciiTheme="majorHAnsi" w:hAnsiTheme="majorHAnsi" w:cstheme="majorHAnsi"/>
                <w:sz w:val="20"/>
                <w:szCs w:val="20"/>
              </w:rPr>
            </w:pPr>
            <w:r w:rsidRPr="00AA694D">
              <w:rPr>
                <w:rFonts w:asciiTheme="majorHAnsi" w:hAnsiTheme="majorHAnsi" w:cstheme="majorHAnsi"/>
                <w:color w:val="000000"/>
                <w:sz w:val="20"/>
                <w:szCs w:val="20"/>
              </w:rPr>
              <w:t>b. did CCM provide ROP placement information to verify the level of ROP observer coverage achieved?</w:t>
            </w:r>
          </w:p>
        </w:tc>
        <w:tc>
          <w:tcPr>
            <w:tcW w:w="3691" w:type="dxa"/>
            <w:tcBorders>
              <w:top w:val="single" w:sz="2" w:space="0" w:color="auto"/>
              <w:bottom w:val="single" w:sz="12" w:space="0" w:color="4472C4" w:themeColor="accent1"/>
            </w:tcBorders>
            <w:shd w:val="clear" w:color="auto" w:fill="auto"/>
          </w:tcPr>
          <w:p w14:paraId="6E0D8684" w14:textId="77777777" w:rsidR="00237DCE" w:rsidRPr="00AA694D" w:rsidRDefault="00237DCE" w:rsidP="0099354A">
            <w:pPr>
              <w:pStyle w:val="ListParagraph"/>
              <w:numPr>
                <w:ilvl w:val="0"/>
                <w:numId w:val="87"/>
              </w:numPr>
              <w:spacing w:before="120" w:after="120" w:line="240" w:lineRule="auto"/>
              <w:rPr>
                <w:rFonts w:asciiTheme="majorHAnsi" w:hAnsiTheme="majorHAnsi" w:cstheme="majorHAnsi"/>
                <w:sz w:val="20"/>
                <w:szCs w:val="20"/>
              </w:rPr>
            </w:pPr>
            <w:r w:rsidRPr="00AA694D">
              <w:rPr>
                <w:rFonts w:asciiTheme="majorHAnsi" w:hAnsiTheme="majorHAnsi" w:cstheme="majorHAnsi"/>
                <w:sz w:val="20"/>
                <w:szCs w:val="20"/>
              </w:rPr>
              <w:t xml:space="preserve">CCM (PI) submitted a </w:t>
            </w:r>
            <w:r w:rsidRPr="00AA694D">
              <w:rPr>
                <w:rFonts w:asciiTheme="majorHAnsi" w:hAnsiTheme="majorHAnsi" w:cstheme="majorHAnsi"/>
                <w:b/>
                <w:bCs/>
                <w:i/>
                <w:iCs/>
                <w:sz w:val="20"/>
                <w:szCs w:val="20"/>
              </w:rPr>
              <w:t>Statement of Implementation</w:t>
            </w:r>
            <w:r w:rsidRPr="00AA694D">
              <w:rPr>
                <w:rFonts w:asciiTheme="majorHAnsi" w:hAnsiTheme="majorHAnsi" w:cstheme="majorHAnsi"/>
                <w:sz w:val="20"/>
                <w:szCs w:val="20"/>
              </w:rPr>
              <w:t xml:space="preserve"> that confirms its implementation through adoption of a national binding measure of the requirement for its flagged purse seine vessels operating in HSP1-SMA to employ a WCPFC Regional Observer during the full duration of the vessel’s operations, in accordance with the CMM for the Regional Observer Program. </w:t>
            </w:r>
          </w:p>
          <w:p w14:paraId="17EE6470" w14:textId="77777777" w:rsidR="00237DCE" w:rsidRPr="00AA694D" w:rsidRDefault="00237DCE" w:rsidP="00237DCE">
            <w:pPr>
              <w:spacing w:before="120" w:after="120"/>
              <w:rPr>
                <w:rFonts w:asciiTheme="majorHAnsi" w:hAnsiTheme="majorHAnsi" w:cstheme="majorHAnsi"/>
                <w:sz w:val="20"/>
                <w:szCs w:val="20"/>
              </w:rPr>
            </w:pPr>
            <w:r w:rsidRPr="00AA694D">
              <w:rPr>
                <w:rFonts w:asciiTheme="majorHAnsi" w:hAnsiTheme="majorHAnsi" w:cstheme="majorHAnsi"/>
                <w:sz w:val="20"/>
                <w:szCs w:val="20"/>
              </w:rPr>
              <w:t>AND</w:t>
            </w:r>
          </w:p>
          <w:p w14:paraId="2F8FDCE7" w14:textId="77777777" w:rsidR="00237DCE" w:rsidRPr="00AA694D" w:rsidRDefault="00237DCE" w:rsidP="0099354A">
            <w:pPr>
              <w:pStyle w:val="ListParagraph"/>
              <w:numPr>
                <w:ilvl w:val="0"/>
                <w:numId w:val="87"/>
              </w:numPr>
              <w:spacing w:before="120" w:after="120" w:line="240" w:lineRule="auto"/>
              <w:rPr>
                <w:rFonts w:asciiTheme="majorHAnsi" w:hAnsiTheme="majorHAnsi" w:cstheme="majorHAnsi"/>
                <w:sz w:val="20"/>
                <w:szCs w:val="20"/>
              </w:rPr>
            </w:pPr>
            <w:r w:rsidRPr="00AA694D">
              <w:rPr>
                <w:rFonts w:asciiTheme="majorHAnsi" w:hAnsiTheme="majorHAnsi" w:cstheme="majorHAnsi"/>
                <w:sz w:val="20"/>
                <w:szCs w:val="20"/>
              </w:rPr>
              <w:t xml:space="preserve">CCM submitted a </w:t>
            </w:r>
            <w:r w:rsidRPr="00AA694D">
              <w:rPr>
                <w:rFonts w:asciiTheme="majorHAnsi" w:hAnsiTheme="majorHAnsi" w:cstheme="majorHAnsi"/>
                <w:b/>
                <w:bCs/>
                <w:i/>
                <w:iCs/>
                <w:sz w:val="20"/>
                <w:szCs w:val="20"/>
              </w:rPr>
              <w:t>Statement of System or Procedures for Monitoring Compliance</w:t>
            </w:r>
            <w:r w:rsidRPr="00AA694D">
              <w:rPr>
                <w:rFonts w:asciiTheme="majorHAnsi" w:hAnsiTheme="majorHAnsi" w:cstheme="majorHAnsi"/>
                <w:sz w:val="20"/>
                <w:szCs w:val="20"/>
              </w:rPr>
              <w:t xml:space="preserve"> describes how CCM is monitoring and ensuring that each of its flagged PS vessels that is operating in HSP1-SMA is carrying an ROP observer. </w:t>
            </w:r>
          </w:p>
          <w:p w14:paraId="3D1A56F2" w14:textId="77777777" w:rsidR="00237DCE" w:rsidRPr="00AA694D" w:rsidRDefault="00237DCE" w:rsidP="00237DCE">
            <w:pPr>
              <w:spacing w:before="120" w:after="120"/>
              <w:rPr>
                <w:rFonts w:asciiTheme="majorHAnsi" w:hAnsiTheme="majorHAnsi" w:cstheme="majorHAnsi"/>
                <w:sz w:val="20"/>
                <w:szCs w:val="20"/>
              </w:rPr>
            </w:pPr>
            <w:r w:rsidRPr="00AA694D">
              <w:rPr>
                <w:rFonts w:asciiTheme="majorHAnsi" w:hAnsiTheme="majorHAnsi" w:cstheme="majorHAnsi"/>
                <w:sz w:val="20"/>
                <w:szCs w:val="20"/>
              </w:rPr>
              <w:t>AND</w:t>
            </w:r>
          </w:p>
          <w:p w14:paraId="36865144" w14:textId="77777777" w:rsidR="00237DCE" w:rsidRPr="00AA694D" w:rsidRDefault="00237DCE" w:rsidP="0099354A">
            <w:pPr>
              <w:pStyle w:val="ListParagraph"/>
              <w:numPr>
                <w:ilvl w:val="0"/>
                <w:numId w:val="87"/>
              </w:numPr>
              <w:spacing w:before="120" w:after="120" w:line="240" w:lineRule="auto"/>
              <w:rPr>
                <w:rFonts w:asciiTheme="majorHAnsi" w:hAnsiTheme="majorHAnsi" w:cstheme="majorHAnsi"/>
                <w:sz w:val="20"/>
                <w:szCs w:val="20"/>
              </w:rPr>
            </w:pPr>
            <w:r w:rsidRPr="00AA694D">
              <w:rPr>
                <w:rFonts w:asciiTheme="majorHAnsi" w:hAnsiTheme="majorHAnsi" w:cstheme="majorHAnsi"/>
                <w:sz w:val="20"/>
                <w:szCs w:val="20"/>
              </w:rPr>
              <w:t xml:space="preserve">CCM submitted a </w:t>
            </w:r>
            <w:r w:rsidRPr="00AA694D">
              <w:rPr>
                <w:rFonts w:asciiTheme="majorHAnsi" w:hAnsiTheme="majorHAnsi" w:cstheme="majorHAnsi"/>
                <w:b/>
                <w:bCs/>
                <w:i/>
                <w:iCs/>
                <w:sz w:val="20"/>
                <w:szCs w:val="20"/>
              </w:rPr>
              <w:t xml:space="preserve">Statement of System or Procedures for Responses to Non-Compliance </w:t>
            </w:r>
            <w:r w:rsidRPr="00AA694D">
              <w:rPr>
                <w:rFonts w:asciiTheme="majorHAnsi" w:hAnsiTheme="majorHAnsi" w:cstheme="majorHAnsi"/>
                <w:sz w:val="20"/>
                <w:szCs w:val="20"/>
              </w:rPr>
              <w:t xml:space="preserve">that describes the CCM’s mechanisms and processes to respond to potential infringements or </w:t>
            </w:r>
            <w:r w:rsidRPr="00AA694D">
              <w:rPr>
                <w:rFonts w:asciiTheme="majorHAnsi" w:hAnsiTheme="majorHAnsi" w:cstheme="majorHAnsi"/>
                <w:sz w:val="20"/>
                <w:szCs w:val="20"/>
              </w:rPr>
              <w:lastRenderedPageBreak/>
              <w:t xml:space="preserve">instances of non-compliance with this requirement. </w:t>
            </w:r>
          </w:p>
          <w:p w14:paraId="59E85EE4" w14:textId="77777777" w:rsidR="00237DCE" w:rsidRPr="00AA694D" w:rsidRDefault="00237DCE" w:rsidP="00237DCE">
            <w:pPr>
              <w:spacing w:before="120" w:after="120"/>
              <w:rPr>
                <w:rFonts w:asciiTheme="majorHAnsi" w:hAnsiTheme="majorHAnsi" w:cstheme="majorHAnsi"/>
                <w:sz w:val="20"/>
                <w:szCs w:val="20"/>
              </w:rPr>
            </w:pPr>
            <w:r w:rsidRPr="00AA694D">
              <w:rPr>
                <w:rFonts w:asciiTheme="majorHAnsi" w:hAnsiTheme="majorHAnsi" w:cstheme="majorHAnsi"/>
                <w:sz w:val="20"/>
                <w:szCs w:val="20"/>
              </w:rPr>
              <w:t>AND</w:t>
            </w:r>
          </w:p>
          <w:p w14:paraId="3052AFC5" w14:textId="7B9EB87D" w:rsidR="00237DCE" w:rsidRPr="00AA694D" w:rsidRDefault="00237DCE" w:rsidP="0099354A">
            <w:pPr>
              <w:pStyle w:val="ListParagraph"/>
              <w:numPr>
                <w:ilvl w:val="0"/>
                <w:numId w:val="79"/>
              </w:numPr>
              <w:rPr>
                <w:rFonts w:asciiTheme="majorHAnsi" w:hAnsiTheme="majorHAnsi" w:cstheme="majorHAnsi"/>
                <w:sz w:val="20"/>
                <w:szCs w:val="20"/>
              </w:rPr>
            </w:pPr>
            <w:r w:rsidRPr="00AA694D">
              <w:rPr>
                <w:rFonts w:asciiTheme="majorHAnsi" w:hAnsiTheme="majorHAnsi" w:cstheme="majorHAnsi"/>
                <w:sz w:val="20"/>
                <w:szCs w:val="20"/>
              </w:rPr>
              <w:t xml:space="preserve">CCM provided ROP placement information to the Secretariat to verify its level of ROP coverage. The Secretariat will also review CCM’s requests to other CCMs through the Secretariat for observer placements. </w:t>
            </w:r>
          </w:p>
        </w:tc>
        <w:tc>
          <w:tcPr>
            <w:tcW w:w="3241" w:type="dxa"/>
            <w:tcBorders>
              <w:top w:val="single" w:sz="4" w:space="0" w:color="auto"/>
              <w:bottom w:val="single" w:sz="12" w:space="0" w:color="4472C4" w:themeColor="accent1"/>
            </w:tcBorders>
            <w:shd w:val="clear" w:color="auto" w:fill="auto"/>
          </w:tcPr>
          <w:p w14:paraId="6F2DEF8E" w14:textId="77777777" w:rsidR="00237DCE" w:rsidRPr="00AA694D" w:rsidRDefault="00237DCE" w:rsidP="00237DCE">
            <w:pPr>
              <w:rPr>
                <w:rFonts w:asciiTheme="majorHAnsi" w:hAnsiTheme="majorHAnsi" w:cstheme="majorHAnsi"/>
                <w:sz w:val="20"/>
                <w:szCs w:val="20"/>
              </w:rPr>
            </w:pPr>
            <w:r w:rsidRPr="00AA694D">
              <w:rPr>
                <w:rFonts w:asciiTheme="majorHAnsi" w:hAnsiTheme="majorHAnsi" w:cstheme="majorHAnsi"/>
                <w:sz w:val="20"/>
                <w:szCs w:val="20"/>
              </w:rPr>
              <w:lastRenderedPageBreak/>
              <w:t>Current data sources: ARPt2</w:t>
            </w:r>
          </w:p>
          <w:p w14:paraId="504C165E" w14:textId="77777777" w:rsidR="00237DCE" w:rsidRPr="00AA694D" w:rsidRDefault="00237DCE" w:rsidP="00237DCE">
            <w:pPr>
              <w:rPr>
                <w:rFonts w:asciiTheme="majorHAnsi" w:hAnsiTheme="majorHAnsi" w:cstheme="majorHAnsi"/>
                <w:sz w:val="20"/>
                <w:szCs w:val="20"/>
              </w:rPr>
            </w:pPr>
          </w:p>
          <w:p w14:paraId="1202F0B0" w14:textId="77777777" w:rsidR="00237DCE" w:rsidRPr="00AA694D" w:rsidRDefault="00237DCE" w:rsidP="00237DCE">
            <w:pPr>
              <w:rPr>
                <w:rFonts w:asciiTheme="majorHAnsi" w:hAnsiTheme="majorHAnsi" w:cstheme="majorHAnsi"/>
                <w:sz w:val="20"/>
                <w:szCs w:val="20"/>
              </w:rPr>
            </w:pPr>
            <w:r w:rsidRPr="00AA694D">
              <w:rPr>
                <w:rFonts w:asciiTheme="majorHAnsi" w:hAnsiTheme="majorHAnsi" w:cstheme="majorHAnsi"/>
                <w:sz w:val="20"/>
                <w:szCs w:val="20"/>
              </w:rPr>
              <w:t>Deadline: ARPt2</w:t>
            </w:r>
          </w:p>
          <w:p w14:paraId="15D84FEE" w14:textId="77777777" w:rsidR="00237DCE" w:rsidRPr="00AA694D" w:rsidRDefault="00237DCE" w:rsidP="00237DCE">
            <w:pPr>
              <w:rPr>
                <w:rFonts w:asciiTheme="majorHAnsi" w:hAnsiTheme="majorHAnsi" w:cstheme="majorHAnsi"/>
                <w:sz w:val="20"/>
                <w:szCs w:val="20"/>
              </w:rPr>
            </w:pPr>
          </w:p>
          <w:p w14:paraId="267F1596" w14:textId="77777777" w:rsidR="00237DCE" w:rsidRPr="00AA694D" w:rsidRDefault="00237DCE" w:rsidP="00237DCE">
            <w:pPr>
              <w:rPr>
                <w:rFonts w:asciiTheme="majorHAnsi" w:hAnsiTheme="majorHAnsi" w:cstheme="majorHAnsi"/>
                <w:sz w:val="20"/>
                <w:szCs w:val="20"/>
              </w:rPr>
            </w:pPr>
            <w:r w:rsidRPr="00AA694D">
              <w:rPr>
                <w:rFonts w:asciiTheme="majorHAnsi" w:hAnsiTheme="majorHAnsi" w:cstheme="majorHAnsi"/>
                <w:sz w:val="20"/>
                <w:szCs w:val="20"/>
              </w:rPr>
              <w:t>Template: none</w:t>
            </w:r>
          </w:p>
        </w:tc>
        <w:tc>
          <w:tcPr>
            <w:tcW w:w="2497" w:type="dxa"/>
            <w:tcBorders>
              <w:top w:val="single" w:sz="4" w:space="0" w:color="auto"/>
              <w:bottom w:val="single" w:sz="12" w:space="0" w:color="4472C4" w:themeColor="accent1"/>
            </w:tcBorders>
            <w:shd w:val="clear" w:color="auto" w:fill="auto"/>
          </w:tcPr>
          <w:p w14:paraId="746BD0D7" w14:textId="77777777" w:rsidR="00237DCE" w:rsidRPr="00AA694D" w:rsidRDefault="00237DCE" w:rsidP="00237DCE">
            <w:pPr>
              <w:rPr>
                <w:rFonts w:asciiTheme="majorHAnsi" w:hAnsiTheme="majorHAnsi" w:cstheme="majorHAnsi"/>
                <w:sz w:val="20"/>
                <w:szCs w:val="20"/>
              </w:rPr>
            </w:pPr>
          </w:p>
        </w:tc>
      </w:tr>
      <w:tr w:rsidR="00834324" w:rsidRPr="00D76DC1" w14:paraId="62E7AF79" w14:textId="77777777" w:rsidTr="00834324">
        <w:trPr>
          <w:trHeight w:val="655"/>
        </w:trPr>
        <w:tc>
          <w:tcPr>
            <w:tcW w:w="13121" w:type="dxa"/>
            <w:gridSpan w:val="5"/>
            <w:tcBorders>
              <w:top w:val="single" w:sz="36" w:space="0" w:color="auto"/>
              <w:left w:val="single" w:sz="4" w:space="0" w:color="auto"/>
              <w:bottom w:val="nil"/>
              <w:right w:val="single" w:sz="2" w:space="0" w:color="auto"/>
            </w:tcBorders>
            <w:shd w:val="clear" w:color="auto" w:fill="B4C6E7" w:themeFill="accent1" w:themeFillTint="66"/>
            <w:vAlign w:val="center"/>
          </w:tcPr>
          <w:p w14:paraId="790C2B57" w14:textId="378ABD64" w:rsidR="00834324" w:rsidRPr="00E96E3C" w:rsidRDefault="00834324" w:rsidP="00DD6FB9">
            <w:pPr>
              <w:pStyle w:val="Heading2"/>
              <w:rPr>
                <w:b/>
                <w:bCs/>
                <w:sz w:val="22"/>
                <w:szCs w:val="22"/>
              </w:rPr>
            </w:pPr>
            <w:bookmarkStart w:id="177" w:name="_Toc104538080"/>
            <w:r w:rsidRPr="00E96E3C">
              <w:rPr>
                <w:b/>
                <w:bCs/>
                <w:noProof/>
              </w:rPr>
              <w:t xml:space="preserve">CMM </w:t>
            </w:r>
            <w:r w:rsidR="00054AD4">
              <w:rPr>
                <w:b/>
                <w:bCs/>
                <w:noProof/>
              </w:rPr>
              <w:t>2009-06 Transhipment</w:t>
            </w:r>
            <w:bookmarkEnd w:id="177"/>
          </w:p>
        </w:tc>
      </w:tr>
      <w:tr w:rsidR="00834324" w:rsidRPr="00D76DC1" w14:paraId="623A006D" w14:textId="77777777" w:rsidTr="00834324">
        <w:trPr>
          <w:trHeight w:val="655"/>
        </w:trPr>
        <w:tc>
          <w:tcPr>
            <w:tcW w:w="2792" w:type="dxa"/>
            <w:tcBorders>
              <w:top w:val="nil"/>
              <w:left w:val="single" w:sz="4" w:space="0" w:color="auto"/>
              <w:bottom w:val="single" w:sz="2" w:space="0" w:color="auto"/>
              <w:right w:val="single" w:sz="2" w:space="0" w:color="auto"/>
            </w:tcBorders>
            <w:shd w:val="clear" w:color="auto" w:fill="D9E2F3" w:themeFill="accent1" w:themeFillTint="33"/>
            <w:vAlign w:val="center"/>
          </w:tcPr>
          <w:p w14:paraId="6D43B35C" w14:textId="5DF7E035" w:rsidR="00834324" w:rsidRPr="006704A7" w:rsidRDefault="000974E0" w:rsidP="006704A7">
            <w:pPr>
              <w:pStyle w:val="Heading3"/>
              <w:spacing w:after="120"/>
              <w:jc w:val="center"/>
              <w:rPr>
                <w:b/>
                <w:bCs/>
                <w:noProof/>
                <w:color w:val="FF0000"/>
                <w:sz w:val="22"/>
                <w:szCs w:val="22"/>
              </w:rPr>
            </w:pPr>
            <w:bookmarkStart w:id="178" w:name="_Toc104538081"/>
            <w:r w:rsidRPr="006704A7">
              <w:rPr>
                <w:b/>
                <w:bCs/>
                <w:noProof/>
                <w:color w:val="FF0000"/>
                <w:sz w:val="22"/>
                <w:szCs w:val="22"/>
              </w:rPr>
              <w:t>2009-06 13</w:t>
            </w:r>
            <w:bookmarkEnd w:id="178"/>
          </w:p>
          <w:p w14:paraId="5944BAAB" w14:textId="77777777" w:rsidR="00834324" w:rsidRPr="00FA23D7" w:rsidRDefault="00834324" w:rsidP="00DD6FB9">
            <w:pPr>
              <w:pStyle w:val="NoSpacing"/>
              <w:jc w:val="center"/>
              <w:rPr>
                <w:rFonts w:asciiTheme="majorHAnsi" w:hAnsiTheme="majorHAnsi" w:cstheme="majorHAnsi"/>
                <w:b/>
                <w:bCs/>
                <w:noProof/>
                <w:color w:val="FF0000"/>
                <w:sz w:val="22"/>
                <w:szCs w:val="22"/>
              </w:rPr>
            </w:pPr>
            <w:r w:rsidRPr="001A5057">
              <w:rPr>
                <w:rFonts w:cstheme="majorHAnsi"/>
                <w:b/>
                <w:bCs/>
                <w:noProof/>
                <w:color w:val="000000" w:themeColor="text1"/>
              </w:rPr>
              <mc:AlternateContent>
                <mc:Choice Requires="wps">
                  <w:drawing>
                    <wp:anchor distT="0" distB="0" distL="114300" distR="114300" simplePos="0" relativeHeight="251739156" behindDoc="0" locked="1" layoutInCell="1" allowOverlap="1" wp14:anchorId="78238566" wp14:editId="0D845E52">
                      <wp:simplePos x="0" y="0"/>
                      <wp:positionH relativeFrom="column">
                        <wp:posOffset>-689610</wp:posOffset>
                      </wp:positionH>
                      <wp:positionV relativeFrom="page">
                        <wp:posOffset>-760095</wp:posOffset>
                      </wp:positionV>
                      <wp:extent cx="804545" cy="457200"/>
                      <wp:effectExtent l="0" t="4127" r="16827" b="16828"/>
                      <wp:wrapNone/>
                      <wp:docPr id="4"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rot="16200000">
                                <a:off x="0" y="0"/>
                                <a:ext cx="804545" cy="457200"/>
                              </a:xfrm>
                              <a:prstGeom prst="rect">
                                <a:avLst/>
                              </a:prstGeom>
                              <a:solidFill>
                                <a:schemeClr val="tx1"/>
                              </a:solidFill>
                              <a:ln w="6350">
                                <a:solidFill>
                                  <a:prstClr val="black"/>
                                </a:solidFill>
                              </a:ln>
                            </wps:spPr>
                            <wps:txbx>
                              <w:txbxContent>
                                <w:p w14:paraId="0686B64C" w14:textId="55898761" w:rsidR="00834324" w:rsidRPr="00381A91" w:rsidRDefault="00834324" w:rsidP="00834324">
                                  <w:pPr>
                                    <w:jc w:val="center"/>
                                    <w:rPr>
                                      <w:rFonts w:asciiTheme="majorHAnsi" w:hAnsiTheme="majorHAnsi" w:cstheme="majorHAnsi"/>
                                      <w:sz w:val="28"/>
                                      <w:szCs w:val="28"/>
                                    </w:rPr>
                                  </w:pPr>
                                  <w:r>
                                    <w:rPr>
                                      <w:rFonts w:asciiTheme="majorHAnsi" w:hAnsiTheme="majorHAnsi" w:cstheme="majorHAnsi"/>
                                      <w:sz w:val="28"/>
                                      <w:szCs w:val="28"/>
                                    </w:rPr>
                                    <w:t>2009-06</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238566" id="Text Box 4" o:spid="_x0000_s1069" type="#_x0000_t202" style="position:absolute;left:0;text-align:left;margin-left:-54.3pt;margin-top:-59.85pt;width:63.35pt;height:36pt;rotation:-90;z-index:2517391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" fillcolor="black [3213]" strokeweight=".5pt">
                      <v:path arrowok="t"/>
                      <o:lock v:ext="edit" aspectratio="t"/>
                      <v:textbox inset="0,0,0,0">
                        <w:txbxContent>
                          <w:p w14:paraId="0686B64C" w14:textId="55898761" w:rsidR="00834324" w:rsidRPr="00381A91" w:rsidRDefault="00834324" w:rsidP="00834324">
                            <w:pPr>
                              <w:jc w:val="center"/>
                              <w:rPr>
                                <w:rFonts w:asciiTheme="majorHAnsi" w:hAnsiTheme="majorHAnsi" w:cstheme="majorHAnsi"/>
                                <w:sz w:val="28"/>
                                <w:szCs w:val="28"/>
                              </w:rPr>
                            </w:pPr>
                            <w:r>
                              <w:rPr>
                                <w:rFonts w:asciiTheme="majorHAnsi" w:hAnsiTheme="majorHAnsi" w:cstheme="majorHAnsi"/>
                                <w:sz w:val="28"/>
                                <w:szCs w:val="28"/>
                              </w:rPr>
                              <w:t>2009-06</w:t>
                            </w:r>
                          </w:p>
                        </w:txbxContent>
                      </v:textbox>
                      <w10:wrap anchory="page"/>
                      <w10:anchorlock/>
                    </v:shape>
                  </w:pict>
                </mc:Fallback>
              </mc:AlternateContent>
            </w:r>
            <w:r w:rsidRPr="001A5057">
              <w:rPr>
                <w:rFonts w:asciiTheme="majorHAnsi" w:hAnsiTheme="majorHAnsi" w:cstheme="majorHAnsi"/>
                <w:b/>
                <w:bCs/>
                <w:noProof/>
                <w:sz w:val="22"/>
                <w:szCs w:val="22"/>
              </w:rPr>
              <w:t>Category</w:t>
            </w:r>
            <w:r>
              <w:rPr>
                <w:rFonts w:asciiTheme="majorHAnsi" w:hAnsiTheme="majorHAnsi" w:cstheme="majorHAnsi"/>
                <w:b/>
                <w:bCs/>
                <w:noProof/>
              </w:rPr>
              <w:t xml:space="preserve">: </w:t>
            </w:r>
            <w:r w:rsidRPr="00EC7D8C">
              <w:rPr>
                <w:rFonts w:asciiTheme="majorHAnsi" w:eastAsia="Times New Roman" w:hAnsiTheme="majorHAnsi" w:cstheme="majorHAnsi"/>
                <w:sz w:val="20"/>
                <w:szCs w:val="20"/>
              </w:rPr>
              <w:t>Implementation (I)</w:t>
            </w:r>
          </w:p>
        </w:tc>
        <w:tc>
          <w:tcPr>
            <w:tcW w:w="10329" w:type="dxa"/>
            <w:gridSpan w:val="4"/>
            <w:tcBorders>
              <w:top w:val="nil"/>
              <w:left w:val="single" w:sz="4" w:space="0" w:color="auto"/>
              <w:bottom w:val="single" w:sz="2" w:space="0" w:color="auto"/>
              <w:right w:val="single" w:sz="2" w:space="0" w:color="auto"/>
            </w:tcBorders>
            <w:shd w:val="clear" w:color="auto" w:fill="D9E2F3" w:themeFill="accent1" w:themeFillTint="33"/>
            <w:vAlign w:val="center"/>
          </w:tcPr>
          <w:p w14:paraId="3CBA21D7" w14:textId="705E6BA9" w:rsidR="00834324" w:rsidRDefault="00834324" w:rsidP="00DD6FB9">
            <w:pPr>
              <w:spacing w:before="120" w:after="120"/>
              <w:rPr>
                <w:rFonts w:asciiTheme="majorHAnsi" w:hAnsiTheme="majorHAnsi" w:cstheme="majorHAnsi"/>
                <w:b/>
                <w:bCs/>
                <w:sz w:val="22"/>
                <w:szCs w:val="22"/>
              </w:rPr>
            </w:pPr>
            <w:r w:rsidRPr="0030352A">
              <w:rPr>
                <w:rFonts w:asciiTheme="majorHAnsi" w:hAnsiTheme="majorHAnsi" w:cstheme="majorHAnsi"/>
                <w:b/>
                <w:bCs/>
                <w:sz w:val="22"/>
                <w:szCs w:val="22"/>
              </w:rPr>
              <w:t>Short description of obligation</w:t>
            </w:r>
            <w:r>
              <w:rPr>
                <w:rFonts w:asciiTheme="majorHAnsi" w:hAnsiTheme="majorHAnsi" w:cstheme="majorHAnsi"/>
                <w:b/>
                <w:bCs/>
                <w:sz w:val="22"/>
                <w:szCs w:val="22"/>
              </w:rPr>
              <w:t xml:space="preserve">: </w:t>
            </w:r>
            <w:r w:rsidR="006D75D4" w:rsidRPr="00EC7D8C">
              <w:rPr>
                <w:rFonts w:asciiTheme="majorHAnsi" w:hAnsiTheme="majorHAnsi" w:cstheme="majorHAnsi"/>
                <w:sz w:val="20"/>
                <w:szCs w:val="20"/>
              </w:rPr>
              <w:t>CCM shall ensure that vessels they are responsible for carry observers from the WCPFC ROP to observe transhipments at sea.</w:t>
            </w:r>
          </w:p>
          <w:p w14:paraId="4BB10847" w14:textId="17D096DA" w:rsidR="00DE1D30" w:rsidRPr="00EC7D8C" w:rsidRDefault="00834324" w:rsidP="00DE1D30">
            <w:pPr>
              <w:spacing w:before="120"/>
              <w:rPr>
                <w:rFonts w:asciiTheme="majorHAnsi" w:hAnsiTheme="majorHAnsi" w:cstheme="majorHAnsi"/>
                <w:sz w:val="15"/>
                <w:szCs w:val="15"/>
              </w:rPr>
            </w:pPr>
            <w:r w:rsidRPr="0030352A">
              <w:rPr>
                <w:rFonts w:asciiTheme="majorHAnsi" w:hAnsiTheme="majorHAnsi" w:cstheme="majorHAnsi"/>
                <w:b/>
                <w:bCs/>
                <w:sz w:val="22"/>
                <w:szCs w:val="22"/>
              </w:rPr>
              <w:t>Applicability</w:t>
            </w:r>
            <w:r>
              <w:rPr>
                <w:b/>
                <w:bCs/>
                <w:sz w:val="22"/>
                <w:szCs w:val="22"/>
              </w:rPr>
              <w:t xml:space="preserve">: </w:t>
            </w:r>
            <w:r w:rsidR="00774013" w:rsidRPr="00EC7D8C">
              <w:rPr>
                <w:rFonts w:asciiTheme="majorHAnsi" w:hAnsiTheme="majorHAnsi" w:cstheme="majorHAnsi"/>
                <w:sz w:val="20"/>
                <w:szCs w:val="20"/>
              </w:rPr>
              <w:t>flag CCMs with flagged fishing vessels were authorized to transship at sea in the previous calendar year, and within the scope of the Commission ROP</w:t>
            </w:r>
          </w:p>
          <w:p w14:paraId="283DB448" w14:textId="05923BD5" w:rsidR="00834324" w:rsidRPr="00A541C5" w:rsidRDefault="00626534" w:rsidP="00A541C5">
            <w:pPr>
              <w:spacing w:before="120" w:after="120"/>
              <w:ind w:left="720"/>
              <w:rPr>
                <w:sz w:val="20"/>
                <w:szCs w:val="20"/>
              </w:rPr>
            </w:pPr>
            <w:r w:rsidRPr="00EC7D8C">
              <w:rPr>
                <w:rFonts w:asciiTheme="majorHAnsi" w:hAnsiTheme="majorHAnsi" w:cstheme="majorHAnsi"/>
                <w:color w:val="000000"/>
                <w:sz w:val="20"/>
                <w:szCs w:val="20"/>
              </w:rPr>
              <w:t>Note a WCPFC14 accepted TCC13 recommendation that the Commission requires CCMs to report coverage achieved for their carrier vessels conducting transshipment at sea, in line with the vessel specifications outlined in paragraph 13 of CMM 2009-06, in their AR Pt 2(TCC13 Summary Report para 200)</w:t>
            </w:r>
          </w:p>
        </w:tc>
      </w:tr>
      <w:tr w:rsidR="00834324" w:rsidRPr="00A0245E" w14:paraId="08EE3A88" w14:textId="77777777" w:rsidTr="00834324">
        <w:trPr>
          <w:trHeight w:val="415"/>
        </w:trPr>
        <w:tc>
          <w:tcPr>
            <w:tcW w:w="3692" w:type="dxa"/>
            <w:gridSpan w:val="2"/>
            <w:tcBorders>
              <w:top w:val="single" w:sz="2" w:space="0" w:color="auto"/>
              <w:bottom w:val="single" w:sz="4" w:space="0" w:color="auto"/>
            </w:tcBorders>
            <w:shd w:val="clear" w:color="auto" w:fill="D9E2F3" w:themeFill="accent1" w:themeFillTint="33"/>
            <w:vAlign w:val="center"/>
          </w:tcPr>
          <w:p w14:paraId="662F405E" w14:textId="77777777" w:rsidR="00834324" w:rsidRPr="00A0245E" w:rsidRDefault="00834324" w:rsidP="00DD6FB9">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tc>
        <w:tc>
          <w:tcPr>
            <w:tcW w:w="3691" w:type="dxa"/>
            <w:tcBorders>
              <w:top w:val="single" w:sz="2" w:space="0" w:color="auto"/>
              <w:bottom w:val="single" w:sz="2" w:space="0" w:color="auto"/>
            </w:tcBorders>
            <w:shd w:val="clear" w:color="auto" w:fill="D9E2F3" w:themeFill="accent1" w:themeFillTint="33"/>
            <w:vAlign w:val="center"/>
          </w:tcPr>
          <w:p w14:paraId="3DC55022" w14:textId="77777777" w:rsidR="00834324" w:rsidRPr="00A0245E" w:rsidRDefault="00834324" w:rsidP="00DD6FB9">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241" w:type="dxa"/>
            <w:tcBorders>
              <w:top w:val="single" w:sz="2" w:space="0" w:color="auto"/>
              <w:bottom w:val="single" w:sz="4" w:space="0" w:color="auto"/>
            </w:tcBorders>
            <w:shd w:val="clear" w:color="auto" w:fill="D9E2F3" w:themeFill="accent1" w:themeFillTint="33"/>
            <w:vAlign w:val="center"/>
          </w:tcPr>
          <w:p w14:paraId="559FF71A" w14:textId="77777777" w:rsidR="00834324" w:rsidRPr="00A0245E" w:rsidRDefault="00834324" w:rsidP="00DD6FB9">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497" w:type="dxa"/>
            <w:tcBorders>
              <w:top w:val="single" w:sz="2" w:space="0" w:color="auto"/>
              <w:bottom w:val="single" w:sz="4" w:space="0" w:color="auto"/>
            </w:tcBorders>
            <w:shd w:val="clear" w:color="auto" w:fill="D9E2F3" w:themeFill="accent1" w:themeFillTint="33"/>
            <w:vAlign w:val="center"/>
          </w:tcPr>
          <w:p w14:paraId="74D7769C" w14:textId="77777777" w:rsidR="00834324" w:rsidRPr="00A0245E" w:rsidRDefault="00834324" w:rsidP="00DD6FB9">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3D534C" w:rsidRPr="001C42A8" w14:paraId="32FEE853" w14:textId="77777777" w:rsidTr="00834324">
        <w:trPr>
          <w:trHeight w:val="415"/>
        </w:trPr>
        <w:tc>
          <w:tcPr>
            <w:tcW w:w="3692" w:type="dxa"/>
            <w:gridSpan w:val="2"/>
            <w:tcBorders>
              <w:top w:val="single" w:sz="4" w:space="0" w:color="auto"/>
              <w:bottom w:val="single" w:sz="4" w:space="0" w:color="auto"/>
            </w:tcBorders>
            <w:shd w:val="clear" w:color="auto" w:fill="auto"/>
          </w:tcPr>
          <w:p w14:paraId="7CE0F9C8" w14:textId="77777777" w:rsidR="001C42A8" w:rsidRPr="001C42A8" w:rsidRDefault="001C42A8" w:rsidP="00EC7D8C">
            <w:pPr>
              <w:spacing w:before="120"/>
              <w:rPr>
                <w:rFonts w:asciiTheme="majorHAnsi" w:hAnsiTheme="majorHAnsi" w:cstheme="majorHAnsi"/>
                <w:color w:val="000000"/>
                <w:sz w:val="20"/>
                <w:szCs w:val="20"/>
              </w:rPr>
            </w:pPr>
            <w:r w:rsidRPr="001C42A8">
              <w:rPr>
                <w:rFonts w:asciiTheme="majorHAnsi" w:hAnsiTheme="majorHAnsi" w:cstheme="majorHAnsi"/>
                <w:color w:val="000000"/>
                <w:sz w:val="20"/>
                <w:szCs w:val="20"/>
              </w:rPr>
              <w:t>1. AR Pt 2 should include a statement that confirms the adoption by a flag CCM, in accordance with its own national policies and procedures, of binding measures that implement the requirement that CCMs shall ensure that vessels they are responsible for carry observers from the WCPFC ROP to observe transhipments at sea as per (CMM 2009-06) REGULATION OF TRANSHIPMENT</w:t>
            </w:r>
          </w:p>
          <w:p w14:paraId="5DDB7413" w14:textId="77777777" w:rsidR="001C42A8" w:rsidRPr="001C42A8" w:rsidRDefault="001C42A8" w:rsidP="00EC7D8C">
            <w:pPr>
              <w:spacing w:before="120"/>
              <w:rPr>
                <w:rFonts w:asciiTheme="majorHAnsi" w:hAnsiTheme="majorHAnsi" w:cstheme="majorHAnsi"/>
                <w:color w:val="000000"/>
                <w:sz w:val="20"/>
                <w:szCs w:val="20"/>
              </w:rPr>
            </w:pPr>
            <w:r w:rsidRPr="001C42A8">
              <w:rPr>
                <w:rFonts w:asciiTheme="majorHAnsi" w:hAnsiTheme="majorHAnsi" w:cstheme="majorHAnsi"/>
                <w:color w:val="000000"/>
                <w:sz w:val="20"/>
                <w:szCs w:val="20"/>
              </w:rPr>
              <w:lastRenderedPageBreak/>
              <w:t xml:space="preserve">Note a WCPFC14 accepted TCC13 recommendation that the Commission requires CCMs to report coverage achieved for their carrier vessels conducting transshipment at sea, in line with the vessel specifications outlined in paragraph 13 of CMM 2009-06, in their AR Pt 2(TCC13 Summary Report para 200) </w:t>
            </w:r>
          </w:p>
          <w:p w14:paraId="4700F802" w14:textId="77777777" w:rsidR="001C42A8" w:rsidRPr="001C42A8" w:rsidRDefault="001C42A8" w:rsidP="00EC7D8C">
            <w:pPr>
              <w:spacing w:before="120"/>
              <w:rPr>
                <w:rFonts w:asciiTheme="majorHAnsi" w:hAnsiTheme="majorHAnsi" w:cstheme="majorHAnsi"/>
                <w:color w:val="000000"/>
                <w:sz w:val="20"/>
                <w:szCs w:val="20"/>
              </w:rPr>
            </w:pPr>
            <w:r w:rsidRPr="001C42A8">
              <w:rPr>
                <w:rFonts w:asciiTheme="majorHAnsi" w:hAnsiTheme="majorHAnsi" w:cstheme="majorHAnsi"/>
                <w:color w:val="000000"/>
                <w:sz w:val="20"/>
                <w:szCs w:val="20"/>
              </w:rPr>
              <w:t>** Note that to date TCC has not given weight to this criteria, perhaps to a lack of clarity on what was expected**</w:t>
            </w:r>
          </w:p>
          <w:p w14:paraId="0B374F47" w14:textId="77777777" w:rsidR="001C42A8" w:rsidRPr="001C42A8" w:rsidRDefault="001C42A8" w:rsidP="00EC7D8C">
            <w:pPr>
              <w:spacing w:before="120"/>
              <w:rPr>
                <w:rFonts w:asciiTheme="majorHAnsi" w:hAnsiTheme="majorHAnsi" w:cstheme="majorHAnsi"/>
                <w:color w:val="000000"/>
                <w:sz w:val="20"/>
                <w:szCs w:val="20"/>
              </w:rPr>
            </w:pPr>
            <w:r w:rsidRPr="001C42A8">
              <w:rPr>
                <w:rFonts w:asciiTheme="majorHAnsi" w:hAnsiTheme="majorHAnsi" w:cstheme="majorHAnsi"/>
                <w:color w:val="000000"/>
                <w:sz w:val="20"/>
                <w:szCs w:val="20"/>
              </w:rPr>
              <w:t>2. CCMs should also provide information showing that it has a system to monitor and ensure compliance with this obligation and has taken action in response to any potential infringements.</w:t>
            </w:r>
          </w:p>
          <w:p w14:paraId="63E91582" w14:textId="77777777" w:rsidR="001C42A8" w:rsidRPr="001C42A8" w:rsidRDefault="001C42A8" w:rsidP="00EC7D8C">
            <w:pPr>
              <w:spacing w:before="120"/>
              <w:rPr>
                <w:rFonts w:asciiTheme="majorHAnsi" w:hAnsiTheme="majorHAnsi" w:cstheme="majorHAnsi"/>
                <w:color w:val="000000"/>
                <w:sz w:val="20"/>
                <w:szCs w:val="20"/>
              </w:rPr>
            </w:pPr>
            <w:r w:rsidRPr="001C42A8">
              <w:rPr>
                <w:rFonts w:asciiTheme="majorHAnsi" w:hAnsiTheme="majorHAnsi" w:cstheme="majorHAnsi"/>
                <w:color w:val="000000"/>
                <w:sz w:val="20"/>
                <w:szCs w:val="20"/>
              </w:rPr>
              <w:t xml:space="preserve">3. The currently available information to the Secretariat is the high seas transhipment reports, where checks can be made of observers reported to be on the carrier vessel.   </w:t>
            </w:r>
          </w:p>
          <w:p w14:paraId="7FEAF756" w14:textId="77777777" w:rsidR="001C42A8" w:rsidRPr="001C42A8" w:rsidRDefault="001C42A8" w:rsidP="00EC7D8C">
            <w:pPr>
              <w:spacing w:before="120"/>
              <w:rPr>
                <w:rFonts w:asciiTheme="majorHAnsi" w:hAnsiTheme="majorHAnsi" w:cstheme="majorHAnsi"/>
                <w:color w:val="000000"/>
                <w:sz w:val="20"/>
                <w:szCs w:val="20"/>
              </w:rPr>
            </w:pPr>
            <w:r w:rsidRPr="001C42A8">
              <w:rPr>
                <w:rFonts w:asciiTheme="majorHAnsi" w:hAnsiTheme="majorHAnsi" w:cstheme="majorHAnsi"/>
                <w:color w:val="000000"/>
                <w:sz w:val="20"/>
                <w:szCs w:val="20"/>
              </w:rPr>
              <w:t>** Final CMR (2019) said "WCPFC16 and TCC15 noted that in addition to a statement of implementation of CMM 2009-</w:t>
            </w:r>
          </w:p>
          <w:p w14:paraId="741F99A5" w14:textId="77777777" w:rsidR="001C42A8" w:rsidRPr="001C42A8" w:rsidRDefault="001C42A8" w:rsidP="00EC7D8C">
            <w:pPr>
              <w:spacing w:before="120"/>
              <w:rPr>
                <w:rFonts w:asciiTheme="majorHAnsi" w:hAnsiTheme="majorHAnsi" w:cstheme="majorHAnsi"/>
                <w:color w:val="000000"/>
                <w:sz w:val="20"/>
                <w:szCs w:val="20"/>
              </w:rPr>
            </w:pPr>
            <w:r w:rsidRPr="001C42A8">
              <w:rPr>
                <w:rFonts w:asciiTheme="majorHAnsi" w:hAnsiTheme="majorHAnsi" w:cstheme="majorHAnsi"/>
                <w:color w:val="000000"/>
                <w:sz w:val="20"/>
                <w:szCs w:val="20"/>
              </w:rPr>
              <w:t>06, paragraph 13, where a CCM reported in its high seas transshipment declarations that there was an</w:t>
            </w:r>
          </w:p>
          <w:p w14:paraId="53CE592D" w14:textId="008337E7" w:rsidR="003D534C" w:rsidRPr="001C42A8" w:rsidRDefault="001C42A8" w:rsidP="00EC7D8C">
            <w:pPr>
              <w:spacing w:before="120"/>
              <w:rPr>
                <w:rFonts w:asciiTheme="majorHAnsi" w:hAnsiTheme="majorHAnsi" w:cstheme="majorHAnsi"/>
                <w:sz w:val="20"/>
                <w:szCs w:val="20"/>
              </w:rPr>
            </w:pPr>
            <w:r w:rsidRPr="001C42A8">
              <w:rPr>
                <w:rFonts w:asciiTheme="majorHAnsi" w:hAnsiTheme="majorHAnsi" w:cstheme="majorHAnsi"/>
                <w:color w:val="000000"/>
                <w:sz w:val="20"/>
                <w:szCs w:val="20"/>
              </w:rPr>
              <w:t>ROP observer on board a CCM offloading vessel or the receiving vessel, the CCM would be assessed</w:t>
            </w:r>
            <w:r w:rsidR="00EC7D8C">
              <w:rPr>
                <w:rFonts w:asciiTheme="majorHAnsi" w:hAnsiTheme="majorHAnsi" w:cstheme="majorHAnsi"/>
                <w:color w:val="000000"/>
                <w:sz w:val="20"/>
                <w:szCs w:val="20"/>
              </w:rPr>
              <w:t xml:space="preserve"> </w:t>
            </w:r>
            <w:r w:rsidRPr="001C42A8">
              <w:rPr>
                <w:rFonts w:asciiTheme="majorHAnsi" w:hAnsiTheme="majorHAnsi" w:cstheme="majorHAnsi"/>
                <w:color w:val="000000"/>
                <w:sz w:val="20"/>
                <w:szCs w:val="20"/>
              </w:rPr>
              <w:t>as “Compliant”"**</w:t>
            </w:r>
          </w:p>
        </w:tc>
        <w:tc>
          <w:tcPr>
            <w:tcW w:w="3691" w:type="dxa"/>
            <w:tcBorders>
              <w:top w:val="single" w:sz="2" w:space="0" w:color="auto"/>
              <w:bottom w:val="single" w:sz="4" w:space="0" w:color="auto"/>
            </w:tcBorders>
            <w:shd w:val="clear" w:color="auto" w:fill="auto"/>
          </w:tcPr>
          <w:p w14:paraId="10B9FEF2" w14:textId="77777777" w:rsidR="003D534C" w:rsidRPr="001C42A8" w:rsidRDefault="003D534C" w:rsidP="0099354A">
            <w:pPr>
              <w:pStyle w:val="ListParagraph"/>
              <w:numPr>
                <w:ilvl w:val="0"/>
                <w:numId w:val="80"/>
              </w:numPr>
              <w:spacing w:before="120" w:after="120" w:line="240" w:lineRule="auto"/>
              <w:contextualSpacing w:val="0"/>
              <w:rPr>
                <w:rFonts w:asciiTheme="majorHAnsi" w:hAnsiTheme="majorHAnsi" w:cstheme="majorHAnsi"/>
                <w:sz w:val="20"/>
                <w:szCs w:val="20"/>
              </w:rPr>
            </w:pPr>
            <w:r w:rsidRPr="001C42A8">
              <w:rPr>
                <w:rFonts w:asciiTheme="majorHAnsi" w:hAnsiTheme="majorHAnsi" w:cstheme="majorHAnsi"/>
                <w:sz w:val="20"/>
                <w:szCs w:val="20"/>
              </w:rPr>
              <w:lastRenderedPageBreak/>
              <w:t xml:space="preserve">CCM submitted a </w:t>
            </w:r>
            <w:r w:rsidRPr="001C42A8">
              <w:rPr>
                <w:rFonts w:asciiTheme="majorHAnsi" w:hAnsiTheme="majorHAnsi" w:cstheme="majorHAnsi"/>
                <w:b/>
                <w:bCs/>
                <w:i/>
                <w:iCs/>
                <w:sz w:val="20"/>
                <w:szCs w:val="20"/>
              </w:rPr>
              <w:t>Statement of Implementation</w:t>
            </w:r>
            <w:r w:rsidRPr="001C42A8">
              <w:rPr>
                <w:rFonts w:asciiTheme="majorHAnsi" w:hAnsiTheme="majorHAnsi" w:cstheme="majorHAnsi"/>
                <w:sz w:val="20"/>
                <w:szCs w:val="20"/>
              </w:rPr>
              <w:t xml:space="preserve"> that confirms CCM’s implementation of the requirement for vessels a CCM is responsible for to carry observers from the WCPFC ROP to observer transhipments at sea, through adoption of a nationally binding measure. </w:t>
            </w:r>
          </w:p>
          <w:p w14:paraId="4A76513F" w14:textId="77777777" w:rsidR="003D534C" w:rsidRPr="001C42A8" w:rsidRDefault="003D534C" w:rsidP="0099354A">
            <w:pPr>
              <w:pStyle w:val="ListParagraph"/>
              <w:numPr>
                <w:ilvl w:val="1"/>
                <w:numId w:val="80"/>
              </w:numPr>
              <w:spacing w:before="120" w:after="120" w:line="240" w:lineRule="auto"/>
              <w:contextualSpacing w:val="0"/>
              <w:rPr>
                <w:rFonts w:asciiTheme="majorHAnsi" w:hAnsiTheme="majorHAnsi" w:cstheme="majorHAnsi"/>
                <w:sz w:val="20"/>
                <w:szCs w:val="20"/>
              </w:rPr>
            </w:pPr>
            <w:r w:rsidRPr="001C42A8">
              <w:rPr>
                <w:rFonts w:asciiTheme="majorHAnsi" w:hAnsiTheme="majorHAnsi" w:cstheme="majorHAnsi"/>
                <w:sz w:val="20"/>
                <w:szCs w:val="20"/>
              </w:rPr>
              <w:t xml:space="preserve">CCM included information on level of observer coverage achieved according to </w:t>
            </w:r>
            <w:r w:rsidRPr="001C42A8">
              <w:rPr>
                <w:rFonts w:asciiTheme="majorHAnsi" w:hAnsiTheme="majorHAnsi" w:cstheme="majorHAnsi"/>
                <w:sz w:val="20"/>
                <w:szCs w:val="20"/>
              </w:rPr>
              <w:lastRenderedPageBreak/>
              <w:t>relevant vessel category (13a, 13b, or 13c).</w:t>
            </w:r>
          </w:p>
          <w:p w14:paraId="3817C03B" w14:textId="77777777" w:rsidR="003D534C" w:rsidRPr="001C42A8" w:rsidRDefault="003D534C" w:rsidP="0099354A">
            <w:pPr>
              <w:pStyle w:val="ListParagraph"/>
              <w:numPr>
                <w:ilvl w:val="1"/>
                <w:numId w:val="80"/>
              </w:numPr>
              <w:spacing w:before="120" w:after="0" w:line="276" w:lineRule="auto"/>
              <w:rPr>
                <w:rFonts w:asciiTheme="majorHAnsi" w:hAnsiTheme="majorHAnsi" w:cstheme="majorHAnsi"/>
                <w:sz w:val="20"/>
                <w:szCs w:val="20"/>
              </w:rPr>
            </w:pPr>
            <w:r w:rsidRPr="001C42A8">
              <w:rPr>
                <w:rFonts w:asciiTheme="majorHAnsi" w:hAnsiTheme="majorHAnsi" w:cstheme="majorHAnsi"/>
                <w:sz w:val="20"/>
                <w:szCs w:val="20"/>
              </w:rPr>
              <w:t>CCM reported in its high seas transhipment declarations that there was an ROP observer on board a CCM offloading vessel or the receiving vessel (WCPFC16 decision)</w:t>
            </w:r>
          </w:p>
          <w:p w14:paraId="02366D9B" w14:textId="77777777" w:rsidR="003D534C" w:rsidRPr="001C42A8" w:rsidRDefault="003D534C" w:rsidP="00EC7D8C">
            <w:pPr>
              <w:spacing w:before="120" w:after="120"/>
              <w:rPr>
                <w:rFonts w:asciiTheme="majorHAnsi" w:hAnsiTheme="majorHAnsi" w:cstheme="majorHAnsi"/>
                <w:sz w:val="20"/>
                <w:szCs w:val="20"/>
              </w:rPr>
            </w:pPr>
            <w:r w:rsidRPr="001C42A8">
              <w:rPr>
                <w:rFonts w:asciiTheme="majorHAnsi" w:hAnsiTheme="majorHAnsi" w:cstheme="majorHAnsi"/>
                <w:sz w:val="20"/>
                <w:szCs w:val="20"/>
              </w:rPr>
              <w:t>AND</w:t>
            </w:r>
          </w:p>
          <w:p w14:paraId="7D17826F" w14:textId="77777777" w:rsidR="003D534C" w:rsidRPr="001C42A8" w:rsidRDefault="003D534C" w:rsidP="0099354A">
            <w:pPr>
              <w:pStyle w:val="ListParagraph"/>
              <w:numPr>
                <w:ilvl w:val="0"/>
                <w:numId w:val="80"/>
              </w:numPr>
              <w:spacing w:before="120" w:after="0" w:line="240" w:lineRule="auto"/>
              <w:rPr>
                <w:rFonts w:asciiTheme="majorHAnsi" w:hAnsiTheme="majorHAnsi" w:cstheme="majorHAnsi"/>
                <w:sz w:val="20"/>
                <w:szCs w:val="20"/>
              </w:rPr>
            </w:pPr>
            <w:r w:rsidRPr="001C42A8">
              <w:rPr>
                <w:rFonts w:asciiTheme="majorHAnsi" w:hAnsiTheme="majorHAnsi" w:cstheme="majorHAnsi"/>
                <w:sz w:val="20"/>
                <w:szCs w:val="20"/>
              </w:rPr>
              <w:t xml:space="preserve">CCM submitted a </w:t>
            </w:r>
            <w:r w:rsidRPr="001C42A8">
              <w:rPr>
                <w:rFonts w:asciiTheme="majorHAnsi" w:hAnsiTheme="majorHAnsi" w:cstheme="majorHAnsi"/>
                <w:b/>
                <w:bCs/>
                <w:i/>
                <w:iCs/>
                <w:sz w:val="20"/>
                <w:szCs w:val="20"/>
              </w:rPr>
              <w:t xml:space="preserve">Statement of System or Procedures for Monitoring Compliance </w:t>
            </w:r>
            <w:r w:rsidRPr="001C42A8">
              <w:rPr>
                <w:rFonts w:asciiTheme="majorHAnsi" w:hAnsiTheme="majorHAnsi" w:cstheme="majorHAnsi"/>
                <w:sz w:val="20"/>
                <w:szCs w:val="20"/>
              </w:rPr>
              <w:t xml:space="preserve">that describes how CCM is monitoring and ensuring that vessels it is responsible for are carrying observers from the WCPFC ROP to observe transhipments at sea. </w:t>
            </w:r>
          </w:p>
          <w:p w14:paraId="09F3E633" w14:textId="77777777" w:rsidR="003D534C" w:rsidRPr="001C42A8" w:rsidRDefault="003D534C" w:rsidP="00EC7D8C">
            <w:pPr>
              <w:spacing w:before="120"/>
              <w:rPr>
                <w:rFonts w:asciiTheme="majorHAnsi" w:hAnsiTheme="majorHAnsi" w:cstheme="majorHAnsi"/>
                <w:sz w:val="20"/>
                <w:szCs w:val="20"/>
              </w:rPr>
            </w:pPr>
            <w:r w:rsidRPr="001C42A8">
              <w:rPr>
                <w:rFonts w:asciiTheme="majorHAnsi" w:hAnsiTheme="majorHAnsi" w:cstheme="majorHAnsi"/>
                <w:sz w:val="20"/>
                <w:szCs w:val="20"/>
              </w:rPr>
              <w:t>AND</w:t>
            </w:r>
          </w:p>
          <w:p w14:paraId="6E04E342" w14:textId="3AA1C40F" w:rsidR="003D534C" w:rsidRPr="001C42A8" w:rsidRDefault="003D534C" w:rsidP="0099354A">
            <w:pPr>
              <w:pStyle w:val="ListParagraph"/>
              <w:numPr>
                <w:ilvl w:val="0"/>
                <w:numId w:val="80"/>
              </w:numPr>
              <w:spacing w:before="120"/>
              <w:rPr>
                <w:rFonts w:asciiTheme="majorHAnsi" w:hAnsiTheme="majorHAnsi" w:cstheme="majorHAnsi"/>
                <w:sz w:val="20"/>
                <w:szCs w:val="20"/>
              </w:rPr>
            </w:pPr>
            <w:r w:rsidRPr="001C42A8">
              <w:rPr>
                <w:rFonts w:asciiTheme="majorHAnsi" w:hAnsiTheme="majorHAnsi" w:cstheme="majorHAnsi"/>
                <w:sz w:val="20"/>
                <w:szCs w:val="20"/>
              </w:rPr>
              <w:t xml:space="preserve">CCM submitted a </w:t>
            </w:r>
            <w:r w:rsidRPr="001C42A8">
              <w:rPr>
                <w:rFonts w:asciiTheme="majorHAnsi" w:hAnsiTheme="majorHAnsi" w:cstheme="majorHAnsi"/>
                <w:b/>
                <w:bCs/>
                <w:i/>
                <w:iCs/>
                <w:sz w:val="20"/>
                <w:szCs w:val="20"/>
              </w:rPr>
              <w:t xml:space="preserve">Statement of System or Procedures for Responses to Non-Compliance </w:t>
            </w:r>
            <w:r w:rsidRPr="001C42A8">
              <w:rPr>
                <w:rFonts w:asciiTheme="majorHAnsi" w:hAnsiTheme="majorHAnsi" w:cstheme="majorHAnsi"/>
                <w:sz w:val="20"/>
                <w:szCs w:val="20"/>
              </w:rPr>
              <w:t xml:space="preserve">that describes the CCM’s mechanisms and processes to respond to potential infringements or instances of non-compliance with this requirement. </w:t>
            </w:r>
          </w:p>
        </w:tc>
        <w:tc>
          <w:tcPr>
            <w:tcW w:w="3241" w:type="dxa"/>
            <w:tcBorders>
              <w:top w:val="single" w:sz="4" w:space="0" w:color="auto"/>
              <w:bottom w:val="single" w:sz="4" w:space="0" w:color="auto"/>
            </w:tcBorders>
            <w:shd w:val="clear" w:color="auto" w:fill="auto"/>
          </w:tcPr>
          <w:p w14:paraId="4C8F46A6" w14:textId="77777777" w:rsidR="003D534C" w:rsidRPr="001C42A8" w:rsidRDefault="003D534C" w:rsidP="00EC7D8C">
            <w:pPr>
              <w:spacing w:before="120"/>
              <w:rPr>
                <w:rFonts w:asciiTheme="majorHAnsi" w:hAnsiTheme="majorHAnsi" w:cstheme="majorHAnsi"/>
                <w:sz w:val="20"/>
                <w:szCs w:val="20"/>
              </w:rPr>
            </w:pPr>
            <w:r w:rsidRPr="001C42A8">
              <w:rPr>
                <w:rFonts w:asciiTheme="majorHAnsi" w:hAnsiTheme="majorHAnsi" w:cstheme="majorHAnsi"/>
                <w:sz w:val="20"/>
                <w:szCs w:val="20"/>
              </w:rPr>
              <w:lastRenderedPageBreak/>
              <w:t>Current data sources: ARPt2; SPC</w:t>
            </w:r>
          </w:p>
          <w:p w14:paraId="2EABA3D2" w14:textId="77777777" w:rsidR="003D534C" w:rsidRPr="001C42A8" w:rsidRDefault="003D534C" w:rsidP="00EC7D8C">
            <w:pPr>
              <w:spacing w:before="120"/>
              <w:rPr>
                <w:rFonts w:asciiTheme="majorHAnsi" w:hAnsiTheme="majorHAnsi" w:cstheme="majorHAnsi"/>
                <w:sz w:val="20"/>
                <w:szCs w:val="20"/>
              </w:rPr>
            </w:pPr>
            <w:r w:rsidRPr="001C42A8">
              <w:rPr>
                <w:rFonts w:asciiTheme="majorHAnsi" w:hAnsiTheme="majorHAnsi" w:cstheme="majorHAnsi"/>
                <w:sz w:val="20"/>
                <w:szCs w:val="20"/>
              </w:rPr>
              <w:t>Deadline: ARPt2</w:t>
            </w:r>
          </w:p>
          <w:p w14:paraId="06F30E5B" w14:textId="77777777" w:rsidR="003D534C" w:rsidRPr="001C42A8" w:rsidRDefault="003D534C" w:rsidP="00EC7D8C">
            <w:pPr>
              <w:spacing w:before="120"/>
              <w:rPr>
                <w:rFonts w:asciiTheme="majorHAnsi" w:hAnsiTheme="majorHAnsi" w:cstheme="majorHAnsi"/>
                <w:sz w:val="20"/>
                <w:szCs w:val="20"/>
              </w:rPr>
            </w:pPr>
            <w:r w:rsidRPr="001C42A8">
              <w:rPr>
                <w:rFonts w:asciiTheme="majorHAnsi" w:hAnsiTheme="majorHAnsi" w:cstheme="majorHAnsi"/>
                <w:sz w:val="20"/>
                <w:szCs w:val="20"/>
              </w:rPr>
              <w:t>Template: none</w:t>
            </w:r>
          </w:p>
        </w:tc>
        <w:tc>
          <w:tcPr>
            <w:tcW w:w="2497" w:type="dxa"/>
            <w:tcBorders>
              <w:top w:val="single" w:sz="4" w:space="0" w:color="auto"/>
              <w:bottom w:val="single" w:sz="4" w:space="0" w:color="auto"/>
            </w:tcBorders>
            <w:shd w:val="clear" w:color="auto" w:fill="auto"/>
          </w:tcPr>
          <w:p w14:paraId="357A6199" w14:textId="77777777" w:rsidR="003D534C" w:rsidRPr="001C42A8" w:rsidRDefault="003D534C" w:rsidP="00EC7D8C">
            <w:pPr>
              <w:spacing w:before="120"/>
              <w:rPr>
                <w:rFonts w:asciiTheme="majorHAnsi" w:hAnsiTheme="majorHAnsi" w:cstheme="majorHAnsi"/>
                <w:sz w:val="20"/>
                <w:szCs w:val="20"/>
              </w:rPr>
            </w:pPr>
          </w:p>
        </w:tc>
      </w:tr>
    </w:tbl>
    <w:p w14:paraId="7F1E6B57" w14:textId="77777777" w:rsidR="0014725C" w:rsidRDefault="0014725C" w:rsidP="00DD6FB9">
      <w:pPr>
        <w:pStyle w:val="Heading2"/>
        <w:rPr>
          <w:b/>
          <w:bCs/>
          <w:noProof/>
        </w:rPr>
        <w:sectPr w:rsidR="0014725C" w:rsidSect="006832B9">
          <w:pgSz w:w="15840" w:h="12240" w:orient="landscape"/>
          <w:pgMar w:top="1440" w:right="1440" w:bottom="1440" w:left="1440" w:header="720" w:footer="720" w:gutter="0"/>
          <w:cols w:space="720"/>
          <w:docGrid w:linePitch="360"/>
        </w:sectPr>
      </w:pPr>
    </w:p>
    <w:tbl>
      <w:tblPr>
        <w:tblStyle w:val="TableGrid"/>
        <w:tblW w:w="13121" w:type="dxa"/>
        <w:tblInd w:w="-5" w:type="dxa"/>
        <w:tblLayout w:type="fixed"/>
        <w:tblLook w:val="04A0" w:firstRow="1" w:lastRow="0" w:firstColumn="1" w:lastColumn="0" w:noHBand="0" w:noVBand="1"/>
      </w:tblPr>
      <w:tblGrid>
        <w:gridCol w:w="2792"/>
        <w:gridCol w:w="900"/>
        <w:gridCol w:w="3691"/>
        <w:gridCol w:w="3241"/>
        <w:gridCol w:w="2497"/>
      </w:tblGrid>
      <w:tr w:rsidR="00E2551A" w:rsidRPr="00D76DC1" w14:paraId="25F85D85" w14:textId="77777777" w:rsidTr="00D30A11">
        <w:trPr>
          <w:trHeight w:val="655"/>
        </w:trPr>
        <w:tc>
          <w:tcPr>
            <w:tcW w:w="13121" w:type="dxa"/>
            <w:gridSpan w:val="5"/>
            <w:tcBorders>
              <w:top w:val="single" w:sz="36" w:space="0" w:color="auto"/>
              <w:left w:val="single" w:sz="4" w:space="0" w:color="auto"/>
              <w:bottom w:val="nil"/>
              <w:right w:val="single" w:sz="2" w:space="0" w:color="auto"/>
            </w:tcBorders>
            <w:shd w:val="clear" w:color="auto" w:fill="B4C6E7" w:themeFill="accent1" w:themeFillTint="66"/>
            <w:vAlign w:val="center"/>
          </w:tcPr>
          <w:p w14:paraId="347C7745" w14:textId="3506B0A8" w:rsidR="00E2551A" w:rsidRPr="00E96E3C" w:rsidRDefault="00E2551A" w:rsidP="00DD6FB9">
            <w:pPr>
              <w:pStyle w:val="Heading2"/>
              <w:rPr>
                <w:b/>
                <w:bCs/>
                <w:sz w:val="22"/>
                <w:szCs w:val="22"/>
              </w:rPr>
            </w:pPr>
            <w:bookmarkStart w:id="179" w:name="_Toc104538082"/>
            <w:r w:rsidRPr="00E96E3C">
              <w:rPr>
                <w:b/>
                <w:bCs/>
                <w:noProof/>
              </w:rPr>
              <w:lastRenderedPageBreak/>
              <w:t xml:space="preserve">CMM </w:t>
            </w:r>
            <w:r>
              <w:rPr>
                <w:b/>
                <w:bCs/>
                <w:noProof/>
              </w:rPr>
              <w:t>2017-03 Protection of WCPFC ROP Observers</w:t>
            </w:r>
            <w:bookmarkEnd w:id="179"/>
          </w:p>
        </w:tc>
      </w:tr>
      <w:tr w:rsidR="00E2551A" w:rsidRPr="00D76DC1" w14:paraId="58BCD41E" w14:textId="77777777" w:rsidTr="00D30A11">
        <w:trPr>
          <w:trHeight w:val="655"/>
        </w:trPr>
        <w:tc>
          <w:tcPr>
            <w:tcW w:w="2792" w:type="dxa"/>
            <w:tcBorders>
              <w:top w:val="nil"/>
              <w:left w:val="single" w:sz="4" w:space="0" w:color="auto"/>
              <w:bottom w:val="single" w:sz="2" w:space="0" w:color="auto"/>
              <w:right w:val="single" w:sz="2" w:space="0" w:color="auto"/>
            </w:tcBorders>
            <w:shd w:val="clear" w:color="auto" w:fill="D9E2F3" w:themeFill="accent1" w:themeFillTint="33"/>
            <w:vAlign w:val="center"/>
          </w:tcPr>
          <w:p w14:paraId="44288DC9" w14:textId="34243910" w:rsidR="00E2551A" w:rsidRPr="00B94330" w:rsidRDefault="00E2551A" w:rsidP="00B94330">
            <w:pPr>
              <w:pStyle w:val="Heading3"/>
              <w:spacing w:after="120"/>
              <w:jc w:val="center"/>
              <w:rPr>
                <w:b/>
                <w:bCs/>
                <w:noProof/>
                <w:color w:val="FF0000"/>
                <w:sz w:val="22"/>
                <w:szCs w:val="22"/>
              </w:rPr>
            </w:pPr>
            <w:bookmarkStart w:id="180" w:name="_Toc104538083"/>
            <w:r w:rsidRPr="00B94330">
              <w:rPr>
                <w:b/>
                <w:bCs/>
                <w:noProof/>
                <w:color w:val="FF0000"/>
                <w:sz w:val="22"/>
                <w:szCs w:val="22"/>
              </w:rPr>
              <w:t xml:space="preserve">2017-03 </w:t>
            </w:r>
            <w:r w:rsidR="00D562F0" w:rsidRPr="00B94330">
              <w:rPr>
                <w:b/>
                <w:bCs/>
                <w:noProof/>
                <w:color w:val="FF0000"/>
                <w:sz w:val="22"/>
                <w:szCs w:val="22"/>
              </w:rPr>
              <w:t>03-</w:t>
            </w:r>
            <w:r w:rsidRPr="00B94330">
              <w:rPr>
                <w:b/>
                <w:bCs/>
                <w:noProof/>
                <w:color w:val="FF0000"/>
                <w:sz w:val="22"/>
                <w:szCs w:val="22"/>
              </w:rPr>
              <w:t>06</w:t>
            </w:r>
            <w:bookmarkEnd w:id="180"/>
          </w:p>
          <w:p w14:paraId="62D42305" w14:textId="77777777" w:rsidR="00E2551A" w:rsidRPr="00FA23D7" w:rsidRDefault="00E2551A" w:rsidP="00DD6FB9">
            <w:pPr>
              <w:pStyle w:val="NoSpacing"/>
              <w:jc w:val="center"/>
              <w:rPr>
                <w:rFonts w:asciiTheme="majorHAnsi" w:hAnsiTheme="majorHAnsi" w:cstheme="majorHAnsi"/>
                <w:b/>
                <w:bCs/>
                <w:noProof/>
                <w:color w:val="FF0000"/>
                <w:sz w:val="22"/>
                <w:szCs w:val="22"/>
              </w:rPr>
            </w:pPr>
            <w:r w:rsidRPr="001A5057">
              <w:rPr>
                <w:rFonts w:cstheme="majorHAnsi"/>
                <w:b/>
                <w:bCs/>
                <w:noProof/>
                <w:color w:val="000000" w:themeColor="text1"/>
              </w:rPr>
              <mc:AlternateContent>
                <mc:Choice Requires="wps">
                  <w:drawing>
                    <wp:anchor distT="0" distB="0" distL="114300" distR="114300" simplePos="0" relativeHeight="251741204" behindDoc="0" locked="1" layoutInCell="1" allowOverlap="1" wp14:anchorId="65E736A3" wp14:editId="11DB0C9B">
                      <wp:simplePos x="0" y="0"/>
                      <wp:positionH relativeFrom="column">
                        <wp:posOffset>-659765</wp:posOffset>
                      </wp:positionH>
                      <wp:positionV relativeFrom="page">
                        <wp:posOffset>-473075</wp:posOffset>
                      </wp:positionV>
                      <wp:extent cx="804545" cy="401955"/>
                      <wp:effectExtent l="0" t="1905" r="19050" b="19050"/>
                      <wp:wrapNone/>
                      <wp:docPr id="5" name="Text Box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rot="16200000">
                                <a:off x="0" y="0"/>
                                <a:ext cx="804545" cy="401955"/>
                              </a:xfrm>
                              <a:prstGeom prst="rect">
                                <a:avLst/>
                              </a:prstGeom>
                              <a:solidFill>
                                <a:schemeClr val="tx1"/>
                              </a:solidFill>
                              <a:ln w="6350">
                                <a:solidFill>
                                  <a:prstClr val="black"/>
                                </a:solidFill>
                              </a:ln>
                            </wps:spPr>
                            <wps:txbx>
                              <w:txbxContent>
                                <w:p w14:paraId="545173A6" w14:textId="43628E96" w:rsidR="00E2551A" w:rsidRPr="00381A91" w:rsidRDefault="00E2551A" w:rsidP="00E2551A">
                                  <w:pPr>
                                    <w:jc w:val="center"/>
                                    <w:rPr>
                                      <w:rFonts w:asciiTheme="majorHAnsi" w:hAnsiTheme="majorHAnsi" w:cstheme="majorHAnsi"/>
                                      <w:sz w:val="28"/>
                                      <w:szCs w:val="28"/>
                                    </w:rPr>
                                  </w:pPr>
                                  <w:r>
                                    <w:rPr>
                                      <w:rFonts w:asciiTheme="majorHAnsi" w:hAnsiTheme="majorHAnsi" w:cstheme="majorHAnsi"/>
                                      <w:sz w:val="28"/>
                                      <w:szCs w:val="28"/>
                                    </w:rPr>
                                    <w:t>2017-03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E736A3" id="Text Box 5" o:spid="_x0000_s1070" type="#_x0000_t202" style="position:absolute;left:0;text-align:left;margin-left:-51.95pt;margin-top:-37.25pt;width:63.35pt;height:31.65pt;rotation:-90;z-index:2517412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" fillcolor="black [3213]" strokeweight=".5pt">
                      <v:path arrowok="t"/>
                      <o:lock v:ext="edit" aspectratio="t"/>
                      <v:textbox inset="0,0,0,0">
                        <w:txbxContent>
                          <w:p w14:paraId="545173A6" w14:textId="43628E96" w:rsidR="00E2551A" w:rsidRPr="00381A91" w:rsidRDefault="00E2551A" w:rsidP="00E2551A">
                            <w:pPr>
                              <w:jc w:val="center"/>
                              <w:rPr>
                                <w:rFonts w:asciiTheme="majorHAnsi" w:hAnsiTheme="majorHAnsi" w:cstheme="majorHAnsi"/>
                                <w:sz w:val="28"/>
                                <w:szCs w:val="28"/>
                              </w:rPr>
                            </w:pPr>
                            <w:r>
                              <w:rPr>
                                <w:rFonts w:asciiTheme="majorHAnsi" w:hAnsiTheme="majorHAnsi" w:cstheme="majorHAnsi"/>
                                <w:sz w:val="28"/>
                                <w:szCs w:val="28"/>
                              </w:rPr>
                              <w:t>2017-03</w:t>
                            </w:r>
                          </w:p>
                        </w:txbxContent>
                      </v:textbox>
                      <w10:wrap anchory="page"/>
                      <w10:anchorlock/>
                    </v:shape>
                  </w:pict>
                </mc:Fallback>
              </mc:AlternateContent>
            </w:r>
            <w:r w:rsidRPr="001A5057">
              <w:rPr>
                <w:rFonts w:asciiTheme="majorHAnsi" w:hAnsiTheme="majorHAnsi" w:cstheme="majorHAnsi"/>
                <w:b/>
                <w:bCs/>
                <w:noProof/>
                <w:sz w:val="22"/>
                <w:szCs w:val="22"/>
              </w:rPr>
              <w:t>Category</w:t>
            </w:r>
            <w:r>
              <w:rPr>
                <w:rFonts w:asciiTheme="majorHAnsi" w:hAnsiTheme="majorHAnsi" w:cstheme="majorHAnsi"/>
                <w:b/>
                <w:bCs/>
                <w:noProof/>
              </w:rPr>
              <w:t xml:space="preserve">: </w:t>
            </w:r>
            <w:r w:rsidRPr="00F94C46">
              <w:rPr>
                <w:rFonts w:asciiTheme="majorHAnsi" w:eastAsia="Times New Roman" w:hAnsiTheme="majorHAnsi" w:cstheme="majorHAnsi"/>
                <w:sz w:val="20"/>
                <w:szCs w:val="20"/>
              </w:rPr>
              <w:t>Implementation (I)</w:t>
            </w:r>
          </w:p>
        </w:tc>
        <w:tc>
          <w:tcPr>
            <w:tcW w:w="10329" w:type="dxa"/>
            <w:gridSpan w:val="4"/>
            <w:tcBorders>
              <w:top w:val="nil"/>
              <w:left w:val="single" w:sz="4" w:space="0" w:color="auto"/>
              <w:bottom w:val="single" w:sz="2" w:space="0" w:color="auto"/>
              <w:right w:val="single" w:sz="2" w:space="0" w:color="auto"/>
            </w:tcBorders>
            <w:shd w:val="clear" w:color="auto" w:fill="D9E2F3" w:themeFill="accent1" w:themeFillTint="33"/>
            <w:vAlign w:val="center"/>
          </w:tcPr>
          <w:p w14:paraId="7F507032" w14:textId="1C28351A" w:rsidR="00E2551A" w:rsidRPr="00BE639E" w:rsidRDefault="00E2551A" w:rsidP="00DD6FB9">
            <w:pPr>
              <w:spacing w:before="120" w:after="120"/>
              <w:rPr>
                <w:rFonts w:asciiTheme="majorHAnsi" w:hAnsiTheme="majorHAnsi" w:cstheme="majorHAnsi"/>
                <w:b/>
                <w:bCs/>
                <w:sz w:val="18"/>
                <w:szCs w:val="18"/>
              </w:rPr>
            </w:pPr>
            <w:r w:rsidRPr="0030352A">
              <w:rPr>
                <w:rFonts w:asciiTheme="majorHAnsi" w:hAnsiTheme="majorHAnsi" w:cstheme="majorHAnsi"/>
                <w:b/>
                <w:bCs/>
                <w:sz w:val="22"/>
                <w:szCs w:val="22"/>
              </w:rPr>
              <w:t>Short description of obligation</w:t>
            </w:r>
            <w:r>
              <w:rPr>
                <w:rFonts w:asciiTheme="majorHAnsi" w:hAnsiTheme="majorHAnsi" w:cstheme="majorHAnsi"/>
                <w:b/>
                <w:bCs/>
                <w:sz w:val="22"/>
                <w:szCs w:val="22"/>
              </w:rPr>
              <w:t xml:space="preserve">: </w:t>
            </w:r>
            <w:r w:rsidR="00BE639E" w:rsidRPr="00F94C46">
              <w:rPr>
                <w:rFonts w:asciiTheme="majorHAnsi" w:hAnsiTheme="majorHAnsi" w:cstheme="majorHAnsi"/>
                <w:sz w:val="20"/>
                <w:szCs w:val="20"/>
              </w:rPr>
              <w:t>Requirement to take specific actions in the event an observer dies, is missing, or presumed fallen overboard; or experiences serious illness or injury; and requirement to notify Maritime Rescue Coordination Centre, observer provider, and Secretariat</w:t>
            </w:r>
          </w:p>
          <w:p w14:paraId="66940CD2" w14:textId="6CC3C244" w:rsidR="00E2551A" w:rsidRPr="00A541C5" w:rsidRDefault="00E2551A" w:rsidP="00C87FCD">
            <w:pPr>
              <w:spacing w:before="120" w:after="120"/>
              <w:rPr>
                <w:sz w:val="20"/>
                <w:szCs w:val="20"/>
              </w:rPr>
            </w:pPr>
            <w:r w:rsidRPr="0030352A">
              <w:rPr>
                <w:rFonts w:asciiTheme="majorHAnsi" w:hAnsiTheme="majorHAnsi" w:cstheme="majorHAnsi"/>
                <w:b/>
                <w:bCs/>
                <w:sz w:val="22"/>
                <w:szCs w:val="22"/>
              </w:rPr>
              <w:t>Applicability</w:t>
            </w:r>
            <w:r>
              <w:rPr>
                <w:b/>
                <w:bCs/>
                <w:sz w:val="22"/>
                <w:szCs w:val="22"/>
              </w:rPr>
              <w:t xml:space="preserve">: </w:t>
            </w:r>
            <w:r w:rsidRPr="00F94C46">
              <w:rPr>
                <w:rFonts w:asciiTheme="majorHAnsi" w:hAnsiTheme="majorHAnsi" w:cstheme="majorHAnsi"/>
                <w:sz w:val="20"/>
                <w:szCs w:val="20"/>
              </w:rPr>
              <w:t xml:space="preserve">flag CCMs </w:t>
            </w:r>
            <w:r w:rsidR="00BE639E" w:rsidRPr="00F94C46">
              <w:rPr>
                <w:rFonts w:asciiTheme="majorHAnsi" w:hAnsiTheme="majorHAnsi" w:cstheme="majorHAnsi"/>
                <w:sz w:val="20"/>
                <w:szCs w:val="20"/>
              </w:rPr>
              <w:t>that employ WCPFC ROP observers</w:t>
            </w:r>
          </w:p>
        </w:tc>
      </w:tr>
      <w:tr w:rsidR="00E2551A" w:rsidRPr="00A0245E" w14:paraId="31DDE71F" w14:textId="77777777" w:rsidTr="00D30A11">
        <w:trPr>
          <w:trHeight w:val="415"/>
        </w:trPr>
        <w:tc>
          <w:tcPr>
            <w:tcW w:w="3692" w:type="dxa"/>
            <w:gridSpan w:val="2"/>
            <w:tcBorders>
              <w:top w:val="single" w:sz="2" w:space="0" w:color="auto"/>
              <w:bottom w:val="single" w:sz="4" w:space="0" w:color="auto"/>
            </w:tcBorders>
            <w:shd w:val="clear" w:color="auto" w:fill="D9E2F3" w:themeFill="accent1" w:themeFillTint="33"/>
            <w:vAlign w:val="center"/>
          </w:tcPr>
          <w:p w14:paraId="5F225817" w14:textId="77777777" w:rsidR="00E2551A" w:rsidRPr="00A0245E" w:rsidRDefault="00E2551A" w:rsidP="00DD6FB9">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tc>
        <w:tc>
          <w:tcPr>
            <w:tcW w:w="3691" w:type="dxa"/>
            <w:tcBorders>
              <w:top w:val="single" w:sz="2" w:space="0" w:color="auto"/>
              <w:bottom w:val="single" w:sz="2" w:space="0" w:color="auto"/>
            </w:tcBorders>
            <w:shd w:val="clear" w:color="auto" w:fill="D9E2F3" w:themeFill="accent1" w:themeFillTint="33"/>
            <w:vAlign w:val="center"/>
          </w:tcPr>
          <w:p w14:paraId="439A585A" w14:textId="77777777" w:rsidR="00E2551A" w:rsidRPr="00A0245E" w:rsidRDefault="00E2551A" w:rsidP="00DD6FB9">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241" w:type="dxa"/>
            <w:tcBorders>
              <w:top w:val="single" w:sz="2" w:space="0" w:color="auto"/>
              <w:bottom w:val="single" w:sz="4" w:space="0" w:color="auto"/>
            </w:tcBorders>
            <w:shd w:val="clear" w:color="auto" w:fill="D9E2F3" w:themeFill="accent1" w:themeFillTint="33"/>
            <w:vAlign w:val="center"/>
          </w:tcPr>
          <w:p w14:paraId="133C410D" w14:textId="77777777" w:rsidR="00E2551A" w:rsidRPr="00A0245E" w:rsidRDefault="00E2551A" w:rsidP="00DD6FB9">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497" w:type="dxa"/>
            <w:tcBorders>
              <w:top w:val="single" w:sz="2" w:space="0" w:color="auto"/>
              <w:bottom w:val="single" w:sz="4" w:space="0" w:color="auto"/>
            </w:tcBorders>
            <w:shd w:val="clear" w:color="auto" w:fill="D9E2F3" w:themeFill="accent1" w:themeFillTint="33"/>
            <w:vAlign w:val="center"/>
          </w:tcPr>
          <w:p w14:paraId="099846B9" w14:textId="77777777" w:rsidR="00E2551A" w:rsidRPr="00A0245E" w:rsidRDefault="00E2551A" w:rsidP="00DD6FB9">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2277AA" w:rsidRPr="00F94C46" w14:paraId="75660553" w14:textId="77777777" w:rsidTr="00D30A11">
        <w:trPr>
          <w:trHeight w:val="415"/>
        </w:trPr>
        <w:tc>
          <w:tcPr>
            <w:tcW w:w="3692" w:type="dxa"/>
            <w:gridSpan w:val="2"/>
            <w:tcBorders>
              <w:top w:val="single" w:sz="4" w:space="0" w:color="auto"/>
              <w:bottom w:val="single" w:sz="4" w:space="0" w:color="auto"/>
            </w:tcBorders>
            <w:shd w:val="clear" w:color="auto" w:fill="auto"/>
          </w:tcPr>
          <w:p w14:paraId="51D8CFB8" w14:textId="77777777" w:rsidR="00F94C46" w:rsidRDefault="00D562F0" w:rsidP="00F94C46">
            <w:pPr>
              <w:spacing w:before="120"/>
              <w:rPr>
                <w:rFonts w:asciiTheme="majorHAnsi" w:hAnsiTheme="majorHAnsi" w:cstheme="majorHAnsi"/>
                <w:color w:val="000000"/>
                <w:sz w:val="20"/>
                <w:szCs w:val="20"/>
              </w:rPr>
            </w:pPr>
            <w:r w:rsidRPr="00F94C46">
              <w:rPr>
                <w:rFonts w:asciiTheme="majorHAnsi" w:hAnsiTheme="majorHAnsi" w:cstheme="majorHAnsi"/>
                <w:color w:val="000000"/>
                <w:sz w:val="20"/>
                <w:szCs w:val="20"/>
              </w:rPr>
              <w:t>Applicable Flag CCMs are to confirm whether obligation was implemented.</w:t>
            </w:r>
            <w:r w:rsidRPr="00F94C46">
              <w:rPr>
                <w:rFonts w:asciiTheme="majorHAnsi" w:hAnsiTheme="majorHAnsi" w:cstheme="majorHAnsi"/>
                <w:color w:val="000000"/>
                <w:sz w:val="20"/>
                <w:szCs w:val="20"/>
              </w:rPr>
              <w:br/>
            </w:r>
            <w:r w:rsidRPr="00F94C46">
              <w:rPr>
                <w:rFonts w:asciiTheme="majorHAnsi" w:hAnsiTheme="majorHAnsi" w:cstheme="majorHAnsi"/>
                <w:color w:val="000000"/>
                <w:sz w:val="20"/>
                <w:szCs w:val="20"/>
              </w:rPr>
              <w:br/>
              <w:t>Provide additional information / details that confirms the adoption by a flag CCM, in accordance with its own national policies and procedures, of binding measures that implement the requirement for its flagged vessels</w:t>
            </w:r>
            <w:r w:rsidR="00F94C46">
              <w:rPr>
                <w:rFonts w:asciiTheme="majorHAnsi" w:hAnsiTheme="majorHAnsi" w:cstheme="majorHAnsi"/>
                <w:color w:val="000000"/>
                <w:sz w:val="20"/>
                <w:szCs w:val="20"/>
              </w:rPr>
              <w:t>.</w:t>
            </w:r>
          </w:p>
          <w:p w14:paraId="1869D933" w14:textId="05A59CB1" w:rsidR="00D562F0" w:rsidRPr="00F94C46" w:rsidRDefault="00D562F0" w:rsidP="00F94C46">
            <w:pPr>
              <w:spacing w:before="120"/>
              <w:rPr>
                <w:rFonts w:asciiTheme="majorHAnsi" w:hAnsiTheme="majorHAnsi" w:cstheme="majorHAnsi"/>
                <w:color w:val="000000"/>
                <w:sz w:val="20"/>
                <w:szCs w:val="20"/>
              </w:rPr>
            </w:pPr>
            <w:r w:rsidRPr="00F94C46">
              <w:rPr>
                <w:rFonts w:asciiTheme="majorHAnsi" w:hAnsiTheme="majorHAnsi" w:cstheme="majorHAnsi"/>
                <w:color w:val="000000"/>
                <w:sz w:val="20"/>
                <w:szCs w:val="20"/>
              </w:rPr>
              <w:br/>
              <w:t>CCMs should also provide information showing that it has a system to monitor and ensure compliance with this obligation and has taken action in response to any potential infringements</w:t>
            </w:r>
            <w:r w:rsidR="00F94C46">
              <w:rPr>
                <w:rFonts w:asciiTheme="majorHAnsi" w:hAnsiTheme="majorHAnsi" w:cstheme="majorHAnsi"/>
                <w:color w:val="000000"/>
                <w:sz w:val="20"/>
                <w:szCs w:val="20"/>
              </w:rPr>
              <w:t>.</w:t>
            </w:r>
          </w:p>
          <w:p w14:paraId="5CB21D20" w14:textId="77777777" w:rsidR="002277AA" w:rsidRPr="00F94C46" w:rsidRDefault="002277AA" w:rsidP="00F94C46">
            <w:pPr>
              <w:spacing w:before="120"/>
              <w:rPr>
                <w:rFonts w:asciiTheme="majorHAnsi" w:hAnsiTheme="majorHAnsi" w:cstheme="majorHAnsi"/>
                <w:sz w:val="20"/>
                <w:szCs w:val="20"/>
              </w:rPr>
            </w:pPr>
          </w:p>
        </w:tc>
        <w:tc>
          <w:tcPr>
            <w:tcW w:w="3691" w:type="dxa"/>
            <w:tcBorders>
              <w:top w:val="single" w:sz="2" w:space="0" w:color="auto"/>
              <w:bottom w:val="single" w:sz="4" w:space="0" w:color="auto"/>
            </w:tcBorders>
            <w:shd w:val="clear" w:color="auto" w:fill="auto"/>
          </w:tcPr>
          <w:p w14:paraId="108A78E5" w14:textId="129A4977" w:rsidR="002277AA" w:rsidRPr="00F94C46" w:rsidRDefault="002277AA" w:rsidP="0099354A">
            <w:pPr>
              <w:pStyle w:val="ListParagraph"/>
              <w:numPr>
                <w:ilvl w:val="0"/>
                <w:numId w:val="81"/>
              </w:numPr>
              <w:spacing w:before="120" w:after="0" w:line="240" w:lineRule="auto"/>
              <w:rPr>
                <w:rFonts w:asciiTheme="majorHAnsi" w:hAnsiTheme="majorHAnsi" w:cstheme="majorHAnsi"/>
                <w:sz w:val="20"/>
                <w:szCs w:val="20"/>
              </w:rPr>
            </w:pPr>
            <w:r w:rsidRPr="00F94C46">
              <w:rPr>
                <w:rFonts w:asciiTheme="majorHAnsi" w:hAnsiTheme="majorHAnsi" w:cstheme="majorHAnsi"/>
                <w:sz w:val="20"/>
                <w:szCs w:val="20"/>
              </w:rPr>
              <w:t xml:space="preserve">CCM submitted a </w:t>
            </w:r>
            <w:r w:rsidRPr="00F94C46">
              <w:rPr>
                <w:rFonts w:asciiTheme="majorHAnsi" w:hAnsiTheme="majorHAnsi" w:cstheme="majorHAnsi"/>
                <w:b/>
                <w:bCs/>
                <w:i/>
                <w:iCs/>
                <w:sz w:val="20"/>
                <w:szCs w:val="20"/>
              </w:rPr>
              <w:t>Statement of Implementation</w:t>
            </w:r>
            <w:r w:rsidRPr="00F94C46">
              <w:rPr>
                <w:rFonts w:asciiTheme="majorHAnsi" w:hAnsiTheme="majorHAnsi" w:cstheme="majorHAnsi"/>
                <w:sz w:val="20"/>
                <w:szCs w:val="20"/>
              </w:rPr>
              <w:t xml:space="preserve"> that confirms CCM’s implementation through adoption of a national binding measure that requires CCM vessel operators, in the event an observer dies, is missing, or presumed fallen overboard, or experiences serious illness or injury, to notify the Maritime Rescue Coordination Center, the CCM observer provider, and the Secretariat</w:t>
            </w:r>
          </w:p>
          <w:p w14:paraId="2B4C9E78" w14:textId="77777777" w:rsidR="002277AA" w:rsidRPr="00F94C46" w:rsidRDefault="002277AA" w:rsidP="00F94C46">
            <w:pPr>
              <w:spacing w:before="120" w:after="120"/>
              <w:rPr>
                <w:rFonts w:asciiTheme="majorHAnsi" w:hAnsiTheme="majorHAnsi" w:cstheme="majorHAnsi"/>
                <w:sz w:val="20"/>
                <w:szCs w:val="20"/>
              </w:rPr>
            </w:pPr>
            <w:r w:rsidRPr="00F94C46">
              <w:rPr>
                <w:rFonts w:asciiTheme="majorHAnsi" w:hAnsiTheme="majorHAnsi" w:cstheme="majorHAnsi"/>
                <w:sz w:val="20"/>
                <w:szCs w:val="20"/>
              </w:rPr>
              <w:t>AND</w:t>
            </w:r>
          </w:p>
          <w:p w14:paraId="35681AB1" w14:textId="77777777" w:rsidR="002277AA" w:rsidRPr="00F94C46" w:rsidRDefault="002277AA" w:rsidP="0099354A">
            <w:pPr>
              <w:pStyle w:val="ListParagraph"/>
              <w:numPr>
                <w:ilvl w:val="0"/>
                <w:numId w:val="81"/>
              </w:numPr>
              <w:spacing w:before="120" w:after="0" w:line="240" w:lineRule="auto"/>
              <w:rPr>
                <w:rFonts w:asciiTheme="majorHAnsi" w:hAnsiTheme="majorHAnsi" w:cstheme="majorHAnsi"/>
                <w:sz w:val="20"/>
                <w:szCs w:val="20"/>
              </w:rPr>
            </w:pPr>
            <w:r w:rsidRPr="00F94C46">
              <w:rPr>
                <w:rFonts w:asciiTheme="majorHAnsi" w:hAnsiTheme="majorHAnsi" w:cstheme="majorHAnsi"/>
                <w:sz w:val="20"/>
                <w:szCs w:val="20"/>
              </w:rPr>
              <w:t xml:space="preserve">CCM submitted a </w:t>
            </w:r>
            <w:r w:rsidRPr="00F94C46">
              <w:rPr>
                <w:rFonts w:asciiTheme="majorHAnsi" w:hAnsiTheme="majorHAnsi" w:cstheme="majorHAnsi"/>
                <w:b/>
                <w:bCs/>
                <w:i/>
                <w:iCs/>
                <w:sz w:val="20"/>
                <w:szCs w:val="20"/>
              </w:rPr>
              <w:t>Statement of System or Procedures for Monitoring Compliance</w:t>
            </w:r>
            <w:r w:rsidRPr="00F94C46">
              <w:rPr>
                <w:rFonts w:asciiTheme="majorHAnsi" w:hAnsiTheme="majorHAnsi" w:cstheme="majorHAnsi"/>
                <w:sz w:val="20"/>
                <w:szCs w:val="20"/>
              </w:rPr>
              <w:t xml:space="preserve"> that describes how CCM is monitoring and ensuring that in the event an observer dies, is missing, or presumed fallen overboard, or experiences serious illness or injury, the CCM vessel operator notifies/d the Maritime Rescue Coordination Center, the CCM observer provider, and the Secretariat</w:t>
            </w:r>
          </w:p>
          <w:p w14:paraId="75D4BB82" w14:textId="77777777" w:rsidR="002277AA" w:rsidRPr="00F94C46" w:rsidRDefault="002277AA" w:rsidP="00F94C46">
            <w:pPr>
              <w:spacing w:before="120" w:after="120"/>
              <w:rPr>
                <w:rFonts w:asciiTheme="majorHAnsi" w:hAnsiTheme="majorHAnsi" w:cstheme="majorHAnsi"/>
                <w:sz w:val="20"/>
                <w:szCs w:val="20"/>
              </w:rPr>
            </w:pPr>
            <w:r w:rsidRPr="00F94C46">
              <w:rPr>
                <w:rFonts w:asciiTheme="majorHAnsi" w:hAnsiTheme="majorHAnsi" w:cstheme="majorHAnsi"/>
                <w:sz w:val="20"/>
                <w:szCs w:val="20"/>
              </w:rPr>
              <w:t>AND</w:t>
            </w:r>
          </w:p>
          <w:p w14:paraId="4FDC0515" w14:textId="47BDA234" w:rsidR="002277AA" w:rsidRPr="00F94C46" w:rsidRDefault="002277AA" w:rsidP="0099354A">
            <w:pPr>
              <w:pStyle w:val="ListParagraph"/>
              <w:numPr>
                <w:ilvl w:val="0"/>
                <w:numId w:val="81"/>
              </w:numPr>
              <w:spacing w:before="120"/>
              <w:rPr>
                <w:rFonts w:asciiTheme="majorHAnsi" w:hAnsiTheme="majorHAnsi" w:cstheme="majorHAnsi"/>
                <w:sz w:val="20"/>
                <w:szCs w:val="20"/>
              </w:rPr>
            </w:pPr>
            <w:r w:rsidRPr="00F94C46">
              <w:rPr>
                <w:rFonts w:asciiTheme="majorHAnsi" w:hAnsiTheme="majorHAnsi" w:cstheme="majorHAnsi"/>
                <w:sz w:val="20"/>
                <w:szCs w:val="20"/>
              </w:rPr>
              <w:lastRenderedPageBreak/>
              <w:t xml:space="preserve">CCM submitted a </w:t>
            </w:r>
            <w:r w:rsidRPr="00F94C46">
              <w:rPr>
                <w:rFonts w:asciiTheme="majorHAnsi" w:hAnsiTheme="majorHAnsi" w:cstheme="majorHAnsi"/>
                <w:b/>
                <w:bCs/>
                <w:i/>
                <w:iCs/>
                <w:sz w:val="20"/>
                <w:szCs w:val="20"/>
              </w:rPr>
              <w:t xml:space="preserve">Statement of System or Procedures for Responses to Non-Compliance </w:t>
            </w:r>
            <w:r w:rsidRPr="00F94C46">
              <w:rPr>
                <w:rFonts w:asciiTheme="majorHAnsi" w:hAnsiTheme="majorHAnsi" w:cstheme="majorHAnsi"/>
                <w:sz w:val="20"/>
                <w:szCs w:val="20"/>
              </w:rPr>
              <w:t xml:space="preserve">that describes the CCM’s mechanisms and processes to respond to potential infringements or instances of non-compliance with this requirement. </w:t>
            </w:r>
          </w:p>
        </w:tc>
        <w:tc>
          <w:tcPr>
            <w:tcW w:w="3241" w:type="dxa"/>
            <w:tcBorders>
              <w:top w:val="single" w:sz="4" w:space="0" w:color="auto"/>
              <w:bottom w:val="single" w:sz="4" w:space="0" w:color="auto"/>
            </w:tcBorders>
            <w:shd w:val="clear" w:color="auto" w:fill="auto"/>
          </w:tcPr>
          <w:p w14:paraId="46BBE0A7" w14:textId="1F555783" w:rsidR="002277AA" w:rsidRPr="00F94C46" w:rsidRDefault="002277AA" w:rsidP="00F94C46">
            <w:pPr>
              <w:spacing w:before="120"/>
              <w:rPr>
                <w:rFonts w:asciiTheme="majorHAnsi" w:hAnsiTheme="majorHAnsi" w:cstheme="majorHAnsi"/>
                <w:sz w:val="20"/>
                <w:szCs w:val="20"/>
              </w:rPr>
            </w:pPr>
            <w:r w:rsidRPr="00F94C46">
              <w:rPr>
                <w:rFonts w:asciiTheme="majorHAnsi" w:hAnsiTheme="majorHAnsi" w:cstheme="majorHAnsi"/>
                <w:sz w:val="20"/>
                <w:szCs w:val="20"/>
              </w:rPr>
              <w:lastRenderedPageBreak/>
              <w:t>Current data sources: ARPt2</w:t>
            </w:r>
            <w:r w:rsidR="00C87FCD" w:rsidRPr="00F94C46">
              <w:rPr>
                <w:rFonts w:asciiTheme="majorHAnsi" w:hAnsiTheme="majorHAnsi" w:cstheme="majorHAnsi"/>
                <w:sz w:val="20"/>
                <w:szCs w:val="20"/>
              </w:rPr>
              <w:t>; CCM submissions where applicable</w:t>
            </w:r>
          </w:p>
          <w:p w14:paraId="75252B79" w14:textId="77777777" w:rsidR="002277AA" w:rsidRPr="00F94C46" w:rsidRDefault="002277AA" w:rsidP="00F94C46">
            <w:pPr>
              <w:spacing w:before="120"/>
              <w:rPr>
                <w:rFonts w:asciiTheme="majorHAnsi" w:hAnsiTheme="majorHAnsi" w:cstheme="majorHAnsi"/>
                <w:sz w:val="20"/>
                <w:szCs w:val="20"/>
              </w:rPr>
            </w:pPr>
            <w:r w:rsidRPr="00F94C46">
              <w:rPr>
                <w:rFonts w:asciiTheme="majorHAnsi" w:hAnsiTheme="majorHAnsi" w:cstheme="majorHAnsi"/>
                <w:sz w:val="20"/>
                <w:szCs w:val="20"/>
              </w:rPr>
              <w:t>Deadline: ARPt2</w:t>
            </w:r>
          </w:p>
          <w:p w14:paraId="133F805F" w14:textId="77777777" w:rsidR="002277AA" w:rsidRPr="00F94C46" w:rsidRDefault="002277AA" w:rsidP="00F94C46">
            <w:pPr>
              <w:spacing w:before="120"/>
              <w:rPr>
                <w:rFonts w:asciiTheme="majorHAnsi" w:hAnsiTheme="majorHAnsi" w:cstheme="majorHAnsi"/>
                <w:sz w:val="20"/>
                <w:szCs w:val="20"/>
              </w:rPr>
            </w:pPr>
            <w:r w:rsidRPr="00F94C46">
              <w:rPr>
                <w:rFonts w:asciiTheme="majorHAnsi" w:hAnsiTheme="majorHAnsi" w:cstheme="majorHAnsi"/>
                <w:sz w:val="20"/>
                <w:szCs w:val="20"/>
              </w:rPr>
              <w:t>Template: none</w:t>
            </w:r>
          </w:p>
        </w:tc>
        <w:tc>
          <w:tcPr>
            <w:tcW w:w="2497" w:type="dxa"/>
            <w:tcBorders>
              <w:top w:val="single" w:sz="4" w:space="0" w:color="auto"/>
              <w:bottom w:val="single" w:sz="4" w:space="0" w:color="auto"/>
            </w:tcBorders>
            <w:shd w:val="clear" w:color="auto" w:fill="auto"/>
          </w:tcPr>
          <w:p w14:paraId="062C87E5" w14:textId="5172F07B" w:rsidR="002277AA" w:rsidRPr="00F94C46" w:rsidRDefault="0055453E" w:rsidP="00F94C46">
            <w:pPr>
              <w:spacing w:before="120"/>
              <w:rPr>
                <w:rFonts w:asciiTheme="majorHAnsi" w:hAnsiTheme="majorHAnsi" w:cstheme="majorHAnsi"/>
                <w:sz w:val="20"/>
                <w:szCs w:val="20"/>
              </w:rPr>
            </w:pPr>
            <w:r>
              <w:rPr>
                <w:rFonts w:asciiTheme="majorHAnsi" w:hAnsiTheme="majorHAnsi" w:cstheme="majorHAnsi"/>
                <w:sz w:val="20"/>
                <w:szCs w:val="20"/>
              </w:rPr>
              <w:t>**RBAF: para 6 has no compliance history</w:t>
            </w:r>
          </w:p>
        </w:tc>
      </w:tr>
      <w:tr w:rsidR="00F70648" w:rsidRPr="00D76DC1" w14:paraId="2DB7179F" w14:textId="77777777" w:rsidTr="00D30A11">
        <w:trPr>
          <w:trHeight w:val="655"/>
        </w:trPr>
        <w:tc>
          <w:tcPr>
            <w:tcW w:w="2792" w:type="dxa"/>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71D96C86" w14:textId="4A4ED9E2" w:rsidR="00F70648" w:rsidRPr="00B94330" w:rsidRDefault="00F70648" w:rsidP="00B94330">
            <w:pPr>
              <w:pStyle w:val="Heading3"/>
              <w:spacing w:after="120"/>
              <w:jc w:val="center"/>
              <w:rPr>
                <w:b/>
                <w:bCs/>
                <w:noProof/>
                <w:color w:val="FF0000"/>
                <w:sz w:val="22"/>
                <w:szCs w:val="22"/>
              </w:rPr>
            </w:pPr>
            <w:bookmarkStart w:id="181" w:name="_Toc104538084"/>
            <w:r w:rsidRPr="00B94330">
              <w:rPr>
                <w:b/>
                <w:bCs/>
                <w:noProof/>
                <w:color w:val="FF0000"/>
                <w:sz w:val="22"/>
                <w:szCs w:val="22"/>
              </w:rPr>
              <w:t xml:space="preserve">2017-03 </w:t>
            </w:r>
            <w:r w:rsidR="009C6665" w:rsidRPr="00B94330">
              <w:rPr>
                <w:b/>
                <w:bCs/>
                <w:noProof/>
                <w:color w:val="FF0000"/>
                <w:sz w:val="22"/>
                <w:szCs w:val="22"/>
              </w:rPr>
              <w:t>07</w:t>
            </w:r>
            <w:r w:rsidR="00B94330" w:rsidRPr="00B94330">
              <w:rPr>
                <w:b/>
                <w:bCs/>
                <w:noProof/>
                <w:color w:val="FF0000"/>
                <w:sz w:val="22"/>
                <w:szCs w:val="22"/>
              </w:rPr>
              <w:t xml:space="preserve"> and </w:t>
            </w:r>
            <w:r w:rsidR="009C6665" w:rsidRPr="00B94330">
              <w:rPr>
                <w:b/>
                <w:bCs/>
                <w:noProof/>
                <w:color w:val="FF0000"/>
                <w:sz w:val="22"/>
                <w:szCs w:val="22"/>
              </w:rPr>
              <w:t>08</w:t>
            </w:r>
            <w:bookmarkEnd w:id="181"/>
          </w:p>
          <w:p w14:paraId="3D253E4D" w14:textId="6664D0A7" w:rsidR="00F70648" w:rsidRPr="00FA23D7" w:rsidRDefault="00F70648" w:rsidP="00DD6FB9">
            <w:pPr>
              <w:pStyle w:val="NoSpacing"/>
              <w:jc w:val="center"/>
              <w:rPr>
                <w:rFonts w:asciiTheme="majorHAnsi" w:hAnsiTheme="majorHAnsi" w:cstheme="majorHAnsi"/>
                <w:b/>
                <w:bCs/>
                <w:noProof/>
                <w:color w:val="FF0000"/>
                <w:sz w:val="22"/>
                <w:szCs w:val="22"/>
              </w:rPr>
            </w:pPr>
            <w:r w:rsidRPr="001A5057">
              <w:rPr>
                <w:rFonts w:asciiTheme="majorHAnsi" w:hAnsiTheme="majorHAnsi" w:cstheme="majorHAnsi"/>
                <w:b/>
                <w:bCs/>
                <w:noProof/>
                <w:sz w:val="22"/>
                <w:szCs w:val="22"/>
              </w:rPr>
              <w:t>Category</w:t>
            </w:r>
            <w:r>
              <w:rPr>
                <w:rFonts w:asciiTheme="majorHAnsi" w:hAnsiTheme="majorHAnsi" w:cstheme="majorHAnsi"/>
                <w:b/>
                <w:bCs/>
                <w:noProof/>
              </w:rPr>
              <w:t xml:space="preserve">: </w:t>
            </w:r>
            <w:r w:rsidRPr="00F94C46">
              <w:rPr>
                <w:rFonts w:asciiTheme="majorHAnsi" w:eastAsia="Times New Roman" w:hAnsiTheme="majorHAnsi" w:cstheme="majorHAnsi"/>
                <w:sz w:val="20"/>
                <w:szCs w:val="20"/>
              </w:rPr>
              <w:t>Implementation (I)</w:t>
            </w:r>
          </w:p>
        </w:tc>
        <w:tc>
          <w:tcPr>
            <w:tcW w:w="10329" w:type="dxa"/>
            <w:gridSpan w:val="4"/>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58D3DFEC" w14:textId="6CBF9F6B" w:rsidR="00F70648" w:rsidRPr="00BE639E" w:rsidRDefault="00F70648" w:rsidP="00DD6FB9">
            <w:pPr>
              <w:spacing w:before="120" w:after="120"/>
              <w:rPr>
                <w:rFonts w:asciiTheme="majorHAnsi" w:hAnsiTheme="majorHAnsi" w:cstheme="majorHAnsi"/>
                <w:b/>
                <w:bCs/>
                <w:sz w:val="18"/>
                <w:szCs w:val="18"/>
              </w:rPr>
            </w:pPr>
            <w:r w:rsidRPr="0030352A">
              <w:rPr>
                <w:rFonts w:asciiTheme="majorHAnsi" w:hAnsiTheme="majorHAnsi" w:cstheme="majorHAnsi"/>
                <w:b/>
                <w:bCs/>
                <w:sz w:val="22"/>
                <w:szCs w:val="22"/>
              </w:rPr>
              <w:t>Short description of obligation</w:t>
            </w:r>
            <w:r>
              <w:rPr>
                <w:rFonts w:asciiTheme="majorHAnsi" w:hAnsiTheme="majorHAnsi" w:cstheme="majorHAnsi"/>
                <w:b/>
                <w:bCs/>
                <w:sz w:val="22"/>
                <w:szCs w:val="22"/>
              </w:rPr>
              <w:t xml:space="preserve">: </w:t>
            </w:r>
            <w:r w:rsidR="00E262EC" w:rsidRPr="00F94C46">
              <w:rPr>
                <w:rFonts w:asciiTheme="majorHAnsi" w:hAnsiTheme="majorHAnsi" w:cstheme="majorHAnsi"/>
                <w:sz w:val="20"/>
                <w:szCs w:val="20"/>
              </w:rPr>
              <w:t>Requirements of fishing vessel in the event an observer has been assaulted, intimidated, threatened, or harassed such that their health or safety is endangered</w:t>
            </w:r>
          </w:p>
          <w:p w14:paraId="5342334E" w14:textId="77777777" w:rsidR="00F70648" w:rsidRPr="00A541C5" w:rsidRDefault="00F70648" w:rsidP="00DD6FB9">
            <w:pPr>
              <w:spacing w:before="120" w:after="120"/>
              <w:rPr>
                <w:sz w:val="20"/>
                <w:szCs w:val="20"/>
              </w:rPr>
            </w:pPr>
            <w:r w:rsidRPr="0030352A">
              <w:rPr>
                <w:rFonts w:asciiTheme="majorHAnsi" w:hAnsiTheme="majorHAnsi" w:cstheme="majorHAnsi"/>
                <w:b/>
                <w:bCs/>
                <w:sz w:val="22"/>
                <w:szCs w:val="22"/>
              </w:rPr>
              <w:t>Applicability</w:t>
            </w:r>
            <w:r>
              <w:rPr>
                <w:b/>
                <w:bCs/>
                <w:sz w:val="22"/>
                <w:szCs w:val="22"/>
              </w:rPr>
              <w:t xml:space="preserve">: </w:t>
            </w:r>
            <w:r w:rsidRPr="00F94C46">
              <w:rPr>
                <w:rFonts w:asciiTheme="majorHAnsi" w:hAnsiTheme="majorHAnsi" w:cstheme="majorHAnsi"/>
                <w:sz w:val="20"/>
                <w:szCs w:val="20"/>
              </w:rPr>
              <w:t>flag CCMs that employ WCPFC ROP observers</w:t>
            </w:r>
          </w:p>
        </w:tc>
      </w:tr>
      <w:tr w:rsidR="00F70648" w:rsidRPr="00A0245E" w14:paraId="0C64619F" w14:textId="77777777" w:rsidTr="00D30A11">
        <w:trPr>
          <w:trHeight w:val="415"/>
        </w:trPr>
        <w:tc>
          <w:tcPr>
            <w:tcW w:w="3692" w:type="dxa"/>
            <w:gridSpan w:val="2"/>
            <w:tcBorders>
              <w:top w:val="single" w:sz="2" w:space="0" w:color="auto"/>
              <w:bottom w:val="single" w:sz="4" w:space="0" w:color="auto"/>
            </w:tcBorders>
            <w:shd w:val="clear" w:color="auto" w:fill="D9E2F3" w:themeFill="accent1" w:themeFillTint="33"/>
            <w:vAlign w:val="center"/>
          </w:tcPr>
          <w:p w14:paraId="6411F1E5" w14:textId="77777777" w:rsidR="00F70648" w:rsidRPr="00A0245E" w:rsidRDefault="00F70648" w:rsidP="00DD6FB9">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tc>
        <w:tc>
          <w:tcPr>
            <w:tcW w:w="3691" w:type="dxa"/>
            <w:tcBorders>
              <w:top w:val="single" w:sz="2" w:space="0" w:color="auto"/>
              <w:bottom w:val="single" w:sz="2" w:space="0" w:color="auto"/>
            </w:tcBorders>
            <w:shd w:val="clear" w:color="auto" w:fill="D9E2F3" w:themeFill="accent1" w:themeFillTint="33"/>
            <w:vAlign w:val="center"/>
          </w:tcPr>
          <w:p w14:paraId="1F79D4CE" w14:textId="77777777" w:rsidR="00F70648" w:rsidRPr="00A0245E" w:rsidRDefault="00F70648" w:rsidP="00DD6FB9">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241" w:type="dxa"/>
            <w:tcBorders>
              <w:top w:val="single" w:sz="2" w:space="0" w:color="auto"/>
              <w:bottom w:val="single" w:sz="4" w:space="0" w:color="auto"/>
            </w:tcBorders>
            <w:shd w:val="clear" w:color="auto" w:fill="D9E2F3" w:themeFill="accent1" w:themeFillTint="33"/>
            <w:vAlign w:val="center"/>
          </w:tcPr>
          <w:p w14:paraId="1FE5AAEB" w14:textId="77777777" w:rsidR="00F70648" w:rsidRPr="00A0245E" w:rsidRDefault="00F70648" w:rsidP="00DD6FB9">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497" w:type="dxa"/>
            <w:tcBorders>
              <w:top w:val="single" w:sz="2" w:space="0" w:color="auto"/>
              <w:bottom w:val="single" w:sz="4" w:space="0" w:color="auto"/>
            </w:tcBorders>
            <w:shd w:val="clear" w:color="auto" w:fill="D9E2F3" w:themeFill="accent1" w:themeFillTint="33"/>
            <w:vAlign w:val="center"/>
          </w:tcPr>
          <w:p w14:paraId="48DAC92B" w14:textId="77777777" w:rsidR="00F70648" w:rsidRPr="00A0245E" w:rsidRDefault="00F70648" w:rsidP="00DD6FB9">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4329C0" w:rsidRPr="00F94C46" w14:paraId="4E399A12" w14:textId="77777777" w:rsidTr="00D30A11">
        <w:trPr>
          <w:trHeight w:val="415"/>
        </w:trPr>
        <w:tc>
          <w:tcPr>
            <w:tcW w:w="3692" w:type="dxa"/>
            <w:gridSpan w:val="2"/>
            <w:tcBorders>
              <w:top w:val="single" w:sz="4" w:space="0" w:color="auto"/>
              <w:bottom w:val="single" w:sz="4" w:space="0" w:color="auto"/>
            </w:tcBorders>
            <w:shd w:val="clear" w:color="auto" w:fill="auto"/>
          </w:tcPr>
          <w:p w14:paraId="19134D5B" w14:textId="3D78D36B" w:rsidR="004329C0" w:rsidRPr="00F94C46" w:rsidRDefault="004329C0" w:rsidP="00F94C46">
            <w:pPr>
              <w:spacing w:before="120"/>
              <w:rPr>
                <w:rFonts w:asciiTheme="majorHAnsi" w:hAnsiTheme="majorHAnsi" w:cstheme="majorHAnsi"/>
                <w:color w:val="000000"/>
                <w:sz w:val="20"/>
                <w:szCs w:val="20"/>
              </w:rPr>
            </w:pPr>
            <w:r w:rsidRPr="00F94C46">
              <w:rPr>
                <w:rFonts w:asciiTheme="majorHAnsi" w:hAnsiTheme="majorHAnsi" w:cstheme="majorHAnsi"/>
                <w:color w:val="000000"/>
                <w:sz w:val="20"/>
                <w:szCs w:val="20"/>
              </w:rPr>
              <w:t xml:space="preserve">Applicable Flag CCMs are to confirm whether obligation was implemented </w:t>
            </w:r>
            <w:r w:rsidRPr="00F94C46">
              <w:rPr>
                <w:rFonts w:asciiTheme="majorHAnsi" w:hAnsiTheme="majorHAnsi" w:cstheme="majorHAnsi"/>
                <w:color w:val="000000"/>
                <w:sz w:val="20"/>
                <w:szCs w:val="20"/>
              </w:rPr>
              <w:br/>
            </w:r>
            <w:r w:rsidRPr="00F94C46">
              <w:rPr>
                <w:rFonts w:asciiTheme="majorHAnsi" w:hAnsiTheme="majorHAnsi" w:cstheme="majorHAnsi"/>
                <w:color w:val="000000"/>
                <w:sz w:val="20"/>
                <w:szCs w:val="20"/>
              </w:rPr>
              <w:br/>
              <w:t>Provide additional information / details that confirms the adoption by a flag CCM, in accordance with its own national policies and procedures, of binding measures that implement the requirement</w:t>
            </w:r>
            <w:r w:rsidRPr="00F94C46">
              <w:rPr>
                <w:rFonts w:asciiTheme="majorHAnsi" w:hAnsiTheme="majorHAnsi" w:cstheme="majorHAnsi"/>
                <w:color w:val="000000"/>
                <w:sz w:val="20"/>
                <w:szCs w:val="20"/>
              </w:rPr>
              <w:br/>
              <w:t>CCMs should also provide information showing that it has a system to monitor and ensure compliance with this obligation and has taken action in response to any potential infringements</w:t>
            </w:r>
            <w:r w:rsidR="00F94C46">
              <w:rPr>
                <w:rFonts w:asciiTheme="majorHAnsi" w:hAnsiTheme="majorHAnsi" w:cstheme="majorHAnsi"/>
                <w:color w:val="000000"/>
                <w:sz w:val="20"/>
                <w:szCs w:val="20"/>
              </w:rPr>
              <w:t>.</w:t>
            </w:r>
          </w:p>
          <w:p w14:paraId="1B05907D" w14:textId="77777777" w:rsidR="004329C0" w:rsidRPr="00F94C46" w:rsidRDefault="004329C0" w:rsidP="00F94C46">
            <w:pPr>
              <w:spacing w:before="120"/>
              <w:rPr>
                <w:rFonts w:asciiTheme="majorHAnsi" w:hAnsiTheme="majorHAnsi" w:cstheme="majorHAnsi"/>
                <w:sz w:val="20"/>
                <w:szCs w:val="20"/>
              </w:rPr>
            </w:pPr>
          </w:p>
        </w:tc>
        <w:tc>
          <w:tcPr>
            <w:tcW w:w="3691" w:type="dxa"/>
            <w:tcBorders>
              <w:top w:val="single" w:sz="2" w:space="0" w:color="auto"/>
              <w:bottom w:val="single" w:sz="4" w:space="0" w:color="auto"/>
            </w:tcBorders>
            <w:shd w:val="clear" w:color="auto" w:fill="auto"/>
          </w:tcPr>
          <w:p w14:paraId="1E6467E0" w14:textId="77777777" w:rsidR="004329C0" w:rsidRPr="00F94C46" w:rsidRDefault="004329C0" w:rsidP="0099354A">
            <w:pPr>
              <w:pStyle w:val="ListParagraph"/>
              <w:numPr>
                <w:ilvl w:val="0"/>
                <w:numId w:val="82"/>
              </w:numPr>
              <w:spacing w:before="120" w:after="0" w:line="240" w:lineRule="auto"/>
              <w:rPr>
                <w:rFonts w:asciiTheme="majorHAnsi" w:hAnsiTheme="majorHAnsi" w:cstheme="majorHAnsi"/>
                <w:sz w:val="20"/>
                <w:szCs w:val="20"/>
              </w:rPr>
            </w:pPr>
            <w:r w:rsidRPr="00F94C46">
              <w:rPr>
                <w:rFonts w:asciiTheme="majorHAnsi" w:hAnsiTheme="majorHAnsi" w:cstheme="majorHAnsi"/>
                <w:sz w:val="20"/>
                <w:szCs w:val="20"/>
              </w:rPr>
              <w:t xml:space="preserve">CCM submitted a </w:t>
            </w:r>
            <w:r w:rsidRPr="00F94C46">
              <w:rPr>
                <w:rFonts w:asciiTheme="majorHAnsi" w:hAnsiTheme="majorHAnsi" w:cstheme="majorHAnsi"/>
                <w:b/>
                <w:bCs/>
                <w:i/>
                <w:iCs/>
                <w:sz w:val="20"/>
                <w:szCs w:val="20"/>
              </w:rPr>
              <w:t>Statement of Implementation</w:t>
            </w:r>
            <w:r w:rsidRPr="00F94C46">
              <w:rPr>
                <w:rFonts w:asciiTheme="majorHAnsi" w:hAnsiTheme="majorHAnsi" w:cstheme="majorHAnsi"/>
                <w:sz w:val="20"/>
                <w:szCs w:val="20"/>
              </w:rPr>
              <w:t xml:space="preserve"> that confirms CCM’s implementation through adoption of a national binding measure that requires its flagged vessels to do the following in the event that there are reasonable grounds to believe an observer has been assaulted, intimidated, threatened, or harassed, or the observer or observer provider indicates to the fishing vessel CCM that they wish for the observer to be removed from the vessel: </w:t>
            </w:r>
          </w:p>
          <w:p w14:paraId="0CF1B10E" w14:textId="77777777" w:rsidR="004329C0" w:rsidRPr="00F94C46" w:rsidRDefault="004329C0" w:rsidP="0099354A">
            <w:pPr>
              <w:pStyle w:val="ListParagraph"/>
              <w:numPr>
                <w:ilvl w:val="1"/>
                <w:numId w:val="82"/>
              </w:numPr>
              <w:spacing w:before="120" w:after="0" w:line="240" w:lineRule="auto"/>
              <w:rPr>
                <w:rFonts w:asciiTheme="majorHAnsi" w:hAnsiTheme="majorHAnsi" w:cstheme="majorHAnsi"/>
                <w:sz w:val="20"/>
                <w:szCs w:val="20"/>
              </w:rPr>
            </w:pPr>
            <w:r w:rsidRPr="00F94C46">
              <w:rPr>
                <w:rFonts w:asciiTheme="majorHAnsi" w:hAnsiTheme="majorHAnsi" w:cstheme="majorHAnsi"/>
                <w:sz w:val="20"/>
                <w:szCs w:val="20"/>
              </w:rPr>
              <w:t>Immediately take action to ensure safety of observer and mitigate and resolve situation on board</w:t>
            </w:r>
          </w:p>
          <w:p w14:paraId="2F220DCD" w14:textId="77777777" w:rsidR="004329C0" w:rsidRPr="00F94C46" w:rsidRDefault="004329C0" w:rsidP="0099354A">
            <w:pPr>
              <w:pStyle w:val="ListParagraph"/>
              <w:numPr>
                <w:ilvl w:val="1"/>
                <w:numId w:val="82"/>
              </w:numPr>
              <w:spacing w:before="120" w:after="0" w:line="240" w:lineRule="auto"/>
              <w:rPr>
                <w:rFonts w:asciiTheme="majorHAnsi" w:hAnsiTheme="majorHAnsi" w:cstheme="majorHAnsi"/>
                <w:sz w:val="20"/>
                <w:szCs w:val="20"/>
              </w:rPr>
            </w:pPr>
            <w:r w:rsidRPr="00F94C46">
              <w:rPr>
                <w:rFonts w:asciiTheme="majorHAnsi" w:hAnsiTheme="majorHAnsi" w:cstheme="majorHAnsi"/>
                <w:sz w:val="20"/>
                <w:szCs w:val="20"/>
              </w:rPr>
              <w:t>Notify the flag CCM authorities and the observer provider of the situation, including status and location of observer</w:t>
            </w:r>
          </w:p>
          <w:p w14:paraId="48782F4A" w14:textId="77777777" w:rsidR="004329C0" w:rsidRPr="00F94C46" w:rsidRDefault="004329C0" w:rsidP="0099354A">
            <w:pPr>
              <w:pStyle w:val="ListParagraph"/>
              <w:numPr>
                <w:ilvl w:val="1"/>
                <w:numId w:val="82"/>
              </w:numPr>
              <w:spacing w:before="120" w:after="0" w:line="240" w:lineRule="auto"/>
              <w:rPr>
                <w:rFonts w:asciiTheme="majorHAnsi" w:hAnsiTheme="majorHAnsi" w:cstheme="majorHAnsi"/>
                <w:sz w:val="20"/>
                <w:szCs w:val="20"/>
              </w:rPr>
            </w:pPr>
            <w:r w:rsidRPr="00F94C46">
              <w:rPr>
                <w:rFonts w:asciiTheme="majorHAnsi" w:hAnsiTheme="majorHAnsi" w:cstheme="majorHAnsi"/>
                <w:sz w:val="20"/>
                <w:szCs w:val="20"/>
              </w:rPr>
              <w:lastRenderedPageBreak/>
              <w:t xml:space="preserve">Facilitate safe disembarkation of the observer in a manner and place agreed to by flag CCM and observer provider that facilitates access to any required medical treatment </w:t>
            </w:r>
          </w:p>
          <w:p w14:paraId="45BAFE1A" w14:textId="77777777" w:rsidR="004329C0" w:rsidRPr="00F94C46" w:rsidRDefault="004329C0" w:rsidP="0099354A">
            <w:pPr>
              <w:pStyle w:val="ListParagraph"/>
              <w:numPr>
                <w:ilvl w:val="1"/>
                <w:numId w:val="82"/>
              </w:numPr>
              <w:spacing w:before="120" w:after="0" w:line="240" w:lineRule="auto"/>
              <w:rPr>
                <w:rFonts w:asciiTheme="majorHAnsi" w:hAnsiTheme="majorHAnsi" w:cstheme="majorHAnsi"/>
                <w:sz w:val="20"/>
                <w:szCs w:val="20"/>
              </w:rPr>
            </w:pPr>
            <w:r w:rsidRPr="00F94C46">
              <w:rPr>
                <w:rFonts w:asciiTheme="majorHAnsi" w:hAnsiTheme="majorHAnsi" w:cstheme="majorHAnsi"/>
                <w:sz w:val="20"/>
                <w:szCs w:val="20"/>
              </w:rPr>
              <w:t>Cooperates fully in any and all official investigations into the incident</w:t>
            </w:r>
          </w:p>
          <w:p w14:paraId="31B30B94" w14:textId="77777777" w:rsidR="004329C0" w:rsidRPr="00F94C46" w:rsidRDefault="004329C0" w:rsidP="0099354A">
            <w:pPr>
              <w:pStyle w:val="ListParagraph"/>
              <w:numPr>
                <w:ilvl w:val="1"/>
                <w:numId w:val="82"/>
              </w:numPr>
              <w:spacing w:before="120" w:after="0" w:line="240" w:lineRule="auto"/>
              <w:rPr>
                <w:rFonts w:asciiTheme="majorHAnsi" w:hAnsiTheme="majorHAnsi" w:cstheme="majorHAnsi"/>
                <w:sz w:val="20"/>
                <w:szCs w:val="20"/>
              </w:rPr>
            </w:pPr>
            <w:r w:rsidRPr="00F94C46">
              <w:rPr>
                <w:rFonts w:asciiTheme="majorHAnsi" w:hAnsiTheme="majorHAnsi" w:cstheme="majorHAnsi"/>
                <w:sz w:val="20"/>
                <w:szCs w:val="20"/>
              </w:rPr>
              <w:t>Or if the observer nor the provider does not wish that the observer be removed from the fishing vessel, that the fishing vessel takes action to ensure the safety of the observer and resolve the situation, notifies the flag CMM authorities and the observer provider immediately, and cooperates fully in all official investigations into the incident</w:t>
            </w:r>
          </w:p>
          <w:p w14:paraId="3CD00854" w14:textId="77777777" w:rsidR="004329C0" w:rsidRPr="00F94C46" w:rsidRDefault="004329C0" w:rsidP="00F94C46">
            <w:pPr>
              <w:spacing w:before="120" w:after="120"/>
              <w:rPr>
                <w:rFonts w:asciiTheme="majorHAnsi" w:hAnsiTheme="majorHAnsi" w:cstheme="majorHAnsi"/>
                <w:sz w:val="20"/>
                <w:szCs w:val="20"/>
              </w:rPr>
            </w:pPr>
            <w:r w:rsidRPr="00F94C46">
              <w:rPr>
                <w:rFonts w:asciiTheme="majorHAnsi" w:hAnsiTheme="majorHAnsi" w:cstheme="majorHAnsi"/>
                <w:sz w:val="20"/>
                <w:szCs w:val="20"/>
              </w:rPr>
              <w:t>AND</w:t>
            </w:r>
          </w:p>
          <w:p w14:paraId="13DC5702" w14:textId="77777777" w:rsidR="004329C0" w:rsidRPr="00F94C46" w:rsidRDefault="004329C0" w:rsidP="0099354A">
            <w:pPr>
              <w:pStyle w:val="ListParagraph"/>
              <w:numPr>
                <w:ilvl w:val="0"/>
                <w:numId w:val="82"/>
              </w:numPr>
              <w:spacing w:before="120" w:after="0" w:line="240" w:lineRule="auto"/>
              <w:rPr>
                <w:rFonts w:asciiTheme="majorHAnsi" w:hAnsiTheme="majorHAnsi" w:cstheme="majorHAnsi"/>
                <w:sz w:val="20"/>
                <w:szCs w:val="20"/>
              </w:rPr>
            </w:pPr>
            <w:r w:rsidRPr="00F94C46">
              <w:rPr>
                <w:rFonts w:asciiTheme="majorHAnsi" w:hAnsiTheme="majorHAnsi" w:cstheme="majorHAnsi"/>
                <w:sz w:val="20"/>
                <w:szCs w:val="20"/>
              </w:rPr>
              <w:t xml:space="preserve">CCM submitted a </w:t>
            </w:r>
            <w:r w:rsidRPr="00F94C46">
              <w:rPr>
                <w:rFonts w:asciiTheme="majorHAnsi" w:hAnsiTheme="majorHAnsi" w:cstheme="majorHAnsi"/>
                <w:b/>
                <w:bCs/>
                <w:i/>
                <w:iCs/>
                <w:sz w:val="20"/>
                <w:szCs w:val="20"/>
              </w:rPr>
              <w:t xml:space="preserve">Statement of System or Procedures for Monitoring Compliance </w:t>
            </w:r>
            <w:r w:rsidRPr="00F94C46">
              <w:rPr>
                <w:rFonts w:asciiTheme="majorHAnsi" w:hAnsiTheme="majorHAnsi" w:cstheme="majorHAnsi"/>
                <w:sz w:val="20"/>
                <w:szCs w:val="20"/>
              </w:rPr>
              <w:t>that describes how CCM is monitoring and ensuring that CCM flagged vessels adhere to the requirements of the CMM in the event that there are reasonable grounds to believe that an observer has been assaulted, intimidated, threatened, or harassed</w:t>
            </w:r>
          </w:p>
          <w:p w14:paraId="0702AF10" w14:textId="77777777" w:rsidR="004329C0" w:rsidRPr="00F94C46" w:rsidRDefault="004329C0" w:rsidP="00F94C46">
            <w:pPr>
              <w:spacing w:before="120"/>
              <w:rPr>
                <w:rFonts w:asciiTheme="majorHAnsi" w:hAnsiTheme="majorHAnsi" w:cstheme="majorHAnsi"/>
                <w:sz w:val="20"/>
                <w:szCs w:val="20"/>
              </w:rPr>
            </w:pPr>
            <w:r w:rsidRPr="00F94C46">
              <w:rPr>
                <w:rFonts w:asciiTheme="majorHAnsi" w:hAnsiTheme="majorHAnsi" w:cstheme="majorHAnsi"/>
                <w:sz w:val="20"/>
                <w:szCs w:val="20"/>
              </w:rPr>
              <w:t>AND</w:t>
            </w:r>
          </w:p>
          <w:p w14:paraId="0D890ECE" w14:textId="6A9DE690" w:rsidR="004329C0" w:rsidRPr="00F94C46" w:rsidRDefault="004329C0" w:rsidP="0099354A">
            <w:pPr>
              <w:pStyle w:val="ListParagraph"/>
              <w:numPr>
                <w:ilvl w:val="0"/>
                <w:numId w:val="82"/>
              </w:numPr>
              <w:spacing w:before="120"/>
              <w:rPr>
                <w:rFonts w:asciiTheme="majorHAnsi" w:hAnsiTheme="majorHAnsi" w:cstheme="majorHAnsi"/>
                <w:sz w:val="20"/>
                <w:szCs w:val="20"/>
              </w:rPr>
            </w:pPr>
            <w:r w:rsidRPr="00F94C46">
              <w:rPr>
                <w:rFonts w:asciiTheme="majorHAnsi" w:hAnsiTheme="majorHAnsi" w:cstheme="majorHAnsi"/>
                <w:sz w:val="20"/>
                <w:szCs w:val="20"/>
              </w:rPr>
              <w:lastRenderedPageBreak/>
              <w:t xml:space="preserve">CCM submitted a </w:t>
            </w:r>
            <w:r w:rsidRPr="00F94C46">
              <w:rPr>
                <w:rFonts w:asciiTheme="majorHAnsi" w:hAnsiTheme="majorHAnsi" w:cstheme="majorHAnsi"/>
                <w:b/>
                <w:bCs/>
                <w:i/>
                <w:iCs/>
                <w:sz w:val="20"/>
                <w:szCs w:val="20"/>
              </w:rPr>
              <w:t xml:space="preserve">Statement of System or Procedures for Responses to Non-Compliance </w:t>
            </w:r>
            <w:r w:rsidRPr="00F94C46">
              <w:rPr>
                <w:rFonts w:asciiTheme="majorHAnsi" w:hAnsiTheme="majorHAnsi" w:cstheme="majorHAnsi"/>
                <w:sz w:val="20"/>
                <w:szCs w:val="20"/>
              </w:rPr>
              <w:t xml:space="preserve">that describes the CCM’s mechanisms and processes to respond to potential infringements or instances of non-compliance with this requirement. </w:t>
            </w:r>
          </w:p>
        </w:tc>
        <w:tc>
          <w:tcPr>
            <w:tcW w:w="3241" w:type="dxa"/>
            <w:tcBorders>
              <w:top w:val="single" w:sz="4" w:space="0" w:color="auto"/>
              <w:bottom w:val="single" w:sz="4" w:space="0" w:color="auto"/>
            </w:tcBorders>
            <w:shd w:val="clear" w:color="auto" w:fill="auto"/>
          </w:tcPr>
          <w:p w14:paraId="5E09A47D" w14:textId="7BE5201F" w:rsidR="004329C0" w:rsidRPr="00F94C46" w:rsidRDefault="004329C0" w:rsidP="00F94C46">
            <w:pPr>
              <w:spacing w:before="120"/>
              <w:rPr>
                <w:rFonts w:asciiTheme="majorHAnsi" w:hAnsiTheme="majorHAnsi" w:cstheme="majorHAnsi"/>
                <w:sz w:val="20"/>
                <w:szCs w:val="20"/>
              </w:rPr>
            </w:pPr>
            <w:r w:rsidRPr="00F94C46">
              <w:rPr>
                <w:rFonts w:asciiTheme="majorHAnsi" w:hAnsiTheme="majorHAnsi" w:cstheme="majorHAnsi"/>
                <w:sz w:val="20"/>
                <w:szCs w:val="20"/>
              </w:rPr>
              <w:lastRenderedPageBreak/>
              <w:t>Current data sources: ARPt2</w:t>
            </w:r>
          </w:p>
          <w:p w14:paraId="7855AB42" w14:textId="77777777" w:rsidR="004329C0" w:rsidRPr="00F94C46" w:rsidRDefault="004329C0" w:rsidP="00F94C46">
            <w:pPr>
              <w:spacing w:before="120"/>
              <w:rPr>
                <w:rFonts w:asciiTheme="majorHAnsi" w:hAnsiTheme="majorHAnsi" w:cstheme="majorHAnsi"/>
                <w:sz w:val="20"/>
                <w:szCs w:val="20"/>
              </w:rPr>
            </w:pPr>
            <w:r w:rsidRPr="00F94C46">
              <w:rPr>
                <w:rFonts w:asciiTheme="majorHAnsi" w:hAnsiTheme="majorHAnsi" w:cstheme="majorHAnsi"/>
                <w:sz w:val="20"/>
                <w:szCs w:val="20"/>
              </w:rPr>
              <w:t>Deadline: ARPt2</w:t>
            </w:r>
          </w:p>
          <w:p w14:paraId="28E40045" w14:textId="77777777" w:rsidR="004329C0" w:rsidRPr="00F94C46" w:rsidRDefault="004329C0" w:rsidP="00F94C46">
            <w:pPr>
              <w:spacing w:before="120"/>
              <w:rPr>
                <w:rFonts w:asciiTheme="majorHAnsi" w:hAnsiTheme="majorHAnsi" w:cstheme="majorHAnsi"/>
                <w:sz w:val="20"/>
                <w:szCs w:val="20"/>
              </w:rPr>
            </w:pPr>
            <w:r w:rsidRPr="00F94C46">
              <w:rPr>
                <w:rFonts w:asciiTheme="majorHAnsi" w:hAnsiTheme="majorHAnsi" w:cstheme="majorHAnsi"/>
                <w:sz w:val="20"/>
                <w:szCs w:val="20"/>
              </w:rPr>
              <w:t>Template: none</w:t>
            </w:r>
          </w:p>
        </w:tc>
        <w:tc>
          <w:tcPr>
            <w:tcW w:w="2497" w:type="dxa"/>
            <w:tcBorders>
              <w:top w:val="single" w:sz="4" w:space="0" w:color="auto"/>
              <w:bottom w:val="single" w:sz="4" w:space="0" w:color="auto"/>
            </w:tcBorders>
            <w:shd w:val="clear" w:color="auto" w:fill="auto"/>
          </w:tcPr>
          <w:p w14:paraId="4DEB12B5" w14:textId="00FAFA18" w:rsidR="004329C0" w:rsidRPr="00F94C46" w:rsidRDefault="0055453E" w:rsidP="00F94C46">
            <w:pPr>
              <w:spacing w:before="120"/>
              <w:rPr>
                <w:rFonts w:asciiTheme="majorHAnsi" w:hAnsiTheme="majorHAnsi" w:cstheme="majorHAnsi"/>
                <w:sz w:val="20"/>
                <w:szCs w:val="20"/>
              </w:rPr>
            </w:pPr>
            <w:r>
              <w:rPr>
                <w:rFonts w:asciiTheme="majorHAnsi" w:hAnsiTheme="majorHAnsi" w:cstheme="majorHAnsi"/>
                <w:sz w:val="20"/>
                <w:szCs w:val="20"/>
              </w:rPr>
              <w:t>**RBAF: para 8 has no compliance history</w:t>
            </w:r>
          </w:p>
        </w:tc>
      </w:tr>
      <w:tr w:rsidR="00905D8D" w:rsidRPr="00D76DC1" w14:paraId="36A1BF84" w14:textId="77777777" w:rsidTr="00D30A11">
        <w:trPr>
          <w:trHeight w:val="655"/>
        </w:trPr>
        <w:tc>
          <w:tcPr>
            <w:tcW w:w="2792" w:type="dxa"/>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39153CD2" w14:textId="112278E4" w:rsidR="00905D8D" w:rsidRPr="00B94330" w:rsidRDefault="00905D8D" w:rsidP="00B94330">
            <w:pPr>
              <w:pStyle w:val="Heading3"/>
              <w:spacing w:after="120"/>
              <w:jc w:val="center"/>
              <w:rPr>
                <w:b/>
                <w:bCs/>
                <w:noProof/>
                <w:color w:val="FF0000"/>
                <w:sz w:val="22"/>
                <w:szCs w:val="22"/>
              </w:rPr>
            </w:pPr>
            <w:bookmarkStart w:id="182" w:name="_Toc104538085"/>
            <w:r w:rsidRPr="00B94330">
              <w:rPr>
                <w:b/>
                <w:bCs/>
                <w:noProof/>
                <w:color w:val="FF0000"/>
                <w:sz w:val="22"/>
                <w:szCs w:val="22"/>
              </w:rPr>
              <w:lastRenderedPageBreak/>
              <w:t>2017-03 09</w:t>
            </w:r>
            <w:bookmarkEnd w:id="182"/>
          </w:p>
          <w:p w14:paraId="7ECB2013" w14:textId="77777777" w:rsidR="00905D8D" w:rsidRPr="00FA23D7" w:rsidRDefault="00905D8D" w:rsidP="00DD6FB9">
            <w:pPr>
              <w:pStyle w:val="NoSpacing"/>
              <w:jc w:val="center"/>
              <w:rPr>
                <w:rFonts w:asciiTheme="majorHAnsi" w:hAnsiTheme="majorHAnsi" w:cstheme="majorHAnsi"/>
                <w:b/>
                <w:bCs/>
                <w:noProof/>
                <w:color w:val="FF0000"/>
                <w:sz w:val="22"/>
                <w:szCs w:val="22"/>
              </w:rPr>
            </w:pPr>
            <w:r w:rsidRPr="001A5057">
              <w:rPr>
                <w:rFonts w:asciiTheme="majorHAnsi" w:hAnsiTheme="majorHAnsi" w:cstheme="majorHAnsi"/>
                <w:b/>
                <w:bCs/>
                <w:noProof/>
                <w:sz w:val="22"/>
                <w:szCs w:val="22"/>
              </w:rPr>
              <w:t>Category</w:t>
            </w:r>
            <w:r>
              <w:rPr>
                <w:rFonts w:asciiTheme="majorHAnsi" w:hAnsiTheme="majorHAnsi" w:cstheme="majorHAnsi"/>
                <w:b/>
                <w:bCs/>
                <w:noProof/>
              </w:rPr>
              <w:t xml:space="preserve">: </w:t>
            </w:r>
            <w:r w:rsidRPr="00471503">
              <w:rPr>
                <w:rFonts w:asciiTheme="majorHAnsi" w:eastAsia="Times New Roman" w:hAnsiTheme="majorHAnsi" w:cstheme="majorHAnsi"/>
                <w:sz w:val="20"/>
                <w:szCs w:val="20"/>
              </w:rPr>
              <w:t>Implementation (I)</w:t>
            </w:r>
          </w:p>
        </w:tc>
        <w:tc>
          <w:tcPr>
            <w:tcW w:w="10329" w:type="dxa"/>
            <w:gridSpan w:val="4"/>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519A664C" w14:textId="37B0B0B0" w:rsidR="00905D8D" w:rsidRPr="00013C85" w:rsidRDefault="00905D8D" w:rsidP="00DD6FB9">
            <w:pPr>
              <w:spacing w:before="120" w:after="120"/>
              <w:rPr>
                <w:rFonts w:asciiTheme="majorHAnsi" w:hAnsiTheme="majorHAnsi" w:cstheme="majorHAnsi"/>
                <w:b/>
                <w:bCs/>
                <w:sz w:val="20"/>
                <w:szCs w:val="20"/>
              </w:rPr>
            </w:pPr>
            <w:r w:rsidRPr="0030352A">
              <w:rPr>
                <w:rFonts w:asciiTheme="majorHAnsi" w:hAnsiTheme="majorHAnsi" w:cstheme="majorHAnsi"/>
                <w:b/>
                <w:bCs/>
                <w:sz w:val="22"/>
                <w:szCs w:val="22"/>
              </w:rPr>
              <w:t>Short description of obligation</w:t>
            </w:r>
            <w:r>
              <w:rPr>
                <w:rFonts w:asciiTheme="majorHAnsi" w:hAnsiTheme="majorHAnsi" w:cstheme="majorHAnsi"/>
                <w:b/>
                <w:bCs/>
                <w:sz w:val="22"/>
                <w:szCs w:val="22"/>
              </w:rPr>
              <w:t xml:space="preserve">: </w:t>
            </w:r>
            <w:r w:rsidR="00013C85" w:rsidRPr="00471503">
              <w:rPr>
                <w:rFonts w:asciiTheme="majorHAnsi" w:hAnsiTheme="majorHAnsi" w:cstheme="majorHAnsi"/>
                <w:sz w:val="20"/>
                <w:szCs w:val="20"/>
              </w:rPr>
              <w:t>Facilitation of port entry for fishing vessels and facilitation of safe disembarkation of WCPFC ROP observer</w:t>
            </w:r>
          </w:p>
          <w:p w14:paraId="2B5352F1" w14:textId="60597E7F" w:rsidR="00905D8D" w:rsidRPr="00A541C5" w:rsidRDefault="00905D8D" w:rsidP="00DD6FB9">
            <w:pPr>
              <w:spacing w:before="120" w:after="120"/>
              <w:rPr>
                <w:sz w:val="20"/>
                <w:szCs w:val="20"/>
              </w:rPr>
            </w:pPr>
            <w:r w:rsidRPr="0030352A">
              <w:rPr>
                <w:rFonts w:asciiTheme="majorHAnsi" w:hAnsiTheme="majorHAnsi" w:cstheme="majorHAnsi"/>
                <w:b/>
                <w:bCs/>
                <w:sz w:val="22"/>
                <w:szCs w:val="22"/>
              </w:rPr>
              <w:t>Applicability</w:t>
            </w:r>
            <w:r>
              <w:rPr>
                <w:b/>
                <w:bCs/>
                <w:sz w:val="22"/>
                <w:szCs w:val="22"/>
              </w:rPr>
              <w:t xml:space="preserve">: </w:t>
            </w:r>
            <w:r w:rsidR="00864C00" w:rsidRPr="00471503">
              <w:rPr>
                <w:rFonts w:asciiTheme="majorHAnsi" w:hAnsiTheme="majorHAnsi" w:cstheme="majorHAnsi"/>
                <w:sz w:val="20"/>
                <w:szCs w:val="20"/>
              </w:rPr>
              <w:t>port CCMs</w:t>
            </w:r>
          </w:p>
        </w:tc>
      </w:tr>
      <w:tr w:rsidR="00905D8D" w:rsidRPr="00A0245E" w14:paraId="7F1CE5EB" w14:textId="77777777" w:rsidTr="00D30A11">
        <w:trPr>
          <w:trHeight w:val="415"/>
        </w:trPr>
        <w:tc>
          <w:tcPr>
            <w:tcW w:w="3692" w:type="dxa"/>
            <w:gridSpan w:val="2"/>
            <w:tcBorders>
              <w:top w:val="single" w:sz="2" w:space="0" w:color="auto"/>
              <w:bottom w:val="single" w:sz="4" w:space="0" w:color="auto"/>
            </w:tcBorders>
            <w:shd w:val="clear" w:color="auto" w:fill="D9E2F3" w:themeFill="accent1" w:themeFillTint="33"/>
            <w:vAlign w:val="center"/>
          </w:tcPr>
          <w:p w14:paraId="763D0E3B" w14:textId="77777777" w:rsidR="00905D8D" w:rsidRPr="00A0245E" w:rsidRDefault="00905D8D" w:rsidP="00DD6FB9">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tc>
        <w:tc>
          <w:tcPr>
            <w:tcW w:w="3691" w:type="dxa"/>
            <w:tcBorders>
              <w:top w:val="single" w:sz="2" w:space="0" w:color="auto"/>
              <w:bottom w:val="single" w:sz="2" w:space="0" w:color="auto"/>
            </w:tcBorders>
            <w:shd w:val="clear" w:color="auto" w:fill="D9E2F3" w:themeFill="accent1" w:themeFillTint="33"/>
            <w:vAlign w:val="center"/>
          </w:tcPr>
          <w:p w14:paraId="1F57E120" w14:textId="77777777" w:rsidR="00905D8D" w:rsidRPr="00A0245E" w:rsidRDefault="00905D8D" w:rsidP="00DD6FB9">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241" w:type="dxa"/>
            <w:tcBorders>
              <w:top w:val="single" w:sz="2" w:space="0" w:color="auto"/>
              <w:bottom w:val="single" w:sz="4" w:space="0" w:color="auto"/>
            </w:tcBorders>
            <w:shd w:val="clear" w:color="auto" w:fill="D9E2F3" w:themeFill="accent1" w:themeFillTint="33"/>
            <w:vAlign w:val="center"/>
          </w:tcPr>
          <w:p w14:paraId="09644D7D" w14:textId="77777777" w:rsidR="00905D8D" w:rsidRPr="00A0245E" w:rsidRDefault="00905D8D" w:rsidP="00DD6FB9">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497" w:type="dxa"/>
            <w:tcBorders>
              <w:top w:val="single" w:sz="2" w:space="0" w:color="auto"/>
              <w:bottom w:val="single" w:sz="4" w:space="0" w:color="auto"/>
            </w:tcBorders>
            <w:shd w:val="clear" w:color="auto" w:fill="D9E2F3" w:themeFill="accent1" w:themeFillTint="33"/>
            <w:vAlign w:val="center"/>
          </w:tcPr>
          <w:p w14:paraId="67FD651D" w14:textId="77777777" w:rsidR="00905D8D" w:rsidRPr="00A0245E" w:rsidRDefault="00905D8D" w:rsidP="00DD6FB9">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872A14" w:rsidRPr="00F94C46" w14:paraId="4CE01702" w14:textId="77777777" w:rsidTr="00D30A11">
        <w:trPr>
          <w:trHeight w:val="415"/>
        </w:trPr>
        <w:tc>
          <w:tcPr>
            <w:tcW w:w="3692" w:type="dxa"/>
            <w:gridSpan w:val="2"/>
            <w:tcBorders>
              <w:top w:val="single" w:sz="4" w:space="0" w:color="auto"/>
              <w:bottom w:val="single" w:sz="4" w:space="0" w:color="auto"/>
            </w:tcBorders>
            <w:shd w:val="clear" w:color="auto" w:fill="auto"/>
          </w:tcPr>
          <w:p w14:paraId="57F47B3A" w14:textId="23F603C3" w:rsidR="00872A14" w:rsidRPr="00F94C46" w:rsidRDefault="00872A14" w:rsidP="00471503">
            <w:pPr>
              <w:spacing w:before="120"/>
              <w:rPr>
                <w:rFonts w:asciiTheme="majorHAnsi" w:hAnsiTheme="majorHAnsi" w:cstheme="majorHAnsi"/>
                <w:color w:val="000000"/>
                <w:sz w:val="20"/>
                <w:szCs w:val="20"/>
              </w:rPr>
            </w:pPr>
            <w:r w:rsidRPr="00F94C46">
              <w:rPr>
                <w:rFonts w:asciiTheme="majorHAnsi" w:hAnsiTheme="majorHAnsi" w:cstheme="majorHAnsi"/>
                <w:color w:val="000000"/>
                <w:sz w:val="20"/>
                <w:szCs w:val="20"/>
              </w:rPr>
              <w:t xml:space="preserve">Applicable Port CCMs are to confirm whether obligation was implemented? </w:t>
            </w:r>
            <w:r w:rsidRPr="00F94C46">
              <w:rPr>
                <w:rFonts w:asciiTheme="majorHAnsi" w:hAnsiTheme="majorHAnsi" w:cstheme="majorHAnsi"/>
                <w:color w:val="000000"/>
                <w:sz w:val="20"/>
                <w:szCs w:val="20"/>
              </w:rPr>
              <w:br/>
            </w:r>
            <w:r w:rsidRPr="00F94C46">
              <w:rPr>
                <w:rFonts w:asciiTheme="majorHAnsi" w:hAnsiTheme="majorHAnsi" w:cstheme="majorHAnsi"/>
                <w:color w:val="000000"/>
                <w:sz w:val="20"/>
                <w:szCs w:val="20"/>
              </w:rPr>
              <w:br/>
            </w:r>
            <w:r w:rsidR="00A745B7" w:rsidRPr="00F94C46">
              <w:rPr>
                <w:rFonts w:asciiTheme="majorHAnsi" w:hAnsiTheme="majorHAnsi" w:cstheme="majorHAnsi"/>
                <w:color w:val="000000"/>
                <w:sz w:val="20"/>
                <w:szCs w:val="20"/>
              </w:rPr>
              <w:t>P</w:t>
            </w:r>
            <w:r w:rsidRPr="00F94C46">
              <w:rPr>
                <w:rFonts w:asciiTheme="majorHAnsi" w:hAnsiTheme="majorHAnsi" w:cstheme="majorHAnsi"/>
                <w:color w:val="000000"/>
                <w:sz w:val="20"/>
                <w:szCs w:val="20"/>
              </w:rPr>
              <w:t>rovide additional information / details that confirms the adoption by a Port CCM, in accordance with its own national policies and procedures, of binding measures that implement the requirement</w:t>
            </w:r>
          </w:p>
          <w:p w14:paraId="215B0389" w14:textId="77777777" w:rsidR="00872A14" w:rsidRPr="00F94C46" w:rsidRDefault="00872A14" w:rsidP="00872A14">
            <w:pPr>
              <w:rPr>
                <w:rFonts w:asciiTheme="majorHAnsi" w:hAnsiTheme="majorHAnsi" w:cstheme="majorHAnsi"/>
                <w:sz w:val="20"/>
                <w:szCs w:val="20"/>
              </w:rPr>
            </w:pPr>
          </w:p>
        </w:tc>
        <w:tc>
          <w:tcPr>
            <w:tcW w:w="3691" w:type="dxa"/>
            <w:tcBorders>
              <w:top w:val="single" w:sz="2" w:space="0" w:color="auto"/>
              <w:bottom w:val="single" w:sz="4" w:space="0" w:color="auto"/>
            </w:tcBorders>
            <w:shd w:val="clear" w:color="auto" w:fill="auto"/>
          </w:tcPr>
          <w:p w14:paraId="7E9BFF2D" w14:textId="77777777" w:rsidR="00872A14" w:rsidRPr="00F94C46" w:rsidRDefault="00872A14" w:rsidP="0099354A">
            <w:pPr>
              <w:pStyle w:val="ListParagraph"/>
              <w:numPr>
                <w:ilvl w:val="0"/>
                <w:numId w:val="83"/>
              </w:numPr>
              <w:spacing w:before="120" w:after="0" w:line="240" w:lineRule="auto"/>
              <w:rPr>
                <w:rFonts w:asciiTheme="majorHAnsi" w:hAnsiTheme="majorHAnsi" w:cstheme="majorHAnsi"/>
                <w:sz w:val="20"/>
                <w:szCs w:val="20"/>
              </w:rPr>
            </w:pPr>
            <w:r w:rsidRPr="00F94C46">
              <w:rPr>
                <w:rFonts w:asciiTheme="majorHAnsi" w:hAnsiTheme="majorHAnsi" w:cstheme="majorHAnsi"/>
                <w:sz w:val="20"/>
                <w:szCs w:val="20"/>
              </w:rPr>
              <w:t xml:space="preserve">CCM submitted a </w:t>
            </w:r>
            <w:r w:rsidRPr="00F94C46">
              <w:rPr>
                <w:rFonts w:asciiTheme="majorHAnsi" w:hAnsiTheme="majorHAnsi" w:cstheme="majorHAnsi"/>
                <w:b/>
                <w:bCs/>
                <w:i/>
                <w:iCs/>
                <w:sz w:val="20"/>
                <w:szCs w:val="20"/>
              </w:rPr>
              <w:t>Statement of Implementation</w:t>
            </w:r>
            <w:r w:rsidRPr="00F94C46">
              <w:rPr>
                <w:rFonts w:asciiTheme="majorHAnsi" w:hAnsiTheme="majorHAnsi" w:cstheme="majorHAnsi"/>
                <w:sz w:val="20"/>
                <w:szCs w:val="20"/>
              </w:rPr>
              <w:t xml:space="preserve"> that confirms CCM’s implementation through adoption of a national binding measure that ensures it is facilitating port entry for fishing vessels and facilitating safe disembarkation of a WCPFC ROP observer for reasons relating to the observer’s safety or well-being. </w:t>
            </w:r>
          </w:p>
          <w:p w14:paraId="41995496" w14:textId="77777777" w:rsidR="00872A14" w:rsidRPr="00F94C46" w:rsidRDefault="00872A14" w:rsidP="00872A14">
            <w:pPr>
              <w:spacing w:before="120" w:after="120"/>
              <w:rPr>
                <w:rFonts w:asciiTheme="majorHAnsi" w:hAnsiTheme="majorHAnsi" w:cstheme="majorHAnsi"/>
                <w:sz w:val="20"/>
                <w:szCs w:val="20"/>
              </w:rPr>
            </w:pPr>
            <w:r w:rsidRPr="00F94C46">
              <w:rPr>
                <w:rFonts w:asciiTheme="majorHAnsi" w:hAnsiTheme="majorHAnsi" w:cstheme="majorHAnsi"/>
                <w:sz w:val="20"/>
                <w:szCs w:val="20"/>
              </w:rPr>
              <w:t>AND</w:t>
            </w:r>
          </w:p>
          <w:p w14:paraId="324EE66B" w14:textId="77777777" w:rsidR="00872A14" w:rsidRPr="00F94C46" w:rsidRDefault="00872A14" w:rsidP="0099354A">
            <w:pPr>
              <w:pStyle w:val="ListParagraph"/>
              <w:numPr>
                <w:ilvl w:val="0"/>
                <w:numId w:val="83"/>
              </w:numPr>
              <w:spacing w:before="120" w:after="0" w:line="240" w:lineRule="auto"/>
              <w:rPr>
                <w:rFonts w:asciiTheme="majorHAnsi" w:hAnsiTheme="majorHAnsi" w:cstheme="majorHAnsi"/>
                <w:sz w:val="20"/>
                <w:szCs w:val="20"/>
              </w:rPr>
            </w:pPr>
            <w:r w:rsidRPr="00F94C46">
              <w:rPr>
                <w:rFonts w:asciiTheme="majorHAnsi" w:hAnsiTheme="majorHAnsi" w:cstheme="majorHAnsi"/>
                <w:sz w:val="20"/>
                <w:szCs w:val="20"/>
              </w:rPr>
              <w:t xml:space="preserve">CCM submitted a </w:t>
            </w:r>
            <w:r w:rsidRPr="00F94C46">
              <w:rPr>
                <w:rFonts w:asciiTheme="majorHAnsi" w:hAnsiTheme="majorHAnsi" w:cstheme="majorHAnsi"/>
                <w:b/>
                <w:bCs/>
                <w:i/>
                <w:iCs/>
                <w:sz w:val="20"/>
                <w:szCs w:val="20"/>
              </w:rPr>
              <w:t xml:space="preserve">Statement of System or Procedures for Monitoring Compliance </w:t>
            </w:r>
            <w:r w:rsidRPr="00F94C46">
              <w:rPr>
                <w:rFonts w:asciiTheme="majorHAnsi" w:hAnsiTheme="majorHAnsi" w:cstheme="majorHAnsi"/>
                <w:sz w:val="20"/>
                <w:szCs w:val="20"/>
              </w:rPr>
              <w:t>that describes how CCM is monitoring and ensuring that vessels entering CCM ports for the purpose of safe disembarkation of a WCPFC ROP observer are being facilitated</w:t>
            </w:r>
          </w:p>
          <w:p w14:paraId="17EA6E3E" w14:textId="77777777" w:rsidR="00872A14" w:rsidRPr="00F94C46" w:rsidRDefault="00872A14" w:rsidP="00872A14">
            <w:pPr>
              <w:spacing w:before="120"/>
              <w:rPr>
                <w:rFonts w:asciiTheme="majorHAnsi" w:hAnsiTheme="majorHAnsi" w:cstheme="majorHAnsi"/>
                <w:sz w:val="20"/>
                <w:szCs w:val="20"/>
              </w:rPr>
            </w:pPr>
            <w:r w:rsidRPr="00F94C46">
              <w:rPr>
                <w:rFonts w:asciiTheme="majorHAnsi" w:hAnsiTheme="majorHAnsi" w:cstheme="majorHAnsi"/>
                <w:sz w:val="20"/>
                <w:szCs w:val="20"/>
              </w:rPr>
              <w:t>AND</w:t>
            </w:r>
          </w:p>
          <w:p w14:paraId="1E88E092" w14:textId="77568CF6" w:rsidR="00872A14" w:rsidRPr="00F94C46" w:rsidRDefault="00872A14" w:rsidP="0099354A">
            <w:pPr>
              <w:pStyle w:val="ListParagraph"/>
              <w:numPr>
                <w:ilvl w:val="0"/>
                <w:numId w:val="83"/>
              </w:numPr>
              <w:rPr>
                <w:rFonts w:asciiTheme="majorHAnsi" w:hAnsiTheme="majorHAnsi" w:cstheme="majorHAnsi"/>
                <w:sz w:val="20"/>
                <w:szCs w:val="20"/>
              </w:rPr>
            </w:pPr>
            <w:r w:rsidRPr="00F94C46">
              <w:rPr>
                <w:rFonts w:asciiTheme="majorHAnsi" w:hAnsiTheme="majorHAnsi" w:cstheme="majorHAnsi"/>
                <w:sz w:val="20"/>
                <w:szCs w:val="20"/>
              </w:rPr>
              <w:t xml:space="preserve">CCM submitted a </w:t>
            </w:r>
            <w:r w:rsidRPr="00F94C46">
              <w:rPr>
                <w:rFonts w:asciiTheme="majorHAnsi" w:hAnsiTheme="majorHAnsi" w:cstheme="majorHAnsi"/>
                <w:b/>
                <w:bCs/>
                <w:i/>
                <w:iCs/>
                <w:sz w:val="20"/>
                <w:szCs w:val="20"/>
              </w:rPr>
              <w:t>Statement of System or Procedures for Responses to Non-</w:t>
            </w:r>
            <w:r w:rsidRPr="00F94C46">
              <w:rPr>
                <w:rFonts w:asciiTheme="majorHAnsi" w:hAnsiTheme="majorHAnsi" w:cstheme="majorHAnsi"/>
                <w:b/>
                <w:bCs/>
                <w:i/>
                <w:iCs/>
                <w:sz w:val="20"/>
                <w:szCs w:val="20"/>
              </w:rPr>
              <w:lastRenderedPageBreak/>
              <w:t xml:space="preserve">Compliance </w:t>
            </w:r>
            <w:r w:rsidRPr="00F94C46">
              <w:rPr>
                <w:rFonts w:asciiTheme="majorHAnsi" w:hAnsiTheme="majorHAnsi" w:cstheme="majorHAnsi"/>
                <w:sz w:val="20"/>
                <w:szCs w:val="20"/>
              </w:rPr>
              <w:t xml:space="preserve">that describes the CCM’s mechanisms and processes to respond to potential infringements or instances of non-compliance with this requirement. </w:t>
            </w:r>
          </w:p>
        </w:tc>
        <w:tc>
          <w:tcPr>
            <w:tcW w:w="3241" w:type="dxa"/>
            <w:tcBorders>
              <w:top w:val="single" w:sz="4" w:space="0" w:color="auto"/>
              <w:bottom w:val="single" w:sz="4" w:space="0" w:color="auto"/>
            </w:tcBorders>
            <w:shd w:val="clear" w:color="auto" w:fill="auto"/>
          </w:tcPr>
          <w:p w14:paraId="041C0AC6" w14:textId="23B754C2" w:rsidR="00872A14" w:rsidRPr="00F94C46" w:rsidRDefault="00872A14" w:rsidP="00471503">
            <w:pPr>
              <w:spacing w:before="120"/>
              <w:rPr>
                <w:rFonts w:asciiTheme="majorHAnsi" w:hAnsiTheme="majorHAnsi" w:cstheme="majorHAnsi"/>
                <w:sz w:val="20"/>
                <w:szCs w:val="20"/>
              </w:rPr>
            </w:pPr>
            <w:r w:rsidRPr="00F94C46">
              <w:rPr>
                <w:rFonts w:asciiTheme="majorHAnsi" w:hAnsiTheme="majorHAnsi" w:cstheme="majorHAnsi"/>
                <w:sz w:val="20"/>
                <w:szCs w:val="20"/>
              </w:rPr>
              <w:lastRenderedPageBreak/>
              <w:t>Current data sources: ARPt2</w:t>
            </w:r>
          </w:p>
          <w:p w14:paraId="42D5F737" w14:textId="77777777" w:rsidR="00872A14" w:rsidRPr="00F94C46" w:rsidRDefault="00872A14" w:rsidP="00872A14">
            <w:pPr>
              <w:rPr>
                <w:rFonts w:asciiTheme="majorHAnsi" w:hAnsiTheme="majorHAnsi" w:cstheme="majorHAnsi"/>
                <w:sz w:val="20"/>
                <w:szCs w:val="20"/>
              </w:rPr>
            </w:pPr>
          </w:p>
          <w:p w14:paraId="2579D60B" w14:textId="77777777" w:rsidR="00872A14" w:rsidRPr="00F94C46" w:rsidRDefault="00872A14" w:rsidP="00872A14">
            <w:pPr>
              <w:rPr>
                <w:rFonts w:asciiTheme="majorHAnsi" w:hAnsiTheme="majorHAnsi" w:cstheme="majorHAnsi"/>
                <w:sz w:val="20"/>
                <w:szCs w:val="20"/>
              </w:rPr>
            </w:pPr>
            <w:r w:rsidRPr="00F94C46">
              <w:rPr>
                <w:rFonts w:asciiTheme="majorHAnsi" w:hAnsiTheme="majorHAnsi" w:cstheme="majorHAnsi"/>
                <w:sz w:val="20"/>
                <w:szCs w:val="20"/>
              </w:rPr>
              <w:t>Deadline: ARPt2</w:t>
            </w:r>
          </w:p>
          <w:p w14:paraId="4E152E66" w14:textId="77777777" w:rsidR="00872A14" w:rsidRPr="00F94C46" w:rsidRDefault="00872A14" w:rsidP="00872A14">
            <w:pPr>
              <w:rPr>
                <w:rFonts w:asciiTheme="majorHAnsi" w:hAnsiTheme="majorHAnsi" w:cstheme="majorHAnsi"/>
                <w:sz w:val="20"/>
                <w:szCs w:val="20"/>
              </w:rPr>
            </w:pPr>
          </w:p>
          <w:p w14:paraId="1DA1E70F" w14:textId="77777777" w:rsidR="00872A14" w:rsidRPr="00F94C46" w:rsidRDefault="00872A14" w:rsidP="00872A14">
            <w:pPr>
              <w:rPr>
                <w:rFonts w:asciiTheme="majorHAnsi" w:hAnsiTheme="majorHAnsi" w:cstheme="majorHAnsi"/>
                <w:sz w:val="20"/>
                <w:szCs w:val="20"/>
              </w:rPr>
            </w:pPr>
            <w:r w:rsidRPr="00F94C46">
              <w:rPr>
                <w:rFonts w:asciiTheme="majorHAnsi" w:hAnsiTheme="majorHAnsi" w:cstheme="majorHAnsi"/>
                <w:sz w:val="20"/>
                <w:szCs w:val="20"/>
              </w:rPr>
              <w:t>Template: none</w:t>
            </w:r>
          </w:p>
        </w:tc>
        <w:tc>
          <w:tcPr>
            <w:tcW w:w="2497" w:type="dxa"/>
            <w:tcBorders>
              <w:top w:val="single" w:sz="4" w:space="0" w:color="auto"/>
              <w:bottom w:val="single" w:sz="4" w:space="0" w:color="auto"/>
            </w:tcBorders>
            <w:shd w:val="clear" w:color="auto" w:fill="auto"/>
          </w:tcPr>
          <w:p w14:paraId="72AB8188" w14:textId="77777777" w:rsidR="00872A14" w:rsidRDefault="00872A14" w:rsidP="00872A14">
            <w:pPr>
              <w:rPr>
                <w:rFonts w:asciiTheme="majorHAnsi" w:hAnsiTheme="majorHAnsi" w:cstheme="majorHAnsi"/>
                <w:sz w:val="20"/>
                <w:szCs w:val="20"/>
              </w:rPr>
            </w:pPr>
          </w:p>
          <w:p w14:paraId="6729E26B" w14:textId="310F629F" w:rsidR="0055453E" w:rsidRPr="00F94C46" w:rsidRDefault="0055453E" w:rsidP="00872A14">
            <w:pPr>
              <w:rPr>
                <w:rFonts w:asciiTheme="majorHAnsi" w:hAnsiTheme="majorHAnsi" w:cstheme="majorHAnsi"/>
                <w:sz w:val="20"/>
                <w:szCs w:val="20"/>
              </w:rPr>
            </w:pPr>
            <w:r>
              <w:rPr>
                <w:rFonts w:asciiTheme="majorHAnsi" w:hAnsiTheme="majorHAnsi" w:cstheme="majorHAnsi"/>
                <w:sz w:val="20"/>
                <w:szCs w:val="20"/>
              </w:rPr>
              <w:t>**RBAF: no compliance history</w:t>
            </w:r>
          </w:p>
        </w:tc>
      </w:tr>
      <w:tr w:rsidR="00A745B7" w:rsidRPr="00D76DC1" w14:paraId="313C7131" w14:textId="77777777" w:rsidTr="00D30A11">
        <w:trPr>
          <w:trHeight w:val="655"/>
        </w:trPr>
        <w:tc>
          <w:tcPr>
            <w:tcW w:w="2792" w:type="dxa"/>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163CD46C" w14:textId="0C1B0665" w:rsidR="00A745B7" w:rsidRPr="00B94330" w:rsidRDefault="00A745B7" w:rsidP="00B94330">
            <w:pPr>
              <w:pStyle w:val="Heading3"/>
              <w:spacing w:after="120"/>
              <w:jc w:val="center"/>
              <w:rPr>
                <w:b/>
                <w:bCs/>
                <w:noProof/>
                <w:color w:val="FF0000"/>
                <w:sz w:val="22"/>
                <w:szCs w:val="22"/>
              </w:rPr>
            </w:pPr>
            <w:bookmarkStart w:id="183" w:name="_Toc104538086"/>
            <w:r w:rsidRPr="00B94330">
              <w:rPr>
                <w:b/>
                <w:bCs/>
                <w:noProof/>
                <w:color w:val="FF0000"/>
                <w:sz w:val="22"/>
                <w:szCs w:val="22"/>
              </w:rPr>
              <w:t>2017-03 10</w:t>
            </w:r>
            <w:bookmarkEnd w:id="183"/>
          </w:p>
          <w:p w14:paraId="36ADE24A" w14:textId="77777777" w:rsidR="00A745B7" w:rsidRPr="00FA23D7" w:rsidRDefault="00A745B7" w:rsidP="00DD6FB9">
            <w:pPr>
              <w:pStyle w:val="NoSpacing"/>
              <w:jc w:val="center"/>
              <w:rPr>
                <w:rFonts w:asciiTheme="majorHAnsi" w:hAnsiTheme="majorHAnsi" w:cstheme="majorHAnsi"/>
                <w:b/>
                <w:bCs/>
                <w:noProof/>
                <w:color w:val="FF0000"/>
                <w:sz w:val="22"/>
                <w:szCs w:val="22"/>
              </w:rPr>
            </w:pPr>
            <w:r w:rsidRPr="001A5057">
              <w:rPr>
                <w:rFonts w:asciiTheme="majorHAnsi" w:hAnsiTheme="majorHAnsi" w:cstheme="majorHAnsi"/>
                <w:b/>
                <w:bCs/>
                <w:noProof/>
                <w:sz w:val="22"/>
                <w:szCs w:val="22"/>
              </w:rPr>
              <w:t>Category</w:t>
            </w:r>
            <w:r>
              <w:rPr>
                <w:rFonts w:asciiTheme="majorHAnsi" w:hAnsiTheme="majorHAnsi" w:cstheme="majorHAnsi"/>
                <w:b/>
                <w:bCs/>
                <w:noProof/>
              </w:rPr>
              <w:t xml:space="preserve">: </w:t>
            </w:r>
            <w:r w:rsidRPr="00F862E2">
              <w:rPr>
                <w:rFonts w:asciiTheme="majorHAnsi" w:eastAsia="Times New Roman" w:hAnsiTheme="majorHAnsi" w:cstheme="majorHAnsi"/>
                <w:sz w:val="20"/>
                <w:szCs w:val="20"/>
              </w:rPr>
              <w:t>Implementation (I)</w:t>
            </w:r>
          </w:p>
        </w:tc>
        <w:tc>
          <w:tcPr>
            <w:tcW w:w="10329" w:type="dxa"/>
            <w:gridSpan w:val="4"/>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47CF0D6B" w14:textId="75134731" w:rsidR="00A745B7" w:rsidRPr="00013C85" w:rsidRDefault="00A745B7" w:rsidP="00DD6FB9">
            <w:pPr>
              <w:spacing w:before="120" w:after="120"/>
              <w:rPr>
                <w:rFonts w:asciiTheme="majorHAnsi" w:hAnsiTheme="majorHAnsi" w:cstheme="majorHAnsi"/>
                <w:b/>
                <w:bCs/>
                <w:sz w:val="20"/>
                <w:szCs w:val="20"/>
              </w:rPr>
            </w:pPr>
            <w:r w:rsidRPr="0030352A">
              <w:rPr>
                <w:rFonts w:asciiTheme="majorHAnsi" w:hAnsiTheme="majorHAnsi" w:cstheme="majorHAnsi"/>
                <w:b/>
                <w:bCs/>
                <w:sz w:val="22"/>
                <w:szCs w:val="22"/>
              </w:rPr>
              <w:t>Short description of obligation</w:t>
            </w:r>
            <w:r>
              <w:rPr>
                <w:rFonts w:asciiTheme="majorHAnsi" w:hAnsiTheme="majorHAnsi" w:cstheme="majorHAnsi"/>
                <w:b/>
                <w:bCs/>
                <w:sz w:val="22"/>
                <w:szCs w:val="22"/>
              </w:rPr>
              <w:t>:</w:t>
            </w:r>
            <w:r w:rsidRPr="00F862E2">
              <w:rPr>
                <w:rFonts w:asciiTheme="majorHAnsi" w:hAnsiTheme="majorHAnsi" w:cstheme="majorHAnsi"/>
                <w:b/>
                <w:bCs/>
                <w:sz w:val="22"/>
                <w:szCs w:val="22"/>
              </w:rPr>
              <w:t xml:space="preserve"> </w:t>
            </w:r>
            <w:r w:rsidR="008B6767" w:rsidRPr="00F862E2">
              <w:rPr>
                <w:rFonts w:asciiTheme="majorHAnsi" w:hAnsiTheme="majorHAnsi" w:cstheme="majorHAnsi"/>
                <w:sz w:val="20"/>
                <w:szCs w:val="20"/>
              </w:rPr>
              <w:t>Requirements of flag CCM where identification is made of a possible violation involving assault or harassment of an observer</w:t>
            </w:r>
          </w:p>
          <w:p w14:paraId="6D42A838" w14:textId="55A90B13" w:rsidR="00A745B7" w:rsidRPr="00A541C5" w:rsidRDefault="00A745B7" w:rsidP="00DD6FB9">
            <w:pPr>
              <w:spacing w:before="120" w:after="120"/>
              <w:rPr>
                <w:sz w:val="20"/>
                <w:szCs w:val="20"/>
              </w:rPr>
            </w:pPr>
            <w:r w:rsidRPr="0030352A">
              <w:rPr>
                <w:rFonts w:asciiTheme="majorHAnsi" w:hAnsiTheme="majorHAnsi" w:cstheme="majorHAnsi"/>
                <w:b/>
                <w:bCs/>
                <w:sz w:val="22"/>
                <w:szCs w:val="22"/>
              </w:rPr>
              <w:t>Applicability</w:t>
            </w:r>
            <w:r>
              <w:rPr>
                <w:b/>
                <w:bCs/>
                <w:sz w:val="22"/>
                <w:szCs w:val="22"/>
              </w:rPr>
              <w:t xml:space="preserve">: </w:t>
            </w:r>
            <w:r w:rsidR="008B6767" w:rsidRPr="00F862E2">
              <w:rPr>
                <w:rFonts w:asciiTheme="majorHAnsi" w:hAnsiTheme="majorHAnsi" w:cstheme="majorHAnsi"/>
                <w:sz w:val="20"/>
                <w:szCs w:val="20"/>
              </w:rPr>
              <w:t>flag</w:t>
            </w:r>
            <w:r w:rsidRPr="00F862E2">
              <w:rPr>
                <w:rFonts w:asciiTheme="majorHAnsi" w:hAnsiTheme="majorHAnsi" w:cstheme="majorHAnsi"/>
                <w:sz w:val="20"/>
                <w:szCs w:val="20"/>
              </w:rPr>
              <w:t xml:space="preserve"> CCMs</w:t>
            </w:r>
          </w:p>
        </w:tc>
      </w:tr>
      <w:tr w:rsidR="00A745B7" w:rsidRPr="00A0245E" w14:paraId="34904E2F" w14:textId="77777777" w:rsidTr="00D30A11">
        <w:trPr>
          <w:trHeight w:val="415"/>
        </w:trPr>
        <w:tc>
          <w:tcPr>
            <w:tcW w:w="3692" w:type="dxa"/>
            <w:gridSpan w:val="2"/>
            <w:tcBorders>
              <w:top w:val="single" w:sz="2" w:space="0" w:color="auto"/>
              <w:bottom w:val="single" w:sz="4" w:space="0" w:color="auto"/>
            </w:tcBorders>
            <w:shd w:val="clear" w:color="auto" w:fill="D9E2F3" w:themeFill="accent1" w:themeFillTint="33"/>
            <w:vAlign w:val="center"/>
          </w:tcPr>
          <w:p w14:paraId="76CF4096" w14:textId="77777777" w:rsidR="00A745B7" w:rsidRPr="00A0245E" w:rsidRDefault="00A745B7" w:rsidP="00DD6FB9">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tc>
        <w:tc>
          <w:tcPr>
            <w:tcW w:w="3691" w:type="dxa"/>
            <w:tcBorders>
              <w:top w:val="single" w:sz="2" w:space="0" w:color="auto"/>
              <w:bottom w:val="single" w:sz="2" w:space="0" w:color="auto"/>
            </w:tcBorders>
            <w:shd w:val="clear" w:color="auto" w:fill="D9E2F3" w:themeFill="accent1" w:themeFillTint="33"/>
            <w:vAlign w:val="center"/>
          </w:tcPr>
          <w:p w14:paraId="07EDA7E4" w14:textId="77777777" w:rsidR="00A745B7" w:rsidRPr="00A0245E" w:rsidRDefault="00A745B7" w:rsidP="00DD6FB9">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241" w:type="dxa"/>
            <w:tcBorders>
              <w:top w:val="single" w:sz="2" w:space="0" w:color="auto"/>
              <w:bottom w:val="single" w:sz="4" w:space="0" w:color="auto"/>
            </w:tcBorders>
            <w:shd w:val="clear" w:color="auto" w:fill="D9E2F3" w:themeFill="accent1" w:themeFillTint="33"/>
            <w:vAlign w:val="center"/>
          </w:tcPr>
          <w:p w14:paraId="434E90CC" w14:textId="77777777" w:rsidR="00A745B7" w:rsidRPr="00A0245E" w:rsidRDefault="00A745B7" w:rsidP="00DD6FB9">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497" w:type="dxa"/>
            <w:tcBorders>
              <w:top w:val="single" w:sz="2" w:space="0" w:color="auto"/>
              <w:bottom w:val="single" w:sz="4" w:space="0" w:color="auto"/>
            </w:tcBorders>
            <w:shd w:val="clear" w:color="auto" w:fill="D9E2F3" w:themeFill="accent1" w:themeFillTint="33"/>
            <w:vAlign w:val="center"/>
          </w:tcPr>
          <w:p w14:paraId="3815BA13" w14:textId="77777777" w:rsidR="00A745B7" w:rsidRPr="00A0245E" w:rsidRDefault="00A745B7" w:rsidP="00DD6FB9">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CF1B59" w:rsidRPr="00FF02C2" w14:paraId="65E22DAC" w14:textId="77777777" w:rsidTr="00D30A11">
        <w:trPr>
          <w:trHeight w:val="415"/>
        </w:trPr>
        <w:tc>
          <w:tcPr>
            <w:tcW w:w="3692" w:type="dxa"/>
            <w:gridSpan w:val="2"/>
            <w:tcBorders>
              <w:top w:val="single" w:sz="4" w:space="0" w:color="auto"/>
              <w:bottom w:val="single" w:sz="4" w:space="0" w:color="auto"/>
            </w:tcBorders>
            <w:shd w:val="clear" w:color="auto" w:fill="auto"/>
          </w:tcPr>
          <w:p w14:paraId="09F319A4" w14:textId="4BE79F12" w:rsidR="00E94776" w:rsidRPr="00FF02C2" w:rsidRDefault="00E94776" w:rsidP="00FF02C2">
            <w:pPr>
              <w:spacing w:before="120"/>
              <w:rPr>
                <w:rFonts w:asciiTheme="majorHAnsi" w:hAnsiTheme="majorHAnsi" w:cstheme="majorHAnsi"/>
                <w:color w:val="000000"/>
                <w:sz w:val="20"/>
                <w:szCs w:val="20"/>
              </w:rPr>
            </w:pPr>
            <w:r w:rsidRPr="00FF02C2">
              <w:rPr>
                <w:rFonts w:asciiTheme="majorHAnsi" w:hAnsiTheme="majorHAnsi" w:cstheme="majorHAnsi"/>
                <w:color w:val="000000"/>
                <w:sz w:val="20"/>
                <w:szCs w:val="20"/>
              </w:rPr>
              <w:t>Applicable CCMs are to confirm whether obligation was implemented.</w:t>
            </w:r>
            <w:r w:rsidRPr="00FF02C2">
              <w:rPr>
                <w:rFonts w:asciiTheme="majorHAnsi" w:hAnsiTheme="majorHAnsi" w:cstheme="majorHAnsi"/>
                <w:color w:val="000000"/>
                <w:sz w:val="20"/>
                <w:szCs w:val="20"/>
              </w:rPr>
              <w:br/>
            </w:r>
            <w:r w:rsidRPr="00FF02C2">
              <w:rPr>
                <w:rFonts w:asciiTheme="majorHAnsi" w:hAnsiTheme="majorHAnsi" w:cstheme="majorHAnsi"/>
                <w:color w:val="000000"/>
                <w:sz w:val="20"/>
                <w:szCs w:val="20"/>
              </w:rPr>
              <w:br/>
              <w:t>Provide additional information / details that confirms the adoption by a CCM (as a flag State and/or as an observer provider), in accordance with its own national policies and procedures, of binding measures that implement the requirement</w:t>
            </w:r>
          </w:p>
          <w:p w14:paraId="6444EA46" w14:textId="77777777" w:rsidR="00CF1B59" w:rsidRPr="00FF02C2" w:rsidRDefault="00CF1B59" w:rsidP="00CF1B59">
            <w:pPr>
              <w:rPr>
                <w:rFonts w:asciiTheme="majorHAnsi" w:hAnsiTheme="majorHAnsi" w:cstheme="majorHAnsi"/>
                <w:sz w:val="20"/>
                <w:szCs w:val="20"/>
              </w:rPr>
            </w:pPr>
          </w:p>
        </w:tc>
        <w:tc>
          <w:tcPr>
            <w:tcW w:w="3691" w:type="dxa"/>
            <w:tcBorders>
              <w:top w:val="single" w:sz="2" w:space="0" w:color="auto"/>
              <w:bottom w:val="single" w:sz="4" w:space="0" w:color="auto"/>
            </w:tcBorders>
            <w:shd w:val="clear" w:color="auto" w:fill="auto"/>
          </w:tcPr>
          <w:p w14:paraId="624C6874" w14:textId="77777777" w:rsidR="00CF1B59" w:rsidRPr="00FF02C2" w:rsidRDefault="00CF1B59" w:rsidP="0099354A">
            <w:pPr>
              <w:pStyle w:val="ListParagraph"/>
              <w:numPr>
                <w:ilvl w:val="0"/>
                <w:numId w:val="84"/>
              </w:numPr>
              <w:spacing w:before="120" w:after="0" w:line="240" w:lineRule="auto"/>
              <w:rPr>
                <w:rFonts w:asciiTheme="majorHAnsi" w:hAnsiTheme="majorHAnsi" w:cstheme="majorHAnsi"/>
                <w:sz w:val="20"/>
                <w:szCs w:val="20"/>
              </w:rPr>
            </w:pPr>
            <w:r w:rsidRPr="00FF02C2">
              <w:rPr>
                <w:rFonts w:asciiTheme="majorHAnsi" w:hAnsiTheme="majorHAnsi" w:cstheme="majorHAnsi"/>
                <w:sz w:val="20"/>
                <w:szCs w:val="20"/>
              </w:rPr>
              <w:t xml:space="preserve">CCM submitted a </w:t>
            </w:r>
            <w:r w:rsidRPr="00FF02C2">
              <w:rPr>
                <w:rFonts w:asciiTheme="majorHAnsi" w:hAnsiTheme="majorHAnsi" w:cstheme="majorHAnsi"/>
                <w:b/>
                <w:bCs/>
                <w:i/>
                <w:iCs/>
                <w:sz w:val="20"/>
                <w:szCs w:val="20"/>
              </w:rPr>
              <w:t>Statement of Implementation</w:t>
            </w:r>
            <w:r w:rsidRPr="00FF02C2">
              <w:rPr>
                <w:rFonts w:asciiTheme="majorHAnsi" w:hAnsiTheme="majorHAnsi" w:cstheme="majorHAnsi"/>
                <w:sz w:val="20"/>
                <w:szCs w:val="20"/>
              </w:rPr>
              <w:t xml:space="preserve"> that confirms CCM’s implementation through adoption of a national binding measure that requires CCM to conduct an investigation based on information provided by the observer provider of any possible violation involving assault or harassment of an observer while on board CCM fishing vessel, including requirement for CCM to take appropriate action in response to investigation results, cooperate fully with observer provider, and notify the observer provider and the Secretariat of the investigation results and any actions taken. </w:t>
            </w:r>
          </w:p>
          <w:p w14:paraId="28501883" w14:textId="77777777" w:rsidR="00CF1B59" w:rsidRPr="00FF02C2" w:rsidRDefault="00CF1B59" w:rsidP="00CF1B59">
            <w:pPr>
              <w:spacing w:before="120" w:after="120"/>
              <w:rPr>
                <w:rFonts w:asciiTheme="majorHAnsi" w:hAnsiTheme="majorHAnsi" w:cstheme="majorHAnsi"/>
                <w:sz w:val="20"/>
                <w:szCs w:val="20"/>
              </w:rPr>
            </w:pPr>
            <w:r w:rsidRPr="00FF02C2">
              <w:rPr>
                <w:rFonts w:asciiTheme="majorHAnsi" w:hAnsiTheme="majorHAnsi" w:cstheme="majorHAnsi"/>
                <w:sz w:val="20"/>
                <w:szCs w:val="20"/>
              </w:rPr>
              <w:t>AND</w:t>
            </w:r>
          </w:p>
          <w:p w14:paraId="23C9226C" w14:textId="77777777" w:rsidR="00CF1B59" w:rsidRPr="00FF02C2" w:rsidRDefault="00CF1B59" w:rsidP="0099354A">
            <w:pPr>
              <w:pStyle w:val="ListParagraph"/>
              <w:numPr>
                <w:ilvl w:val="0"/>
                <w:numId w:val="84"/>
              </w:numPr>
              <w:spacing w:before="120" w:after="0" w:line="240" w:lineRule="auto"/>
              <w:rPr>
                <w:rFonts w:asciiTheme="majorHAnsi" w:hAnsiTheme="majorHAnsi" w:cstheme="majorHAnsi"/>
                <w:sz w:val="20"/>
                <w:szCs w:val="20"/>
              </w:rPr>
            </w:pPr>
            <w:r w:rsidRPr="00FF02C2">
              <w:rPr>
                <w:rFonts w:asciiTheme="majorHAnsi" w:hAnsiTheme="majorHAnsi" w:cstheme="majorHAnsi"/>
                <w:sz w:val="20"/>
                <w:szCs w:val="20"/>
              </w:rPr>
              <w:t xml:space="preserve">CCM submitted a </w:t>
            </w:r>
            <w:r w:rsidRPr="00FF02C2">
              <w:rPr>
                <w:rFonts w:asciiTheme="majorHAnsi" w:hAnsiTheme="majorHAnsi" w:cstheme="majorHAnsi"/>
                <w:b/>
                <w:bCs/>
                <w:i/>
                <w:iCs/>
                <w:sz w:val="20"/>
                <w:szCs w:val="20"/>
              </w:rPr>
              <w:t xml:space="preserve">Statement of System or Procedures for Monitoring Compliance </w:t>
            </w:r>
            <w:r w:rsidRPr="00FF02C2">
              <w:rPr>
                <w:rFonts w:asciiTheme="majorHAnsi" w:hAnsiTheme="majorHAnsi" w:cstheme="majorHAnsi"/>
                <w:sz w:val="20"/>
                <w:szCs w:val="20"/>
              </w:rPr>
              <w:t xml:space="preserve">that describes how CCM is monitoring and ensuring that CCM is carrying out investigations of observer </w:t>
            </w:r>
            <w:r w:rsidRPr="00FF02C2">
              <w:rPr>
                <w:rFonts w:asciiTheme="majorHAnsi" w:hAnsiTheme="majorHAnsi" w:cstheme="majorHAnsi"/>
                <w:sz w:val="20"/>
                <w:szCs w:val="20"/>
              </w:rPr>
              <w:lastRenderedPageBreak/>
              <w:t>assault or harassment, where identified by observer providers, and cooperating fully with observer providers</w:t>
            </w:r>
          </w:p>
          <w:p w14:paraId="763A51FD" w14:textId="77777777" w:rsidR="00CF1B59" w:rsidRPr="00FF02C2" w:rsidRDefault="00CF1B59" w:rsidP="00310CE2">
            <w:pPr>
              <w:spacing w:before="120" w:after="120"/>
              <w:rPr>
                <w:rFonts w:asciiTheme="majorHAnsi" w:hAnsiTheme="majorHAnsi" w:cstheme="majorHAnsi"/>
                <w:sz w:val="20"/>
                <w:szCs w:val="20"/>
              </w:rPr>
            </w:pPr>
            <w:r w:rsidRPr="00FF02C2">
              <w:rPr>
                <w:rFonts w:asciiTheme="majorHAnsi" w:hAnsiTheme="majorHAnsi" w:cstheme="majorHAnsi"/>
                <w:sz w:val="20"/>
                <w:szCs w:val="20"/>
              </w:rPr>
              <w:t>AND</w:t>
            </w:r>
          </w:p>
          <w:p w14:paraId="6DB38F4D" w14:textId="42F9B975" w:rsidR="00CF1B59" w:rsidRPr="00FF02C2" w:rsidRDefault="00CF1B59" w:rsidP="0099354A">
            <w:pPr>
              <w:pStyle w:val="ListParagraph"/>
              <w:numPr>
                <w:ilvl w:val="0"/>
                <w:numId w:val="84"/>
              </w:numPr>
              <w:rPr>
                <w:rFonts w:asciiTheme="majorHAnsi" w:hAnsiTheme="majorHAnsi" w:cstheme="majorHAnsi"/>
                <w:sz w:val="20"/>
                <w:szCs w:val="20"/>
              </w:rPr>
            </w:pPr>
            <w:r w:rsidRPr="00FF02C2">
              <w:rPr>
                <w:rFonts w:asciiTheme="majorHAnsi" w:hAnsiTheme="majorHAnsi" w:cstheme="majorHAnsi"/>
                <w:sz w:val="20"/>
                <w:szCs w:val="20"/>
              </w:rPr>
              <w:t xml:space="preserve">CCM submitted a </w:t>
            </w:r>
            <w:r w:rsidRPr="00FF02C2">
              <w:rPr>
                <w:rFonts w:asciiTheme="majorHAnsi" w:hAnsiTheme="majorHAnsi" w:cstheme="majorHAnsi"/>
                <w:b/>
                <w:bCs/>
                <w:i/>
                <w:iCs/>
                <w:sz w:val="20"/>
                <w:szCs w:val="20"/>
              </w:rPr>
              <w:t xml:space="preserve">Statement of System or Procedures for Responses to Non-Compliance </w:t>
            </w:r>
            <w:r w:rsidRPr="00FF02C2">
              <w:rPr>
                <w:rFonts w:asciiTheme="majorHAnsi" w:hAnsiTheme="majorHAnsi" w:cstheme="majorHAnsi"/>
                <w:sz w:val="20"/>
                <w:szCs w:val="20"/>
              </w:rPr>
              <w:t xml:space="preserve">that describes the CCM’s mechanisms and processes to respond to potential infringements or instances of non-compliance with this requirement. </w:t>
            </w:r>
          </w:p>
        </w:tc>
        <w:tc>
          <w:tcPr>
            <w:tcW w:w="3241" w:type="dxa"/>
            <w:tcBorders>
              <w:top w:val="single" w:sz="4" w:space="0" w:color="auto"/>
              <w:bottom w:val="single" w:sz="4" w:space="0" w:color="auto"/>
            </w:tcBorders>
            <w:shd w:val="clear" w:color="auto" w:fill="auto"/>
          </w:tcPr>
          <w:p w14:paraId="1C8D6A72" w14:textId="77777777" w:rsidR="00CF1B59" w:rsidRPr="00FF02C2" w:rsidRDefault="00CF1B59" w:rsidP="00F862E2">
            <w:pPr>
              <w:spacing w:before="120"/>
              <w:rPr>
                <w:rFonts w:asciiTheme="majorHAnsi" w:hAnsiTheme="majorHAnsi" w:cstheme="majorHAnsi"/>
                <w:sz w:val="20"/>
                <w:szCs w:val="20"/>
              </w:rPr>
            </w:pPr>
            <w:r w:rsidRPr="00FF02C2">
              <w:rPr>
                <w:rFonts w:asciiTheme="majorHAnsi" w:hAnsiTheme="majorHAnsi" w:cstheme="majorHAnsi"/>
                <w:sz w:val="20"/>
                <w:szCs w:val="20"/>
              </w:rPr>
              <w:lastRenderedPageBreak/>
              <w:t>Current data sources: ARPt2; CCM submissions where applicable</w:t>
            </w:r>
          </w:p>
          <w:p w14:paraId="7839596C" w14:textId="77777777" w:rsidR="00CF1B59" w:rsidRPr="00FF02C2" w:rsidRDefault="00CF1B59" w:rsidP="00CF1B59">
            <w:pPr>
              <w:rPr>
                <w:rFonts w:asciiTheme="majorHAnsi" w:hAnsiTheme="majorHAnsi" w:cstheme="majorHAnsi"/>
                <w:sz w:val="20"/>
                <w:szCs w:val="20"/>
              </w:rPr>
            </w:pPr>
          </w:p>
          <w:p w14:paraId="4B288569" w14:textId="77777777" w:rsidR="00CF1B59" w:rsidRPr="00FF02C2" w:rsidRDefault="00CF1B59" w:rsidP="00CF1B59">
            <w:pPr>
              <w:rPr>
                <w:rFonts w:asciiTheme="majorHAnsi" w:hAnsiTheme="majorHAnsi" w:cstheme="majorHAnsi"/>
                <w:sz w:val="20"/>
                <w:szCs w:val="20"/>
              </w:rPr>
            </w:pPr>
            <w:r w:rsidRPr="00FF02C2">
              <w:rPr>
                <w:rFonts w:asciiTheme="majorHAnsi" w:hAnsiTheme="majorHAnsi" w:cstheme="majorHAnsi"/>
                <w:sz w:val="20"/>
                <w:szCs w:val="20"/>
              </w:rPr>
              <w:t>Deadline: ARPt2</w:t>
            </w:r>
          </w:p>
          <w:p w14:paraId="6C92ECAD" w14:textId="77777777" w:rsidR="00CF1B59" w:rsidRPr="00FF02C2" w:rsidRDefault="00CF1B59" w:rsidP="00CF1B59">
            <w:pPr>
              <w:rPr>
                <w:rFonts w:asciiTheme="majorHAnsi" w:hAnsiTheme="majorHAnsi" w:cstheme="majorHAnsi"/>
                <w:sz w:val="20"/>
                <w:szCs w:val="20"/>
              </w:rPr>
            </w:pPr>
          </w:p>
          <w:p w14:paraId="5B8E9963" w14:textId="77777777" w:rsidR="00CF1B59" w:rsidRPr="00FF02C2" w:rsidRDefault="00CF1B59" w:rsidP="00CF1B59">
            <w:pPr>
              <w:rPr>
                <w:rFonts w:asciiTheme="majorHAnsi" w:hAnsiTheme="majorHAnsi" w:cstheme="majorHAnsi"/>
                <w:sz w:val="20"/>
                <w:szCs w:val="20"/>
              </w:rPr>
            </w:pPr>
            <w:r w:rsidRPr="00FF02C2">
              <w:rPr>
                <w:rFonts w:asciiTheme="majorHAnsi" w:hAnsiTheme="majorHAnsi" w:cstheme="majorHAnsi"/>
                <w:sz w:val="20"/>
                <w:szCs w:val="20"/>
              </w:rPr>
              <w:t>Template: none</w:t>
            </w:r>
          </w:p>
        </w:tc>
        <w:tc>
          <w:tcPr>
            <w:tcW w:w="2497" w:type="dxa"/>
            <w:tcBorders>
              <w:top w:val="single" w:sz="4" w:space="0" w:color="auto"/>
              <w:bottom w:val="single" w:sz="4" w:space="0" w:color="auto"/>
            </w:tcBorders>
            <w:shd w:val="clear" w:color="auto" w:fill="auto"/>
          </w:tcPr>
          <w:p w14:paraId="66340065" w14:textId="77777777" w:rsidR="00CF1B59" w:rsidRDefault="00CF1B59" w:rsidP="00CF1B59">
            <w:pPr>
              <w:rPr>
                <w:rFonts w:asciiTheme="majorHAnsi" w:hAnsiTheme="majorHAnsi" w:cstheme="majorHAnsi"/>
                <w:sz w:val="20"/>
                <w:szCs w:val="20"/>
              </w:rPr>
            </w:pPr>
          </w:p>
          <w:p w14:paraId="089F6494" w14:textId="5467B9A7" w:rsidR="0055453E" w:rsidRPr="00FF02C2" w:rsidRDefault="0055453E" w:rsidP="00CF1B59">
            <w:pPr>
              <w:rPr>
                <w:rFonts w:asciiTheme="majorHAnsi" w:hAnsiTheme="majorHAnsi" w:cstheme="majorHAnsi"/>
                <w:sz w:val="20"/>
                <w:szCs w:val="20"/>
              </w:rPr>
            </w:pPr>
            <w:r>
              <w:rPr>
                <w:rFonts w:asciiTheme="majorHAnsi" w:hAnsiTheme="majorHAnsi" w:cstheme="majorHAnsi"/>
                <w:sz w:val="20"/>
                <w:szCs w:val="20"/>
              </w:rPr>
              <w:t>**RBAF: no compliance history</w:t>
            </w:r>
          </w:p>
        </w:tc>
      </w:tr>
      <w:tr w:rsidR="005C2BA4" w:rsidRPr="00D76DC1" w14:paraId="4733C90D" w14:textId="77777777" w:rsidTr="00D30A11">
        <w:trPr>
          <w:trHeight w:val="655"/>
        </w:trPr>
        <w:tc>
          <w:tcPr>
            <w:tcW w:w="2792" w:type="dxa"/>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2CDE18DB" w14:textId="7FC2E942" w:rsidR="005C2BA4" w:rsidRPr="00675CBB" w:rsidRDefault="005C2BA4" w:rsidP="00675CBB">
            <w:pPr>
              <w:pStyle w:val="Heading3"/>
              <w:spacing w:after="120"/>
              <w:jc w:val="center"/>
              <w:rPr>
                <w:b/>
                <w:bCs/>
                <w:noProof/>
                <w:color w:val="FF0000"/>
                <w:sz w:val="22"/>
                <w:szCs w:val="22"/>
              </w:rPr>
            </w:pPr>
            <w:bookmarkStart w:id="184" w:name="_Toc104538087"/>
            <w:r w:rsidRPr="00675CBB">
              <w:rPr>
                <w:b/>
                <w:bCs/>
                <w:noProof/>
                <w:color w:val="FF0000"/>
                <w:sz w:val="22"/>
                <w:szCs w:val="22"/>
              </w:rPr>
              <w:t>2017-03 11</w:t>
            </w:r>
            <w:bookmarkEnd w:id="184"/>
          </w:p>
          <w:p w14:paraId="5F6C4487" w14:textId="77777777" w:rsidR="005C2BA4" w:rsidRPr="00FA23D7" w:rsidRDefault="005C2BA4" w:rsidP="00DD6FB9">
            <w:pPr>
              <w:pStyle w:val="NoSpacing"/>
              <w:jc w:val="center"/>
              <w:rPr>
                <w:rFonts w:asciiTheme="majorHAnsi" w:hAnsiTheme="majorHAnsi" w:cstheme="majorHAnsi"/>
                <w:b/>
                <w:bCs/>
                <w:noProof/>
                <w:color w:val="FF0000"/>
                <w:sz w:val="22"/>
                <w:szCs w:val="22"/>
              </w:rPr>
            </w:pPr>
            <w:r w:rsidRPr="001A5057">
              <w:rPr>
                <w:rFonts w:asciiTheme="majorHAnsi" w:hAnsiTheme="majorHAnsi" w:cstheme="majorHAnsi"/>
                <w:b/>
                <w:bCs/>
                <w:noProof/>
                <w:sz w:val="22"/>
                <w:szCs w:val="22"/>
              </w:rPr>
              <w:t>Category</w:t>
            </w:r>
            <w:r>
              <w:rPr>
                <w:rFonts w:asciiTheme="majorHAnsi" w:hAnsiTheme="majorHAnsi" w:cstheme="majorHAnsi"/>
                <w:b/>
                <w:bCs/>
                <w:noProof/>
              </w:rPr>
              <w:t xml:space="preserve">: </w:t>
            </w:r>
            <w:r w:rsidRPr="009021E1">
              <w:rPr>
                <w:rFonts w:asciiTheme="majorHAnsi" w:eastAsia="Times New Roman" w:hAnsiTheme="majorHAnsi" w:cstheme="majorHAnsi"/>
                <w:sz w:val="20"/>
                <w:szCs w:val="20"/>
              </w:rPr>
              <w:t>Implementation (I)</w:t>
            </w:r>
          </w:p>
        </w:tc>
        <w:tc>
          <w:tcPr>
            <w:tcW w:w="10329" w:type="dxa"/>
            <w:gridSpan w:val="4"/>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578DC702" w14:textId="601107A9" w:rsidR="005C2BA4" w:rsidRPr="00013C85" w:rsidRDefault="005C2BA4" w:rsidP="00DD6FB9">
            <w:pPr>
              <w:spacing w:before="120" w:after="120"/>
              <w:rPr>
                <w:rFonts w:asciiTheme="majorHAnsi" w:hAnsiTheme="majorHAnsi" w:cstheme="majorHAnsi"/>
                <w:b/>
                <w:bCs/>
                <w:sz w:val="20"/>
                <w:szCs w:val="20"/>
              </w:rPr>
            </w:pPr>
            <w:r w:rsidRPr="0030352A">
              <w:rPr>
                <w:rFonts w:asciiTheme="majorHAnsi" w:hAnsiTheme="majorHAnsi" w:cstheme="majorHAnsi"/>
                <w:b/>
                <w:bCs/>
                <w:sz w:val="22"/>
                <w:szCs w:val="22"/>
              </w:rPr>
              <w:t>Short description of obligation</w:t>
            </w:r>
            <w:r>
              <w:rPr>
                <w:rFonts w:asciiTheme="majorHAnsi" w:hAnsiTheme="majorHAnsi" w:cstheme="majorHAnsi"/>
                <w:b/>
                <w:bCs/>
                <w:sz w:val="22"/>
                <w:szCs w:val="22"/>
              </w:rPr>
              <w:t xml:space="preserve">: </w:t>
            </w:r>
            <w:r w:rsidR="00720D3F" w:rsidRPr="009021E1">
              <w:rPr>
                <w:rFonts w:asciiTheme="majorHAnsi" w:hAnsiTheme="majorHAnsi" w:cstheme="majorHAnsi"/>
                <w:sz w:val="20"/>
                <w:szCs w:val="20"/>
              </w:rPr>
              <w:t>Requirements of CCM national observer providers to notify flag CCMs in the event of observer death, cooperate fully in search and rescue, cooperate fully in investigations, and facilitate safe disembarkation of observers where required</w:t>
            </w:r>
          </w:p>
          <w:p w14:paraId="75187B01" w14:textId="5FD9F93F" w:rsidR="005C2BA4" w:rsidRPr="00A541C5" w:rsidRDefault="005C2BA4" w:rsidP="00DD6FB9">
            <w:pPr>
              <w:spacing w:before="120" w:after="120"/>
              <w:rPr>
                <w:sz w:val="20"/>
                <w:szCs w:val="20"/>
              </w:rPr>
            </w:pPr>
            <w:r w:rsidRPr="0030352A">
              <w:rPr>
                <w:rFonts w:asciiTheme="majorHAnsi" w:hAnsiTheme="majorHAnsi" w:cstheme="majorHAnsi"/>
                <w:b/>
                <w:bCs/>
                <w:sz w:val="22"/>
                <w:szCs w:val="22"/>
              </w:rPr>
              <w:t>Applicability</w:t>
            </w:r>
            <w:r>
              <w:rPr>
                <w:b/>
                <w:bCs/>
                <w:sz w:val="22"/>
                <w:szCs w:val="22"/>
              </w:rPr>
              <w:t xml:space="preserve">: </w:t>
            </w:r>
            <w:r w:rsidRPr="009021E1">
              <w:rPr>
                <w:rFonts w:asciiTheme="majorHAnsi" w:hAnsiTheme="majorHAnsi" w:cstheme="majorHAnsi"/>
                <w:sz w:val="20"/>
                <w:szCs w:val="20"/>
              </w:rPr>
              <w:t>CCM</w:t>
            </w:r>
            <w:r w:rsidR="00720D3F" w:rsidRPr="009021E1">
              <w:rPr>
                <w:rFonts w:asciiTheme="majorHAnsi" w:hAnsiTheme="majorHAnsi" w:cstheme="majorHAnsi"/>
                <w:sz w:val="20"/>
                <w:szCs w:val="20"/>
              </w:rPr>
              <w:t xml:space="preserve"> providers of WCPFC ROP personnel</w:t>
            </w:r>
          </w:p>
        </w:tc>
      </w:tr>
      <w:tr w:rsidR="005C2BA4" w:rsidRPr="00A0245E" w14:paraId="180782DF" w14:textId="77777777" w:rsidTr="00D30A11">
        <w:trPr>
          <w:trHeight w:val="415"/>
        </w:trPr>
        <w:tc>
          <w:tcPr>
            <w:tcW w:w="3692" w:type="dxa"/>
            <w:gridSpan w:val="2"/>
            <w:tcBorders>
              <w:top w:val="single" w:sz="2" w:space="0" w:color="auto"/>
              <w:bottom w:val="single" w:sz="4" w:space="0" w:color="auto"/>
            </w:tcBorders>
            <w:shd w:val="clear" w:color="auto" w:fill="D9E2F3" w:themeFill="accent1" w:themeFillTint="33"/>
            <w:vAlign w:val="center"/>
          </w:tcPr>
          <w:p w14:paraId="28B4E2F2" w14:textId="77777777" w:rsidR="005C2BA4" w:rsidRPr="00A0245E" w:rsidRDefault="005C2BA4" w:rsidP="00DD6FB9">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tc>
        <w:tc>
          <w:tcPr>
            <w:tcW w:w="3691" w:type="dxa"/>
            <w:tcBorders>
              <w:top w:val="single" w:sz="2" w:space="0" w:color="auto"/>
              <w:bottom w:val="single" w:sz="2" w:space="0" w:color="auto"/>
            </w:tcBorders>
            <w:shd w:val="clear" w:color="auto" w:fill="D9E2F3" w:themeFill="accent1" w:themeFillTint="33"/>
            <w:vAlign w:val="center"/>
          </w:tcPr>
          <w:p w14:paraId="3E7334FB" w14:textId="77777777" w:rsidR="005C2BA4" w:rsidRPr="00A0245E" w:rsidRDefault="005C2BA4" w:rsidP="00DD6FB9">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241" w:type="dxa"/>
            <w:tcBorders>
              <w:top w:val="single" w:sz="2" w:space="0" w:color="auto"/>
              <w:bottom w:val="single" w:sz="4" w:space="0" w:color="auto"/>
            </w:tcBorders>
            <w:shd w:val="clear" w:color="auto" w:fill="D9E2F3" w:themeFill="accent1" w:themeFillTint="33"/>
            <w:vAlign w:val="center"/>
          </w:tcPr>
          <w:p w14:paraId="64C45D91" w14:textId="77777777" w:rsidR="005C2BA4" w:rsidRPr="00A0245E" w:rsidRDefault="005C2BA4" w:rsidP="00DD6FB9">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497" w:type="dxa"/>
            <w:tcBorders>
              <w:top w:val="single" w:sz="2" w:space="0" w:color="auto"/>
              <w:bottom w:val="single" w:sz="4" w:space="0" w:color="auto"/>
            </w:tcBorders>
            <w:shd w:val="clear" w:color="auto" w:fill="D9E2F3" w:themeFill="accent1" w:themeFillTint="33"/>
            <w:vAlign w:val="center"/>
          </w:tcPr>
          <w:p w14:paraId="5C468274" w14:textId="77777777" w:rsidR="005C2BA4" w:rsidRPr="00A0245E" w:rsidRDefault="005C2BA4" w:rsidP="00DD6FB9">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CE1ED1" w:rsidRPr="009021E1" w14:paraId="22FE7872" w14:textId="77777777" w:rsidTr="00D30A11">
        <w:trPr>
          <w:trHeight w:val="415"/>
        </w:trPr>
        <w:tc>
          <w:tcPr>
            <w:tcW w:w="3692" w:type="dxa"/>
            <w:gridSpan w:val="2"/>
            <w:tcBorders>
              <w:top w:val="single" w:sz="4" w:space="0" w:color="auto"/>
              <w:bottom w:val="single" w:sz="4" w:space="0" w:color="auto"/>
            </w:tcBorders>
            <w:shd w:val="clear" w:color="auto" w:fill="auto"/>
          </w:tcPr>
          <w:p w14:paraId="11F90648" w14:textId="77777777" w:rsidR="00EA0088" w:rsidRPr="009021E1" w:rsidRDefault="00EA0088" w:rsidP="009021E1">
            <w:pPr>
              <w:spacing w:before="120"/>
              <w:rPr>
                <w:rFonts w:asciiTheme="majorHAnsi" w:hAnsiTheme="majorHAnsi" w:cstheme="majorHAnsi"/>
                <w:color w:val="000000"/>
                <w:sz w:val="20"/>
                <w:szCs w:val="20"/>
              </w:rPr>
            </w:pPr>
            <w:r w:rsidRPr="009021E1">
              <w:rPr>
                <w:rFonts w:asciiTheme="majorHAnsi" w:hAnsiTheme="majorHAnsi" w:cstheme="majorHAnsi"/>
                <w:color w:val="000000"/>
                <w:sz w:val="20"/>
                <w:szCs w:val="20"/>
              </w:rPr>
              <w:t>Applicable CCMs are to confirm whether obligation was implemented.</w:t>
            </w:r>
          </w:p>
          <w:p w14:paraId="4988D140" w14:textId="2281281C" w:rsidR="00EA0088" w:rsidRPr="009021E1" w:rsidRDefault="00EA0088" w:rsidP="00EA0088">
            <w:pPr>
              <w:rPr>
                <w:rFonts w:asciiTheme="majorHAnsi" w:hAnsiTheme="majorHAnsi" w:cstheme="majorHAnsi"/>
                <w:color w:val="000000"/>
                <w:sz w:val="20"/>
                <w:szCs w:val="20"/>
              </w:rPr>
            </w:pPr>
            <w:r w:rsidRPr="009021E1">
              <w:rPr>
                <w:rFonts w:asciiTheme="majorHAnsi" w:hAnsiTheme="majorHAnsi" w:cstheme="majorHAnsi"/>
                <w:color w:val="000000"/>
                <w:sz w:val="20"/>
                <w:szCs w:val="20"/>
              </w:rPr>
              <w:br/>
              <w:t>Provide additional information / details that confirms the adoption by a CCM, in accordance with its own national policies and procedures, of binding measures that implement the requirement.</w:t>
            </w:r>
          </w:p>
          <w:p w14:paraId="3A5EA325" w14:textId="77777777" w:rsidR="00CE1ED1" w:rsidRPr="009021E1" w:rsidRDefault="00CE1ED1" w:rsidP="00CE1ED1">
            <w:pPr>
              <w:rPr>
                <w:rFonts w:asciiTheme="majorHAnsi" w:hAnsiTheme="majorHAnsi" w:cstheme="majorHAnsi"/>
                <w:sz w:val="20"/>
                <w:szCs w:val="20"/>
              </w:rPr>
            </w:pPr>
          </w:p>
        </w:tc>
        <w:tc>
          <w:tcPr>
            <w:tcW w:w="3691" w:type="dxa"/>
            <w:tcBorders>
              <w:top w:val="single" w:sz="2" w:space="0" w:color="auto"/>
              <w:bottom w:val="single" w:sz="4" w:space="0" w:color="auto"/>
            </w:tcBorders>
            <w:shd w:val="clear" w:color="auto" w:fill="auto"/>
          </w:tcPr>
          <w:p w14:paraId="6F249D3C" w14:textId="77777777" w:rsidR="00CE1ED1" w:rsidRPr="009021E1" w:rsidRDefault="00CE1ED1" w:rsidP="0099354A">
            <w:pPr>
              <w:pStyle w:val="ListParagraph"/>
              <w:numPr>
                <w:ilvl w:val="0"/>
                <w:numId w:val="85"/>
              </w:numPr>
              <w:spacing w:before="120" w:after="0" w:line="240" w:lineRule="auto"/>
              <w:rPr>
                <w:rFonts w:asciiTheme="majorHAnsi" w:hAnsiTheme="majorHAnsi" w:cstheme="majorHAnsi"/>
                <w:sz w:val="20"/>
                <w:szCs w:val="20"/>
              </w:rPr>
            </w:pPr>
            <w:r w:rsidRPr="009021E1">
              <w:rPr>
                <w:rFonts w:asciiTheme="majorHAnsi" w:hAnsiTheme="majorHAnsi" w:cstheme="majorHAnsi"/>
                <w:sz w:val="20"/>
                <w:szCs w:val="20"/>
              </w:rPr>
              <w:t xml:space="preserve">CCM provider of WCPFC ROP observers submitted a </w:t>
            </w:r>
            <w:r w:rsidRPr="009021E1">
              <w:rPr>
                <w:rFonts w:asciiTheme="majorHAnsi" w:hAnsiTheme="majorHAnsi" w:cstheme="majorHAnsi"/>
                <w:b/>
                <w:bCs/>
                <w:i/>
                <w:iCs/>
                <w:sz w:val="20"/>
                <w:szCs w:val="20"/>
              </w:rPr>
              <w:t>Statement of Implementation</w:t>
            </w:r>
            <w:r w:rsidRPr="009021E1">
              <w:rPr>
                <w:rFonts w:asciiTheme="majorHAnsi" w:hAnsiTheme="majorHAnsi" w:cstheme="majorHAnsi"/>
                <w:sz w:val="20"/>
                <w:szCs w:val="20"/>
              </w:rPr>
              <w:t xml:space="preserve"> that confirms CCM’s implementation through adoption of a national binding measure that its national authority responsible for provision of ROP observers will notify the relevant flag CCM in the event that an observer dies, is missing, or presumed fallen overboard during the course of observer duties, will cooperate fully in any search and rescue operations, will cooperate fully in investigations, and where required, </w:t>
            </w:r>
            <w:r w:rsidRPr="009021E1">
              <w:rPr>
                <w:rFonts w:asciiTheme="majorHAnsi" w:hAnsiTheme="majorHAnsi" w:cstheme="majorHAnsi"/>
                <w:sz w:val="20"/>
                <w:szCs w:val="20"/>
              </w:rPr>
              <w:lastRenderedPageBreak/>
              <w:t xml:space="preserve">will facilitate the safe disembarkation of observers. </w:t>
            </w:r>
          </w:p>
          <w:p w14:paraId="6AB10B91" w14:textId="77777777" w:rsidR="00CE1ED1" w:rsidRPr="009021E1" w:rsidRDefault="00CE1ED1" w:rsidP="00CE1ED1">
            <w:pPr>
              <w:spacing w:before="120" w:after="120"/>
              <w:rPr>
                <w:rFonts w:asciiTheme="majorHAnsi" w:hAnsiTheme="majorHAnsi" w:cstheme="majorHAnsi"/>
                <w:sz w:val="20"/>
                <w:szCs w:val="20"/>
              </w:rPr>
            </w:pPr>
            <w:r w:rsidRPr="009021E1">
              <w:rPr>
                <w:rFonts w:asciiTheme="majorHAnsi" w:hAnsiTheme="majorHAnsi" w:cstheme="majorHAnsi"/>
                <w:sz w:val="20"/>
                <w:szCs w:val="20"/>
              </w:rPr>
              <w:t>AND</w:t>
            </w:r>
          </w:p>
          <w:p w14:paraId="2515B4C9" w14:textId="77777777" w:rsidR="00CE1ED1" w:rsidRPr="009021E1" w:rsidRDefault="00CE1ED1" w:rsidP="0099354A">
            <w:pPr>
              <w:pStyle w:val="ListParagraph"/>
              <w:numPr>
                <w:ilvl w:val="0"/>
                <w:numId w:val="85"/>
              </w:numPr>
              <w:spacing w:before="120" w:after="0" w:line="240" w:lineRule="auto"/>
              <w:rPr>
                <w:rFonts w:asciiTheme="majorHAnsi" w:hAnsiTheme="majorHAnsi" w:cstheme="majorHAnsi"/>
                <w:sz w:val="20"/>
                <w:szCs w:val="20"/>
              </w:rPr>
            </w:pPr>
            <w:r w:rsidRPr="009021E1">
              <w:rPr>
                <w:rFonts w:asciiTheme="majorHAnsi" w:hAnsiTheme="majorHAnsi" w:cstheme="majorHAnsi"/>
                <w:sz w:val="20"/>
                <w:szCs w:val="20"/>
              </w:rPr>
              <w:t xml:space="preserve">CCM submitted a </w:t>
            </w:r>
            <w:r w:rsidRPr="009021E1">
              <w:rPr>
                <w:rFonts w:asciiTheme="majorHAnsi" w:hAnsiTheme="majorHAnsi" w:cstheme="majorHAnsi"/>
                <w:b/>
                <w:bCs/>
                <w:i/>
                <w:iCs/>
                <w:sz w:val="20"/>
                <w:szCs w:val="20"/>
              </w:rPr>
              <w:t xml:space="preserve">Statement of System or Procedures for Monitoring Compliance </w:t>
            </w:r>
            <w:r w:rsidRPr="009021E1">
              <w:rPr>
                <w:rFonts w:asciiTheme="majorHAnsi" w:hAnsiTheme="majorHAnsi" w:cstheme="majorHAnsi"/>
                <w:sz w:val="20"/>
                <w:szCs w:val="20"/>
              </w:rPr>
              <w:t>that describes how CCM is monitoring and ensuring that its national authority responsible for the provision of ROP observers is fulfilling its obligations in the event that an observer dies, is missing, or presumed fallen overboard during the course of observer duties.</w:t>
            </w:r>
          </w:p>
          <w:p w14:paraId="4CC54734" w14:textId="77777777" w:rsidR="00CE1ED1" w:rsidRPr="009021E1" w:rsidRDefault="00CE1ED1" w:rsidP="00310CE2">
            <w:pPr>
              <w:spacing w:before="120" w:after="120"/>
              <w:rPr>
                <w:rFonts w:asciiTheme="majorHAnsi" w:hAnsiTheme="majorHAnsi" w:cstheme="majorHAnsi"/>
                <w:sz w:val="20"/>
                <w:szCs w:val="20"/>
              </w:rPr>
            </w:pPr>
            <w:r w:rsidRPr="009021E1">
              <w:rPr>
                <w:rFonts w:asciiTheme="majorHAnsi" w:hAnsiTheme="majorHAnsi" w:cstheme="majorHAnsi"/>
                <w:sz w:val="20"/>
                <w:szCs w:val="20"/>
              </w:rPr>
              <w:t>AND</w:t>
            </w:r>
          </w:p>
          <w:p w14:paraId="45A13602" w14:textId="21A92034" w:rsidR="00CE1ED1" w:rsidRPr="009021E1" w:rsidRDefault="00CE1ED1" w:rsidP="0099354A">
            <w:pPr>
              <w:pStyle w:val="ListParagraph"/>
              <w:numPr>
                <w:ilvl w:val="0"/>
                <w:numId w:val="85"/>
              </w:numPr>
              <w:rPr>
                <w:rFonts w:asciiTheme="majorHAnsi" w:hAnsiTheme="majorHAnsi" w:cstheme="majorHAnsi"/>
                <w:sz w:val="20"/>
                <w:szCs w:val="20"/>
              </w:rPr>
            </w:pPr>
            <w:r w:rsidRPr="009021E1">
              <w:rPr>
                <w:rFonts w:asciiTheme="majorHAnsi" w:hAnsiTheme="majorHAnsi" w:cstheme="majorHAnsi"/>
                <w:sz w:val="20"/>
                <w:szCs w:val="20"/>
              </w:rPr>
              <w:t xml:space="preserve">CCM submitted a </w:t>
            </w:r>
            <w:r w:rsidRPr="009021E1">
              <w:rPr>
                <w:rFonts w:asciiTheme="majorHAnsi" w:hAnsiTheme="majorHAnsi" w:cstheme="majorHAnsi"/>
                <w:b/>
                <w:bCs/>
                <w:i/>
                <w:iCs/>
                <w:sz w:val="20"/>
                <w:szCs w:val="20"/>
              </w:rPr>
              <w:t xml:space="preserve">Statement of System or Procedures for Responses to Non-Compliance </w:t>
            </w:r>
            <w:r w:rsidRPr="009021E1">
              <w:rPr>
                <w:rFonts w:asciiTheme="majorHAnsi" w:hAnsiTheme="majorHAnsi" w:cstheme="majorHAnsi"/>
                <w:sz w:val="20"/>
                <w:szCs w:val="20"/>
              </w:rPr>
              <w:t xml:space="preserve">that describes the CCM’s mechanisms and processes to respond to potential infringements or instances of non-compliance with this requirement. </w:t>
            </w:r>
          </w:p>
        </w:tc>
        <w:tc>
          <w:tcPr>
            <w:tcW w:w="3241" w:type="dxa"/>
            <w:tcBorders>
              <w:top w:val="single" w:sz="4" w:space="0" w:color="auto"/>
              <w:bottom w:val="single" w:sz="4" w:space="0" w:color="auto"/>
            </w:tcBorders>
            <w:shd w:val="clear" w:color="auto" w:fill="auto"/>
          </w:tcPr>
          <w:p w14:paraId="54A1D14D" w14:textId="42686445" w:rsidR="00CE1ED1" w:rsidRPr="009021E1" w:rsidRDefault="00CE1ED1" w:rsidP="009021E1">
            <w:pPr>
              <w:spacing w:before="120"/>
              <w:rPr>
                <w:rFonts w:asciiTheme="majorHAnsi" w:hAnsiTheme="majorHAnsi" w:cstheme="majorHAnsi"/>
                <w:sz w:val="20"/>
                <w:szCs w:val="20"/>
              </w:rPr>
            </w:pPr>
            <w:r w:rsidRPr="009021E1">
              <w:rPr>
                <w:rFonts w:asciiTheme="majorHAnsi" w:hAnsiTheme="majorHAnsi" w:cstheme="majorHAnsi"/>
                <w:sz w:val="20"/>
                <w:szCs w:val="20"/>
              </w:rPr>
              <w:lastRenderedPageBreak/>
              <w:t>Current data sources: ARPt2</w:t>
            </w:r>
          </w:p>
          <w:p w14:paraId="5EE76A5C" w14:textId="77777777" w:rsidR="00CE1ED1" w:rsidRPr="009021E1" w:rsidRDefault="00CE1ED1" w:rsidP="00CE1ED1">
            <w:pPr>
              <w:rPr>
                <w:rFonts w:asciiTheme="majorHAnsi" w:hAnsiTheme="majorHAnsi" w:cstheme="majorHAnsi"/>
                <w:sz w:val="20"/>
                <w:szCs w:val="20"/>
              </w:rPr>
            </w:pPr>
          </w:p>
          <w:p w14:paraId="6EE84122" w14:textId="77777777" w:rsidR="00CE1ED1" w:rsidRPr="009021E1" w:rsidRDefault="00CE1ED1" w:rsidP="00CE1ED1">
            <w:pPr>
              <w:rPr>
                <w:rFonts w:asciiTheme="majorHAnsi" w:hAnsiTheme="majorHAnsi" w:cstheme="majorHAnsi"/>
                <w:sz w:val="20"/>
                <w:szCs w:val="20"/>
              </w:rPr>
            </w:pPr>
            <w:r w:rsidRPr="009021E1">
              <w:rPr>
                <w:rFonts w:asciiTheme="majorHAnsi" w:hAnsiTheme="majorHAnsi" w:cstheme="majorHAnsi"/>
                <w:sz w:val="20"/>
                <w:szCs w:val="20"/>
              </w:rPr>
              <w:t>Deadline: ARPt2</w:t>
            </w:r>
          </w:p>
          <w:p w14:paraId="5F179CE7" w14:textId="77777777" w:rsidR="00CE1ED1" w:rsidRPr="009021E1" w:rsidRDefault="00CE1ED1" w:rsidP="00CE1ED1">
            <w:pPr>
              <w:rPr>
                <w:rFonts w:asciiTheme="majorHAnsi" w:hAnsiTheme="majorHAnsi" w:cstheme="majorHAnsi"/>
                <w:sz w:val="20"/>
                <w:szCs w:val="20"/>
              </w:rPr>
            </w:pPr>
          </w:p>
          <w:p w14:paraId="27EB24F5" w14:textId="77777777" w:rsidR="00CE1ED1" w:rsidRPr="009021E1" w:rsidRDefault="00CE1ED1" w:rsidP="00CE1ED1">
            <w:pPr>
              <w:rPr>
                <w:rFonts w:asciiTheme="majorHAnsi" w:hAnsiTheme="majorHAnsi" w:cstheme="majorHAnsi"/>
                <w:sz w:val="20"/>
                <w:szCs w:val="20"/>
              </w:rPr>
            </w:pPr>
            <w:r w:rsidRPr="009021E1">
              <w:rPr>
                <w:rFonts w:asciiTheme="majorHAnsi" w:hAnsiTheme="majorHAnsi" w:cstheme="majorHAnsi"/>
                <w:sz w:val="20"/>
                <w:szCs w:val="20"/>
              </w:rPr>
              <w:t>Template: none</w:t>
            </w:r>
          </w:p>
        </w:tc>
        <w:tc>
          <w:tcPr>
            <w:tcW w:w="2497" w:type="dxa"/>
            <w:tcBorders>
              <w:top w:val="single" w:sz="4" w:space="0" w:color="auto"/>
              <w:bottom w:val="single" w:sz="4" w:space="0" w:color="auto"/>
            </w:tcBorders>
            <w:shd w:val="clear" w:color="auto" w:fill="auto"/>
          </w:tcPr>
          <w:p w14:paraId="7792491C" w14:textId="77777777" w:rsidR="00CE1ED1" w:rsidRDefault="00CE1ED1" w:rsidP="00CE1ED1">
            <w:pPr>
              <w:rPr>
                <w:rFonts w:asciiTheme="majorHAnsi" w:hAnsiTheme="majorHAnsi" w:cstheme="majorHAnsi"/>
                <w:sz w:val="20"/>
                <w:szCs w:val="20"/>
              </w:rPr>
            </w:pPr>
          </w:p>
          <w:p w14:paraId="02F59915" w14:textId="7253B82C" w:rsidR="0055453E" w:rsidRPr="009021E1" w:rsidRDefault="0055453E" w:rsidP="00CE1ED1">
            <w:pPr>
              <w:rPr>
                <w:rFonts w:asciiTheme="majorHAnsi" w:hAnsiTheme="majorHAnsi" w:cstheme="majorHAnsi"/>
                <w:sz w:val="20"/>
                <w:szCs w:val="20"/>
              </w:rPr>
            </w:pPr>
            <w:r>
              <w:rPr>
                <w:rFonts w:asciiTheme="majorHAnsi" w:hAnsiTheme="majorHAnsi" w:cstheme="majorHAnsi"/>
                <w:sz w:val="20"/>
                <w:szCs w:val="20"/>
              </w:rPr>
              <w:t>**RBAF: no compliance history</w:t>
            </w:r>
          </w:p>
        </w:tc>
      </w:tr>
      <w:tr w:rsidR="00EA0088" w:rsidRPr="00D76DC1" w14:paraId="2ECFC7BF" w14:textId="77777777" w:rsidTr="00D30A11">
        <w:trPr>
          <w:trHeight w:val="655"/>
        </w:trPr>
        <w:tc>
          <w:tcPr>
            <w:tcW w:w="2792" w:type="dxa"/>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7D0ABDF5" w14:textId="5FDEC21A" w:rsidR="00EA0088" w:rsidRPr="00675CBB" w:rsidRDefault="00EA0088" w:rsidP="00675CBB">
            <w:pPr>
              <w:pStyle w:val="Heading3"/>
              <w:spacing w:after="120"/>
              <w:jc w:val="center"/>
              <w:rPr>
                <w:b/>
                <w:bCs/>
                <w:noProof/>
                <w:color w:val="FF0000"/>
                <w:sz w:val="22"/>
                <w:szCs w:val="22"/>
              </w:rPr>
            </w:pPr>
            <w:bookmarkStart w:id="185" w:name="_Toc104538088"/>
            <w:r w:rsidRPr="00675CBB">
              <w:rPr>
                <w:b/>
                <w:bCs/>
                <w:noProof/>
                <w:color w:val="FF0000"/>
                <w:sz w:val="22"/>
                <w:szCs w:val="22"/>
              </w:rPr>
              <w:t>2017-03 12</w:t>
            </w:r>
            <w:bookmarkEnd w:id="185"/>
          </w:p>
          <w:p w14:paraId="202651D2" w14:textId="77777777" w:rsidR="00EA0088" w:rsidRPr="00FA23D7" w:rsidRDefault="00EA0088" w:rsidP="00DD6FB9">
            <w:pPr>
              <w:pStyle w:val="NoSpacing"/>
              <w:jc w:val="center"/>
              <w:rPr>
                <w:rFonts w:asciiTheme="majorHAnsi" w:hAnsiTheme="majorHAnsi" w:cstheme="majorHAnsi"/>
                <w:b/>
                <w:bCs/>
                <w:noProof/>
                <w:color w:val="FF0000"/>
                <w:sz w:val="22"/>
                <w:szCs w:val="22"/>
              </w:rPr>
            </w:pPr>
            <w:r w:rsidRPr="001A5057">
              <w:rPr>
                <w:rFonts w:asciiTheme="majorHAnsi" w:hAnsiTheme="majorHAnsi" w:cstheme="majorHAnsi"/>
                <w:b/>
                <w:bCs/>
                <w:noProof/>
                <w:sz w:val="22"/>
                <w:szCs w:val="22"/>
              </w:rPr>
              <w:t>Category</w:t>
            </w:r>
            <w:r>
              <w:rPr>
                <w:rFonts w:asciiTheme="majorHAnsi" w:hAnsiTheme="majorHAnsi" w:cstheme="majorHAnsi"/>
                <w:b/>
                <w:bCs/>
                <w:noProof/>
              </w:rPr>
              <w:t xml:space="preserve">: </w:t>
            </w:r>
            <w:r w:rsidRPr="00016519">
              <w:rPr>
                <w:rFonts w:asciiTheme="majorHAnsi" w:eastAsia="Times New Roman" w:hAnsiTheme="majorHAnsi" w:cstheme="majorHAnsi"/>
                <w:sz w:val="20"/>
                <w:szCs w:val="20"/>
              </w:rPr>
              <w:t>Implementation (I)</w:t>
            </w:r>
          </w:p>
        </w:tc>
        <w:tc>
          <w:tcPr>
            <w:tcW w:w="10329" w:type="dxa"/>
            <w:gridSpan w:val="4"/>
            <w:tcBorders>
              <w:top w:val="single" w:sz="12" w:space="0" w:color="4472C4" w:themeColor="accent1"/>
              <w:left w:val="single" w:sz="4" w:space="0" w:color="auto"/>
              <w:bottom w:val="single" w:sz="2" w:space="0" w:color="auto"/>
              <w:right w:val="single" w:sz="2" w:space="0" w:color="auto"/>
            </w:tcBorders>
            <w:shd w:val="clear" w:color="auto" w:fill="D9E2F3" w:themeFill="accent1" w:themeFillTint="33"/>
            <w:vAlign w:val="center"/>
          </w:tcPr>
          <w:p w14:paraId="791DBBD4" w14:textId="4330DC90" w:rsidR="00EA0088" w:rsidRPr="00013C85" w:rsidRDefault="00EA0088" w:rsidP="00DD6FB9">
            <w:pPr>
              <w:spacing w:before="120" w:after="120"/>
              <w:rPr>
                <w:rFonts w:asciiTheme="majorHAnsi" w:hAnsiTheme="majorHAnsi" w:cstheme="majorHAnsi"/>
                <w:b/>
                <w:bCs/>
                <w:sz w:val="20"/>
                <w:szCs w:val="20"/>
              </w:rPr>
            </w:pPr>
            <w:r w:rsidRPr="0030352A">
              <w:rPr>
                <w:rFonts w:asciiTheme="majorHAnsi" w:hAnsiTheme="majorHAnsi" w:cstheme="majorHAnsi"/>
                <w:b/>
                <w:bCs/>
                <w:sz w:val="22"/>
                <w:szCs w:val="22"/>
              </w:rPr>
              <w:t>Short description of obligation</w:t>
            </w:r>
            <w:r>
              <w:rPr>
                <w:rFonts w:asciiTheme="majorHAnsi" w:hAnsiTheme="majorHAnsi" w:cstheme="majorHAnsi"/>
                <w:b/>
                <w:bCs/>
                <w:sz w:val="22"/>
                <w:szCs w:val="22"/>
              </w:rPr>
              <w:t xml:space="preserve">: </w:t>
            </w:r>
            <w:r w:rsidR="00DC0A13" w:rsidRPr="00016519">
              <w:rPr>
                <w:rFonts w:asciiTheme="majorHAnsi" w:hAnsiTheme="majorHAnsi" w:cstheme="majorHAnsi"/>
                <w:sz w:val="20"/>
                <w:szCs w:val="20"/>
              </w:rPr>
              <w:t>CCM HSBI and other flagged vessels cooperate in search and rescue operations involving a WCPFC ROP observer</w:t>
            </w:r>
          </w:p>
          <w:p w14:paraId="04BBAC5B" w14:textId="18E177FF" w:rsidR="00EA0088" w:rsidRPr="00A541C5" w:rsidRDefault="00EA0088" w:rsidP="00DD6FB9">
            <w:pPr>
              <w:spacing w:before="120" w:after="120"/>
              <w:rPr>
                <w:sz w:val="20"/>
                <w:szCs w:val="20"/>
              </w:rPr>
            </w:pPr>
            <w:r w:rsidRPr="0030352A">
              <w:rPr>
                <w:rFonts w:asciiTheme="majorHAnsi" w:hAnsiTheme="majorHAnsi" w:cstheme="majorHAnsi"/>
                <w:b/>
                <w:bCs/>
                <w:sz w:val="22"/>
                <w:szCs w:val="22"/>
              </w:rPr>
              <w:t>Applicability</w:t>
            </w:r>
            <w:r>
              <w:rPr>
                <w:b/>
                <w:bCs/>
                <w:sz w:val="22"/>
                <w:szCs w:val="22"/>
              </w:rPr>
              <w:t xml:space="preserve">: </w:t>
            </w:r>
            <w:r w:rsidR="00A7647D" w:rsidRPr="00016519">
              <w:rPr>
                <w:rFonts w:asciiTheme="majorHAnsi" w:hAnsiTheme="majorHAnsi" w:cstheme="majorHAnsi"/>
                <w:sz w:val="20"/>
                <w:szCs w:val="20"/>
              </w:rPr>
              <w:t>flag CCMs with authorized HSBI vessels; flag CCMs</w:t>
            </w:r>
            <w:r w:rsidR="00A7647D">
              <w:rPr>
                <w:sz w:val="20"/>
                <w:szCs w:val="20"/>
              </w:rPr>
              <w:t xml:space="preserve"> </w:t>
            </w:r>
          </w:p>
        </w:tc>
      </w:tr>
      <w:tr w:rsidR="00EA0088" w:rsidRPr="00A0245E" w14:paraId="693D4133" w14:textId="77777777" w:rsidTr="00D30A11">
        <w:trPr>
          <w:trHeight w:val="415"/>
        </w:trPr>
        <w:tc>
          <w:tcPr>
            <w:tcW w:w="3692" w:type="dxa"/>
            <w:gridSpan w:val="2"/>
            <w:tcBorders>
              <w:top w:val="single" w:sz="2" w:space="0" w:color="auto"/>
              <w:bottom w:val="single" w:sz="4" w:space="0" w:color="auto"/>
            </w:tcBorders>
            <w:shd w:val="clear" w:color="auto" w:fill="D9E2F3" w:themeFill="accent1" w:themeFillTint="33"/>
            <w:vAlign w:val="center"/>
          </w:tcPr>
          <w:p w14:paraId="742EB610" w14:textId="77777777" w:rsidR="00EA0088" w:rsidRPr="00A0245E" w:rsidRDefault="00EA0088" w:rsidP="00DD6FB9">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tc>
        <w:tc>
          <w:tcPr>
            <w:tcW w:w="3691" w:type="dxa"/>
            <w:tcBorders>
              <w:top w:val="single" w:sz="2" w:space="0" w:color="auto"/>
              <w:bottom w:val="single" w:sz="2" w:space="0" w:color="auto"/>
            </w:tcBorders>
            <w:shd w:val="clear" w:color="auto" w:fill="D9E2F3" w:themeFill="accent1" w:themeFillTint="33"/>
            <w:vAlign w:val="center"/>
          </w:tcPr>
          <w:p w14:paraId="3F0B6F2F" w14:textId="77777777" w:rsidR="00EA0088" w:rsidRPr="00A0245E" w:rsidRDefault="00EA0088" w:rsidP="00DD6FB9">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241" w:type="dxa"/>
            <w:tcBorders>
              <w:top w:val="single" w:sz="2" w:space="0" w:color="auto"/>
              <w:bottom w:val="single" w:sz="4" w:space="0" w:color="auto"/>
            </w:tcBorders>
            <w:shd w:val="clear" w:color="auto" w:fill="D9E2F3" w:themeFill="accent1" w:themeFillTint="33"/>
            <w:vAlign w:val="center"/>
          </w:tcPr>
          <w:p w14:paraId="34B54327" w14:textId="77777777" w:rsidR="00EA0088" w:rsidRPr="00A0245E" w:rsidRDefault="00EA0088" w:rsidP="00DD6FB9">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497" w:type="dxa"/>
            <w:tcBorders>
              <w:top w:val="single" w:sz="2" w:space="0" w:color="auto"/>
              <w:bottom w:val="single" w:sz="4" w:space="0" w:color="auto"/>
            </w:tcBorders>
            <w:shd w:val="clear" w:color="auto" w:fill="D9E2F3" w:themeFill="accent1" w:themeFillTint="33"/>
            <w:vAlign w:val="center"/>
          </w:tcPr>
          <w:p w14:paraId="28DE0A48" w14:textId="77777777" w:rsidR="00EA0088" w:rsidRPr="00A0245E" w:rsidRDefault="00EA0088" w:rsidP="00DD6FB9">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B54AC2" w:rsidRPr="00016519" w14:paraId="63C7CBD6" w14:textId="77777777" w:rsidTr="00D30A11">
        <w:trPr>
          <w:trHeight w:val="415"/>
        </w:trPr>
        <w:tc>
          <w:tcPr>
            <w:tcW w:w="3692" w:type="dxa"/>
            <w:gridSpan w:val="2"/>
            <w:tcBorders>
              <w:top w:val="single" w:sz="4" w:space="0" w:color="auto"/>
              <w:bottom w:val="single" w:sz="4" w:space="0" w:color="auto"/>
            </w:tcBorders>
            <w:shd w:val="clear" w:color="auto" w:fill="auto"/>
          </w:tcPr>
          <w:p w14:paraId="5F29587D" w14:textId="77777777" w:rsidR="00B54AC2" w:rsidRPr="00016519" w:rsidRDefault="00B54AC2" w:rsidP="00016519">
            <w:pPr>
              <w:spacing w:before="120"/>
              <w:rPr>
                <w:rFonts w:asciiTheme="majorHAnsi" w:hAnsiTheme="majorHAnsi" w:cstheme="majorHAnsi"/>
                <w:color w:val="000000"/>
                <w:sz w:val="20"/>
                <w:szCs w:val="20"/>
              </w:rPr>
            </w:pPr>
            <w:r w:rsidRPr="00016519">
              <w:rPr>
                <w:rFonts w:asciiTheme="majorHAnsi" w:hAnsiTheme="majorHAnsi" w:cstheme="majorHAnsi"/>
                <w:color w:val="000000"/>
                <w:sz w:val="20"/>
                <w:szCs w:val="20"/>
              </w:rPr>
              <w:t>Applicable CCMs are to confirm whether obligation was implemented</w:t>
            </w:r>
          </w:p>
          <w:p w14:paraId="0CD64E02" w14:textId="77777777" w:rsidR="00B54AC2" w:rsidRPr="00016519" w:rsidRDefault="00B54AC2" w:rsidP="00B54AC2">
            <w:pPr>
              <w:rPr>
                <w:rFonts w:asciiTheme="majorHAnsi" w:hAnsiTheme="majorHAnsi" w:cstheme="majorHAnsi"/>
                <w:color w:val="000000"/>
                <w:sz w:val="20"/>
                <w:szCs w:val="20"/>
              </w:rPr>
            </w:pPr>
          </w:p>
          <w:p w14:paraId="38F24C93" w14:textId="04D1EEC7" w:rsidR="00B54AC2" w:rsidRPr="00016519" w:rsidRDefault="00B54AC2" w:rsidP="00B54AC2">
            <w:pPr>
              <w:rPr>
                <w:rFonts w:asciiTheme="majorHAnsi" w:hAnsiTheme="majorHAnsi" w:cstheme="majorHAnsi"/>
                <w:color w:val="000000"/>
                <w:sz w:val="20"/>
                <w:szCs w:val="20"/>
              </w:rPr>
            </w:pPr>
            <w:r w:rsidRPr="00016519">
              <w:rPr>
                <w:rFonts w:asciiTheme="majorHAnsi" w:hAnsiTheme="majorHAnsi" w:cstheme="majorHAnsi"/>
                <w:color w:val="000000"/>
                <w:sz w:val="20"/>
                <w:szCs w:val="20"/>
              </w:rPr>
              <w:t xml:space="preserve">Provide additional information / details that confirms the adoption by a CCM (as an Inspecting Member for the WCPFC High </w:t>
            </w:r>
            <w:r w:rsidRPr="00016519">
              <w:rPr>
                <w:rFonts w:asciiTheme="majorHAnsi" w:hAnsiTheme="majorHAnsi" w:cstheme="majorHAnsi"/>
                <w:color w:val="000000"/>
                <w:sz w:val="20"/>
                <w:szCs w:val="20"/>
              </w:rPr>
              <w:lastRenderedPageBreak/>
              <w:t>Seas Boarding and Inspection Scheme and/or as a flag CCM in respect of their fishing vessels on the Record of Fishing Vessels), in accordance with its own national policies and procedures, of binding measures that implement the requirement</w:t>
            </w:r>
          </w:p>
          <w:p w14:paraId="1527C4AE" w14:textId="77777777" w:rsidR="00B54AC2" w:rsidRPr="00016519" w:rsidRDefault="00B54AC2" w:rsidP="00B54AC2">
            <w:pPr>
              <w:rPr>
                <w:rFonts w:asciiTheme="majorHAnsi" w:hAnsiTheme="majorHAnsi" w:cstheme="majorHAnsi"/>
                <w:sz w:val="20"/>
                <w:szCs w:val="20"/>
              </w:rPr>
            </w:pPr>
          </w:p>
        </w:tc>
        <w:tc>
          <w:tcPr>
            <w:tcW w:w="3691" w:type="dxa"/>
            <w:tcBorders>
              <w:top w:val="single" w:sz="2" w:space="0" w:color="auto"/>
              <w:bottom w:val="single" w:sz="4" w:space="0" w:color="auto"/>
            </w:tcBorders>
            <w:shd w:val="clear" w:color="auto" w:fill="auto"/>
          </w:tcPr>
          <w:p w14:paraId="0AFAC9CF" w14:textId="77777777" w:rsidR="00B54AC2" w:rsidRPr="00016519" w:rsidRDefault="00B54AC2" w:rsidP="0099354A">
            <w:pPr>
              <w:pStyle w:val="ListParagraph"/>
              <w:numPr>
                <w:ilvl w:val="0"/>
                <w:numId w:val="86"/>
              </w:numPr>
              <w:spacing w:before="120" w:after="0" w:line="240" w:lineRule="auto"/>
              <w:rPr>
                <w:rFonts w:asciiTheme="majorHAnsi" w:hAnsiTheme="majorHAnsi" w:cstheme="majorHAnsi"/>
                <w:sz w:val="20"/>
                <w:szCs w:val="20"/>
              </w:rPr>
            </w:pPr>
            <w:r w:rsidRPr="00016519">
              <w:rPr>
                <w:rFonts w:asciiTheme="majorHAnsi" w:hAnsiTheme="majorHAnsi" w:cstheme="majorHAnsi"/>
                <w:sz w:val="20"/>
                <w:szCs w:val="20"/>
              </w:rPr>
              <w:lastRenderedPageBreak/>
              <w:t xml:space="preserve">CCM submitted a </w:t>
            </w:r>
            <w:r w:rsidRPr="00016519">
              <w:rPr>
                <w:rFonts w:asciiTheme="majorHAnsi" w:hAnsiTheme="majorHAnsi" w:cstheme="majorHAnsi"/>
                <w:b/>
                <w:bCs/>
                <w:i/>
                <w:iCs/>
                <w:sz w:val="20"/>
                <w:szCs w:val="20"/>
              </w:rPr>
              <w:t>Statement of Implementation</w:t>
            </w:r>
            <w:r w:rsidRPr="00016519">
              <w:rPr>
                <w:rFonts w:asciiTheme="majorHAnsi" w:hAnsiTheme="majorHAnsi" w:cstheme="majorHAnsi"/>
                <w:sz w:val="20"/>
                <w:szCs w:val="20"/>
              </w:rPr>
              <w:t xml:space="preserve"> that confirms CCM’s implementation through adoption of a national binding measure that ensures its flagged, authorized HSBI vessels and any other vessels flagged to CCM </w:t>
            </w:r>
            <w:r w:rsidRPr="00016519">
              <w:rPr>
                <w:rFonts w:asciiTheme="majorHAnsi" w:hAnsiTheme="majorHAnsi" w:cstheme="majorHAnsi"/>
                <w:sz w:val="20"/>
                <w:szCs w:val="20"/>
              </w:rPr>
              <w:lastRenderedPageBreak/>
              <w:t xml:space="preserve">cooperate, to the extent possible, in any search and rescue operation involving an observer. </w:t>
            </w:r>
          </w:p>
          <w:p w14:paraId="521CC10C" w14:textId="77777777" w:rsidR="00B54AC2" w:rsidRPr="00016519" w:rsidRDefault="00B54AC2" w:rsidP="00B54AC2">
            <w:pPr>
              <w:spacing w:before="120" w:after="120"/>
              <w:rPr>
                <w:rFonts w:asciiTheme="majorHAnsi" w:hAnsiTheme="majorHAnsi" w:cstheme="majorHAnsi"/>
                <w:sz w:val="20"/>
                <w:szCs w:val="20"/>
              </w:rPr>
            </w:pPr>
            <w:r w:rsidRPr="00016519">
              <w:rPr>
                <w:rFonts w:asciiTheme="majorHAnsi" w:hAnsiTheme="majorHAnsi" w:cstheme="majorHAnsi"/>
                <w:sz w:val="20"/>
                <w:szCs w:val="20"/>
              </w:rPr>
              <w:t>AND</w:t>
            </w:r>
          </w:p>
          <w:p w14:paraId="3426C1B3" w14:textId="77777777" w:rsidR="00B54AC2" w:rsidRPr="00016519" w:rsidRDefault="00B54AC2" w:rsidP="0099354A">
            <w:pPr>
              <w:pStyle w:val="ListParagraph"/>
              <w:numPr>
                <w:ilvl w:val="0"/>
                <w:numId w:val="86"/>
              </w:numPr>
              <w:spacing w:before="120" w:after="0" w:line="240" w:lineRule="auto"/>
              <w:rPr>
                <w:rFonts w:asciiTheme="majorHAnsi" w:hAnsiTheme="majorHAnsi" w:cstheme="majorHAnsi"/>
                <w:sz w:val="20"/>
                <w:szCs w:val="20"/>
              </w:rPr>
            </w:pPr>
            <w:r w:rsidRPr="00016519">
              <w:rPr>
                <w:rFonts w:asciiTheme="majorHAnsi" w:hAnsiTheme="majorHAnsi" w:cstheme="majorHAnsi"/>
                <w:sz w:val="20"/>
                <w:szCs w:val="20"/>
              </w:rPr>
              <w:t xml:space="preserve">CCM submitted a </w:t>
            </w:r>
            <w:r w:rsidRPr="00016519">
              <w:rPr>
                <w:rFonts w:asciiTheme="majorHAnsi" w:hAnsiTheme="majorHAnsi" w:cstheme="majorHAnsi"/>
                <w:b/>
                <w:bCs/>
                <w:i/>
                <w:iCs/>
                <w:sz w:val="20"/>
                <w:szCs w:val="20"/>
              </w:rPr>
              <w:t xml:space="preserve">Statement of System or Procedures for Monitoring Compliance </w:t>
            </w:r>
            <w:r w:rsidRPr="00016519">
              <w:rPr>
                <w:rFonts w:asciiTheme="majorHAnsi" w:hAnsiTheme="majorHAnsi" w:cstheme="majorHAnsi"/>
                <w:sz w:val="20"/>
                <w:szCs w:val="20"/>
              </w:rPr>
              <w:t>that describes how CCM is monitoring and ensuring that its flagged, authorized HSBI vessels and any other vessels flagged to CCM cooperate, to the extent possible, in any search and rescue operation involving an observer</w:t>
            </w:r>
          </w:p>
          <w:p w14:paraId="4DE1CFC9" w14:textId="77777777" w:rsidR="00B54AC2" w:rsidRPr="00016519" w:rsidRDefault="00B54AC2" w:rsidP="00310CE2">
            <w:pPr>
              <w:spacing w:before="120" w:after="120"/>
              <w:rPr>
                <w:rFonts w:asciiTheme="majorHAnsi" w:hAnsiTheme="majorHAnsi" w:cstheme="majorHAnsi"/>
                <w:sz w:val="20"/>
                <w:szCs w:val="20"/>
              </w:rPr>
            </w:pPr>
            <w:r w:rsidRPr="00016519">
              <w:rPr>
                <w:rFonts w:asciiTheme="majorHAnsi" w:hAnsiTheme="majorHAnsi" w:cstheme="majorHAnsi"/>
                <w:sz w:val="20"/>
                <w:szCs w:val="20"/>
              </w:rPr>
              <w:t>AND</w:t>
            </w:r>
          </w:p>
          <w:p w14:paraId="387C8162" w14:textId="16D611C4" w:rsidR="00B54AC2" w:rsidRPr="00016519" w:rsidRDefault="00B54AC2" w:rsidP="0099354A">
            <w:pPr>
              <w:pStyle w:val="ListParagraph"/>
              <w:numPr>
                <w:ilvl w:val="0"/>
                <w:numId w:val="86"/>
              </w:numPr>
              <w:rPr>
                <w:rFonts w:asciiTheme="majorHAnsi" w:hAnsiTheme="majorHAnsi" w:cstheme="majorHAnsi"/>
                <w:sz w:val="20"/>
                <w:szCs w:val="20"/>
              </w:rPr>
            </w:pPr>
            <w:r w:rsidRPr="00016519">
              <w:rPr>
                <w:rFonts w:asciiTheme="majorHAnsi" w:hAnsiTheme="majorHAnsi" w:cstheme="majorHAnsi"/>
                <w:sz w:val="20"/>
                <w:szCs w:val="20"/>
              </w:rPr>
              <w:t xml:space="preserve">CCM submitted a </w:t>
            </w:r>
            <w:r w:rsidRPr="00016519">
              <w:rPr>
                <w:rFonts w:asciiTheme="majorHAnsi" w:hAnsiTheme="majorHAnsi" w:cstheme="majorHAnsi"/>
                <w:b/>
                <w:bCs/>
                <w:i/>
                <w:iCs/>
                <w:sz w:val="20"/>
                <w:szCs w:val="20"/>
              </w:rPr>
              <w:t xml:space="preserve">Statement of System or Procedures for Responses to Non-Compliance </w:t>
            </w:r>
            <w:r w:rsidRPr="00016519">
              <w:rPr>
                <w:rFonts w:asciiTheme="majorHAnsi" w:hAnsiTheme="majorHAnsi" w:cstheme="majorHAnsi"/>
                <w:sz w:val="20"/>
                <w:szCs w:val="20"/>
              </w:rPr>
              <w:t xml:space="preserve">that describes the CCM’s mechanisms and processes to respond to potential infringements or instances of non-compliance with this requirement. </w:t>
            </w:r>
          </w:p>
        </w:tc>
        <w:tc>
          <w:tcPr>
            <w:tcW w:w="3241" w:type="dxa"/>
            <w:tcBorders>
              <w:top w:val="single" w:sz="4" w:space="0" w:color="auto"/>
              <w:bottom w:val="single" w:sz="4" w:space="0" w:color="auto"/>
            </w:tcBorders>
            <w:shd w:val="clear" w:color="auto" w:fill="auto"/>
          </w:tcPr>
          <w:p w14:paraId="1B7C5FD9" w14:textId="77777777" w:rsidR="00B54AC2" w:rsidRPr="00016519" w:rsidRDefault="00B54AC2" w:rsidP="00016519">
            <w:pPr>
              <w:spacing w:before="120"/>
              <w:rPr>
                <w:rFonts w:asciiTheme="majorHAnsi" w:hAnsiTheme="majorHAnsi" w:cstheme="majorHAnsi"/>
                <w:sz w:val="20"/>
                <w:szCs w:val="20"/>
              </w:rPr>
            </w:pPr>
            <w:r w:rsidRPr="00016519">
              <w:rPr>
                <w:rFonts w:asciiTheme="majorHAnsi" w:hAnsiTheme="majorHAnsi" w:cstheme="majorHAnsi"/>
                <w:sz w:val="20"/>
                <w:szCs w:val="20"/>
              </w:rPr>
              <w:lastRenderedPageBreak/>
              <w:t>Current data sources: ARPt2</w:t>
            </w:r>
          </w:p>
          <w:p w14:paraId="0D75DA1B" w14:textId="77777777" w:rsidR="00B54AC2" w:rsidRPr="00016519" w:rsidRDefault="00B54AC2" w:rsidP="00B54AC2">
            <w:pPr>
              <w:rPr>
                <w:rFonts w:asciiTheme="majorHAnsi" w:hAnsiTheme="majorHAnsi" w:cstheme="majorHAnsi"/>
                <w:sz w:val="20"/>
                <w:szCs w:val="20"/>
              </w:rPr>
            </w:pPr>
          </w:p>
          <w:p w14:paraId="7D3D0237" w14:textId="77777777" w:rsidR="00B54AC2" w:rsidRPr="00016519" w:rsidRDefault="00B54AC2" w:rsidP="00B54AC2">
            <w:pPr>
              <w:rPr>
                <w:rFonts w:asciiTheme="majorHAnsi" w:hAnsiTheme="majorHAnsi" w:cstheme="majorHAnsi"/>
                <w:sz w:val="20"/>
                <w:szCs w:val="20"/>
              </w:rPr>
            </w:pPr>
            <w:r w:rsidRPr="00016519">
              <w:rPr>
                <w:rFonts w:asciiTheme="majorHAnsi" w:hAnsiTheme="majorHAnsi" w:cstheme="majorHAnsi"/>
                <w:sz w:val="20"/>
                <w:szCs w:val="20"/>
              </w:rPr>
              <w:t>Deadline: ARPt2</w:t>
            </w:r>
          </w:p>
          <w:p w14:paraId="288AF1F7" w14:textId="77777777" w:rsidR="00B54AC2" w:rsidRPr="00016519" w:rsidRDefault="00B54AC2" w:rsidP="00B54AC2">
            <w:pPr>
              <w:rPr>
                <w:rFonts w:asciiTheme="majorHAnsi" w:hAnsiTheme="majorHAnsi" w:cstheme="majorHAnsi"/>
                <w:sz w:val="20"/>
                <w:szCs w:val="20"/>
              </w:rPr>
            </w:pPr>
          </w:p>
          <w:p w14:paraId="75715F7A" w14:textId="77777777" w:rsidR="00B54AC2" w:rsidRPr="00016519" w:rsidRDefault="00B54AC2" w:rsidP="00B54AC2">
            <w:pPr>
              <w:rPr>
                <w:rFonts w:asciiTheme="majorHAnsi" w:hAnsiTheme="majorHAnsi" w:cstheme="majorHAnsi"/>
                <w:sz w:val="20"/>
                <w:szCs w:val="20"/>
              </w:rPr>
            </w:pPr>
            <w:r w:rsidRPr="00016519">
              <w:rPr>
                <w:rFonts w:asciiTheme="majorHAnsi" w:hAnsiTheme="majorHAnsi" w:cstheme="majorHAnsi"/>
                <w:sz w:val="20"/>
                <w:szCs w:val="20"/>
              </w:rPr>
              <w:t>Template: none</w:t>
            </w:r>
          </w:p>
        </w:tc>
        <w:tc>
          <w:tcPr>
            <w:tcW w:w="2497" w:type="dxa"/>
            <w:tcBorders>
              <w:top w:val="single" w:sz="4" w:space="0" w:color="auto"/>
              <w:bottom w:val="single" w:sz="4" w:space="0" w:color="auto"/>
            </w:tcBorders>
            <w:shd w:val="clear" w:color="auto" w:fill="auto"/>
          </w:tcPr>
          <w:p w14:paraId="333C16CA" w14:textId="77777777" w:rsidR="00B54AC2" w:rsidRDefault="00B54AC2" w:rsidP="00B54AC2">
            <w:pPr>
              <w:rPr>
                <w:rFonts w:asciiTheme="majorHAnsi" w:hAnsiTheme="majorHAnsi" w:cstheme="majorHAnsi"/>
                <w:sz w:val="20"/>
                <w:szCs w:val="20"/>
              </w:rPr>
            </w:pPr>
          </w:p>
          <w:p w14:paraId="1968C7DB" w14:textId="0B78734C" w:rsidR="0055453E" w:rsidRPr="00016519" w:rsidRDefault="0055453E" w:rsidP="00B54AC2">
            <w:pPr>
              <w:rPr>
                <w:rFonts w:asciiTheme="majorHAnsi" w:hAnsiTheme="majorHAnsi" w:cstheme="majorHAnsi"/>
                <w:sz w:val="20"/>
                <w:szCs w:val="20"/>
              </w:rPr>
            </w:pPr>
            <w:r>
              <w:rPr>
                <w:rFonts w:asciiTheme="majorHAnsi" w:hAnsiTheme="majorHAnsi" w:cstheme="majorHAnsi"/>
                <w:sz w:val="20"/>
                <w:szCs w:val="20"/>
              </w:rPr>
              <w:t>**RBAF: no compliance history</w:t>
            </w:r>
          </w:p>
        </w:tc>
      </w:tr>
    </w:tbl>
    <w:p w14:paraId="28D444EE" w14:textId="77777777" w:rsidR="00386958" w:rsidRDefault="00386958" w:rsidP="00384236">
      <w:pPr>
        <w:pStyle w:val="Heading1"/>
        <w:spacing w:before="120" w:after="120"/>
        <w:rPr>
          <w:b/>
          <w:bCs/>
        </w:rPr>
        <w:sectPr w:rsidR="00386958" w:rsidSect="006832B9">
          <w:pgSz w:w="15840" w:h="12240" w:orient="landscape"/>
          <w:pgMar w:top="1440" w:right="1440" w:bottom="1440" w:left="1440" w:header="720" w:footer="720" w:gutter="0"/>
          <w:cols w:space="720"/>
          <w:docGrid w:linePitch="360"/>
        </w:sectPr>
      </w:pPr>
    </w:p>
    <w:tbl>
      <w:tblPr>
        <w:tblStyle w:val="TableGrid"/>
        <w:tblW w:w="13121" w:type="dxa"/>
        <w:tblLayout w:type="fixed"/>
        <w:tblLook w:val="04A0" w:firstRow="1" w:lastRow="0" w:firstColumn="1" w:lastColumn="0" w:noHBand="0" w:noVBand="1"/>
      </w:tblPr>
      <w:tblGrid>
        <w:gridCol w:w="2700"/>
        <w:gridCol w:w="992"/>
        <w:gridCol w:w="3691"/>
        <w:gridCol w:w="3241"/>
        <w:gridCol w:w="2497"/>
      </w:tblGrid>
      <w:tr w:rsidR="00D30A11" w:rsidRPr="000F5E84" w14:paraId="62432B88" w14:textId="77777777" w:rsidTr="00386958">
        <w:trPr>
          <w:trHeight w:val="576"/>
        </w:trPr>
        <w:tc>
          <w:tcPr>
            <w:tcW w:w="13121" w:type="dxa"/>
            <w:gridSpan w:val="5"/>
            <w:tcBorders>
              <w:top w:val="single" w:sz="36" w:space="0" w:color="auto"/>
              <w:left w:val="nil"/>
              <w:bottom w:val="single" w:sz="36" w:space="0" w:color="auto"/>
              <w:right w:val="nil"/>
            </w:tcBorders>
            <w:shd w:val="clear" w:color="auto" w:fill="FFFFFF" w:themeFill="background1"/>
          </w:tcPr>
          <w:p w14:paraId="13634462" w14:textId="51017B96" w:rsidR="00D30A11" w:rsidRPr="000F5E84" w:rsidRDefault="00D30A11" w:rsidP="00384236">
            <w:pPr>
              <w:pStyle w:val="Heading1"/>
              <w:spacing w:before="120" w:after="120"/>
              <w:rPr>
                <w:b/>
                <w:bCs/>
              </w:rPr>
            </w:pPr>
            <w:bookmarkStart w:id="186" w:name="_Toc104538089"/>
            <w:r>
              <w:rPr>
                <w:b/>
                <w:bCs/>
              </w:rPr>
              <w:lastRenderedPageBreak/>
              <w:t xml:space="preserve">Part </w:t>
            </w:r>
            <w:r w:rsidR="0042204F">
              <w:rPr>
                <w:b/>
                <w:bCs/>
              </w:rPr>
              <w:t>J</w:t>
            </w:r>
            <w:r>
              <w:rPr>
                <w:b/>
                <w:bCs/>
              </w:rPr>
              <w:t xml:space="preserve">: </w:t>
            </w:r>
            <w:r w:rsidR="0042204F">
              <w:rPr>
                <w:b/>
                <w:bCs/>
              </w:rPr>
              <w:t xml:space="preserve">OTHER OBLIGATIONS NOT </w:t>
            </w:r>
            <w:r w:rsidR="008668E5">
              <w:rPr>
                <w:b/>
                <w:bCs/>
              </w:rPr>
              <w:t>CATEGORIZED IN SUB-THEMES</w:t>
            </w:r>
            <w:bookmarkEnd w:id="186"/>
            <w:r>
              <w:rPr>
                <w:b/>
                <w:bCs/>
              </w:rPr>
              <w:t xml:space="preserve"> </w:t>
            </w:r>
          </w:p>
        </w:tc>
      </w:tr>
      <w:tr w:rsidR="00583D83" w:rsidRPr="00D76DC1" w14:paraId="2F9D3B92" w14:textId="77777777" w:rsidTr="00384236">
        <w:trPr>
          <w:trHeight w:val="655"/>
        </w:trPr>
        <w:tc>
          <w:tcPr>
            <w:tcW w:w="13121" w:type="dxa"/>
            <w:gridSpan w:val="5"/>
            <w:tcBorders>
              <w:top w:val="single" w:sz="36" w:space="0" w:color="auto"/>
              <w:left w:val="single" w:sz="4" w:space="0" w:color="auto"/>
              <w:bottom w:val="nil"/>
              <w:right w:val="single" w:sz="2" w:space="0" w:color="auto"/>
            </w:tcBorders>
            <w:shd w:val="clear" w:color="auto" w:fill="B4C6E7" w:themeFill="accent1" w:themeFillTint="66"/>
            <w:vAlign w:val="center"/>
          </w:tcPr>
          <w:p w14:paraId="4816D95A" w14:textId="61281B5D" w:rsidR="00583D83" w:rsidRPr="00E96E3C" w:rsidRDefault="00583D83" w:rsidP="00384236">
            <w:pPr>
              <w:pStyle w:val="Heading2"/>
              <w:rPr>
                <w:b/>
                <w:bCs/>
                <w:sz w:val="22"/>
                <w:szCs w:val="22"/>
              </w:rPr>
            </w:pPr>
            <w:bookmarkStart w:id="187" w:name="_Toc104538090"/>
            <w:r w:rsidRPr="00E96E3C">
              <w:rPr>
                <w:b/>
                <w:bCs/>
                <w:noProof/>
              </w:rPr>
              <w:t xml:space="preserve">CMM </w:t>
            </w:r>
            <w:r>
              <w:rPr>
                <w:b/>
                <w:bCs/>
                <w:noProof/>
              </w:rPr>
              <w:t>2017-04: Marine Pollution</w:t>
            </w:r>
            <w:bookmarkEnd w:id="187"/>
          </w:p>
        </w:tc>
      </w:tr>
      <w:tr w:rsidR="00583D83" w:rsidRPr="00D76DC1" w14:paraId="436FCCD1" w14:textId="77777777" w:rsidTr="00384236">
        <w:trPr>
          <w:trHeight w:val="655"/>
        </w:trPr>
        <w:tc>
          <w:tcPr>
            <w:tcW w:w="2700" w:type="dxa"/>
            <w:tcBorders>
              <w:top w:val="nil"/>
              <w:left w:val="single" w:sz="4" w:space="0" w:color="auto"/>
              <w:bottom w:val="single" w:sz="2" w:space="0" w:color="auto"/>
              <w:right w:val="single" w:sz="2" w:space="0" w:color="auto"/>
            </w:tcBorders>
            <w:shd w:val="clear" w:color="auto" w:fill="D9E2F3" w:themeFill="accent1" w:themeFillTint="33"/>
            <w:vAlign w:val="center"/>
          </w:tcPr>
          <w:p w14:paraId="3E031CC4" w14:textId="2BE96801" w:rsidR="00583D83" w:rsidRPr="00907E8E" w:rsidRDefault="00583D83" w:rsidP="00384236">
            <w:pPr>
              <w:pStyle w:val="Heading3"/>
              <w:spacing w:after="120"/>
              <w:jc w:val="center"/>
              <w:rPr>
                <w:b/>
                <w:bCs/>
                <w:noProof/>
                <w:color w:val="FF0000"/>
                <w:sz w:val="22"/>
                <w:szCs w:val="22"/>
              </w:rPr>
            </w:pPr>
            <w:bookmarkStart w:id="188" w:name="_Toc104538091"/>
            <w:r>
              <w:rPr>
                <w:b/>
                <w:bCs/>
                <w:noProof/>
                <w:color w:val="FF0000"/>
                <w:sz w:val="22"/>
                <w:szCs w:val="22"/>
              </w:rPr>
              <w:t>2017-04 08</w:t>
            </w:r>
            <w:bookmarkEnd w:id="188"/>
          </w:p>
          <w:p w14:paraId="1873650B" w14:textId="77777777" w:rsidR="00583D83" w:rsidRPr="00FA23D7" w:rsidRDefault="00583D83" w:rsidP="00384236">
            <w:pPr>
              <w:pStyle w:val="NoSpacing"/>
              <w:jc w:val="center"/>
              <w:rPr>
                <w:rFonts w:asciiTheme="majorHAnsi" w:hAnsiTheme="majorHAnsi" w:cstheme="majorHAnsi"/>
                <w:b/>
                <w:bCs/>
                <w:noProof/>
                <w:color w:val="FF0000"/>
                <w:sz w:val="22"/>
                <w:szCs w:val="22"/>
              </w:rPr>
            </w:pPr>
            <w:r w:rsidRPr="001A5057">
              <w:rPr>
                <w:rFonts w:cstheme="majorHAnsi"/>
                <w:b/>
                <w:bCs/>
                <w:noProof/>
                <w:color w:val="000000" w:themeColor="text1"/>
              </w:rPr>
              <mc:AlternateContent>
                <mc:Choice Requires="wps">
                  <w:drawing>
                    <wp:anchor distT="0" distB="0" distL="114300" distR="114300" simplePos="0" relativeHeight="251752468" behindDoc="0" locked="1" layoutInCell="1" allowOverlap="1" wp14:anchorId="04162EF5" wp14:editId="62141071">
                      <wp:simplePos x="0" y="0"/>
                      <wp:positionH relativeFrom="column">
                        <wp:posOffset>-689610</wp:posOffset>
                      </wp:positionH>
                      <wp:positionV relativeFrom="page">
                        <wp:posOffset>-419100</wp:posOffset>
                      </wp:positionV>
                      <wp:extent cx="804545" cy="457200"/>
                      <wp:effectExtent l="0" t="4127" r="16827" b="16828"/>
                      <wp:wrapNone/>
                      <wp:docPr id="23" name="Text Box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rot="16200000">
                                <a:off x="0" y="0"/>
                                <a:ext cx="804545" cy="457200"/>
                              </a:xfrm>
                              <a:prstGeom prst="rect">
                                <a:avLst/>
                              </a:prstGeom>
                              <a:solidFill>
                                <a:schemeClr val="tx1"/>
                              </a:solidFill>
                              <a:ln w="6350">
                                <a:solidFill>
                                  <a:prstClr val="black"/>
                                </a:solidFill>
                              </a:ln>
                            </wps:spPr>
                            <wps:txbx>
                              <w:txbxContent>
                                <w:p w14:paraId="25339CE6" w14:textId="6A35E10B" w:rsidR="00583D83" w:rsidRPr="00381A91" w:rsidRDefault="00583D83" w:rsidP="00583D83">
                                  <w:pPr>
                                    <w:jc w:val="center"/>
                                    <w:rPr>
                                      <w:rFonts w:asciiTheme="majorHAnsi" w:hAnsiTheme="majorHAnsi" w:cstheme="majorHAnsi"/>
                                      <w:sz w:val="28"/>
                                      <w:szCs w:val="28"/>
                                    </w:rPr>
                                  </w:pPr>
                                  <w:r>
                                    <w:rPr>
                                      <w:rFonts w:asciiTheme="majorHAnsi" w:hAnsiTheme="majorHAnsi" w:cstheme="majorHAnsi"/>
                                      <w:sz w:val="28"/>
                                      <w:szCs w:val="28"/>
                                    </w:rPr>
                                    <w:t>2017-04</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62EF5" id="Text Box 23" o:spid="_x0000_s1071" type="#_x0000_t202" style="position:absolute;left:0;text-align:left;margin-left:-54.3pt;margin-top:-33pt;width:63.35pt;height:36pt;rotation:-90;z-index:2517524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" fillcolor="black [3213]" strokeweight=".5pt">
                      <v:path arrowok="t"/>
                      <o:lock v:ext="edit" aspectratio="t"/>
                      <v:textbox inset="0,0,0,0">
                        <w:txbxContent>
                          <w:p w14:paraId="25339CE6" w14:textId="6A35E10B" w:rsidR="00583D83" w:rsidRPr="00381A91" w:rsidRDefault="00583D83" w:rsidP="00583D83">
                            <w:pPr>
                              <w:jc w:val="center"/>
                              <w:rPr>
                                <w:rFonts w:asciiTheme="majorHAnsi" w:hAnsiTheme="majorHAnsi" w:cstheme="majorHAnsi"/>
                                <w:sz w:val="28"/>
                                <w:szCs w:val="28"/>
                              </w:rPr>
                            </w:pPr>
                            <w:r>
                              <w:rPr>
                                <w:rFonts w:asciiTheme="majorHAnsi" w:hAnsiTheme="majorHAnsi" w:cstheme="majorHAnsi"/>
                                <w:sz w:val="28"/>
                                <w:szCs w:val="28"/>
                              </w:rPr>
                              <w:t>2017-04</w:t>
                            </w:r>
                          </w:p>
                        </w:txbxContent>
                      </v:textbox>
                      <w10:wrap anchory="page"/>
                      <w10:anchorlock/>
                    </v:shape>
                  </w:pict>
                </mc:Fallback>
              </mc:AlternateContent>
            </w:r>
            <w:r w:rsidRPr="001A5057">
              <w:rPr>
                <w:rFonts w:asciiTheme="majorHAnsi" w:hAnsiTheme="majorHAnsi" w:cstheme="majorHAnsi"/>
                <w:b/>
                <w:bCs/>
                <w:noProof/>
                <w:sz w:val="22"/>
                <w:szCs w:val="22"/>
              </w:rPr>
              <w:t>Category</w:t>
            </w:r>
            <w:r>
              <w:rPr>
                <w:rFonts w:asciiTheme="majorHAnsi" w:hAnsiTheme="majorHAnsi" w:cstheme="majorHAnsi"/>
                <w:b/>
                <w:bCs/>
                <w:noProof/>
              </w:rPr>
              <w:t xml:space="preserve">: </w:t>
            </w:r>
            <w:r w:rsidRPr="00E75DE6">
              <w:rPr>
                <w:rFonts w:asciiTheme="majorHAnsi" w:eastAsia="Times New Roman" w:hAnsiTheme="majorHAnsi" w:cstheme="majorHAnsi"/>
                <w:sz w:val="20"/>
                <w:szCs w:val="20"/>
              </w:rPr>
              <w:t>Implementation (I)</w:t>
            </w:r>
          </w:p>
        </w:tc>
        <w:tc>
          <w:tcPr>
            <w:tcW w:w="10421" w:type="dxa"/>
            <w:gridSpan w:val="4"/>
            <w:tcBorders>
              <w:top w:val="nil"/>
              <w:left w:val="single" w:sz="4" w:space="0" w:color="auto"/>
              <w:bottom w:val="single" w:sz="2" w:space="0" w:color="auto"/>
              <w:right w:val="single" w:sz="2" w:space="0" w:color="auto"/>
            </w:tcBorders>
            <w:shd w:val="clear" w:color="auto" w:fill="D9E2F3" w:themeFill="accent1" w:themeFillTint="33"/>
            <w:vAlign w:val="center"/>
          </w:tcPr>
          <w:p w14:paraId="1DF828AC" w14:textId="3906FEEA" w:rsidR="00583D83" w:rsidRDefault="00583D83" w:rsidP="00384236">
            <w:pPr>
              <w:spacing w:before="120" w:after="120"/>
              <w:rPr>
                <w:rFonts w:asciiTheme="majorHAnsi" w:hAnsiTheme="majorHAnsi" w:cstheme="majorHAnsi"/>
                <w:b/>
                <w:bCs/>
                <w:sz w:val="22"/>
                <w:szCs w:val="22"/>
              </w:rPr>
            </w:pPr>
            <w:r w:rsidRPr="0030352A">
              <w:rPr>
                <w:rFonts w:asciiTheme="majorHAnsi" w:hAnsiTheme="majorHAnsi" w:cstheme="majorHAnsi"/>
                <w:b/>
                <w:bCs/>
                <w:sz w:val="22"/>
                <w:szCs w:val="22"/>
              </w:rPr>
              <w:t>Short description of obligation</w:t>
            </w:r>
            <w:r>
              <w:rPr>
                <w:rFonts w:asciiTheme="majorHAnsi" w:hAnsiTheme="majorHAnsi" w:cstheme="majorHAnsi"/>
                <w:b/>
                <w:bCs/>
                <w:sz w:val="22"/>
                <w:szCs w:val="22"/>
              </w:rPr>
              <w:t>:</w:t>
            </w:r>
            <w:r w:rsidRPr="005A719A">
              <w:rPr>
                <w:rFonts w:ascii="Calibri" w:eastAsiaTheme="minorHAnsi" w:hAnsi="Calibri" w:cs="Calibri"/>
                <w:color w:val="000000"/>
                <w:sz w:val="22"/>
                <w:szCs w:val="22"/>
              </w:rPr>
              <w:t xml:space="preserve"> </w:t>
            </w:r>
            <w:r w:rsidR="003D200F" w:rsidRPr="003D200F">
              <w:rPr>
                <w:rFonts w:asciiTheme="majorHAnsi" w:hAnsiTheme="majorHAnsi" w:cstheme="majorHAnsi"/>
                <w:sz w:val="20"/>
                <w:szCs w:val="20"/>
              </w:rPr>
              <w:t>Requirement to actively support SIDS and Territories through provision of adequate port facilities for receiving and appropriately disposing of waste from fishing vessels</w:t>
            </w:r>
          </w:p>
          <w:p w14:paraId="543D0182" w14:textId="18D7189B" w:rsidR="00583D83" w:rsidRPr="00EE01BA" w:rsidRDefault="00583D83" w:rsidP="00384236">
            <w:pPr>
              <w:spacing w:before="120" w:after="120"/>
              <w:rPr>
                <w:sz w:val="20"/>
                <w:szCs w:val="20"/>
              </w:rPr>
            </w:pPr>
            <w:r w:rsidRPr="0030352A">
              <w:rPr>
                <w:rFonts w:asciiTheme="majorHAnsi" w:hAnsiTheme="majorHAnsi" w:cstheme="majorHAnsi"/>
                <w:b/>
                <w:bCs/>
                <w:sz w:val="22"/>
                <w:szCs w:val="22"/>
              </w:rPr>
              <w:t>Applicability</w:t>
            </w:r>
            <w:r>
              <w:rPr>
                <w:b/>
                <w:bCs/>
                <w:sz w:val="22"/>
                <w:szCs w:val="22"/>
              </w:rPr>
              <w:t xml:space="preserve">: </w:t>
            </w:r>
            <w:r w:rsidR="003D200F" w:rsidRPr="003D200F">
              <w:rPr>
                <w:rFonts w:asciiTheme="majorHAnsi" w:hAnsiTheme="majorHAnsi" w:cstheme="majorHAnsi"/>
                <w:sz w:val="20"/>
                <w:szCs w:val="20"/>
              </w:rPr>
              <w:t>non-SIDS</w:t>
            </w:r>
            <w:r w:rsidR="005F1182">
              <w:rPr>
                <w:rFonts w:asciiTheme="majorHAnsi" w:hAnsiTheme="majorHAnsi" w:cstheme="majorHAnsi"/>
                <w:sz w:val="20"/>
                <w:szCs w:val="20"/>
              </w:rPr>
              <w:t>/T</w:t>
            </w:r>
            <w:r w:rsidR="003D200F">
              <w:rPr>
                <w:b/>
                <w:bCs/>
                <w:sz w:val="22"/>
                <w:szCs w:val="22"/>
              </w:rPr>
              <w:t xml:space="preserve"> </w:t>
            </w:r>
            <w:r w:rsidRPr="00470F7E">
              <w:rPr>
                <w:rFonts w:asciiTheme="majorHAnsi" w:hAnsiTheme="majorHAnsi" w:cstheme="majorHAnsi"/>
                <w:sz w:val="20"/>
                <w:szCs w:val="20"/>
              </w:rPr>
              <w:t xml:space="preserve">CCMs </w:t>
            </w:r>
          </w:p>
        </w:tc>
      </w:tr>
      <w:tr w:rsidR="00583D83" w:rsidRPr="00A0245E" w14:paraId="21B19858" w14:textId="77777777" w:rsidTr="00384236">
        <w:trPr>
          <w:trHeight w:val="415"/>
        </w:trPr>
        <w:tc>
          <w:tcPr>
            <w:tcW w:w="3692" w:type="dxa"/>
            <w:gridSpan w:val="2"/>
            <w:tcBorders>
              <w:top w:val="single" w:sz="2" w:space="0" w:color="auto"/>
              <w:bottom w:val="single" w:sz="4" w:space="0" w:color="auto"/>
            </w:tcBorders>
            <w:shd w:val="clear" w:color="auto" w:fill="D9E2F3" w:themeFill="accent1" w:themeFillTint="33"/>
            <w:vAlign w:val="center"/>
          </w:tcPr>
          <w:p w14:paraId="331139AE" w14:textId="77777777" w:rsidR="00583D83" w:rsidRPr="00A0245E" w:rsidRDefault="00583D83" w:rsidP="00384236">
            <w:pPr>
              <w:jc w:val="center"/>
              <w:rPr>
                <w:rFonts w:asciiTheme="majorHAnsi" w:hAnsiTheme="majorHAnsi" w:cstheme="majorHAnsi"/>
                <w:b/>
                <w:bCs/>
                <w:sz w:val="22"/>
                <w:szCs w:val="22"/>
              </w:rPr>
            </w:pPr>
            <w:r w:rsidRPr="00A0245E">
              <w:rPr>
                <w:rFonts w:asciiTheme="majorHAnsi" w:hAnsiTheme="majorHAnsi" w:cstheme="majorHAnsi"/>
                <w:b/>
                <w:bCs/>
                <w:sz w:val="22"/>
                <w:szCs w:val="22"/>
              </w:rPr>
              <w:t>WCPFC Secretariat Criteria</w:t>
            </w:r>
          </w:p>
        </w:tc>
        <w:tc>
          <w:tcPr>
            <w:tcW w:w="3691" w:type="dxa"/>
            <w:tcBorders>
              <w:top w:val="single" w:sz="2" w:space="0" w:color="auto"/>
              <w:bottom w:val="single" w:sz="2" w:space="0" w:color="auto"/>
            </w:tcBorders>
            <w:shd w:val="clear" w:color="auto" w:fill="D9E2F3" w:themeFill="accent1" w:themeFillTint="33"/>
            <w:vAlign w:val="center"/>
          </w:tcPr>
          <w:p w14:paraId="36DE9430" w14:textId="77777777" w:rsidR="00583D83" w:rsidRPr="00A0245E" w:rsidRDefault="00583D83" w:rsidP="00384236">
            <w:pPr>
              <w:jc w:val="center"/>
              <w:rPr>
                <w:rFonts w:asciiTheme="majorHAnsi" w:hAnsiTheme="majorHAnsi" w:cstheme="majorHAnsi"/>
                <w:b/>
                <w:bCs/>
                <w:sz w:val="22"/>
                <w:szCs w:val="22"/>
              </w:rPr>
            </w:pPr>
            <w:r w:rsidRPr="00A0245E">
              <w:rPr>
                <w:rFonts w:asciiTheme="majorHAnsi" w:hAnsiTheme="majorHAnsi" w:cstheme="majorHAnsi"/>
                <w:b/>
                <w:bCs/>
                <w:sz w:val="22"/>
                <w:szCs w:val="22"/>
              </w:rPr>
              <w:t>FFA Draft Audit Point</w:t>
            </w:r>
          </w:p>
        </w:tc>
        <w:tc>
          <w:tcPr>
            <w:tcW w:w="3241" w:type="dxa"/>
            <w:tcBorders>
              <w:top w:val="single" w:sz="2" w:space="0" w:color="auto"/>
              <w:bottom w:val="single" w:sz="4" w:space="0" w:color="auto"/>
            </w:tcBorders>
            <w:shd w:val="clear" w:color="auto" w:fill="D9E2F3" w:themeFill="accent1" w:themeFillTint="33"/>
            <w:vAlign w:val="center"/>
          </w:tcPr>
          <w:p w14:paraId="13E7D653" w14:textId="77777777" w:rsidR="00583D83" w:rsidRPr="00A0245E" w:rsidRDefault="00583D83" w:rsidP="00384236">
            <w:pPr>
              <w:jc w:val="center"/>
              <w:rPr>
                <w:rFonts w:asciiTheme="majorHAnsi" w:hAnsiTheme="majorHAnsi" w:cstheme="majorHAnsi"/>
                <w:b/>
                <w:bCs/>
                <w:sz w:val="22"/>
                <w:szCs w:val="22"/>
              </w:rPr>
            </w:pPr>
            <w:r w:rsidRPr="00A0245E">
              <w:rPr>
                <w:rFonts w:asciiTheme="majorHAnsi" w:hAnsiTheme="majorHAnsi" w:cstheme="majorHAnsi"/>
                <w:b/>
                <w:bCs/>
                <w:sz w:val="22"/>
                <w:szCs w:val="22"/>
              </w:rPr>
              <w:t>Notes (template, deadline, sources for verification)</w:t>
            </w:r>
          </w:p>
        </w:tc>
        <w:tc>
          <w:tcPr>
            <w:tcW w:w="2497" w:type="dxa"/>
            <w:tcBorders>
              <w:top w:val="single" w:sz="2" w:space="0" w:color="auto"/>
              <w:bottom w:val="single" w:sz="4" w:space="0" w:color="auto"/>
            </w:tcBorders>
            <w:shd w:val="clear" w:color="auto" w:fill="D9E2F3" w:themeFill="accent1" w:themeFillTint="33"/>
            <w:vAlign w:val="center"/>
          </w:tcPr>
          <w:p w14:paraId="4015DC4F" w14:textId="77777777" w:rsidR="00583D83" w:rsidRPr="00A0245E" w:rsidRDefault="00583D83" w:rsidP="00384236">
            <w:pPr>
              <w:jc w:val="center"/>
              <w:rPr>
                <w:rFonts w:asciiTheme="majorHAnsi" w:hAnsiTheme="majorHAnsi" w:cstheme="majorHAnsi"/>
                <w:b/>
                <w:bCs/>
                <w:sz w:val="22"/>
                <w:szCs w:val="22"/>
              </w:rPr>
            </w:pPr>
            <w:r w:rsidRPr="00A0245E">
              <w:rPr>
                <w:rFonts w:asciiTheme="majorHAnsi" w:hAnsiTheme="majorHAnsi" w:cstheme="majorHAnsi"/>
                <w:b/>
                <w:bCs/>
                <w:sz w:val="22"/>
                <w:szCs w:val="22"/>
              </w:rPr>
              <w:t>DECISION POINTS</w:t>
            </w:r>
          </w:p>
        </w:tc>
      </w:tr>
      <w:tr w:rsidR="00583D83" w:rsidRPr="00E75DE6" w14:paraId="5DB1ABBC" w14:textId="77777777" w:rsidTr="00A4332B">
        <w:trPr>
          <w:trHeight w:val="415"/>
        </w:trPr>
        <w:tc>
          <w:tcPr>
            <w:tcW w:w="3692" w:type="dxa"/>
            <w:gridSpan w:val="2"/>
            <w:tcBorders>
              <w:top w:val="single" w:sz="4" w:space="0" w:color="auto"/>
              <w:bottom w:val="single" w:sz="12" w:space="0" w:color="4472C4" w:themeColor="accent1"/>
            </w:tcBorders>
            <w:shd w:val="clear" w:color="auto" w:fill="auto"/>
          </w:tcPr>
          <w:p w14:paraId="2E636DDF" w14:textId="077FF2F3" w:rsidR="005F1182" w:rsidRPr="005F1182" w:rsidRDefault="005F1182" w:rsidP="005F1182">
            <w:pPr>
              <w:rPr>
                <w:rFonts w:asciiTheme="majorHAnsi" w:hAnsiTheme="majorHAnsi" w:cstheme="majorHAnsi"/>
                <w:color w:val="000000"/>
                <w:sz w:val="20"/>
                <w:szCs w:val="20"/>
              </w:rPr>
            </w:pPr>
            <w:r>
              <w:rPr>
                <w:rFonts w:asciiTheme="majorHAnsi" w:hAnsiTheme="majorHAnsi" w:cstheme="majorHAnsi"/>
                <w:color w:val="000000"/>
                <w:sz w:val="20"/>
                <w:szCs w:val="20"/>
              </w:rPr>
              <w:t>Confirm</w:t>
            </w:r>
            <w:r w:rsidRPr="005F1182">
              <w:rPr>
                <w:rFonts w:asciiTheme="majorHAnsi" w:hAnsiTheme="majorHAnsi" w:cstheme="majorHAnsi"/>
                <w:color w:val="000000"/>
                <w:sz w:val="20"/>
                <w:szCs w:val="20"/>
              </w:rPr>
              <w:t xml:space="preserve"> whether any steps were taken to implement the obligation</w:t>
            </w:r>
            <w:r>
              <w:rPr>
                <w:rFonts w:asciiTheme="majorHAnsi" w:hAnsiTheme="majorHAnsi" w:cstheme="majorHAnsi"/>
                <w:color w:val="000000"/>
                <w:sz w:val="20"/>
                <w:szCs w:val="20"/>
              </w:rPr>
              <w:t>.</w:t>
            </w:r>
          </w:p>
          <w:p w14:paraId="377ACFC4" w14:textId="77777777" w:rsidR="005F1182" w:rsidRPr="005F1182" w:rsidRDefault="005F1182" w:rsidP="005F1182">
            <w:pPr>
              <w:rPr>
                <w:rFonts w:asciiTheme="majorHAnsi" w:hAnsiTheme="majorHAnsi" w:cstheme="majorHAnsi"/>
                <w:color w:val="000000"/>
                <w:sz w:val="20"/>
                <w:szCs w:val="20"/>
              </w:rPr>
            </w:pPr>
          </w:p>
          <w:p w14:paraId="7D815E2D" w14:textId="3ACC0A9D" w:rsidR="005F1182" w:rsidRDefault="005F1182" w:rsidP="005F1182">
            <w:pPr>
              <w:rPr>
                <w:rFonts w:asciiTheme="majorHAnsi" w:hAnsiTheme="majorHAnsi" w:cstheme="majorHAnsi"/>
                <w:color w:val="000000"/>
                <w:sz w:val="20"/>
                <w:szCs w:val="20"/>
              </w:rPr>
            </w:pPr>
            <w:r w:rsidRPr="005F1182">
              <w:rPr>
                <w:rFonts w:asciiTheme="majorHAnsi" w:hAnsiTheme="majorHAnsi" w:cstheme="majorHAnsi"/>
                <w:color w:val="000000"/>
                <w:sz w:val="20"/>
                <w:szCs w:val="20"/>
              </w:rPr>
              <w:t>Non-SIDS CCMs should provide information / details of types of assistance provided to SIDS related to provision of adequate port facilities for receiving and appropriately disposing of waste from fishing vessels, with an emphasis on the reporting year</w:t>
            </w:r>
            <w:r w:rsidR="00A4332B">
              <w:rPr>
                <w:rFonts w:asciiTheme="majorHAnsi" w:hAnsiTheme="majorHAnsi" w:cstheme="majorHAnsi"/>
                <w:color w:val="000000"/>
                <w:sz w:val="20"/>
                <w:szCs w:val="20"/>
              </w:rPr>
              <w:t>.</w:t>
            </w:r>
          </w:p>
          <w:p w14:paraId="1FBCCE40" w14:textId="77777777" w:rsidR="00A4332B" w:rsidRPr="005F1182" w:rsidRDefault="00A4332B" w:rsidP="005F1182">
            <w:pPr>
              <w:rPr>
                <w:rFonts w:asciiTheme="majorHAnsi" w:hAnsiTheme="majorHAnsi" w:cstheme="majorHAnsi"/>
                <w:color w:val="000000"/>
                <w:sz w:val="20"/>
                <w:szCs w:val="20"/>
              </w:rPr>
            </w:pPr>
          </w:p>
          <w:p w14:paraId="48692D59" w14:textId="6706EB97" w:rsidR="00583D83" w:rsidRPr="00E75DE6" w:rsidRDefault="005F1182" w:rsidP="005F1182">
            <w:pPr>
              <w:rPr>
                <w:rFonts w:asciiTheme="majorHAnsi" w:hAnsiTheme="majorHAnsi" w:cstheme="majorHAnsi"/>
                <w:sz w:val="20"/>
                <w:szCs w:val="20"/>
              </w:rPr>
            </w:pPr>
            <w:r w:rsidRPr="005F1182">
              <w:rPr>
                <w:rFonts w:asciiTheme="majorHAnsi" w:hAnsiTheme="majorHAnsi" w:cstheme="majorHAnsi"/>
                <w:color w:val="000000"/>
                <w:sz w:val="20"/>
                <w:szCs w:val="20"/>
              </w:rPr>
              <w:t xml:space="preserve">SIDS CCMs may provide details on assistance needs </w:t>
            </w:r>
          </w:p>
        </w:tc>
        <w:tc>
          <w:tcPr>
            <w:tcW w:w="3691" w:type="dxa"/>
            <w:tcBorders>
              <w:top w:val="single" w:sz="2" w:space="0" w:color="auto"/>
              <w:bottom w:val="single" w:sz="12" w:space="0" w:color="4472C4" w:themeColor="accent1"/>
            </w:tcBorders>
            <w:shd w:val="clear" w:color="auto" w:fill="auto"/>
            <w:vAlign w:val="center"/>
          </w:tcPr>
          <w:p w14:paraId="606886C6" w14:textId="71EE90CF" w:rsidR="00583D83" w:rsidRPr="00A4332B" w:rsidRDefault="00A4332B" w:rsidP="00A4332B">
            <w:pPr>
              <w:spacing w:before="120" w:after="120"/>
              <w:jc w:val="center"/>
              <w:rPr>
                <w:rFonts w:asciiTheme="majorHAnsi" w:hAnsiTheme="majorHAnsi" w:cstheme="majorHAnsi"/>
                <w:sz w:val="20"/>
                <w:szCs w:val="20"/>
              </w:rPr>
            </w:pPr>
            <w:r w:rsidRPr="00A4332B">
              <w:rPr>
                <w:rFonts w:asciiTheme="majorHAnsi" w:hAnsiTheme="majorHAnsi" w:cstheme="majorHAnsi"/>
                <w:sz w:val="20"/>
                <w:szCs w:val="20"/>
              </w:rPr>
              <w:t>None</w:t>
            </w:r>
          </w:p>
        </w:tc>
        <w:tc>
          <w:tcPr>
            <w:tcW w:w="3241" w:type="dxa"/>
            <w:tcBorders>
              <w:top w:val="single" w:sz="4" w:space="0" w:color="auto"/>
              <w:bottom w:val="single" w:sz="12" w:space="0" w:color="4472C4" w:themeColor="accent1"/>
            </w:tcBorders>
            <w:shd w:val="clear" w:color="auto" w:fill="auto"/>
          </w:tcPr>
          <w:p w14:paraId="25073651" w14:textId="77777777" w:rsidR="00583D83" w:rsidRDefault="00583D83" w:rsidP="00384236">
            <w:pPr>
              <w:rPr>
                <w:rFonts w:asciiTheme="majorHAnsi" w:hAnsiTheme="majorHAnsi" w:cstheme="majorHAnsi"/>
                <w:sz w:val="20"/>
                <w:szCs w:val="20"/>
              </w:rPr>
            </w:pPr>
            <w:r>
              <w:rPr>
                <w:rFonts w:asciiTheme="majorHAnsi" w:hAnsiTheme="majorHAnsi" w:cstheme="majorHAnsi"/>
                <w:sz w:val="20"/>
                <w:szCs w:val="20"/>
              </w:rPr>
              <w:t>Current data sources: ARPt2</w:t>
            </w:r>
          </w:p>
          <w:p w14:paraId="20BB99D8" w14:textId="77777777" w:rsidR="00583D83" w:rsidRDefault="00583D83" w:rsidP="00384236">
            <w:pPr>
              <w:rPr>
                <w:rFonts w:asciiTheme="majorHAnsi" w:hAnsiTheme="majorHAnsi" w:cstheme="majorHAnsi"/>
                <w:sz w:val="20"/>
                <w:szCs w:val="20"/>
              </w:rPr>
            </w:pPr>
          </w:p>
          <w:p w14:paraId="5809B3D5" w14:textId="77777777" w:rsidR="00583D83" w:rsidRDefault="00583D83" w:rsidP="00384236">
            <w:pPr>
              <w:rPr>
                <w:rFonts w:asciiTheme="majorHAnsi" w:hAnsiTheme="majorHAnsi" w:cstheme="majorHAnsi"/>
                <w:sz w:val="20"/>
                <w:szCs w:val="20"/>
              </w:rPr>
            </w:pPr>
            <w:r>
              <w:rPr>
                <w:rFonts w:asciiTheme="majorHAnsi" w:hAnsiTheme="majorHAnsi" w:cstheme="majorHAnsi"/>
                <w:sz w:val="20"/>
                <w:szCs w:val="20"/>
              </w:rPr>
              <w:t>Deadline: ARPt2</w:t>
            </w:r>
          </w:p>
          <w:p w14:paraId="0744CD58" w14:textId="77777777" w:rsidR="00583D83" w:rsidRDefault="00583D83" w:rsidP="00384236">
            <w:pPr>
              <w:rPr>
                <w:rFonts w:asciiTheme="majorHAnsi" w:hAnsiTheme="majorHAnsi" w:cstheme="majorHAnsi"/>
                <w:sz w:val="20"/>
                <w:szCs w:val="20"/>
              </w:rPr>
            </w:pPr>
          </w:p>
          <w:p w14:paraId="75867013" w14:textId="77777777" w:rsidR="00583D83" w:rsidRPr="00E75DE6" w:rsidRDefault="00583D83" w:rsidP="00384236">
            <w:pPr>
              <w:rPr>
                <w:rFonts w:asciiTheme="majorHAnsi" w:hAnsiTheme="majorHAnsi" w:cstheme="majorHAnsi"/>
                <w:sz w:val="20"/>
                <w:szCs w:val="20"/>
              </w:rPr>
            </w:pPr>
            <w:r>
              <w:rPr>
                <w:rFonts w:asciiTheme="majorHAnsi" w:hAnsiTheme="majorHAnsi" w:cstheme="majorHAnsi"/>
                <w:sz w:val="20"/>
                <w:szCs w:val="20"/>
              </w:rPr>
              <w:t>Template: none</w:t>
            </w:r>
          </w:p>
        </w:tc>
        <w:tc>
          <w:tcPr>
            <w:tcW w:w="2497" w:type="dxa"/>
            <w:tcBorders>
              <w:top w:val="single" w:sz="4" w:space="0" w:color="auto"/>
              <w:bottom w:val="single" w:sz="12" w:space="0" w:color="4472C4" w:themeColor="accent1"/>
            </w:tcBorders>
            <w:shd w:val="clear" w:color="auto" w:fill="auto"/>
          </w:tcPr>
          <w:p w14:paraId="7988CFBC" w14:textId="77777777" w:rsidR="00583D83" w:rsidRDefault="00583D83" w:rsidP="00384236">
            <w:pPr>
              <w:rPr>
                <w:rFonts w:asciiTheme="majorHAnsi" w:hAnsiTheme="majorHAnsi" w:cstheme="majorHAnsi"/>
                <w:sz w:val="20"/>
                <w:szCs w:val="20"/>
              </w:rPr>
            </w:pPr>
          </w:p>
          <w:p w14:paraId="41867134" w14:textId="2B9BEFCC" w:rsidR="003306D5" w:rsidRPr="00E75DE6" w:rsidRDefault="003306D5" w:rsidP="00384236">
            <w:pPr>
              <w:rPr>
                <w:rFonts w:asciiTheme="majorHAnsi" w:hAnsiTheme="majorHAnsi" w:cstheme="majorHAnsi"/>
                <w:sz w:val="20"/>
                <w:szCs w:val="20"/>
              </w:rPr>
            </w:pPr>
            <w:r>
              <w:rPr>
                <w:rFonts w:asciiTheme="majorHAnsi" w:hAnsiTheme="majorHAnsi" w:cstheme="majorHAnsi"/>
                <w:sz w:val="20"/>
                <w:szCs w:val="20"/>
              </w:rPr>
              <w:t>**RBAF: no compliance history</w:t>
            </w:r>
          </w:p>
        </w:tc>
      </w:tr>
      <w:tr w:rsidR="00E567B9" w:rsidRPr="000F5E84" w14:paraId="7F2BEE4F" w14:textId="77777777" w:rsidTr="00386958">
        <w:trPr>
          <w:trHeight w:val="576"/>
        </w:trPr>
        <w:tc>
          <w:tcPr>
            <w:tcW w:w="13121" w:type="dxa"/>
            <w:gridSpan w:val="5"/>
            <w:tcBorders>
              <w:top w:val="single" w:sz="4" w:space="0" w:color="auto"/>
              <w:left w:val="nil"/>
              <w:bottom w:val="nil"/>
              <w:right w:val="nil"/>
            </w:tcBorders>
            <w:shd w:val="clear" w:color="auto" w:fill="FFFFFF" w:themeFill="background1"/>
          </w:tcPr>
          <w:p w14:paraId="736184AE" w14:textId="77777777" w:rsidR="00E567B9" w:rsidRDefault="00E567B9" w:rsidP="00E567B9">
            <w:pPr>
              <w:pStyle w:val="Heading1"/>
              <w:spacing w:before="120" w:after="120"/>
              <w:rPr>
                <w:b/>
                <w:bCs/>
              </w:rPr>
            </w:pPr>
          </w:p>
        </w:tc>
      </w:tr>
    </w:tbl>
    <w:p w14:paraId="315F6178" w14:textId="77777777" w:rsidR="006832B9" w:rsidRDefault="006832B9" w:rsidP="00504AF4"/>
    <w:p w14:paraId="18F59A68" w14:textId="77777777" w:rsidR="00162BA1" w:rsidRDefault="00162BA1" w:rsidP="00504AF4"/>
    <w:p w14:paraId="7B9B038A" w14:textId="77777777" w:rsidR="00162BA1" w:rsidRDefault="00162BA1" w:rsidP="00504AF4"/>
    <w:p w14:paraId="2E2527E0" w14:textId="06FBB519" w:rsidR="00162BA1" w:rsidRPr="00162BA1" w:rsidRDefault="00162BA1" w:rsidP="00162BA1">
      <w:pPr>
        <w:jc w:val="center"/>
        <w:rPr>
          <w:b/>
          <w:bCs/>
          <w:sz w:val="32"/>
          <w:szCs w:val="32"/>
        </w:rPr>
      </w:pPr>
      <w:r w:rsidRPr="00162BA1">
        <w:rPr>
          <w:b/>
          <w:bCs/>
          <w:sz w:val="32"/>
          <w:szCs w:val="32"/>
        </w:rPr>
        <w:t>--END--</w:t>
      </w:r>
    </w:p>
    <w:sectPr w:rsidR="00162BA1" w:rsidRPr="00162BA1" w:rsidSect="006832B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19BCB" w14:textId="77777777" w:rsidR="00DB141B" w:rsidRDefault="00DB141B" w:rsidP="00492235">
      <w:r>
        <w:separator/>
      </w:r>
    </w:p>
  </w:endnote>
  <w:endnote w:type="continuationSeparator" w:id="0">
    <w:p w14:paraId="296B0BEA" w14:textId="77777777" w:rsidR="00DB141B" w:rsidRDefault="00DB141B" w:rsidP="00492235">
      <w:r>
        <w:continuationSeparator/>
      </w:r>
    </w:p>
  </w:endnote>
  <w:endnote w:type="continuationNotice" w:id="1">
    <w:p w14:paraId="574894DA" w14:textId="77777777" w:rsidR="00DB141B" w:rsidRDefault="00DB14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84557177"/>
      <w:docPartObj>
        <w:docPartGallery w:val="Page Numbers (Bottom of Page)"/>
        <w:docPartUnique/>
      </w:docPartObj>
    </w:sdtPr>
    <w:sdtEndPr>
      <w:rPr>
        <w:rStyle w:val="PageNumber"/>
      </w:rPr>
    </w:sdtEndPr>
    <w:sdtContent>
      <w:p w14:paraId="783E7265" w14:textId="5AC803B0" w:rsidR="000F3C4D" w:rsidRDefault="000F3C4D" w:rsidP="00090A3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12379C">
          <w:rPr>
            <w:rStyle w:val="PageNumber"/>
            <w:noProof/>
          </w:rPr>
          <w:t>8</w:t>
        </w:r>
        <w:r>
          <w:rPr>
            <w:rStyle w:val="PageNumber"/>
          </w:rPr>
          <w:fldChar w:fldCharType="end"/>
        </w:r>
      </w:p>
    </w:sdtContent>
  </w:sdt>
  <w:p w14:paraId="754BCE83" w14:textId="77777777" w:rsidR="000F3C4D" w:rsidRDefault="000F3C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28167782"/>
      <w:docPartObj>
        <w:docPartGallery w:val="Page Numbers (Bottom of Page)"/>
        <w:docPartUnique/>
      </w:docPartObj>
    </w:sdtPr>
    <w:sdtEndPr>
      <w:rPr>
        <w:rStyle w:val="PageNumber"/>
      </w:rPr>
    </w:sdtEndPr>
    <w:sdtContent>
      <w:p w14:paraId="0D9A06A9" w14:textId="792A495B" w:rsidR="000F3C4D" w:rsidRDefault="000F3C4D" w:rsidP="00090A37">
        <w:pPr>
          <w:pStyle w:val="Footer"/>
          <w:framePr w:wrap="none" w:vAnchor="text" w:hAnchor="margin" w:xAlign="center" w:y="1"/>
          <w:rPr>
            <w:rStyle w:val="PageNumber"/>
          </w:rPr>
        </w:pPr>
        <w:r w:rsidRPr="0012379C">
          <w:rPr>
            <w:rStyle w:val="PageNumber"/>
            <w:rFonts w:asciiTheme="majorHAnsi" w:hAnsiTheme="majorHAnsi" w:cstheme="majorHAnsi"/>
          </w:rPr>
          <w:fldChar w:fldCharType="begin"/>
        </w:r>
        <w:r w:rsidRPr="0012379C">
          <w:rPr>
            <w:rStyle w:val="PageNumber"/>
            <w:rFonts w:asciiTheme="majorHAnsi" w:hAnsiTheme="majorHAnsi" w:cstheme="majorHAnsi"/>
          </w:rPr>
          <w:instrText xml:space="preserve"> PAGE </w:instrText>
        </w:r>
        <w:r w:rsidRPr="0012379C">
          <w:rPr>
            <w:rStyle w:val="PageNumber"/>
            <w:rFonts w:asciiTheme="majorHAnsi" w:hAnsiTheme="majorHAnsi" w:cstheme="majorHAnsi"/>
          </w:rPr>
          <w:fldChar w:fldCharType="separate"/>
        </w:r>
        <w:r w:rsidR="007451AC">
          <w:rPr>
            <w:rStyle w:val="PageNumber"/>
            <w:rFonts w:asciiTheme="majorHAnsi" w:hAnsiTheme="majorHAnsi" w:cstheme="majorHAnsi"/>
            <w:noProof/>
          </w:rPr>
          <w:t>89</w:t>
        </w:r>
        <w:r w:rsidRPr="0012379C">
          <w:rPr>
            <w:rStyle w:val="PageNumber"/>
            <w:rFonts w:asciiTheme="majorHAnsi" w:hAnsiTheme="majorHAnsi" w:cstheme="majorHAnsi"/>
          </w:rPr>
          <w:fldChar w:fldCharType="end"/>
        </w:r>
      </w:p>
    </w:sdtContent>
  </w:sdt>
  <w:p w14:paraId="5CE9BA39" w14:textId="77777777" w:rsidR="000F3C4D" w:rsidRDefault="000F3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CE863" w14:textId="77777777" w:rsidR="00DB141B" w:rsidRDefault="00DB141B" w:rsidP="00492235">
      <w:r>
        <w:separator/>
      </w:r>
    </w:p>
  </w:footnote>
  <w:footnote w:type="continuationSeparator" w:id="0">
    <w:p w14:paraId="611C0E2A" w14:textId="77777777" w:rsidR="00DB141B" w:rsidRDefault="00DB141B" w:rsidP="00492235">
      <w:r>
        <w:continuationSeparator/>
      </w:r>
    </w:p>
  </w:footnote>
  <w:footnote w:type="continuationNotice" w:id="1">
    <w:p w14:paraId="34580C49" w14:textId="77777777" w:rsidR="00DB141B" w:rsidRDefault="00DB141B"/>
  </w:footnote>
  <w:footnote w:id="2">
    <w:p w14:paraId="01012863" w14:textId="77777777" w:rsidR="00532D84" w:rsidRDefault="00532D84" w:rsidP="00532D84">
      <w:pPr>
        <w:pStyle w:val="FootnoteText"/>
      </w:pPr>
      <w:r>
        <w:rPr>
          <w:rStyle w:val="FootnoteReference"/>
        </w:rPr>
        <w:footnoteRef/>
      </w:r>
      <w:r>
        <w:t xml:space="preserve"> Some of the Secretariat’s evaluation notes have been lightly edited for brevity.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7713"/>
    <w:multiLevelType w:val="hybridMultilevel"/>
    <w:tmpl w:val="4EB4D43C"/>
    <w:lvl w:ilvl="0" w:tplc="2000000F">
      <w:start w:val="1"/>
      <w:numFmt w:val="decimal"/>
      <w:lvlText w:val="%1."/>
      <w:lvlJc w:val="left"/>
      <w:pPr>
        <w:ind w:left="360" w:hanging="360"/>
      </w:pPr>
      <w:rPr>
        <w:rFonts w:hint="default"/>
      </w:r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15:restartNumberingAfterBreak="0">
    <w:nsid w:val="01DC1065"/>
    <w:multiLevelType w:val="hybridMultilevel"/>
    <w:tmpl w:val="CF36CF08"/>
    <w:lvl w:ilvl="0" w:tplc="2000000F">
      <w:start w:val="1"/>
      <w:numFmt w:val="decimal"/>
      <w:lvlText w:val="%1."/>
      <w:lvlJc w:val="left"/>
      <w:pPr>
        <w:ind w:left="425" w:hanging="360"/>
      </w:pPr>
      <w:rPr>
        <w:rFonts w:hint="default"/>
      </w:rPr>
    </w:lvl>
    <w:lvl w:ilvl="1" w:tplc="20000019" w:tentative="1">
      <w:start w:val="1"/>
      <w:numFmt w:val="lowerLetter"/>
      <w:lvlText w:val="%2."/>
      <w:lvlJc w:val="left"/>
      <w:pPr>
        <w:ind w:left="1145" w:hanging="360"/>
      </w:pPr>
    </w:lvl>
    <w:lvl w:ilvl="2" w:tplc="2000001B" w:tentative="1">
      <w:start w:val="1"/>
      <w:numFmt w:val="lowerRoman"/>
      <w:lvlText w:val="%3."/>
      <w:lvlJc w:val="right"/>
      <w:pPr>
        <w:ind w:left="1865" w:hanging="180"/>
      </w:pPr>
    </w:lvl>
    <w:lvl w:ilvl="3" w:tplc="2000000F" w:tentative="1">
      <w:start w:val="1"/>
      <w:numFmt w:val="decimal"/>
      <w:lvlText w:val="%4."/>
      <w:lvlJc w:val="left"/>
      <w:pPr>
        <w:ind w:left="2585" w:hanging="360"/>
      </w:pPr>
    </w:lvl>
    <w:lvl w:ilvl="4" w:tplc="20000019" w:tentative="1">
      <w:start w:val="1"/>
      <w:numFmt w:val="lowerLetter"/>
      <w:lvlText w:val="%5."/>
      <w:lvlJc w:val="left"/>
      <w:pPr>
        <w:ind w:left="3305" w:hanging="360"/>
      </w:pPr>
    </w:lvl>
    <w:lvl w:ilvl="5" w:tplc="2000001B" w:tentative="1">
      <w:start w:val="1"/>
      <w:numFmt w:val="lowerRoman"/>
      <w:lvlText w:val="%6."/>
      <w:lvlJc w:val="right"/>
      <w:pPr>
        <w:ind w:left="4025" w:hanging="180"/>
      </w:pPr>
    </w:lvl>
    <w:lvl w:ilvl="6" w:tplc="2000000F" w:tentative="1">
      <w:start w:val="1"/>
      <w:numFmt w:val="decimal"/>
      <w:lvlText w:val="%7."/>
      <w:lvlJc w:val="left"/>
      <w:pPr>
        <w:ind w:left="4745" w:hanging="360"/>
      </w:pPr>
    </w:lvl>
    <w:lvl w:ilvl="7" w:tplc="20000019" w:tentative="1">
      <w:start w:val="1"/>
      <w:numFmt w:val="lowerLetter"/>
      <w:lvlText w:val="%8."/>
      <w:lvlJc w:val="left"/>
      <w:pPr>
        <w:ind w:left="5465" w:hanging="360"/>
      </w:pPr>
    </w:lvl>
    <w:lvl w:ilvl="8" w:tplc="2000001B" w:tentative="1">
      <w:start w:val="1"/>
      <w:numFmt w:val="lowerRoman"/>
      <w:lvlText w:val="%9."/>
      <w:lvlJc w:val="right"/>
      <w:pPr>
        <w:ind w:left="6185" w:hanging="180"/>
      </w:pPr>
    </w:lvl>
  </w:abstractNum>
  <w:abstractNum w:abstractNumId="2" w15:restartNumberingAfterBreak="0">
    <w:nsid w:val="042A6C62"/>
    <w:multiLevelType w:val="hybridMultilevel"/>
    <w:tmpl w:val="F0B4D63C"/>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 w15:restartNumberingAfterBreak="0">
    <w:nsid w:val="047B0205"/>
    <w:multiLevelType w:val="hybridMultilevel"/>
    <w:tmpl w:val="41943CA4"/>
    <w:lvl w:ilvl="0" w:tplc="E384CD04">
      <w:start w:val="1"/>
      <w:numFmt w:val="decimal"/>
      <w:lvlText w:val="%1."/>
      <w:lvlJc w:val="left"/>
      <w:pPr>
        <w:ind w:left="360" w:hanging="360"/>
      </w:pPr>
      <w:rPr>
        <w:rFonts w:hint="default"/>
        <w:i w:val="0"/>
        <w:iCs w:val="0"/>
      </w:r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 w15:restartNumberingAfterBreak="0">
    <w:nsid w:val="065059C8"/>
    <w:multiLevelType w:val="hybridMultilevel"/>
    <w:tmpl w:val="8BE8D108"/>
    <w:lvl w:ilvl="0" w:tplc="B6B0ED4E">
      <w:start w:val="1"/>
      <w:numFmt w:val="decimal"/>
      <w:lvlText w:val="%1."/>
      <w:lvlJc w:val="left"/>
      <w:pPr>
        <w:ind w:left="360" w:hanging="360"/>
      </w:pPr>
      <w:rPr>
        <w:rFonts w:hint="default"/>
        <w:i w:val="0"/>
        <w:iCs w:val="0"/>
      </w:r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5" w15:restartNumberingAfterBreak="0">
    <w:nsid w:val="06C563A5"/>
    <w:multiLevelType w:val="hybridMultilevel"/>
    <w:tmpl w:val="BE28B80A"/>
    <w:lvl w:ilvl="0" w:tplc="F38AA97E">
      <w:start w:val="1"/>
      <w:numFmt w:val="decimal"/>
      <w:lvlText w:val="%1."/>
      <w:lvlJc w:val="left"/>
      <w:pPr>
        <w:ind w:left="360" w:hanging="360"/>
      </w:pPr>
      <w:rPr>
        <w:rFonts w:hint="default"/>
        <w:b w:val="0"/>
        <w:bCs w:val="0"/>
        <w:i w:val="0"/>
        <w:iCs w:val="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6" w15:restartNumberingAfterBreak="0">
    <w:nsid w:val="07AC02EB"/>
    <w:multiLevelType w:val="hybridMultilevel"/>
    <w:tmpl w:val="5A1C3CAC"/>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 w15:restartNumberingAfterBreak="0">
    <w:nsid w:val="08D8673E"/>
    <w:multiLevelType w:val="hybridMultilevel"/>
    <w:tmpl w:val="1C36BE30"/>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8" w15:restartNumberingAfterBreak="0">
    <w:nsid w:val="0A133AAD"/>
    <w:multiLevelType w:val="hybridMultilevel"/>
    <w:tmpl w:val="F6D6FBD8"/>
    <w:lvl w:ilvl="0" w:tplc="17B03B06">
      <w:start w:val="1"/>
      <w:numFmt w:val="decimal"/>
      <w:lvlText w:val="%1."/>
      <w:lvlJc w:val="left"/>
      <w:pPr>
        <w:ind w:left="360" w:hanging="360"/>
      </w:pPr>
      <w:rPr>
        <w:rFonts w:hint="default"/>
        <w:b w:val="0"/>
        <w:bCs w:val="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9" w15:restartNumberingAfterBreak="0">
    <w:nsid w:val="0A5F132B"/>
    <w:multiLevelType w:val="hybridMultilevel"/>
    <w:tmpl w:val="817E357C"/>
    <w:lvl w:ilvl="0" w:tplc="2DB60EE0">
      <w:start w:val="1"/>
      <w:numFmt w:val="decimal"/>
      <w:lvlText w:val="%1."/>
      <w:lvlJc w:val="left"/>
      <w:pPr>
        <w:ind w:left="360" w:hanging="360"/>
      </w:pPr>
      <w:rPr>
        <w:rFonts w:hint="default"/>
        <w:i w:val="0"/>
        <w:iCs w:val="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0" w15:restartNumberingAfterBreak="0">
    <w:nsid w:val="0BAF7129"/>
    <w:multiLevelType w:val="hybridMultilevel"/>
    <w:tmpl w:val="AB8C9D4A"/>
    <w:lvl w:ilvl="0" w:tplc="9C98D918">
      <w:start w:val="1"/>
      <w:numFmt w:val="decimal"/>
      <w:lvlText w:val="%1."/>
      <w:lvlJc w:val="left"/>
      <w:pPr>
        <w:ind w:left="360" w:hanging="360"/>
      </w:pPr>
      <w:rPr>
        <w:rFonts w:hint="default"/>
        <w:i w:val="0"/>
        <w:iCs w:val="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1" w15:restartNumberingAfterBreak="0">
    <w:nsid w:val="0F3343ED"/>
    <w:multiLevelType w:val="hybridMultilevel"/>
    <w:tmpl w:val="17D22776"/>
    <w:lvl w:ilvl="0" w:tplc="67B4B9CE">
      <w:start w:val="1"/>
      <w:numFmt w:val="decimal"/>
      <w:lvlText w:val="%1."/>
      <w:lvlJc w:val="left"/>
      <w:pPr>
        <w:ind w:left="360" w:hanging="360"/>
      </w:pPr>
      <w:rPr>
        <w:rFonts w:hint="default"/>
        <w:b w:val="0"/>
        <w:bCs w:val="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2" w15:restartNumberingAfterBreak="0">
    <w:nsid w:val="0F9440A8"/>
    <w:multiLevelType w:val="hybridMultilevel"/>
    <w:tmpl w:val="95288ED6"/>
    <w:lvl w:ilvl="0" w:tplc="3AAC548A">
      <w:start w:val="1"/>
      <w:numFmt w:val="decimal"/>
      <w:lvlText w:val="%1."/>
      <w:lvlJc w:val="left"/>
      <w:pPr>
        <w:ind w:left="360" w:hanging="360"/>
      </w:pPr>
      <w:rPr>
        <w:rFonts w:hint="default"/>
        <w:i w:val="0"/>
        <w:iCs w:val="0"/>
      </w:r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3" w15:restartNumberingAfterBreak="0">
    <w:nsid w:val="11330A98"/>
    <w:multiLevelType w:val="hybridMultilevel"/>
    <w:tmpl w:val="1C36BE30"/>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4" w15:restartNumberingAfterBreak="0">
    <w:nsid w:val="11BE6A40"/>
    <w:multiLevelType w:val="hybridMultilevel"/>
    <w:tmpl w:val="1E7618A2"/>
    <w:lvl w:ilvl="0" w:tplc="5ABC45C2">
      <w:start w:val="1"/>
      <w:numFmt w:val="decimal"/>
      <w:lvlText w:val="%1."/>
      <w:lvlJc w:val="left"/>
      <w:pPr>
        <w:ind w:left="360" w:hanging="360"/>
      </w:pPr>
      <w:rPr>
        <w:rFonts w:hint="default"/>
        <w:b w:val="0"/>
        <w:bCs w:val="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5" w15:restartNumberingAfterBreak="0">
    <w:nsid w:val="12A8618E"/>
    <w:multiLevelType w:val="hybridMultilevel"/>
    <w:tmpl w:val="C8341BAA"/>
    <w:lvl w:ilvl="0" w:tplc="A1E0BAAE">
      <w:start w:val="1"/>
      <w:numFmt w:val="decimal"/>
      <w:lvlText w:val="%1."/>
      <w:lvlJc w:val="left"/>
      <w:pPr>
        <w:ind w:left="360" w:hanging="360"/>
      </w:pPr>
      <w:rPr>
        <w:rFonts w:hint="default"/>
        <w:i w:val="0"/>
        <w:iCs w:val="0"/>
      </w:r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6" w15:restartNumberingAfterBreak="0">
    <w:nsid w:val="1357182D"/>
    <w:multiLevelType w:val="hybridMultilevel"/>
    <w:tmpl w:val="16843338"/>
    <w:lvl w:ilvl="0" w:tplc="FFFFFFFF">
      <w:start w:val="1"/>
      <w:numFmt w:val="lowerLetter"/>
      <w:lvlText w:val="%1."/>
      <w:lvlJc w:val="left"/>
      <w:pPr>
        <w:ind w:left="360" w:hanging="360"/>
      </w:pPr>
      <w:rPr>
        <w:rFonts w:ascii="Times New Roman" w:eastAsiaTheme="minorHAnsi" w:hAnsi="Times New Roman" w:cs="Times New Roman"/>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14F53336"/>
    <w:multiLevelType w:val="hybridMultilevel"/>
    <w:tmpl w:val="1C36BE30"/>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8" w15:restartNumberingAfterBreak="0">
    <w:nsid w:val="16061B8F"/>
    <w:multiLevelType w:val="hybridMultilevel"/>
    <w:tmpl w:val="F84E8036"/>
    <w:lvl w:ilvl="0" w:tplc="1CE83F34">
      <w:start w:val="1"/>
      <w:numFmt w:val="decimal"/>
      <w:lvlText w:val="%1."/>
      <w:lvlJc w:val="left"/>
      <w:pPr>
        <w:ind w:left="360" w:hanging="360"/>
      </w:pPr>
      <w:rPr>
        <w:rFonts w:hint="default"/>
        <w:i w:val="0"/>
        <w:iCs w:val="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9" w15:restartNumberingAfterBreak="0">
    <w:nsid w:val="19947637"/>
    <w:multiLevelType w:val="hybridMultilevel"/>
    <w:tmpl w:val="7DEA0138"/>
    <w:lvl w:ilvl="0" w:tplc="3474A8E4">
      <w:start w:val="1"/>
      <w:numFmt w:val="decimal"/>
      <w:lvlText w:val="%1."/>
      <w:lvlJc w:val="left"/>
      <w:pPr>
        <w:ind w:left="360" w:hanging="360"/>
      </w:pPr>
      <w:rPr>
        <w:rFonts w:hint="default"/>
        <w:i w:val="0"/>
        <w:iCs w:val="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0" w15:restartNumberingAfterBreak="0">
    <w:nsid w:val="1A891D01"/>
    <w:multiLevelType w:val="hybridMultilevel"/>
    <w:tmpl w:val="0E566DF2"/>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1" w15:restartNumberingAfterBreak="0">
    <w:nsid w:val="1AFA31D7"/>
    <w:multiLevelType w:val="hybridMultilevel"/>
    <w:tmpl w:val="DDBC091A"/>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2" w15:restartNumberingAfterBreak="0">
    <w:nsid w:val="1D0D35FE"/>
    <w:multiLevelType w:val="hybridMultilevel"/>
    <w:tmpl w:val="4D90E42E"/>
    <w:lvl w:ilvl="0" w:tplc="58D2EBB8">
      <w:start w:val="1"/>
      <w:numFmt w:val="decimal"/>
      <w:lvlText w:val="%1."/>
      <w:lvlJc w:val="left"/>
      <w:pPr>
        <w:ind w:left="360" w:hanging="360"/>
      </w:pPr>
      <w:rPr>
        <w:rFonts w:ascii="Times New Roman" w:hAnsi="Times New Roman" w:cs="Times New Roman" w:hint="default"/>
        <w:i w:val="0"/>
        <w:iCs w:val="0"/>
        <w:sz w:val="20"/>
        <w:szCs w:val="2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3" w15:restartNumberingAfterBreak="0">
    <w:nsid w:val="1D574148"/>
    <w:multiLevelType w:val="hybridMultilevel"/>
    <w:tmpl w:val="B8203F20"/>
    <w:lvl w:ilvl="0" w:tplc="FE105CA0">
      <w:start w:val="1"/>
      <w:numFmt w:val="decimal"/>
      <w:lvlText w:val="%1."/>
      <w:lvlJc w:val="left"/>
      <w:pPr>
        <w:ind w:left="360" w:hanging="360"/>
      </w:pPr>
      <w:rPr>
        <w:rFonts w:hint="default"/>
        <w:b w:val="0"/>
        <w:bCs w:val="0"/>
        <w:sz w:val="20"/>
        <w:szCs w:val="20"/>
      </w:rPr>
    </w:lvl>
    <w:lvl w:ilvl="1" w:tplc="20000019">
      <w:start w:val="1"/>
      <w:numFmt w:val="lowerLetter"/>
      <w:lvlText w:val="%2."/>
      <w:lvlJc w:val="left"/>
      <w:pPr>
        <w:ind w:left="1080" w:hanging="360"/>
      </w:pPr>
    </w:lvl>
    <w:lvl w:ilvl="2" w:tplc="2000001B">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4" w15:restartNumberingAfterBreak="0">
    <w:nsid w:val="1D795AF9"/>
    <w:multiLevelType w:val="hybridMultilevel"/>
    <w:tmpl w:val="B00678F2"/>
    <w:lvl w:ilvl="0" w:tplc="2A12412C">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5" w15:restartNumberingAfterBreak="0">
    <w:nsid w:val="1F6635FC"/>
    <w:multiLevelType w:val="hybridMultilevel"/>
    <w:tmpl w:val="6854E936"/>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6" w15:restartNumberingAfterBreak="0">
    <w:nsid w:val="20DA7EDC"/>
    <w:multiLevelType w:val="hybridMultilevel"/>
    <w:tmpl w:val="21448654"/>
    <w:lvl w:ilvl="0" w:tplc="A372D784">
      <w:start w:val="1"/>
      <w:numFmt w:val="decimal"/>
      <w:lvlText w:val="%1."/>
      <w:lvlJc w:val="left"/>
      <w:pPr>
        <w:ind w:left="360" w:hanging="360"/>
      </w:pPr>
      <w:rPr>
        <w:rFonts w:hint="default"/>
        <w:i w:val="0"/>
        <w:iCs w:val="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7" w15:restartNumberingAfterBreak="0">
    <w:nsid w:val="20F74C42"/>
    <w:multiLevelType w:val="hybridMultilevel"/>
    <w:tmpl w:val="ED8C9B3A"/>
    <w:lvl w:ilvl="0" w:tplc="83BE94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13228C2"/>
    <w:multiLevelType w:val="hybridMultilevel"/>
    <w:tmpl w:val="72500280"/>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9" w15:restartNumberingAfterBreak="0">
    <w:nsid w:val="220B3D7B"/>
    <w:multiLevelType w:val="hybridMultilevel"/>
    <w:tmpl w:val="937A18EC"/>
    <w:lvl w:ilvl="0" w:tplc="9E640FBA">
      <w:start w:val="1"/>
      <w:numFmt w:val="decimal"/>
      <w:lvlText w:val="%1."/>
      <w:lvlJc w:val="left"/>
      <w:pPr>
        <w:ind w:left="360" w:hanging="360"/>
      </w:pPr>
      <w:rPr>
        <w:rFonts w:hint="default"/>
        <w:color w:val="00000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0" w15:restartNumberingAfterBreak="0">
    <w:nsid w:val="2781447B"/>
    <w:multiLevelType w:val="hybridMultilevel"/>
    <w:tmpl w:val="793E9B22"/>
    <w:lvl w:ilvl="0" w:tplc="0AF0E41A">
      <w:start w:val="1"/>
      <w:numFmt w:val="decimal"/>
      <w:lvlText w:val="%1."/>
      <w:lvlJc w:val="left"/>
      <w:pPr>
        <w:ind w:left="360" w:hanging="360"/>
      </w:pPr>
      <w:rPr>
        <w:rFonts w:asciiTheme="minorHAnsi" w:hAnsiTheme="minorHAnsi" w:cstheme="minorHAnsi" w:hint="default"/>
        <w:sz w:val="22"/>
        <w:szCs w:val="22"/>
      </w:r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1" w15:restartNumberingAfterBreak="0">
    <w:nsid w:val="27872CE3"/>
    <w:multiLevelType w:val="hybridMultilevel"/>
    <w:tmpl w:val="6854E936"/>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2" w15:restartNumberingAfterBreak="0">
    <w:nsid w:val="2F976F05"/>
    <w:multiLevelType w:val="hybridMultilevel"/>
    <w:tmpl w:val="E3F60430"/>
    <w:lvl w:ilvl="0" w:tplc="F1803D4C">
      <w:start w:val="1"/>
      <w:numFmt w:val="decimal"/>
      <w:lvlText w:val="%1."/>
      <w:lvlJc w:val="left"/>
      <w:pPr>
        <w:ind w:left="360" w:hanging="360"/>
      </w:pPr>
      <w:rPr>
        <w:rFonts w:hint="default"/>
        <w:i w:val="0"/>
        <w:iCs w:val="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3" w15:restartNumberingAfterBreak="0">
    <w:nsid w:val="31361B57"/>
    <w:multiLevelType w:val="hybridMultilevel"/>
    <w:tmpl w:val="71BE0396"/>
    <w:lvl w:ilvl="0" w:tplc="E8C8DB68">
      <w:start w:val="1"/>
      <w:numFmt w:val="decimal"/>
      <w:lvlText w:val="%1."/>
      <w:lvlJc w:val="left"/>
      <w:pPr>
        <w:ind w:left="360" w:hanging="360"/>
      </w:pPr>
      <w:rPr>
        <w:rFonts w:hint="default"/>
        <w:i w:val="0"/>
        <w:iCs w:val="0"/>
      </w:r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4" w15:restartNumberingAfterBreak="0">
    <w:nsid w:val="35F64FC1"/>
    <w:multiLevelType w:val="hybridMultilevel"/>
    <w:tmpl w:val="6D54D25C"/>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5" w15:restartNumberingAfterBreak="0">
    <w:nsid w:val="3702029D"/>
    <w:multiLevelType w:val="hybridMultilevel"/>
    <w:tmpl w:val="84E253F8"/>
    <w:lvl w:ilvl="0" w:tplc="DDB4C274">
      <w:start w:val="1"/>
      <w:numFmt w:val="decimal"/>
      <w:lvlText w:val="%1."/>
      <w:lvlJc w:val="left"/>
      <w:pPr>
        <w:ind w:left="360" w:hanging="360"/>
      </w:pPr>
      <w:rPr>
        <w:rFonts w:hint="default"/>
        <w:b w:val="0"/>
        <w:bCs w:val="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6" w15:restartNumberingAfterBreak="0">
    <w:nsid w:val="371F695A"/>
    <w:multiLevelType w:val="hybridMultilevel"/>
    <w:tmpl w:val="F0B4D63C"/>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7" w15:restartNumberingAfterBreak="0">
    <w:nsid w:val="3870545B"/>
    <w:multiLevelType w:val="hybridMultilevel"/>
    <w:tmpl w:val="123CD0EC"/>
    <w:lvl w:ilvl="0" w:tplc="ACFE03E0">
      <w:start w:val="1"/>
      <w:numFmt w:val="decimal"/>
      <w:lvlText w:val="%1."/>
      <w:lvlJc w:val="left"/>
      <w:pPr>
        <w:ind w:left="360" w:hanging="360"/>
      </w:pPr>
      <w:rPr>
        <w:rFonts w:hint="default"/>
        <w:i w:val="0"/>
        <w:iCs w:val="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8" w15:restartNumberingAfterBreak="0">
    <w:nsid w:val="38D91162"/>
    <w:multiLevelType w:val="hybridMultilevel"/>
    <w:tmpl w:val="2E48DD02"/>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9" w15:restartNumberingAfterBreak="0">
    <w:nsid w:val="39AB1D58"/>
    <w:multiLevelType w:val="hybridMultilevel"/>
    <w:tmpl w:val="09208A10"/>
    <w:lvl w:ilvl="0" w:tplc="06F8B3D8">
      <w:start w:val="1"/>
      <w:numFmt w:val="decimal"/>
      <w:lvlText w:val="%1."/>
      <w:lvlJc w:val="left"/>
      <w:pPr>
        <w:ind w:left="720" w:hanging="360"/>
      </w:pPr>
      <w:rPr>
        <w:rFonts w:asciiTheme="majorHAnsi" w:hAnsiTheme="majorHAnsi" w:cs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A6E4AB8"/>
    <w:multiLevelType w:val="hybridMultilevel"/>
    <w:tmpl w:val="53542A74"/>
    <w:lvl w:ilvl="0" w:tplc="CCF8C33C">
      <w:start w:val="3"/>
      <w:numFmt w:val="decimal"/>
      <w:lvlText w:val="%1."/>
      <w:lvlJc w:val="left"/>
      <w:pPr>
        <w:ind w:left="360" w:hanging="360"/>
      </w:pPr>
      <w:rPr>
        <w:rFonts w:hint="default"/>
        <w:i w:val="0"/>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15:restartNumberingAfterBreak="0">
    <w:nsid w:val="3B7F30D1"/>
    <w:multiLevelType w:val="hybridMultilevel"/>
    <w:tmpl w:val="54DE5C0E"/>
    <w:lvl w:ilvl="0" w:tplc="04D6E3A8">
      <w:start w:val="1"/>
      <w:numFmt w:val="decimal"/>
      <w:lvlText w:val="%1."/>
      <w:lvlJc w:val="left"/>
      <w:pPr>
        <w:ind w:left="360" w:hanging="360"/>
      </w:pPr>
      <w:rPr>
        <w:rFonts w:hint="default"/>
        <w:i w:val="0"/>
        <w:iCs w:val="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2" w15:restartNumberingAfterBreak="0">
    <w:nsid w:val="3C0E30A0"/>
    <w:multiLevelType w:val="hybridMultilevel"/>
    <w:tmpl w:val="87A4357A"/>
    <w:lvl w:ilvl="0" w:tplc="0A8CE384">
      <w:start w:val="1"/>
      <w:numFmt w:val="decimal"/>
      <w:lvlText w:val="%1."/>
      <w:lvlJc w:val="left"/>
      <w:pPr>
        <w:ind w:left="360" w:hanging="360"/>
      </w:pPr>
      <w:rPr>
        <w:rFonts w:hint="default"/>
        <w:i w:val="0"/>
        <w:iCs w:val="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3" w15:restartNumberingAfterBreak="0">
    <w:nsid w:val="3C374CA8"/>
    <w:multiLevelType w:val="hybridMultilevel"/>
    <w:tmpl w:val="A5589386"/>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4" w15:restartNumberingAfterBreak="0">
    <w:nsid w:val="3C676CB4"/>
    <w:multiLevelType w:val="hybridMultilevel"/>
    <w:tmpl w:val="72500280"/>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5" w15:restartNumberingAfterBreak="0">
    <w:nsid w:val="3E341552"/>
    <w:multiLevelType w:val="hybridMultilevel"/>
    <w:tmpl w:val="1C36BE30"/>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6" w15:restartNumberingAfterBreak="0">
    <w:nsid w:val="3EC268A8"/>
    <w:multiLevelType w:val="hybridMultilevel"/>
    <w:tmpl w:val="FC1C81B6"/>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7" w15:restartNumberingAfterBreak="0">
    <w:nsid w:val="3EE8129F"/>
    <w:multiLevelType w:val="hybridMultilevel"/>
    <w:tmpl w:val="AE18454C"/>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8" w15:restartNumberingAfterBreak="0">
    <w:nsid w:val="40362548"/>
    <w:multiLevelType w:val="hybridMultilevel"/>
    <w:tmpl w:val="B3D47E6C"/>
    <w:lvl w:ilvl="0" w:tplc="7A8CC792">
      <w:start w:val="1"/>
      <w:numFmt w:val="decimal"/>
      <w:lvlText w:val="%1."/>
      <w:lvlJc w:val="left"/>
      <w:pPr>
        <w:ind w:left="360" w:hanging="360"/>
      </w:pPr>
      <w:rPr>
        <w:rFonts w:hint="default"/>
        <w:i w:val="0"/>
        <w:iCs w:val="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9" w15:restartNumberingAfterBreak="0">
    <w:nsid w:val="41231945"/>
    <w:multiLevelType w:val="hybridMultilevel"/>
    <w:tmpl w:val="0D1AFC36"/>
    <w:lvl w:ilvl="0" w:tplc="5A34FD58">
      <w:start w:val="1"/>
      <w:numFmt w:val="decimal"/>
      <w:lvlText w:val="%1."/>
      <w:lvlJc w:val="left"/>
      <w:pPr>
        <w:ind w:left="360" w:hanging="360"/>
      </w:pPr>
      <w:rPr>
        <w:rFonts w:hint="default"/>
        <w:i w:val="0"/>
        <w:iCs w:val="0"/>
        <w:color w:val="auto"/>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50" w15:restartNumberingAfterBreak="0">
    <w:nsid w:val="41A35C75"/>
    <w:multiLevelType w:val="hybridMultilevel"/>
    <w:tmpl w:val="866C7F6E"/>
    <w:lvl w:ilvl="0" w:tplc="43AA3714">
      <w:start w:val="1"/>
      <w:numFmt w:val="decimal"/>
      <w:lvlText w:val="%1."/>
      <w:lvlJc w:val="left"/>
      <w:pPr>
        <w:ind w:left="360" w:hanging="360"/>
      </w:pPr>
      <w:rPr>
        <w:rFonts w:hint="default"/>
        <w:i w:val="0"/>
        <w:iCs w:val="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51" w15:restartNumberingAfterBreak="0">
    <w:nsid w:val="46A27A02"/>
    <w:multiLevelType w:val="hybridMultilevel"/>
    <w:tmpl w:val="1C36BE30"/>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52" w15:restartNumberingAfterBreak="0">
    <w:nsid w:val="46C06D00"/>
    <w:multiLevelType w:val="hybridMultilevel"/>
    <w:tmpl w:val="0A60813E"/>
    <w:lvl w:ilvl="0" w:tplc="97227D58">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53" w15:restartNumberingAfterBreak="0">
    <w:nsid w:val="46DF2544"/>
    <w:multiLevelType w:val="hybridMultilevel"/>
    <w:tmpl w:val="5F8ACC38"/>
    <w:lvl w:ilvl="0" w:tplc="0D4C6B26">
      <w:start w:val="1"/>
      <w:numFmt w:val="decimal"/>
      <w:lvlText w:val="%1."/>
      <w:lvlJc w:val="left"/>
      <w:pPr>
        <w:ind w:left="360" w:hanging="360"/>
      </w:pPr>
      <w:rPr>
        <w:rFonts w:hint="default"/>
        <w:i w:val="0"/>
        <w:iCs w:val="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54" w15:restartNumberingAfterBreak="0">
    <w:nsid w:val="48B17708"/>
    <w:multiLevelType w:val="hybridMultilevel"/>
    <w:tmpl w:val="1F986B28"/>
    <w:lvl w:ilvl="0" w:tplc="635E9E4C">
      <w:start w:val="1"/>
      <w:numFmt w:val="decimal"/>
      <w:lvlText w:val="%1."/>
      <w:lvlJc w:val="left"/>
      <w:pPr>
        <w:ind w:left="360" w:hanging="360"/>
      </w:pPr>
      <w:rPr>
        <w:rFonts w:hint="default"/>
        <w:i w:val="0"/>
        <w:iCs w:val="0"/>
      </w:r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55" w15:restartNumberingAfterBreak="0">
    <w:nsid w:val="49F73C2A"/>
    <w:multiLevelType w:val="hybridMultilevel"/>
    <w:tmpl w:val="C14C1CE8"/>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56" w15:restartNumberingAfterBreak="0">
    <w:nsid w:val="4A305042"/>
    <w:multiLevelType w:val="hybridMultilevel"/>
    <w:tmpl w:val="53DC8E14"/>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57" w15:restartNumberingAfterBreak="0">
    <w:nsid w:val="4B03799E"/>
    <w:multiLevelType w:val="hybridMultilevel"/>
    <w:tmpl w:val="C18A4DD8"/>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58" w15:restartNumberingAfterBreak="0">
    <w:nsid w:val="4B5F430D"/>
    <w:multiLevelType w:val="hybridMultilevel"/>
    <w:tmpl w:val="8456357E"/>
    <w:lvl w:ilvl="0" w:tplc="A372D784">
      <w:start w:val="1"/>
      <w:numFmt w:val="decimal"/>
      <w:lvlText w:val="%1."/>
      <w:lvlJc w:val="left"/>
      <w:pPr>
        <w:ind w:left="360" w:hanging="360"/>
      </w:pPr>
      <w:rPr>
        <w:rFonts w:hint="default"/>
        <w:i w:val="0"/>
        <w:iCs w:val="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59" w15:restartNumberingAfterBreak="0">
    <w:nsid w:val="4BA0783D"/>
    <w:multiLevelType w:val="hybridMultilevel"/>
    <w:tmpl w:val="1C36BE30"/>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60" w15:restartNumberingAfterBreak="0">
    <w:nsid w:val="4C3D7E93"/>
    <w:multiLevelType w:val="hybridMultilevel"/>
    <w:tmpl w:val="E3CA3BA6"/>
    <w:lvl w:ilvl="0" w:tplc="A4A0FB0C">
      <w:start w:val="1"/>
      <w:numFmt w:val="decimal"/>
      <w:lvlText w:val="%1."/>
      <w:lvlJc w:val="left"/>
      <w:pPr>
        <w:ind w:left="360" w:hanging="360"/>
      </w:pPr>
      <w:rPr>
        <w:rFonts w:hint="default"/>
        <w:i w:val="0"/>
        <w:iCs w:val="0"/>
      </w:r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61" w15:restartNumberingAfterBreak="0">
    <w:nsid w:val="4C911D8D"/>
    <w:multiLevelType w:val="hybridMultilevel"/>
    <w:tmpl w:val="DA3839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2" w15:restartNumberingAfterBreak="0">
    <w:nsid w:val="4D83523C"/>
    <w:multiLevelType w:val="hybridMultilevel"/>
    <w:tmpl w:val="A014C668"/>
    <w:lvl w:ilvl="0" w:tplc="FA2C08D4">
      <w:start w:val="1"/>
      <w:numFmt w:val="decimal"/>
      <w:lvlText w:val="%1."/>
      <w:lvlJc w:val="left"/>
      <w:pPr>
        <w:ind w:left="360" w:hanging="360"/>
      </w:pPr>
      <w:rPr>
        <w:rFonts w:hint="default"/>
        <w:i w:val="0"/>
        <w:iCs w:val="0"/>
      </w:r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63" w15:restartNumberingAfterBreak="0">
    <w:nsid w:val="4DE16595"/>
    <w:multiLevelType w:val="hybridMultilevel"/>
    <w:tmpl w:val="05BC69A6"/>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64" w15:restartNumberingAfterBreak="0">
    <w:nsid w:val="4EC35648"/>
    <w:multiLevelType w:val="hybridMultilevel"/>
    <w:tmpl w:val="A5589386"/>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65" w15:restartNumberingAfterBreak="0">
    <w:nsid w:val="514F018B"/>
    <w:multiLevelType w:val="hybridMultilevel"/>
    <w:tmpl w:val="2A7C5790"/>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66" w15:restartNumberingAfterBreak="0">
    <w:nsid w:val="52B773A7"/>
    <w:multiLevelType w:val="hybridMultilevel"/>
    <w:tmpl w:val="4364D362"/>
    <w:lvl w:ilvl="0" w:tplc="F06026E0">
      <w:start w:val="1"/>
      <w:numFmt w:val="decimal"/>
      <w:lvlText w:val="%1."/>
      <w:lvlJc w:val="left"/>
      <w:pPr>
        <w:ind w:left="360" w:hanging="360"/>
      </w:pPr>
      <w:rPr>
        <w:rFonts w:hint="default"/>
        <w:i w:val="0"/>
        <w:iCs w:val="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67" w15:restartNumberingAfterBreak="0">
    <w:nsid w:val="53E5485D"/>
    <w:multiLevelType w:val="hybridMultilevel"/>
    <w:tmpl w:val="A132899E"/>
    <w:lvl w:ilvl="0" w:tplc="F88E0B22">
      <w:start w:val="1"/>
      <w:numFmt w:val="decimal"/>
      <w:lvlText w:val="%1."/>
      <w:lvlJc w:val="left"/>
      <w:pPr>
        <w:ind w:left="360" w:hanging="360"/>
      </w:pPr>
      <w:rPr>
        <w:rFonts w:hint="default"/>
        <w:b w:val="0"/>
        <w:bCs w:val="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68" w15:restartNumberingAfterBreak="0">
    <w:nsid w:val="56BB0611"/>
    <w:multiLevelType w:val="hybridMultilevel"/>
    <w:tmpl w:val="B198B130"/>
    <w:lvl w:ilvl="0" w:tplc="F5ECF1C8">
      <w:start w:val="1"/>
      <w:numFmt w:val="decimal"/>
      <w:lvlText w:val="%1."/>
      <w:lvlJc w:val="left"/>
      <w:pPr>
        <w:ind w:left="360" w:hanging="360"/>
      </w:pPr>
      <w:rPr>
        <w:rFonts w:hint="default"/>
        <w:b w:val="0"/>
        <w:bCs w:val="0"/>
        <w:i w:val="0"/>
        <w:iCs w:val="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69" w15:restartNumberingAfterBreak="0">
    <w:nsid w:val="596E0B9E"/>
    <w:multiLevelType w:val="hybridMultilevel"/>
    <w:tmpl w:val="A674372A"/>
    <w:lvl w:ilvl="0" w:tplc="8252E110">
      <w:start w:val="3"/>
      <w:numFmt w:val="decimal"/>
      <w:lvlText w:val="%1."/>
      <w:lvlJc w:val="left"/>
      <w:pPr>
        <w:ind w:left="360" w:hanging="360"/>
      </w:pPr>
      <w:rPr>
        <w:rFonts w:hint="default"/>
        <w:i w:val="0"/>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0" w15:restartNumberingAfterBreak="0">
    <w:nsid w:val="59B41ACC"/>
    <w:multiLevelType w:val="hybridMultilevel"/>
    <w:tmpl w:val="BE30B95A"/>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1" w15:restartNumberingAfterBreak="0">
    <w:nsid w:val="5B7563B5"/>
    <w:multiLevelType w:val="hybridMultilevel"/>
    <w:tmpl w:val="0AA82A30"/>
    <w:lvl w:ilvl="0" w:tplc="01DCD638">
      <w:start w:val="1"/>
      <w:numFmt w:val="decimal"/>
      <w:lvlText w:val="%1."/>
      <w:lvlJc w:val="left"/>
      <w:pPr>
        <w:ind w:left="360" w:hanging="360"/>
      </w:pPr>
      <w:rPr>
        <w:rFonts w:hint="default"/>
        <w:i w:val="0"/>
        <w:iCs w:val="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2" w15:restartNumberingAfterBreak="0">
    <w:nsid w:val="5C1C725C"/>
    <w:multiLevelType w:val="hybridMultilevel"/>
    <w:tmpl w:val="F6C0BAF8"/>
    <w:lvl w:ilvl="0" w:tplc="2C9E154A">
      <w:start w:val="1"/>
      <w:numFmt w:val="decimal"/>
      <w:lvlText w:val="%1."/>
      <w:lvlJc w:val="left"/>
      <w:pPr>
        <w:ind w:left="360" w:hanging="360"/>
      </w:pPr>
      <w:rPr>
        <w:rFonts w:hint="default"/>
        <w:i w:val="0"/>
        <w:iCs w:val="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3" w15:restartNumberingAfterBreak="0">
    <w:nsid w:val="62005F77"/>
    <w:multiLevelType w:val="hybridMultilevel"/>
    <w:tmpl w:val="4CBA0856"/>
    <w:lvl w:ilvl="0" w:tplc="46EEA184">
      <w:start w:val="1"/>
      <w:numFmt w:val="decimal"/>
      <w:lvlText w:val="%1."/>
      <w:lvlJc w:val="left"/>
      <w:pPr>
        <w:ind w:left="360" w:hanging="360"/>
      </w:pPr>
      <w:rPr>
        <w:rFonts w:hint="default"/>
        <w:i w:val="0"/>
        <w:iCs w:val="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4" w15:restartNumberingAfterBreak="0">
    <w:nsid w:val="63503667"/>
    <w:multiLevelType w:val="hybridMultilevel"/>
    <w:tmpl w:val="DF9E586A"/>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5" w15:restartNumberingAfterBreak="0">
    <w:nsid w:val="63962E35"/>
    <w:multiLevelType w:val="hybridMultilevel"/>
    <w:tmpl w:val="5F860D88"/>
    <w:lvl w:ilvl="0" w:tplc="8E247C54">
      <w:start w:val="1"/>
      <w:numFmt w:val="decimal"/>
      <w:lvlText w:val="%1."/>
      <w:lvlJc w:val="left"/>
      <w:pPr>
        <w:ind w:left="360" w:hanging="360"/>
      </w:pPr>
      <w:rPr>
        <w:rFonts w:hint="default"/>
        <w:i w:val="0"/>
        <w:iCs w:val="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6" w15:restartNumberingAfterBreak="0">
    <w:nsid w:val="64960A06"/>
    <w:multiLevelType w:val="hybridMultilevel"/>
    <w:tmpl w:val="4C18904C"/>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7" w15:restartNumberingAfterBreak="0">
    <w:nsid w:val="649D2CD9"/>
    <w:multiLevelType w:val="hybridMultilevel"/>
    <w:tmpl w:val="FC980116"/>
    <w:lvl w:ilvl="0" w:tplc="2000000F">
      <w:start w:val="1"/>
      <w:numFmt w:val="decimal"/>
      <w:lvlText w:val="%1."/>
      <w:lvlJc w:val="left"/>
      <w:pPr>
        <w:ind w:left="360" w:hanging="360"/>
      </w:pPr>
      <w:rPr>
        <w:rFonts w:hint="default"/>
      </w:rPr>
    </w:lvl>
    <w:lvl w:ilvl="1" w:tplc="20000019">
      <w:start w:val="1"/>
      <w:numFmt w:val="lowerLetter"/>
      <w:lvlText w:val="%2."/>
      <w:lvlJc w:val="left"/>
      <w:pPr>
        <w:ind w:left="1080" w:hanging="360"/>
      </w:pPr>
    </w:lvl>
    <w:lvl w:ilvl="2" w:tplc="04FC8106">
      <w:start w:val="1"/>
      <w:numFmt w:val="bullet"/>
      <w:lvlText w:val="-"/>
      <w:lvlJc w:val="left"/>
      <w:pPr>
        <w:ind w:left="1980" w:hanging="360"/>
      </w:pPr>
      <w:rPr>
        <w:rFonts w:ascii="Times New Roman" w:eastAsia="Times New Roman" w:hAnsi="Times New Roman" w:cs="Times New Roman" w:hint="default"/>
      </w:r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8" w15:restartNumberingAfterBreak="0">
    <w:nsid w:val="670164CC"/>
    <w:multiLevelType w:val="hybridMultilevel"/>
    <w:tmpl w:val="58F056FE"/>
    <w:lvl w:ilvl="0" w:tplc="591E4C12">
      <w:start w:val="3"/>
      <w:numFmt w:val="decimal"/>
      <w:lvlText w:val="%1."/>
      <w:lvlJc w:val="left"/>
      <w:pPr>
        <w:ind w:left="360" w:hanging="360"/>
      </w:pPr>
      <w:rPr>
        <w:rFonts w:hint="default"/>
        <w:i w:val="0"/>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9" w15:restartNumberingAfterBreak="0">
    <w:nsid w:val="674645DC"/>
    <w:multiLevelType w:val="hybridMultilevel"/>
    <w:tmpl w:val="6854E936"/>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80" w15:restartNumberingAfterBreak="0">
    <w:nsid w:val="679B7C40"/>
    <w:multiLevelType w:val="hybridMultilevel"/>
    <w:tmpl w:val="2C3EB71C"/>
    <w:lvl w:ilvl="0" w:tplc="423A1506">
      <w:start w:val="1"/>
      <w:numFmt w:val="decimal"/>
      <w:lvlText w:val="%1."/>
      <w:lvlJc w:val="left"/>
      <w:pPr>
        <w:ind w:left="360" w:hanging="360"/>
      </w:pPr>
      <w:rPr>
        <w:rFonts w:hint="default"/>
        <w:i w:val="0"/>
        <w:iCs w:val="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81" w15:restartNumberingAfterBreak="0">
    <w:nsid w:val="692623D8"/>
    <w:multiLevelType w:val="hybridMultilevel"/>
    <w:tmpl w:val="70DAEEC4"/>
    <w:lvl w:ilvl="0" w:tplc="566CC8EE">
      <w:start w:val="1"/>
      <w:numFmt w:val="decimal"/>
      <w:lvlText w:val="%1."/>
      <w:lvlJc w:val="left"/>
      <w:pPr>
        <w:ind w:left="360" w:hanging="360"/>
      </w:pPr>
      <w:rPr>
        <w:rFonts w:hint="default"/>
        <w:i w:val="0"/>
        <w:iCs w:val="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82" w15:restartNumberingAfterBreak="0">
    <w:nsid w:val="69DD003D"/>
    <w:multiLevelType w:val="hybridMultilevel"/>
    <w:tmpl w:val="C93EE71A"/>
    <w:lvl w:ilvl="0" w:tplc="7E6092A8">
      <w:start w:val="1"/>
      <w:numFmt w:val="decimal"/>
      <w:lvlText w:val="%1."/>
      <w:lvlJc w:val="left"/>
      <w:pPr>
        <w:ind w:left="360" w:hanging="360"/>
      </w:pPr>
      <w:rPr>
        <w:rFonts w:hint="default"/>
        <w:i w:val="0"/>
        <w:iCs w:val="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83" w15:restartNumberingAfterBreak="0">
    <w:nsid w:val="6ACE357D"/>
    <w:multiLevelType w:val="hybridMultilevel"/>
    <w:tmpl w:val="6E8ECC44"/>
    <w:lvl w:ilvl="0" w:tplc="20000019">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4" w15:restartNumberingAfterBreak="0">
    <w:nsid w:val="6E962EC9"/>
    <w:multiLevelType w:val="hybridMultilevel"/>
    <w:tmpl w:val="DA00D7F0"/>
    <w:lvl w:ilvl="0" w:tplc="B75849E8">
      <w:start w:val="1"/>
      <w:numFmt w:val="decimal"/>
      <w:lvlText w:val="%1."/>
      <w:lvlJc w:val="left"/>
      <w:pPr>
        <w:ind w:left="360" w:hanging="360"/>
      </w:pPr>
      <w:rPr>
        <w:rFonts w:ascii="Times New Roman" w:eastAsiaTheme="minorHAnsi" w:hAnsi="Times New Roman" w:cs="Times New Roman" w:hint="default"/>
        <w:i w:val="0"/>
        <w:iCs w:val="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85" w15:restartNumberingAfterBreak="0">
    <w:nsid w:val="6F793F06"/>
    <w:multiLevelType w:val="hybridMultilevel"/>
    <w:tmpl w:val="C6D09B76"/>
    <w:lvl w:ilvl="0" w:tplc="91CA6D32">
      <w:start w:val="1"/>
      <w:numFmt w:val="decimal"/>
      <w:lvlText w:val="%1."/>
      <w:lvlJc w:val="left"/>
      <w:pPr>
        <w:ind w:left="360" w:hanging="360"/>
      </w:pPr>
      <w:rPr>
        <w:rFonts w:hint="default"/>
        <w:i w:val="0"/>
        <w:iCs w:val="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86" w15:restartNumberingAfterBreak="0">
    <w:nsid w:val="71CC77E8"/>
    <w:multiLevelType w:val="hybridMultilevel"/>
    <w:tmpl w:val="78585A0E"/>
    <w:lvl w:ilvl="0" w:tplc="2A1A9CBA">
      <w:start w:val="1"/>
      <w:numFmt w:val="decimal"/>
      <w:lvlText w:val="%1."/>
      <w:lvlJc w:val="left"/>
      <w:pPr>
        <w:ind w:left="360" w:hanging="360"/>
      </w:pPr>
      <w:rPr>
        <w:rFonts w:hint="default"/>
        <w:i w:val="0"/>
        <w:iCs w:val="0"/>
      </w:r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87" w15:restartNumberingAfterBreak="0">
    <w:nsid w:val="72CA0FE9"/>
    <w:multiLevelType w:val="hybridMultilevel"/>
    <w:tmpl w:val="AF3E590E"/>
    <w:lvl w:ilvl="0" w:tplc="C5480F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2DC2EB8"/>
    <w:multiLevelType w:val="hybridMultilevel"/>
    <w:tmpl w:val="308CDF50"/>
    <w:lvl w:ilvl="0" w:tplc="83920A6C">
      <w:start w:val="1"/>
      <w:numFmt w:val="decimal"/>
      <w:lvlText w:val="%1."/>
      <w:lvlJc w:val="left"/>
      <w:pPr>
        <w:ind w:left="360" w:hanging="360"/>
      </w:pPr>
      <w:rPr>
        <w:rFonts w:hint="default"/>
        <w:i w:val="0"/>
        <w:iCs w:val="0"/>
      </w:r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89" w15:restartNumberingAfterBreak="0">
    <w:nsid w:val="775B2B00"/>
    <w:multiLevelType w:val="hybridMultilevel"/>
    <w:tmpl w:val="33908BF4"/>
    <w:lvl w:ilvl="0" w:tplc="73201BE2">
      <w:start w:val="1"/>
      <w:numFmt w:val="decimal"/>
      <w:lvlText w:val="%1."/>
      <w:lvlJc w:val="left"/>
      <w:pPr>
        <w:ind w:left="360" w:hanging="360"/>
      </w:pPr>
      <w:rPr>
        <w:rFonts w:ascii="Times New Roman" w:hAnsi="Times New Roman" w:cs="Times New Roman" w:hint="default"/>
        <w:sz w:val="20"/>
        <w:szCs w:val="16"/>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90" w15:restartNumberingAfterBreak="0">
    <w:nsid w:val="785A5631"/>
    <w:multiLevelType w:val="hybridMultilevel"/>
    <w:tmpl w:val="4EB4D43C"/>
    <w:lvl w:ilvl="0" w:tplc="2000000F">
      <w:start w:val="1"/>
      <w:numFmt w:val="decimal"/>
      <w:lvlText w:val="%1."/>
      <w:lvlJc w:val="left"/>
      <w:pPr>
        <w:ind w:left="360" w:hanging="360"/>
      </w:pPr>
      <w:rPr>
        <w:rFonts w:hint="default"/>
      </w:r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91" w15:restartNumberingAfterBreak="0">
    <w:nsid w:val="7A206CDA"/>
    <w:multiLevelType w:val="hybridMultilevel"/>
    <w:tmpl w:val="A38E20D4"/>
    <w:lvl w:ilvl="0" w:tplc="C250F096">
      <w:start w:val="1"/>
      <w:numFmt w:val="decimal"/>
      <w:lvlText w:val="%1."/>
      <w:lvlJc w:val="left"/>
      <w:pPr>
        <w:ind w:left="360" w:hanging="360"/>
      </w:pPr>
      <w:rPr>
        <w:rFonts w:hint="default"/>
        <w:i w:val="0"/>
        <w:iCs w:val="0"/>
      </w:r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92" w15:restartNumberingAfterBreak="0">
    <w:nsid w:val="7A544E8E"/>
    <w:multiLevelType w:val="hybridMultilevel"/>
    <w:tmpl w:val="DBF02166"/>
    <w:lvl w:ilvl="0" w:tplc="C0E2595A">
      <w:start w:val="1"/>
      <w:numFmt w:val="decimal"/>
      <w:lvlText w:val="%1."/>
      <w:lvlJc w:val="left"/>
      <w:pPr>
        <w:ind w:left="360" w:hanging="360"/>
      </w:pPr>
      <w:rPr>
        <w:rFonts w:hint="default"/>
        <w:i w:val="0"/>
        <w:iCs w:val="0"/>
      </w:r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93" w15:restartNumberingAfterBreak="0">
    <w:nsid w:val="7CBE4915"/>
    <w:multiLevelType w:val="hybridMultilevel"/>
    <w:tmpl w:val="EDF6B342"/>
    <w:lvl w:ilvl="0" w:tplc="875677FC">
      <w:start w:val="1"/>
      <w:numFmt w:val="decimal"/>
      <w:lvlText w:val="%1."/>
      <w:lvlJc w:val="left"/>
      <w:pPr>
        <w:ind w:left="360" w:hanging="360"/>
      </w:pPr>
      <w:rPr>
        <w:rFonts w:hint="default"/>
        <w:b w:val="0"/>
        <w:bCs w:val="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94" w15:restartNumberingAfterBreak="0">
    <w:nsid w:val="7D0E47B6"/>
    <w:multiLevelType w:val="hybridMultilevel"/>
    <w:tmpl w:val="2068935A"/>
    <w:lvl w:ilvl="0" w:tplc="79ECC9D0">
      <w:start w:val="1"/>
      <w:numFmt w:val="decimal"/>
      <w:lvlText w:val="%1."/>
      <w:lvlJc w:val="left"/>
      <w:pPr>
        <w:ind w:left="360" w:hanging="360"/>
      </w:pPr>
      <w:rPr>
        <w:rFonts w:hint="default"/>
        <w:i w:val="0"/>
        <w:iCs w:val="0"/>
      </w:r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95" w15:restartNumberingAfterBreak="0">
    <w:nsid w:val="7D796EDA"/>
    <w:multiLevelType w:val="hybridMultilevel"/>
    <w:tmpl w:val="6BEA5216"/>
    <w:lvl w:ilvl="0" w:tplc="95F43A1C">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7E3C212F"/>
    <w:multiLevelType w:val="hybridMultilevel"/>
    <w:tmpl w:val="4EFC7418"/>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97" w15:restartNumberingAfterBreak="0">
    <w:nsid w:val="7EA6732D"/>
    <w:multiLevelType w:val="hybridMultilevel"/>
    <w:tmpl w:val="ABFA448C"/>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98" w15:restartNumberingAfterBreak="0">
    <w:nsid w:val="7ECF295D"/>
    <w:multiLevelType w:val="hybridMultilevel"/>
    <w:tmpl w:val="676654DE"/>
    <w:lvl w:ilvl="0" w:tplc="EF4CFCD0">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num w:numId="1" w16cid:durableId="581914400">
    <w:abstractNumId w:val="23"/>
  </w:num>
  <w:num w:numId="2" w16cid:durableId="846676164">
    <w:abstractNumId w:val="76"/>
  </w:num>
  <w:num w:numId="3" w16cid:durableId="48846533">
    <w:abstractNumId w:val="44"/>
  </w:num>
  <w:num w:numId="4" w16cid:durableId="559247284">
    <w:abstractNumId w:val="28"/>
  </w:num>
  <w:num w:numId="5" w16cid:durableId="1683777791">
    <w:abstractNumId w:val="65"/>
  </w:num>
  <w:num w:numId="6" w16cid:durableId="262423420">
    <w:abstractNumId w:val="96"/>
  </w:num>
  <w:num w:numId="7" w16cid:durableId="1782845284">
    <w:abstractNumId w:val="66"/>
  </w:num>
  <w:num w:numId="8" w16cid:durableId="156507495">
    <w:abstractNumId w:val="49"/>
  </w:num>
  <w:num w:numId="9" w16cid:durableId="1450201757">
    <w:abstractNumId w:val="21"/>
  </w:num>
  <w:num w:numId="10" w16cid:durableId="2037344314">
    <w:abstractNumId w:val="47"/>
  </w:num>
  <w:num w:numId="11" w16cid:durableId="1677340121">
    <w:abstractNumId w:val="34"/>
  </w:num>
  <w:num w:numId="12" w16cid:durableId="2068412516">
    <w:abstractNumId w:val="16"/>
  </w:num>
  <w:num w:numId="13" w16cid:durableId="1427654290">
    <w:abstractNumId w:val="45"/>
  </w:num>
  <w:num w:numId="14" w16cid:durableId="1112363733">
    <w:abstractNumId w:val="20"/>
  </w:num>
  <w:num w:numId="15" w16cid:durableId="2130663103">
    <w:abstractNumId w:val="70"/>
  </w:num>
  <w:num w:numId="16" w16cid:durableId="1863517595">
    <w:abstractNumId w:val="38"/>
  </w:num>
  <w:num w:numId="17" w16cid:durableId="1485390401">
    <w:abstractNumId w:val="9"/>
  </w:num>
  <w:num w:numId="18" w16cid:durableId="646475354">
    <w:abstractNumId w:val="90"/>
  </w:num>
  <w:num w:numId="19" w16cid:durableId="1814835029">
    <w:abstractNumId w:val="0"/>
  </w:num>
  <w:num w:numId="20" w16cid:durableId="774518578">
    <w:abstractNumId w:val="7"/>
  </w:num>
  <w:num w:numId="21" w16cid:durableId="493911713">
    <w:abstractNumId w:val="98"/>
  </w:num>
  <w:num w:numId="22" w16cid:durableId="1819301481">
    <w:abstractNumId w:val="50"/>
  </w:num>
  <w:num w:numId="23" w16cid:durableId="808208505">
    <w:abstractNumId w:val="27"/>
  </w:num>
  <w:num w:numId="24" w16cid:durableId="462044312">
    <w:abstractNumId w:val="57"/>
  </w:num>
  <w:num w:numId="25" w16cid:durableId="1286884449">
    <w:abstractNumId w:val="41"/>
  </w:num>
  <w:num w:numId="26" w16cid:durableId="1721587763">
    <w:abstractNumId w:val="77"/>
  </w:num>
  <w:num w:numId="27" w16cid:durableId="215746031">
    <w:abstractNumId w:val="52"/>
  </w:num>
  <w:num w:numId="28" w16cid:durableId="1051881903">
    <w:abstractNumId w:val="84"/>
  </w:num>
  <w:num w:numId="29" w16cid:durableId="58596469">
    <w:abstractNumId w:val="54"/>
  </w:num>
  <w:num w:numId="30" w16cid:durableId="1427926349">
    <w:abstractNumId w:val="30"/>
  </w:num>
  <w:num w:numId="31" w16cid:durableId="2074086150">
    <w:abstractNumId w:val="3"/>
  </w:num>
  <w:num w:numId="32" w16cid:durableId="1136609424">
    <w:abstractNumId w:val="75"/>
  </w:num>
  <w:num w:numId="33" w16cid:durableId="1086414365">
    <w:abstractNumId w:val="92"/>
  </w:num>
  <w:num w:numId="34" w16cid:durableId="1863737316">
    <w:abstractNumId w:val="71"/>
  </w:num>
  <w:num w:numId="35" w16cid:durableId="941184329">
    <w:abstractNumId w:val="85"/>
  </w:num>
  <w:num w:numId="36" w16cid:durableId="920793309">
    <w:abstractNumId w:val="55"/>
  </w:num>
  <w:num w:numId="37" w16cid:durableId="1980307462">
    <w:abstractNumId w:val="64"/>
  </w:num>
  <w:num w:numId="38" w16cid:durableId="123085821">
    <w:abstractNumId w:val="78"/>
  </w:num>
  <w:num w:numId="39" w16cid:durableId="923999199">
    <w:abstractNumId w:val="37"/>
  </w:num>
  <w:num w:numId="40" w16cid:durableId="613286986">
    <w:abstractNumId w:val="43"/>
  </w:num>
  <w:num w:numId="41" w16cid:durableId="744495675">
    <w:abstractNumId w:val="40"/>
  </w:num>
  <w:num w:numId="42" w16cid:durableId="1973438194">
    <w:abstractNumId w:val="2"/>
  </w:num>
  <w:num w:numId="43" w16cid:durableId="1683892317">
    <w:abstractNumId w:val="36"/>
  </w:num>
  <w:num w:numId="44" w16cid:durableId="1077752536">
    <w:abstractNumId w:val="72"/>
  </w:num>
  <w:num w:numId="45" w16cid:durableId="721636885">
    <w:abstractNumId w:val="32"/>
  </w:num>
  <w:num w:numId="46" w16cid:durableId="353387925">
    <w:abstractNumId w:val="83"/>
  </w:num>
  <w:num w:numId="47" w16cid:durableId="239101246">
    <w:abstractNumId w:val="68"/>
  </w:num>
  <w:num w:numId="48" w16cid:durableId="1165629151">
    <w:abstractNumId w:val="18"/>
  </w:num>
  <w:num w:numId="49" w16cid:durableId="1909800402">
    <w:abstractNumId w:val="61"/>
  </w:num>
  <w:num w:numId="50" w16cid:durableId="1732535430">
    <w:abstractNumId w:val="63"/>
  </w:num>
  <w:num w:numId="51" w16cid:durableId="1239902319">
    <w:abstractNumId w:val="97"/>
  </w:num>
  <w:num w:numId="52" w16cid:durableId="1312443232">
    <w:abstractNumId w:val="95"/>
  </w:num>
  <w:num w:numId="53" w16cid:durableId="1501384209">
    <w:abstractNumId w:val="67"/>
  </w:num>
  <w:num w:numId="54" w16cid:durableId="1209605301">
    <w:abstractNumId w:val="51"/>
  </w:num>
  <w:num w:numId="55" w16cid:durableId="1771510418">
    <w:abstractNumId w:val="59"/>
  </w:num>
  <w:num w:numId="56" w16cid:durableId="94057186">
    <w:abstractNumId w:val="5"/>
  </w:num>
  <w:num w:numId="57" w16cid:durableId="2092241031">
    <w:abstractNumId w:val="8"/>
  </w:num>
  <w:num w:numId="58" w16cid:durableId="88088746">
    <w:abstractNumId w:val="14"/>
  </w:num>
  <w:num w:numId="59" w16cid:durableId="1415204512">
    <w:abstractNumId w:val="74"/>
  </w:num>
  <w:num w:numId="60" w16cid:durableId="7871994">
    <w:abstractNumId w:val="11"/>
  </w:num>
  <w:num w:numId="61" w16cid:durableId="1150632413">
    <w:abstractNumId w:val="35"/>
  </w:num>
  <w:num w:numId="62" w16cid:durableId="1466237419">
    <w:abstractNumId w:val="93"/>
  </w:num>
  <w:num w:numId="63" w16cid:durableId="761612556">
    <w:abstractNumId w:val="58"/>
  </w:num>
  <w:num w:numId="64" w16cid:durableId="1593467090">
    <w:abstractNumId w:val="13"/>
  </w:num>
  <w:num w:numId="65" w16cid:durableId="1748720832">
    <w:abstractNumId w:val="26"/>
  </w:num>
  <w:num w:numId="66" w16cid:durableId="1305818452">
    <w:abstractNumId w:val="81"/>
  </w:num>
  <w:num w:numId="67" w16cid:durableId="1245988981">
    <w:abstractNumId w:val="17"/>
  </w:num>
  <w:num w:numId="68" w16cid:durableId="487787975">
    <w:abstractNumId w:val="73"/>
  </w:num>
  <w:num w:numId="69" w16cid:durableId="987637834">
    <w:abstractNumId w:val="48"/>
  </w:num>
  <w:num w:numId="70" w16cid:durableId="317542459">
    <w:abstractNumId w:val="82"/>
  </w:num>
  <w:num w:numId="71" w16cid:durableId="1679574682">
    <w:abstractNumId w:val="22"/>
  </w:num>
  <w:num w:numId="72" w16cid:durableId="617176732">
    <w:abstractNumId w:val="89"/>
  </w:num>
  <w:num w:numId="73" w16cid:durableId="1070423820">
    <w:abstractNumId w:val="29"/>
  </w:num>
  <w:num w:numId="74" w16cid:durableId="1604990601">
    <w:abstractNumId w:val="53"/>
  </w:num>
  <w:num w:numId="75" w16cid:durableId="151526858">
    <w:abstractNumId w:val="80"/>
  </w:num>
  <w:num w:numId="76" w16cid:durableId="1550334781">
    <w:abstractNumId w:val="46"/>
  </w:num>
  <w:num w:numId="77" w16cid:durableId="907613624">
    <w:abstractNumId w:val="69"/>
  </w:num>
  <w:num w:numId="78" w16cid:durableId="23990536">
    <w:abstractNumId w:val="25"/>
  </w:num>
  <w:num w:numId="79" w16cid:durableId="1768382541">
    <w:abstractNumId w:val="10"/>
  </w:num>
  <w:num w:numId="80" w16cid:durableId="907378485">
    <w:abstractNumId w:val="62"/>
  </w:num>
  <w:num w:numId="81" w16cid:durableId="385375956">
    <w:abstractNumId w:val="42"/>
  </w:num>
  <w:num w:numId="82" w16cid:durableId="2057505786">
    <w:abstractNumId w:val="86"/>
  </w:num>
  <w:num w:numId="83" w16cid:durableId="372770473">
    <w:abstractNumId w:val="33"/>
  </w:num>
  <w:num w:numId="84" w16cid:durableId="1293638823">
    <w:abstractNumId w:val="94"/>
  </w:num>
  <w:num w:numId="85" w16cid:durableId="841355463">
    <w:abstractNumId w:val="60"/>
  </w:num>
  <w:num w:numId="86" w16cid:durableId="69893502">
    <w:abstractNumId w:val="15"/>
  </w:num>
  <w:num w:numId="87" w16cid:durableId="400561978">
    <w:abstractNumId w:val="79"/>
  </w:num>
  <w:num w:numId="88" w16cid:durableId="243421366">
    <w:abstractNumId w:val="87"/>
  </w:num>
  <w:num w:numId="89" w16cid:durableId="830607795">
    <w:abstractNumId w:val="19"/>
  </w:num>
  <w:num w:numId="90" w16cid:durableId="799880720">
    <w:abstractNumId w:val="1"/>
  </w:num>
  <w:num w:numId="91" w16cid:durableId="528301628">
    <w:abstractNumId w:val="24"/>
  </w:num>
  <w:num w:numId="92" w16cid:durableId="1927498352">
    <w:abstractNumId w:val="39"/>
  </w:num>
  <w:num w:numId="93" w16cid:durableId="339041137">
    <w:abstractNumId w:val="12"/>
  </w:num>
  <w:num w:numId="94" w16cid:durableId="825171280">
    <w:abstractNumId w:val="91"/>
  </w:num>
  <w:num w:numId="95" w16cid:durableId="1789159210">
    <w:abstractNumId w:val="88"/>
  </w:num>
  <w:num w:numId="96" w16cid:durableId="1489051949">
    <w:abstractNumId w:val="4"/>
  </w:num>
  <w:num w:numId="97" w16cid:durableId="1964996694">
    <w:abstractNumId w:val="6"/>
  </w:num>
  <w:num w:numId="98" w16cid:durableId="68238394">
    <w:abstractNumId w:val="56"/>
  </w:num>
  <w:num w:numId="99" w16cid:durableId="1294823165">
    <w:abstractNumId w:val="31"/>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2B9"/>
    <w:rsid w:val="000007ED"/>
    <w:rsid w:val="00003EC3"/>
    <w:rsid w:val="00004DB6"/>
    <w:rsid w:val="000069CF"/>
    <w:rsid w:val="00007FD1"/>
    <w:rsid w:val="00010FF8"/>
    <w:rsid w:val="00013C85"/>
    <w:rsid w:val="000146A3"/>
    <w:rsid w:val="00016519"/>
    <w:rsid w:val="000165D5"/>
    <w:rsid w:val="000169E4"/>
    <w:rsid w:val="000171AD"/>
    <w:rsid w:val="000172F3"/>
    <w:rsid w:val="000205E1"/>
    <w:rsid w:val="00020A29"/>
    <w:rsid w:val="000213B4"/>
    <w:rsid w:val="00021A93"/>
    <w:rsid w:val="00021C98"/>
    <w:rsid w:val="000227B7"/>
    <w:rsid w:val="000236C0"/>
    <w:rsid w:val="000248CB"/>
    <w:rsid w:val="00024C3D"/>
    <w:rsid w:val="00026900"/>
    <w:rsid w:val="0003047B"/>
    <w:rsid w:val="00031501"/>
    <w:rsid w:val="00031962"/>
    <w:rsid w:val="000322D2"/>
    <w:rsid w:val="000329D6"/>
    <w:rsid w:val="00032BF2"/>
    <w:rsid w:val="00033052"/>
    <w:rsid w:val="000343FC"/>
    <w:rsid w:val="00036871"/>
    <w:rsid w:val="000369BA"/>
    <w:rsid w:val="000372CD"/>
    <w:rsid w:val="00041C6C"/>
    <w:rsid w:val="00042535"/>
    <w:rsid w:val="0004369B"/>
    <w:rsid w:val="00044AEA"/>
    <w:rsid w:val="00051C31"/>
    <w:rsid w:val="00053ABB"/>
    <w:rsid w:val="00054AD4"/>
    <w:rsid w:val="000555BC"/>
    <w:rsid w:val="00056D97"/>
    <w:rsid w:val="000577DC"/>
    <w:rsid w:val="0006052E"/>
    <w:rsid w:val="000605A2"/>
    <w:rsid w:val="00060BA2"/>
    <w:rsid w:val="00061B1A"/>
    <w:rsid w:val="00061C63"/>
    <w:rsid w:val="0006230D"/>
    <w:rsid w:val="00062F02"/>
    <w:rsid w:val="000632F0"/>
    <w:rsid w:val="000658D6"/>
    <w:rsid w:val="00066298"/>
    <w:rsid w:val="00066F20"/>
    <w:rsid w:val="000670B4"/>
    <w:rsid w:val="000673EF"/>
    <w:rsid w:val="00067472"/>
    <w:rsid w:val="0006789B"/>
    <w:rsid w:val="000678D6"/>
    <w:rsid w:val="00067A6F"/>
    <w:rsid w:val="00070885"/>
    <w:rsid w:val="000710B1"/>
    <w:rsid w:val="00072AC6"/>
    <w:rsid w:val="0007340E"/>
    <w:rsid w:val="00074637"/>
    <w:rsid w:val="00075CC9"/>
    <w:rsid w:val="00075DA7"/>
    <w:rsid w:val="00076490"/>
    <w:rsid w:val="00077094"/>
    <w:rsid w:val="00077D29"/>
    <w:rsid w:val="000805FF"/>
    <w:rsid w:val="0008112F"/>
    <w:rsid w:val="00082238"/>
    <w:rsid w:val="00083195"/>
    <w:rsid w:val="000848B2"/>
    <w:rsid w:val="00085E61"/>
    <w:rsid w:val="00086103"/>
    <w:rsid w:val="00086F97"/>
    <w:rsid w:val="00087882"/>
    <w:rsid w:val="0009139F"/>
    <w:rsid w:val="00091847"/>
    <w:rsid w:val="00094651"/>
    <w:rsid w:val="00094AF7"/>
    <w:rsid w:val="00094FC6"/>
    <w:rsid w:val="000953B8"/>
    <w:rsid w:val="00096469"/>
    <w:rsid w:val="000966C5"/>
    <w:rsid w:val="000974E0"/>
    <w:rsid w:val="000A1B29"/>
    <w:rsid w:val="000A246C"/>
    <w:rsid w:val="000A39CF"/>
    <w:rsid w:val="000A3E48"/>
    <w:rsid w:val="000A57BE"/>
    <w:rsid w:val="000A707F"/>
    <w:rsid w:val="000B0F37"/>
    <w:rsid w:val="000B11EC"/>
    <w:rsid w:val="000B2270"/>
    <w:rsid w:val="000B2CD5"/>
    <w:rsid w:val="000B4064"/>
    <w:rsid w:val="000B4ED1"/>
    <w:rsid w:val="000B664F"/>
    <w:rsid w:val="000B679A"/>
    <w:rsid w:val="000C1702"/>
    <w:rsid w:val="000C583F"/>
    <w:rsid w:val="000C5D2A"/>
    <w:rsid w:val="000C72D3"/>
    <w:rsid w:val="000C76EC"/>
    <w:rsid w:val="000D1373"/>
    <w:rsid w:val="000D1702"/>
    <w:rsid w:val="000D1F4A"/>
    <w:rsid w:val="000D2279"/>
    <w:rsid w:val="000D236F"/>
    <w:rsid w:val="000D4CB5"/>
    <w:rsid w:val="000D62A7"/>
    <w:rsid w:val="000D6862"/>
    <w:rsid w:val="000E05F8"/>
    <w:rsid w:val="000E0C3D"/>
    <w:rsid w:val="000E1AB6"/>
    <w:rsid w:val="000E2161"/>
    <w:rsid w:val="000E5780"/>
    <w:rsid w:val="000E5AF5"/>
    <w:rsid w:val="000F0B42"/>
    <w:rsid w:val="000F3C4D"/>
    <w:rsid w:val="000F4A07"/>
    <w:rsid w:val="000F5158"/>
    <w:rsid w:val="000F59CB"/>
    <w:rsid w:val="000F5E84"/>
    <w:rsid w:val="000F62C3"/>
    <w:rsid w:val="000F69BD"/>
    <w:rsid w:val="000F75F7"/>
    <w:rsid w:val="001012AA"/>
    <w:rsid w:val="0010238E"/>
    <w:rsid w:val="00102D35"/>
    <w:rsid w:val="00104289"/>
    <w:rsid w:val="00104354"/>
    <w:rsid w:val="001047EB"/>
    <w:rsid w:val="00104D11"/>
    <w:rsid w:val="00106119"/>
    <w:rsid w:val="0010680B"/>
    <w:rsid w:val="00106BF3"/>
    <w:rsid w:val="00107D3D"/>
    <w:rsid w:val="001110BF"/>
    <w:rsid w:val="001125E2"/>
    <w:rsid w:val="00113EB8"/>
    <w:rsid w:val="00114896"/>
    <w:rsid w:val="00114E33"/>
    <w:rsid w:val="00117301"/>
    <w:rsid w:val="00120267"/>
    <w:rsid w:val="001223DA"/>
    <w:rsid w:val="00122DEB"/>
    <w:rsid w:val="001233E7"/>
    <w:rsid w:val="0012379C"/>
    <w:rsid w:val="00123976"/>
    <w:rsid w:val="00124696"/>
    <w:rsid w:val="001256A9"/>
    <w:rsid w:val="00125965"/>
    <w:rsid w:val="00130197"/>
    <w:rsid w:val="00130BE1"/>
    <w:rsid w:val="00132602"/>
    <w:rsid w:val="001335E8"/>
    <w:rsid w:val="00135257"/>
    <w:rsid w:val="001353E3"/>
    <w:rsid w:val="00137DD5"/>
    <w:rsid w:val="00140279"/>
    <w:rsid w:val="00140F17"/>
    <w:rsid w:val="00142B89"/>
    <w:rsid w:val="00144C0A"/>
    <w:rsid w:val="0014519C"/>
    <w:rsid w:val="001471A9"/>
    <w:rsid w:val="0014725C"/>
    <w:rsid w:val="00150582"/>
    <w:rsid w:val="00151368"/>
    <w:rsid w:val="00151751"/>
    <w:rsid w:val="0015184D"/>
    <w:rsid w:val="00152722"/>
    <w:rsid w:val="00152C11"/>
    <w:rsid w:val="00153629"/>
    <w:rsid w:val="001537A3"/>
    <w:rsid w:val="001538D2"/>
    <w:rsid w:val="00153BA9"/>
    <w:rsid w:val="00154AA7"/>
    <w:rsid w:val="00155893"/>
    <w:rsid w:val="00155A72"/>
    <w:rsid w:val="001602E4"/>
    <w:rsid w:val="00160806"/>
    <w:rsid w:val="001624EA"/>
    <w:rsid w:val="00162BA1"/>
    <w:rsid w:val="00163532"/>
    <w:rsid w:val="00165405"/>
    <w:rsid w:val="00166506"/>
    <w:rsid w:val="00167590"/>
    <w:rsid w:val="00167832"/>
    <w:rsid w:val="00167F6D"/>
    <w:rsid w:val="0017023F"/>
    <w:rsid w:val="00170C20"/>
    <w:rsid w:val="00170EEB"/>
    <w:rsid w:val="00171FBC"/>
    <w:rsid w:val="00173110"/>
    <w:rsid w:val="00174846"/>
    <w:rsid w:val="00174A05"/>
    <w:rsid w:val="001768D8"/>
    <w:rsid w:val="001770A4"/>
    <w:rsid w:val="001811CE"/>
    <w:rsid w:val="0018190B"/>
    <w:rsid w:val="001822F2"/>
    <w:rsid w:val="00185BDC"/>
    <w:rsid w:val="00185DA6"/>
    <w:rsid w:val="001860A7"/>
    <w:rsid w:val="0018699D"/>
    <w:rsid w:val="001879EE"/>
    <w:rsid w:val="00187F1F"/>
    <w:rsid w:val="00190DB4"/>
    <w:rsid w:val="0019260F"/>
    <w:rsid w:val="00194C52"/>
    <w:rsid w:val="00197907"/>
    <w:rsid w:val="001A0572"/>
    <w:rsid w:val="001A1814"/>
    <w:rsid w:val="001A2026"/>
    <w:rsid w:val="001A2C1F"/>
    <w:rsid w:val="001A3104"/>
    <w:rsid w:val="001A3204"/>
    <w:rsid w:val="001A5057"/>
    <w:rsid w:val="001A6DDF"/>
    <w:rsid w:val="001A7F20"/>
    <w:rsid w:val="001B0456"/>
    <w:rsid w:val="001B24FE"/>
    <w:rsid w:val="001B42C3"/>
    <w:rsid w:val="001B4811"/>
    <w:rsid w:val="001C2835"/>
    <w:rsid w:val="001C3311"/>
    <w:rsid w:val="001C37A5"/>
    <w:rsid w:val="001C42A8"/>
    <w:rsid w:val="001C7190"/>
    <w:rsid w:val="001C7DBC"/>
    <w:rsid w:val="001D15AF"/>
    <w:rsid w:val="001D2922"/>
    <w:rsid w:val="001D2BDA"/>
    <w:rsid w:val="001D3599"/>
    <w:rsid w:val="001D42BC"/>
    <w:rsid w:val="001D4874"/>
    <w:rsid w:val="001D53E2"/>
    <w:rsid w:val="001D5E2C"/>
    <w:rsid w:val="001D670B"/>
    <w:rsid w:val="001D7B7D"/>
    <w:rsid w:val="001E1255"/>
    <w:rsid w:val="001E266B"/>
    <w:rsid w:val="001E2E8B"/>
    <w:rsid w:val="001E3556"/>
    <w:rsid w:val="001E3CFB"/>
    <w:rsid w:val="001E3D73"/>
    <w:rsid w:val="001E526F"/>
    <w:rsid w:val="001E5D16"/>
    <w:rsid w:val="001F0934"/>
    <w:rsid w:val="001F16A6"/>
    <w:rsid w:val="001F23B8"/>
    <w:rsid w:val="001F26E1"/>
    <w:rsid w:val="001F2E46"/>
    <w:rsid w:val="001F5171"/>
    <w:rsid w:val="001F69A5"/>
    <w:rsid w:val="001F6D1B"/>
    <w:rsid w:val="001F747C"/>
    <w:rsid w:val="001F76CD"/>
    <w:rsid w:val="00200FEE"/>
    <w:rsid w:val="002021B5"/>
    <w:rsid w:val="00203569"/>
    <w:rsid w:val="00204B83"/>
    <w:rsid w:val="00205735"/>
    <w:rsid w:val="00205CAA"/>
    <w:rsid w:val="002065E8"/>
    <w:rsid w:val="00210393"/>
    <w:rsid w:val="0021103D"/>
    <w:rsid w:val="0021151C"/>
    <w:rsid w:val="0021220F"/>
    <w:rsid w:val="002127B1"/>
    <w:rsid w:val="0021345F"/>
    <w:rsid w:val="0021358E"/>
    <w:rsid w:val="002139C0"/>
    <w:rsid w:val="00216CA6"/>
    <w:rsid w:val="00217DAC"/>
    <w:rsid w:val="00221FA1"/>
    <w:rsid w:val="00222A4A"/>
    <w:rsid w:val="00223702"/>
    <w:rsid w:val="002239FC"/>
    <w:rsid w:val="0022604F"/>
    <w:rsid w:val="002277AA"/>
    <w:rsid w:val="00230942"/>
    <w:rsid w:val="00231D33"/>
    <w:rsid w:val="002328C8"/>
    <w:rsid w:val="00233A9C"/>
    <w:rsid w:val="002340B2"/>
    <w:rsid w:val="00234BCA"/>
    <w:rsid w:val="00235DD3"/>
    <w:rsid w:val="002378FB"/>
    <w:rsid w:val="00237DCE"/>
    <w:rsid w:val="002402DE"/>
    <w:rsid w:val="00240412"/>
    <w:rsid w:val="00240A8E"/>
    <w:rsid w:val="002413B0"/>
    <w:rsid w:val="00242DF9"/>
    <w:rsid w:val="00242FAA"/>
    <w:rsid w:val="0024317D"/>
    <w:rsid w:val="00243450"/>
    <w:rsid w:val="00245340"/>
    <w:rsid w:val="002458EE"/>
    <w:rsid w:val="002469F7"/>
    <w:rsid w:val="00247416"/>
    <w:rsid w:val="00247BBD"/>
    <w:rsid w:val="00251A4F"/>
    <w:rsid w:val="00251B75"/>
    <w:rsid w:val="00253320"/>
    <w:rsid w:val="00253BD2"/>
    <w:rsid w:val="00254BF1"/>
    <w:rsid w:val="00255905"/>
    <w:rsid w:val="00255C51"/>
    <w:rsid w:val="0025633C"/>
    <w:rsid w:val="00256C64"/>
    <w:rsid w:val="0026176F"/>
    <w:rsid w:val="00264DCB"/>
    <w:rsid w:val="0026514D"/>
    <w:rsid w:val="0026541E"/>
    <w:rsid w:val="00265BD9"/>
    <w:rsid w:val="00267127"/>
    <w:rsid w:val="0027011F"/>
    <w:rsid w:val="00270138"/>
    <w:rsid w:val="00270ED3"/>
    <w:rsid w:val="00271593"/>
    <w:rsid w:val="00271934"/>
    <w:rsid w:val="0027211F"/>
    <w:rsid w:val="002723D2"/>
    <w:rsid w:val="00272CD2"/>
    <w:rsid w:val="0027342E"/>
    <w:rsid w:val="00274FD8"/>
    <w:rsid w:val="002761FC"/>
    <w:rsid w:val="00280A2C"/>
    <w:rsid w:val="0028150B"/>
    <w:rsid w:val="0028160B"/>
    <w:rsid w:val="0028165D"/>
    <w:rsid w:val="00282267"/>
    <w:rsid w:val="00284659"/>
    <w:rsid w:val="002851DA"/>
    <w:rsid w:val="0028556D"/>
    <w:rsid w:val="00285DF9"/>
    <w:rsid w:val="00286656"/>
    <w:rsid w:val="00286B64"/>
    <w:rsid w:val="00286CB7"/>
    <w:rsid w:val="00290C6F"/>
    <w:rsid w:val="0029190C"/>
    <w:rsid w:val="0029226C"/>
    <w:rsid w:val="00292740"/>
    <w:rsid w:val="00292AA2"/>
    <w:rsid w:val="00294020"/>
    <w:rsid w:val="00295339"/>
    <w:rsid w:val="00295726"/>
    <w:rsid w:val="00295824"/>
    <w:rsid w:val="0029664E"/>
    <w:rsid w:val="0029685A"/>
    <w:rsid w:val="00297907"/>
    <w:rsid w:val="002A058B"/>
    <w:rsid w:val="002A448F"/>
    <w:rsid w:val="002A4F88"/>
    <w:rsid w:val="002A5231"/>
    <w:rsid w:val="002A72CA"/>
    <w:rsid w:val="002B0B0E"/>
    <w:rsid w:val="002B1878"/>
    <w:rsid w:val="002B2AC0"/>
    <w:rsid w:val="002B3F67"/>
    <w:rsid w:val="002B49EF"/>
    <w:rsid w:val="002B4BA3"/>
    <w:rsid w:val="002B55A5"/>
    <w:rsid w:val="002B582D"/>
    <w:rsid w:val="002B5FCE"/>
    <w:rsid w:val="002B612D"/>
    <w:rsid w:val="002B6400"/>
    <w:rsid w:val="002B6A98"/>
    <w:rsid w:val="002B7948"/>
    <w:rsid w:val="002C0D19"/>
    <w:rsid w:val="002C1F38"/>
    <w:rsid w:val="002C2031"/>
    <w:rsid w:val="002C2B5E"/>
    <w:rsid w:val="002C3E9C"/>
    <w:rsid w:val="002C40ED"/>
    <w:rsid w:val="002C55D2"/>
    <w:rsid w:val="002C5EB0"/>
    <w:rsid w:val="002C6B11"/>
    <w:rsid w:val="002D050C"/>
    <w:rsid w:val="002D0D7B"/>
    <w:rsid w:val="002D154C"/>
    <w:rsid w:val="002D2A55"/>
    <w:rsid w:val="002D4554"/>
    <w:rsid w:val="002D4736"/>
    <w:rsid w:val="002D50FD"/>
    <w:rsid w:val="002E028F"/>
    <w:rsid w:val="002E12B7"/>
    <w:rsid w:val="002E274C"/>
    <w:rsid w:val="002E2B39"/>
    <w:rsid w:val="002E3CC9"/>
    <w:rsid w:val="002E40C7"/>
    <w:rsid w:val="002E63AF"/>
    <w:rsid w:val="002F2684"/>
    <w:rsid w:val="002F282D"/>
    <w:rsid w:val="002F2C14"/>
    <w:rsid w:val="002F31A7"/>
    <w:rsid w:val="002F4522"/>
    <w:rsid w:val="002F662D"/>
    <w:rsid w:val="0030352A"/>
    <w:rsid w:val="00303D93"/>
    <w:rsid w:val="0030471E"/>
    <w:rsid w:val="00305787"/>
    <w:rsid w:val="00305F08"/>
    <w:rsid w:val="00310C5A"/>
    <w:rsid w:val="00310CE2"/>
    <w:rsid w:val="00312685"/>
    <w:rsid w:val="00312844"/>
    <w:rsid w:val="00313579"/>
    <w:rsid w:val="00315526"/>
    <w:rsid w:val="0031622B"/>
    <w:rsid w:val="00316310"/>
    <w:rsid w:val="00320405"/>
    <w:rsid w:val="00321ECE"/>
    <w:rsid w:val="00324302"/>
    <w:rsid w:val="00325094"/>
    <w:rsid w:val="00325ADC"/>
    <w:rsid w:val="0032622D"/>
    <w:rsid w:val="003272AE"/>
    <w:rsid w:val="00330022"/>
    <w:rsid w:val="003306D5"/>
    <w:rsid w:val="00330750"/>
    <w:rsid w:val="00331277"/>
    <w:rsid w:val="00331370"/>
    <w:rsid w:val="00331648"/>
    <w:rsid w:val="00332903"/>
    <w:rsid w:val="003337AB"/>
    <w:rsid w:val="0033508F"/>
    <w:rsid w:val="00335F99"/>
    <w:rsid w:val="00337581"/>
    <w:rsid w:val="00341D96"/>
    <w:rsid w:val="003425D6"/>
    <w:rsid w:val="0034313C"/>
    <w:rsid w:val="00343382"/>
    <w:rsid w:val="00343D9A"/>
    <w:rsid w:val="00343DC2"/>
    <w:rsid w:val="00344749"/>
    <w:rsid w:val="00344D39"/>
    <w:rsid w:val="00344F52"/>
    <w:rsid w:val="0034720C"/>
    <w:rsid w:val="00347B25"/>
    <w:rsid w:val="003506EE"/>
    <w:rsid w:val="00350C69"/>
    <w:rsid w:val="00351C96"/>
    <w:rsid w:val="003525E2"/>
    <w:rsid w:val="003541F0"/>
    <w:rsid w:val="00356333"/>
    <w:rsid w:val="00356535"/>
    <w:rsid w:val="00357774"/>
    <w:rsid w:val="003616AA"/>
    <w:rsid w:val="00362B07"/>
    <w:rsid w:val="00364133"/>
    <w:rsid w:val="003653F5"/>
    <w:rsid w:val="003654A0"/>
    <w:rsid w:val="003677B3"/>
    <w:rsid w:val="00371BD5"/>
    <w:rsid w:val="00372B7D"/>
    <w:rsid w:val="00373095"/>
    <w:rsid w:val="003734E0"/>
    <w:rsid w:val="0037442A"/>
    <w:rsid w:val="0037591C"/>
    <w:rsid w:val="00380F84"/>
    <w:rsid w:val="003818AB"/>
    <w:rsid w:val="00381A91"/>
    <w:rsid w:val="00382143"/>
    <w:rsid w:val="0038218E"/>
    <w:rsid w:val="00385559"/>
    <w:rsid w:val="00386219"/>
    <w:rsid w:val="00386958"/>
    <w:rsid w:val="003879D5"/>
    <w:rsid w:val="0039258E"/>
    <w:rsid w:val="0039658F"/>
    <w:rsid w:val="0039708D"/>
    <w:rsid w:val="00397FA2"/>
    <w:rsid w:val="00397FDA"/>
    <w:rsid w:val="003A3DBA"/>
    <w:rsid w:val="003A3E5E"/>
    <w:rsid w:val="003A622B"/>
    <w:rsid w:val="003B0D49"/>
    <w:rsid w:val="003B1C22"/>
    <w:rsid w:val="003B29A3"/>
    <w:rsid w:val="003B4365"/>
    <w:rsid w:val="003B775E"/>
    <w:rsid w:val="003B7C79"/>
    <w:rsid w:val="003C1A76"/>
    <w:rsid w:val="003C2C12"/>
    <w:rsid w:val="003C317D"/>
    <w:rsid w:val="003C4812"/>
    <w:rsid w:val="003C4D17"/>
    <w:rsid w:val="003C52D8"/>
    <w:rsid w:val="003C5DB7"/>
    <w:rsid w:val="003C6786"/>
    <w:rsid w:val="003C71A8"/>
    <w:rsid w:val="003C72D2"/>
    <w:rsid w:val="003C7A13"/>
    <w:rsid w:val="003D200F"/>
    <w:rsid w:val="003D2CBE"/>
    <w:rsid w:val="003D32DB"/>
    <w:rsid w:val="003D3B75"/>
    <w:rsid w:val="003D4350"/>
    <w:rsid w:val="003D4C87"/>
    <w:rsid w:val="003D534C"/>
    <w:rsid w:val="003D552B"/>
    <w:rsid w:val="003D6713"/>
    <w:rsid w:val="003E155A"/>
    <w:rsid w:val="003E1BDC"/>
    <w:rsid w:val="003E2A33"/>
    <w:rsid w:val="003E2F02"/>
    <w:rsid w:val="003E556B"/>
    <w:rsid w:val="003E75B4"/>
    <w:rsid w:val="003F097C"/>
    <w:rsid w:val="003F0AD8"/>
    <w:rsid w:val="003F0FCE"/>
    <w:rsid w:val="003F29E1"/>
    <w:rsid w:val="003F29F5"/>
    <w:rsid w:val="003F2B1D"/>
    <w:rsid w:val="003F3C3C"/>
    <w:rsid w:val="003F7D70"/>
    <w:rsid w:val="0040134D"/>
    <w:rsid w:val="0040171A"/>
    <w:rsid w:val="00401C5B"/>
    <w:rsid w:val="00402FDE"/>
    <w:rsid w:val="00404154"/>
    <w:rsid w:val="004070F5"/>
    <w:rsid w:val="00407597"/>
    <w:rsid w:val="004076E7"/>
    <w:rsid w:val="00407DDA"/>
    <w:rsid w:val="004104D9"/>
    <w:rsid w:val="00413CB2"/>
    <w:rsid w:val="00417786"/>
    <w:rsid w:val="00417E8A"/>
    <w:rsid w:val="004204C0"/>
    <w:rsid w:val="004211A8"/>
    <w:rsid w:val="0042134A"/>
    <w:rsid w:val="004218FF"/>
    <w:rsid w:val="0042204F"/>
    <w:rsid w:val="00425675"/>
    <w:rsid w:val="00426286"/>
    <w:rsid w:val="00427E52"/>
    <w:rsid w:val="004302ED"/>
    <w:rsid w:val="00430768"/>
    <w:rsid w:val="00430FE7"/>
    <w:rsid w:val="004319EB"/>
    <w:rsid w:val="004328F5"/>
    <w:rsid w:val="004329C0"/>
    <w:rsid w:val="00432F92"/>
    <w:rsid w:val="00433429"/>
    <w:rsid w:val="004336C0"/>
    <w:rsid w:val="0043381B"/>
    <w:rsid w:val="00433B7F"/>
    <w:rsid w:val="00433D85"/>
    <w:rsid w:val="0043438A"/>
    <w:rsid w:val="0043516E"/>
    <w:rsid w:val="00435479"/>
    <w:rsid w:val="00435799"/>
    <w:rsid w:val="00435DE8"/>
    <w:rsid w:val="004361FE"/>
    <w:rsid w:val="00440954"/>
    <w:rsid w:val="00440F91"/>
    <w:rsid w:val="00441A7F"/>
    <w:rsid w:val="00443852"/>
    <w:rsid w:val="00443CBD"/>
    <w:rsid w:val="00444759"/>
    <w:rsid w:val="00444799"/>
    <w:rsid w:val="00444922"/>
    <w:rsid w:val="004474D3"/>
    <w:rsid w:val="00447E35"/>
    <w:rsid w:val="00450DA7"/>
    <w:rsid w:val="004514B3"/>
    <w:rsid w:val="004518AC"/>
    <w:rsid w:val="0045274F"/>
    <w:rsid w:val="00452B2C"/>
    <w:rsid w:val="00452D3D"/>
    <w:rsid w:val="004560BD"/>
    <w:rsid w:val="00457088"/>
    <w:rsid w:val="004572D4"/>
    <w:rsid w:val="00461C88"/>
    <w:rsid w:val="00462324"/>
    <w:rsid w:val="00462624"/>
    <w:rsid w:val="004631ED"/>
    <w:rsid w:val="00465F59"/>
    <w:rsid w:val="004701D5"/>
    <w:rsid w:val="00470F7E"/>
    <w:rsid w:val="00471503"/>
    <w:rsid w:val="00473E1A"/>
    <w:rsid w:val="00474B2A"/>
    <w:rsid w:val="004751E8"/>
    <w:rsid w:val="0048023A"/>
    <w:rsid w:val="004802DE"/>
    <w:rsid w:val="004818EF"/>
    <w:rsid w:val="00483FFE"/>
    <w:rsid w:val="00485E7F"/>
    <w:rsid w:val="004866F0"/>
    <w:rsid w:val="00490BE3"/>
    <w:rsid w:val="0049173E"/>
    <w:rsid w:val="00491C2F"/>
    <w:rsid w:val="00492235"/>
    <w:rsid w:val="00492586"/>
    <w:rsid w:val="00493D9C"/>
    <w:rsid w:val="00493FE8"/>
    <w:rsid w:val="00494913"/>
    <w:rsid w:val="00494F34"/>
    <w:rsid w:val="004A0DED"/>
    <w:rsid w:val="004A2FDF"/>
    <w:rsid w:val="004A3B87"/>
    <w:rsid w:val="004A49D6"/>
    <w:rsid w:val="004A655B"/>
    <w:rsid w:val="004A6902"/>
    <w:rsid w:val="004B0C37"/>
    <w:rsid w:val="004B0CE8"/>
    <w:rsid w:val="004B184B"/>
    <w:rsid w:val="004B433D"/>
    <w:rsid w:val="004B4C86"/>
    <w:rsid w:val="004B5FDD"/>
    <w:rsid w:val="004B6F3E"/>
    <w:rsid w:val="004C0008"/>
    <w:rsid w:val="004C14D2"/>
    <w:rsid w:val="004C1723"/>
    <w:rsid w:val="004C3234"/>
    <w:rsid w:val="004C3D51"/>
    <w:rsid w:val="004C4466"/>
    <w:rsid w:val="004C5503"/>
    <w:rsid w:val="004C5741"/>
    <w:rsid w:val="004C6442"/>
    <w:rsid w:val="004C658B"/>
    <w:rsid w:val="004C6D66"/>
    <w:rsid w:val="004C7753"/>
    <w:rsid w:val="004D28BE"/>
    <w:rsid w:val="004D34BD"/>
    <w:rsid w:val="004D3D45"/>
    <w:rsid w:val="004D4DA7"/>
    <w:rsid w:val="004D5326"/>
    <w:rsid w:val="004D6ABB"/>
    <w:rsid w:val="004E0A33"/>
    <w:rsid w:val="004E19DC"/>
    <w:rsid w:val="004E496E"/>
    <w:rsid w:val="004F26AD"/>
    <w:rsid w:val="004F2C35"/>
    <w:rsid w:val="004F37E4"/>
    <w:rsid w:val="004F43D0"/>
    <w:rsid w:val="004F57E5"/>
    <w:rsid w:val="004F6299"/>
    <w:rsid w:val="004F6A5F"/>
    <w:rsid w:val="004F7230"/>
    <w:rsid w:val="00501046"/>
    <w:rsid w:val="00501DC0"/>
    <w:rsid w:val="00501F87"/>
    <w:rsid w:val="005023A1"/>
    <w:rsid w:val="005025B4"/>
    <w:rsid w:val="00503925"/>
    <w:rsid w:val="00504092"/>
    <w:rsid w:val="0050495A"/>
    <w:rsid w:val="00504AF4"/>
    <w:rsid w:val="00504F94"/>
    <w:rsid w:val="00505474"/>
    <w:rsid w:val="00505F9C"/>
    <w:rsid w:val="00506DF7"/>
    <w:rsid w:val="005109D4"/>
    <w:rsid w:val="00510A6B"/>
    <w:rsid w:val="00512130"/>
    <w:rsid w:val="00512179"/>
    <w:rsid w:val="0051279A"/>
    <w:rsid w:val="00512D3F"/>
    <w:rsid w:val="0051330B"/>
    <w:rsid w:val="005139A3"/>
    <w:rsid w:val="00516E04"/>
    <w:rsid w:val="0051790E"/>
    <w:rsid w:val="00517A79"/>
    <w:rsid w:val="00521FD5"/>
    <w:rsid w:val="00525003"/>
    <w:rsid w:val="00525559"/>
    <w:rsid w:val="0052609E"/>
    <w:rsid w:val="00526C4F"/>
    <w:rsid w:val="005270C8"/>
    <w:rsid w:val="0052742D"/>
    <w:rsid w:val="00527700"/>
    <w:rsid w:val="005279C9"/>
    <w:rsid w:val="005314DC"/>
    <w:rsid w:val="005323A7"/>
    <w:rsid w:val="00532D84"/>
    <w:rsid w:val="005338AE"/>
    <w:rsid w:val="0053603C"/>
    <w:rsid w:val="005361AB"/>
    <w:rsid w:val="00536EE7"/>
    <w:rsid w:val="00537A9F"/>
    <w:rsid w:val="00537AE5"/>
    <w:rsid w:val="00537D38"/>
    <w:rsid w:val="00541608"/>
    <w:rsid w:val="00541DC8"/>
    <w:rsid w:val="00541EEB"/>
    <w:rsid w:val="005427AF"/>
    <w:rsid w:val="00542AC2"/>
    <w:rsid w:val="00544033"/>
    <w:rsid w:val="0054429E"/>
    <w:rsid w:val="00544EAD"/>
    <w:rsid w:val="005465C3"/>
    <w:rsid w:val="00546BBF"/>
    <w:rsid w:val="00546CAA"/>
    <w:rsid w:val="00547BC0"/>
    <w:rsid w:val="00547F07"/>
    <w:rsid w:val="00551192"/>
    <w:rsid w:val="00551548"/>
    <w:rsid w:val="00552ADD"/>
    <w:rsid w:val="0055402B"/>
    <w:rsid w:val="0055453E"/>
    <w:rsid w:val="00555628"/>
    <w:rsid w:val="00556CA0"/>
    <w:rsid w:val="00557A57"/>
    <w:rsid w:val="005613CD"/>
    <w:rsid w:val="00561C61"/>
    <w:rsid w:val="005629A7"/>
    <w:rsid w:val="00563996"/>
    <w:rsid w:val="005642D5"/>
    <w:rsid w:val="00566229"/>
    <w:rsid w:val="00570EDF"/>
    <w:rsid w:val="00573E0F"/>
    <w:rsid w:val="00574123"/>
    <w:rsid w:val="00574B5C"/>
    <w:rsid w:val="005750FB"/>
    <w:rsid w:val="00576D9C"/>
    <w:rsid w:val="005771D3"/>
    <w:rsid w:val="00577B6A"/>
    <w:rsid w:val="005828D1"/>
    <w:rsid w:val="00582CBA"/>
    <w:rsid w:val="00583034"/>
    <w:rsid w:val="005832D5"/>
    <w:rsid w:val="00583D83"/>
    <w:rsid w:val="00585F80"/>
    <w:rsid w:val="005867E0"/>
    <w:rsid w:val="00590C3E"/>
    <w:rsid w:val="00590F3A"/>
    <w:rsid w:val="005916F2"/>
    <w:rsid w:val="00591746"/>
    <w:rsid w:val="00595088"/>
    <w:rsid w:val="005978F4"/>
    <w:rsid w:val="005A1D79"/>
    <w:rsid w:val="005A224D"/>
    <w:rsid w:val="005A26A2"/>
    <w:rsid w:val="005A29E8"/>
    <w:rsid w:val="005A2EE8"/>
    <w:rsid w:val="005A3E1E"/>
    <w:rsid w:val="005A3FF2"/>
    <w:rsid w:val="005A719A"/>
    <w:rsid w:val="005A7F82"/>
    <w:rsid w:val="005B1533"/>
    <w:rsid w:val="005B1689"/>
    <w:rsid w:val="005B1898"/>
    <w:rsid w:val="005B2FF8"/>
    <w:rsid w:val="005B4332"/>
    <w:rsid w:val="005B5FA4"/>
    <w:rsid w:val="005B71DF"/>
    <w:rsid w:val="005B7DC8"/>
    <w:rsid w:val="005C2BA4"/>
    <w:rsid w:val="005C2F01"/>
    <w:rsid w:val="005C37C6"/>
    <w:rsid w:val="005C3C3F"/>
    <w:rsid w:val="005C493E"/>
    <w:rsid w:val="005C5A30"/>
    <w:rsid w:val="005C6566"/>
    <w:rsid w:val="005C66DA"/>
    <w:rsid w:val="005C6FDA"/>
    <w:rsid w:val="005C7049"/>
    <w:rsid w:val="005C786F"/>
    <w:rsid w:val="005D52F4"/>
    <w:rsid w:val="005D536D"/>
    <w:rsid w:val="005D7181"/>
    <w:rsid w:val="005D78E4"/>
    <w:rsid w:val="005E053F"/>
    <w:rsid w:val="005E3C16"/>
    <w:rsid w:val="005E7D69"/>
    <w:rsid w:val="005F09B7"/>
    <w:rsid w:val="005F1182"/>
    <w:rsid w:val="005F21F2"/>
    <w:rsid w:val="005F267D"/>
    <w:rsid w:val="005F347B"/>
    <w:rsid w:val="005F39CF"/>
    <w:rsid w:val="005F5291"/>
    <w:rsid w:val="005F53E1"/>
    <w:rsid w:val="005F5EC0"/>
    <w:rsid w:val="005F6660"/>
    <w:rsid w:val="005F6C0D"/>
    <w:rsid w:val="00601837"/>
    <w:rsid w:val="00603134"/>
    <w:rsid w:val="00604C06"/>
    <w:rsid w:val="006070C3"/>
    <w:rsid w:val="0061052E"/>
    <w:rsid w:val="00610FB2"/>
    <w:rsid w:val="00611A50"/>
    <w:rsid w:val="006121E8"/>
    <w:rsid w:val="00612491"/>
    <w:rsid w:val="006138F5"/>
    <w:rsid w:val="00613940"/>
    <w:rsid w:val="00613959"/>
    <w:rsid w:val="006154B2"/>
    <w:rsid w:val="006154EE"/>
    <w:rsid w:val="006168B2"/>
    <w:rsid w:val="0061772D"/>
    <w:rsid w:val="006202E7"/>
    <w:rsid w:val="0062091B"/>
    <w:rsid w:val="00621820"/>
    <w:rsid w:val="006230DC"/>
    <w:rsid w:val="00623399"/>
    <w:rsid w:val="00624285"/>
    <w:rsid w:val="0062580B"/>
    <w:rsid w:val="00626534"/>
    <w:rsid w:val="00626A82"/>
    <w:rsid w:val="00626BBF"/>
    <w:rsid w:val="006345A8"/>
    <w:rsid w:val="00634E8D"/>
    <w:rsid w:val="00635EA5"/>
    <w:rsid w:val="006362FD"/>
    <w:rsid w:val="006373D0"/>
    <w:rsid w:val="00637624"/>
    <w:rsid w:val="00637CE7"/>
    <w:rsid w:val="00640489"/>
    <w:rsid w:val="00641FEB"/>
    <w:rsid w:val="00643A04"/>
    <w:rsid w:val="0064401D"/>
    <w:rsid w:val="006479C9"/>
    <w:rsid w:val="00647EF3"/>
    <w:rsid w:val="0065064D"/>
    <w:rsid w:val="00650862"/>
    <w:rsid w:val="00650B58"/>
    <w:rsid w:val="006510D3"/>
    <w:rsid w:val="00652D4F"/>
    <w:rsid w:val="006562CB"/>
    <w:rsid w:val="00656CB2"/>
    <w:rsid w:val="00661E96"/>
    <w:rsid w:val="006620CB"/>
    <w:rsid w:val="006626DB"/>
    <w:rsid w:val="00663CD3"/>
    <w:rsid w:val="006648F8"/>
    <w:rsid w:val="00666D20"/>
    <w:rsid w:val="00667030"/>
    <w:rsid w:val="006704A7"/>
    <w:rsid w:val="00672E3A"/>
    <w:rsid w:val="00673021"/>
    <w:rsid w:val="006732C9"/>
    <w:rsid w:val="00673B61"/>
    <w:rsid w:val="00674E4F"/>
    <w:rsid w:val="00675CBB"/>
    <w:rsid w:val="006767E8"/>
    <w:rsid w:val="00677182"/>
    <w:rsid w:val="0067752A"/>
    <w:rsid w:val="0068052B"/>
    <w:rsid w:val="00680DE3"/>
    <w:rsid w:val="00681262"/>
    <w:rsid w:val="006825A1"/>
    <w:rsid w:val="00682E58"/>
    <w:rsid w:val="006832B9"/>
    <w:rsid w:val="006846D2"/>
    <w:rsid w:val="00685221"/>
    <w:rsid w:val="00685FA6"/>
    <w:rsid w:val="0068724D"/>
    <w:rsid w:val="006909C5"/>
    <w:rsid w:val="00690E03"/>
    <w:rsid w:val="006919F2"/>
    <w:rsid w:val="00691B13"/>
    <w:rsid w:val="00692CE6"/>
    <w:rsid w:val="00693290"/>
    <w:rsid w:val="00694ADC"/>
    <w:rsid w:val="00694BB0"/>
    <w:rsid w:val="006960B7"/>
    <w:rsid w:val="00696128"/>
    <w:rsid w:val="006970C2"/>
    <w:rsid w:val="00697AAD"/>
    <w:rsid w:val="006A13F2"/>
    <w:rsid w:val="006A145F"/>
    <w:rsid w:val="006A2912"/>
    <w:rsid w:val="006A73E1"/>
    <w:rsid w:val="006A770F"/>
    <w:rsid w:val="006A77B6"/>
    <w:rsid w:val="006B4387"/>
    <w:rsid w:val="006B5A91"/>
    <w:rsid w:val="006B688C"/>
    <w:rsid w:val="006B696B"/>
    <w:rsid w:val="006B73D4"/>
    <w:rsid w:val="006B76BD"/>
    <w:rsid w:val="006C076F"/>
    <w:rsid w:val="006C139F"/>
    <w:rsid w:val="006C1447"/>
    <w:rsid w:val="006C190C"/>
    <w:rsid w:val="006C1E51"/>
    <w:rsid w:val="006C2A07"/>
    <w:rsid w:val="006C2C49"/>
    <w:rsid w:val="006C5C53"/>
    <w:rsid w:val="006C71A7"/>
    <w:rsid w:val="006D03B7"/>
    <w:rsid w:val="006D44F6"/>
    <w:rsid w:val="006D614F"/>
    <w:rsid w:val="006D6446"/>
    <w:rsid w:val="006D6886"/>
    <w:rsid w:val="006D75D4"/>
    <w:rsid w:val="006E045A"/>
    <w:rsid w:val="006E1A90"/>
    <w:rsid w:val="006E1AF2"/>
    <w:rsid w:val="006E1D63"/>
    <w:rsid w:val="006E1DE5"/>
    <w:rsid w:val="006E2BAE"/>
    <w:rsid w:val="006E33DA"/>
    <w:rsid w:val="006E38D9"/>
    <w:rsid w:val="006E3961"/>
    <w:rsid w:val="006E63E3"/>
    <w:rsid w:val="006E67FA"/>
    <w:rsid w:val="006E6BD1"/>
    <w:rsid w:val="006F0480"/>
    <w:rsid w:val="006F0696"/>
    <w:rsid w:val="006F15D3"/>
    <w:rsid w:val="006F3E53"/>
    <w:rsid w:val="006F50EF"/>
    <w:rsid w:val="007006E2"/>
    <w:rsid w:val="00700E4C"/>
    <w:rsid w:val="00700F48"/>
    <w:rsid w:val="007012FB"/>
    <w:rsid w:val="00701CB4"/>
    <w:rsid w:val="00702654"/>
    <w:rsid w:val="00705870"/>
    <w:rsid w:val="007062E6"/>
    <w:rsid w:val="007071EC"/>
    <w:rsid w:val="007112C2"/>
    <w:rsid w:val="007116A3"/>
    <w:rsid w:val="00711B61"/>
    <w:rsid w:val="00711D04"/>
    <w:rsid w:val="007121FD"/>
    <w:rsid w:val="0071634F"/>
    <w:rsid w:val="007204BF"/>
    <w:rsid w:val="00720D3F"/>
    <w:rsid w:val="0072154B"/>
    <w:rsid w:val="007263E0"/>
    <w:rsid w:val="0072665C"/>
    <w:rsid w:val="007270A2"/>
    <w:rsid w:val="007310B6"/>
    <w:rsid w:val="007324A2"/>
    <w:rsid w:val="00732854"/>
    <w:rsid w:val="007375E5"/>
    <w:rsid w:val="0074023D"/>
    <w:rsid w:val="00740BF6"/>
    <w:rsid w:val="00741B09"/>
    <w:rsid w:val="0074280F"/>
    <w:rsid w:val="00744ACC"/>
    <w:rsid w:val="007451AC"/>
    <w:rsid w:val="0074592F"/>
    <w:rsid w:val="00745E43"/>
    <w:rsid w:val="00750279"/>
    <w:rsid w:val="00750725"/>
    <w:rsid w:val="00750AA9"/>
    <w:rsid w:val="00750CE2"/>
    <w:rsid w:val="007516BC"/>
    <w:rsid w:val="0075262D"/>
    <w:rsid w:val="00752D83"/>
    <w:rsid w:val="00752F6B"/>
    <w:rsid w:val="00753AD7"/>
    <w:rsid w:val="007543E9"/>
    <w:rsid w:val="00755CCA"/>
    <w:rsid w:val="00756C79"/>
    <w:rsid w:val="00761D29"/>
    <w:rsid w:val="007621E0"/>
    <w:rsid w:val="0076505A"/>
    <w:rsid w:val="00766AB4"/>
    <w:rsid w:val="0077105A"/>
    <w:rsid w:val="00771BD5"/>
    <w:rsid w:val="007720A8"/>
    <w:rsid w:val="00772AB7"/>
    <w:rsid w:val="00773B9F"/>
    <w:rsid w:val="00774013"/>
    <w:rsid w:val="00774B1F"/>
    <w:rsid w:val="0077517F"/>
    <w:rsid w:val="00775B37"/>
    <w:rsid w:val="007770E7"/>
    <w:rsid w:val="00777C94"/>
    <w:rsid w:val="00777F47"/>
    <w:rsid w:val="0078019F"/>
    <w:rsid w:val="00781121"/>
    <w:rsid w:val="00781DD3"/>
    <w:rsid w:val="007834B7"/>
    <w:rsid w:val="0078355E"/>
    <w:rsid w:val="00783829"/>
    <w:rsid w:val="00783859"/>
    <w:rsid w:val="007841CF"/>
    <w:rsid w:val="007905AD"/>
    <w:rsid w:val="007925EC"/>
    <w:rsid w:val="00794F68"/>
    <w:rsid w:val="00795302"/>
    <w:rsid w:val="00796F96"/>
    <w:rsid w:val="0079740D"/>
    <w:rsid w:val="007A074F"/>
    <w:rsid w:val="007A0841"/>
    <w:rsid w:val="007A109D"/>
    <w:rsid w:val="007A16CF"/>
    <w:rsid w:val="007A2A02"/>
    <w:rsid w:val="007A303D"/>
    <w:rsid w:val="007A3F8B"/>
    <w:rsid w:val="007A7164"/>
    <w:rsid w:val="007A75CF"/>
    <w:rsid w:val="007B1678"/>
    <w:rsid w:val="007B218D"/>
    <w:rsid w:val="007B2C17"/>
    <w:rsid w:val="007B2CC7"/>
    <w:rsid w:val="007B403A"/>
    <w:rsid w:val="007B54BD"/>
    <w:rsid w:val="007B58F6"/>
    <w:rsid w:val="007B638B"/>
    <w:rsid w:val="007B64CE"/>
    <w:rsid w:val="007B6985"/>
    <w:rsid w:val="007B69EA"/>
    <w:rsid w:val="007B6B0C"/>
    <w:rsid w:val="007B7244"/>
    <w:rsid w:val="007C107D"/>
    <w:rsid w:val="007C13AD"/>
    <w:rsid w:val="007C1B31"/>
    <w:rsid w:val="007C31ED"/>
    <w:rsid w:val="007C5029"/>
    <w:rsid w:val="007C5B76"/>
    <w:rsid w:val="007C6B26"/>
    <w:rsid w:val="007D0E63"/>
    <w:rsid w:val="007D1212"/>
    <w:rsid w:val="007D1A05"/>
    <w:rsid w:val="007D2982"/>
    <w:rsid w:val="007D2BC0"/>
    <w:rsid w:val="007D40E1"/>
    <w:rsid w:val="007D4868"/>
    <w:rsid w:val="007D5935"/>
    <w:rsid w:val="007D5944"/>
    <w:rsid w:val="007D6041"/>
    <w:rsid w:val="007D6B92"/>
    <w:rsid w:val="007E115C"/>
    <w:rsid w:val="007E1176"/>
    <w:rsid w:val="007E16AE"/>
    <w:rsid w:val="007E226E"/>
    <w:rsid w:val="007E2A75"/>
    <w:rsid w:val="007E3C36"/>
    <w:rsid w:val="007E4C68"/>
    <w:rsid w:val="007E74A2"/>
    <w:rsid w:val="007F027E"/>
    <w:rsid w:val="007F085E"/>
    <w:rsid w:val="007F0E4F"/>
    <w:rsid w:val="007F44C3"/>
    <w:rsid w:val="007F531B"/>
    <w:rsid w:val="007F7F39"/>
    <w:rsid w:val="00800709"/>
    <w:rsid w:val="00801A4E"/>
    <w:rsid w:val="00801BB6"/>
    <w:rsid w:val="00802CCA"/>
    <w:rsid w:val="00804832"/>
    <w:rsid w:val="008048F6"/>
    <w:rsid w:val="0080499D"/>
    <w:rsid w:val="00806BAB"/>
    <w:rsid w:val="008120C5"/>
    <w:rsid w:val="00812584"/>
    <w:rsid w:val="008135E4"/>
    <w:rsid w:val="00813633"/>
    <w:rsid w:val="0081377B"/>
    <w:rsid w:val="008162A9"/>
    <w:rsid w:val="00817FF6"/>
    <w:rsid w:val="00820B78"/>
    <w:rsid w:val="008221C0"/>
    <w:rsid w:val="00822572"/>
    <w:rsid w:val="00823F6A"/>
    <w:rsid w:val="0082416D"/>
    <w:rsid w:val="00825354"/>
    <w:rsid w:val="00826229"/>
    <w:rsid w:val="00827B33"/>
    <w:rsid w:val="00827FDC"/>
    <w:rsid w:val="008303F4"/>
    <w:rsid w:val="00830F07"/>
    <w:rsid w:val="00831689"/>
    <w:rsid w:val="008320DD"/>
    <w:rsid w:val="00833266"/>
    <w:rsid w:val="00834324"/>
    <w:rsid w:val="0083464E"/>
    <w:rsid w:val="00837193"/>
    <w:rsid w:val="008400A2"/>
    <w:rsid w:val="0084076E"/>
    <w:rsid w:val="00840830"/>
    <w:rsid w:val="00840BBA"/>
    <w:rsid w:val="00841314"/>
    <w:rsid w:val="0084175A"/>
    <w:rsid w:val="00843E8B"/>
    <w:rsid w:val="008445DA"/>
    <w:rsid w:val="00850583"/>
    <w:rsid w:val="00852F92"/>
    <w:rsid w:val="008546F6"/>
    <w:rsid w:val="00854B1A"/>
    <w:rsid w:val="00857CCE"/>
    <w:rsid w:val="0086088B"/>
    <w:rsid w:val="00861AC6"/>
    <w:rsid w:val="008626C8"/>
    <w:rsid w:val="00863987"/>
    <w:rsid w:val="00863A85"/>
    <w:rsid w:val="008643A7"/>
    <w:rsid w:val="00864A64"/>
    <w:rsid w:val="00864C00"/>
    <w:rsid w:val="00865109"/>
    <w:rsid w:val="00865E22"/>
    <w:rsid w:val="008668E5"/>
    <w:rsid w:val="00867B94"/>
    <w:rsid w:val="00872406"/>
    <w:rsid w:val="0087287F"/>
    <w:rsid w:val="00872A14"/>
    <w:rsid w:val="008749B1"/>
    <w:rsid w:val="00875257"/>
    <w:rsid w:val="00876DCB"/>
    <w:rsid w:val="00880603"/>
    <w:rsid w:val="00880ED9"/>
    <w:rsid w:val="00881284"/>
    <w:rsid w:val="00882166"/>
    <w:rsid w:val="00887284"/>
    <w:rsid w:val="00887D70"/>
    <w:rsid w:val="00890B59"/>
    <w:rsid w:val="008916FA"/>
    <w:rsid w:val="00891FDD"/>
    <w:rsid w:val="00892ADD"/>
    <w:rsid w:val="00893009"/>
    <w:rsid w:val="008940E7"/>
    <w:rsid w:val="00895A1E"/>
    <w:rsid w:val="00895BD9"/>
    <w:rsid w:val="00895E03"/>
    <w:rsid w:val="00896497"/>
    <w:rsid w:val="008A00AA"/>
    <w:rsid w:val="008A1452"/>
    <w:rsid w:val="008A248D"/>
    <w:rsid w:val="008A27EB"/>
    <w:rsid w:val="008B0C24"/>
    <w:rsid w:val="008B0FCB"/>
    <w:rsid w:val="008B1088"/>
    <w:rsid w:val="008B1162"/>
    <w:rsid w:val="008B1343"/>
    <w:rsid w:val="008B17C1"/>
    <w:rsid w:val="008B344B"/>
    <w:rsid w:val="008B3E49"/>
    <w:rsid w:val="008B3F26"/>
    <w:rsid w:val="008B457E"/>
    <w:rsid w:val="008B47EE"/>
    <w:rsid w:val="008B4DBE"/>
    <w:rsid w:val="008B603E"/>
    <w:rsid w:val="008B60F8"/>
    <w:rsid w:val="008B6601"/>
    <w:rsid w:val="008B6767"/>
    <w:rsid w:val="008B7043"/>
    <w:rsid w:val="008C2579"/>
    <w:rsid w:val="008C269F"/>
    <w:rsid w:val="008C3223"/>
    <w:rsid w:val="008C4B54"/>
    <w:rsid w:val="008C60D8"/>
    <w:rsid w:val="008C78CD"/>
    <w:rsid w:val="008C7F68"/>
    <w:rsid w:val="008D0444"/>
    <w:rsid w:val="008D0821"/>
    <w:rsid w:val="008D0A9D"/>
    <w:rsid w:val="008D0D1D"/>
    <w:rsid w:val="008D26D3"/>
    <w:rsid w:val="008D2C15"/>
    <w:rsid w:val="008D2F5A"/>
    <w:rsid w:val="008D333E"/>
    <w:rsid w:val="008D37F0"/>
    <w:rsid w:val="008D4B7A"/>
    <w:rsid w:val="008D4C7A"/>
    <w:rsid w:val="008D609D"/>
    <w:rsid w:val="008E0EEB"/>
    <w:rsid w:val="008E1868"/>
    <w:rsid w:val="008E1D71"/>
    <w:rsid w:val="008E3340"/>
    <w:rsid w:val="008E61D0"/>
    <w:rsid w:val="008E64B0"/>
    <w:rsid w:val="008E6ABE"/>
    <w:rsid w:val="008E782E"/>
    <w:rsid w:val="008F0A62"/>
    <w:rsid w:val="008F1B49"/>
    <w:rsid w:val="008F2A10"/>
    <w:rsid w:val="008F38F6"/>
    <w:rsid w:val="008F3E5D"/>
    <w:rsid w:val="008F5BF9"/>
    <w:rsid w:val="008F5F05"/>
    <w:rsid w:val="008F6EE9"/>
    <w:rsid w:val="00900763"/>
    <w:rsid w:val="009007A7"/>
    <w:rsid w:val="00900957"/>
    <w:rsid w:val="009011C7"/>
    <w:rsid w:val="00901C90"/>
    <w:rsid w:val="009021E1"/>
    <w:rsid w:val="00902535"/>
    <w:rsid w:val="009040E0"/>
    <w:rsid w:val="0090460B"/>
    <w:rsid w:val="00904897"/>
    <w:rsid w:val="009053B1"/>
    <w:rsid w:val="009055C9"/>
    <w:rsid w:val="00905C4D"/>
    <w:rsid w:val="00905D8D"/>
    <w:rsid w:val="009065B0"/>
    <w:rsid w:val="00907E8E"/>
    <w:rsid w:val="00910471"/>
    <w:rsid w:val="009128C3"/>
    <w:rsid w:val="00912C52"/>
    <w:rsid w:val="00912E6F"/>
    <w:rsid w:val="009160CF"/>
    <w:rsid w:val="00916337"/>
    <w:rsid w:val="00920C81"/>
    <w:rsid w:val="00921231"/>
    <w:rsid w:val="0092288E"/>
    <w:rsid w:val="00924C28"/>
    <w:rsid w:val="00925672"/>
    <w:rsid w:val="00927E4B"/>
    <w:rsid w:val="009308CA"/>
    <w:rsid w:val="00930AD9"/>
    <w:rsid w:val="00930FA4"/>
    <w:rsid w:val="00932E7E"/>
    <w:rsid w:val="009331E7"/>
    <w:rsid w:val="00934BE8"/>
    <w:rsid w:val="009359A8"/>
    <w:rsid w:val="00936880"/>
    <w:rsid w:val="0093731D"/>
    <w:rsid w:val="00940A38"/>
    <w:rsid w:val="00941485"/>
    <w:rsid w:val="00942938"/>
    <w:rsid w:val="00942B59"/>
    <w:rsid w:val="00942D3C"/>
    <w:rsid w:val="00944D79"/>
    <w:rsid w:val="00945833"/>
    <w:rsid w:val="00945C23"/>
    <w:rsid w:val="00945DBF"/>
    <w:rsid w:val="00946049"/>
    <w:rsid w:val="00946F5A"/>
    <w:rsid w:val="00950F63"/>
    <w:rsid w:val="009513FF"/>
    <w:rsid w:val="009515EA"/>
    <w:rsid w:val="00951BB1"/>
    <w:rsid w:val="009526FC"/>
    <w:rsid w:val="00953BB2"/>
    <w:rsid w:val="00954307"/>
    <w:rsid w:val="00954705"/>
    <w:rsid w:val="00955CAC"/>
    <w:rsid w:val="00956994"/>
    <w:rsid w:val="00956AF3"/>
    <w:rsid w:val="00956B9B"/>
    <w:rsid w:val="00956C99"/>
    <w:rsid w:val="00956E55"/>
    <w:rsid w:val="009603EA"/>
    <w:rsid w:val="00960785"/>
    <w:rsid w:val="00960CCD"/>
    <w:rsid w:val="009624D9"/>
    <w:rsid w:val="00962D85"/>
    <w:rsid w:val="0096466C"/>
    <w:rsid w:val="00966595"/>
    <w:rsid w:val="009679BB"/>
    <w:rsid w:val="009709E9"/>
    <w:rsid w:val="00970FD3"/>
    <w:rsid w:val="00971297"/>
    <w:rsid w:val="00972D69"/>
    <w:rsid w:val="00972FAD"/>
    <w:rsid w:val="009733A6"/>
    <w:rsid w:val="00974368"/>
    <w:rsid w:val="009750C5"/>
    <w:rsid w:val="009767E2"/>
    <w:rsid w:val="009811A0"/>
    <w:rsid w:val="00982504"/>
    <w:rsid w:val="0098273D"/>
    <w:rsid w:val="00982FFB"/>
    <w:rsid w:val="0098444C"/>
    <w:rsid w:val="00984889"/>
    <w:rsid w:val="00984BAC"/>
    <w:rsid w:val="00985D0F"/>
    <w:rsid w:val="00986201"/>
    <w:rsid w:val="00986B6B"/>
    <w:rsid w:val="009902C7"/>
    <w:rsid w:val="0099354A"/>
    <w:rsid w:val="00993DFB"/>
    <w:rsid w:val="00994906"/>
    <w:rsid w:val="00995DEF"/>
    <w:rsid w:val="00996C98"/>
    <w:rsid w:val="0099769D"/>
    <w:rsid w:val="00997AC3"/>
    <w:rsid w:val="009A09D7"/>
    <w:rsid w:val="009A0D52"/>
    <w:rsid w:val="009A17F4"/>
    <w:rsid w:val="009A25BB"/>
    <w:rsid w:val="009A272A"/>
    <w:rsid w:val="009A3CE8"/>
    <w:rsid w:val="009A433A"/>
    <w:rsid w:val="009A5506"/>
    <w:rsid w:val="009A5B67"/>
    <w:rsid w:val="009A61D9"/>
    <w:rsid w:val="009A6A0C"/>
    <w:rsid w:val="009A7546"/>
    <w:rsid w:val="009B064B"/>
    <w:rsid w:val="009B0904"/>
    <w:rsid w:val="009B1669"/>
    <w:rsid w:val="009B2481"/>
    <w:rsid w:val="009B3AF4"/>
    <w:rsid w:val="009B556B"/>
    <w:rsid w:val="009C0196"/>
    <w:rsid w:val="009C0C1C"/>
    <w:rsid w:val="009C1970"/>
    <w:rsid w:val="009C22CC"/>
    <w:rsid w:val="009C3760"/>
    <w:rsid w:val="009C3E0D"/>
    <w:rsid w:val="009C3FF4"/>
    <w:rsid w:val="009C4070"/>
    <w:rsid w:val="009C5917"/>
    <w:rsid w:val="009C5E8F"/>
    <w:rsid w:val="009C6665"/>
    <w:rsid w:val="009D0136"/>
    <w:rsid w:val="009D1865"/>
    <w:rsid w:val="009D3B5D"/>
    <w:rsid w:val="009D4468"/>
    <w:rsid w:val="009D66B6"/>
    <w:rsid w:val="009D6B2F"/>
    <w:rsid w:val="009D6C03"/>
    <w:rsid w:val="009D6E5C"/>
    <w:rsid w:val="009E00EE"/>
    <w:rsid w:val="009E0B74"/>
    <w:rsid w:val="009E26C1"/>
    <w:rsid w:val="009E2A23"/>
    <w:rsid w:val="009E3157"/>
    <w:rsid w:val="009E3F5A"/>
    <w:rsid w:val="009E49D2"/>
    <w:rsid w:val="009E4A8F"/>
    <w:rsid w:val="009E5A3A"/>
    <w:rsid w:val="009E607D"/>
    <w:rsid w:val="009E635B"/>
    <w:rsid w:val="009E6ABA"/>
    <w:rsid w:val="009E6C5D"/>
    <w:rsid w:val="009F1066"/>
    <w:rsid w:val="009F2385"/>
    <w:rsid w:val="009F23CA"/>
    <w:rsid w:val="009F261E"/>
    <w:rsid w:val="009F2DDE"/>
    <w:rsid w:val="009F44C3"/>
    <w:rsid w:val="00A00F91"/>
    <w:rsid w:val="00A0245E"/>
    <w:rsid w:val="00A026EB"/>
    <w:rsid w:val="00A0278C"/>
    <w:rsid w:val="00A031DC"/>
    <w:rsid w:val="00A03326"/>
    <w:rsid w:val="00A03F34"/>
    <w:rsid w:val="00A043C2"/>
    <w:rsid w:val="00A05695"/>
    <w:rsid w:val="00A05C9E"/>
    <w:rsid w:val="00A05D42"/>
    <w:rsid w:val="00A05D77"/>
    <w:rsid w:val="00A061A1"/>
    <w:rsid w:val="00A06A19"/>
    <w:rsid w:val="00A1006C"/>
    <w:rsid w:val="00A12CC9"/>
    <w:rsid w:val="00A14027"/>
    <w:rsid w:val="00A14AA5"/>
    <w:rsid w:val="00A1518B"/>
    <w:rsid w:val="00A15C0C"/>
    <w:rsid w:val="00A2093B"/>
    <w:rsid w:val="00A22DA8"/>
    <w:rsid w:val="00A22E70"/>
    <w:rsid w:val="00A253DE"/>
    <w:rsid w:val="00A263DB"/>
    <w:rsid w:val="00A2678E"/>
    <w:rsid w:val="00A2744A"/>
    <w:rsid w:val="00A30562"/>
    <w:rsid w:val="00A30C70"/>
    <w:rsid w:val="00A30FBE"/>
    <w:rsid w:val="00A3142E"/>
    <w:rsid w:val="00A3206A"/>
    <w:rsid w:val="00A322C5"/>
    <w:rsid w:val="00A3533E"/>
    <w:rsid w:val="00A36ED8"/>
    <w:rsid w:val="00A37A0F"/>
    <w:rsid w:val="00A37A17"/>
    <w:rsid w:val="00A419A8"/>
    <w:rsid w:val="00A41ECB"/>
    <w:rsid w:val="00A4251D"/>
    <w:rsid w:val="00A42E65"/>
    <w:rsid w:val="00A4332B"/>
    <w:rsid w:val="00A44868"/>
    <w:rsid w:val="00A46A99"/>
    <w:rsid w:val="00A52719"/>
    <w:rsid w:val="00A52EA8"/>
    <w:rsid w:val="00A53DAA"/>
    <w:rsid w:val="00A5400E"/>
    <w:rsid w:val="00A541C5"/>
    <w:rsid w:val="00A56961"/>
    <w:rsid w:val="00A5784B"/>
    <w:rsid w:val="00A607BA"/>
    <w:rsid w:val="00A60998"/>
    <w:rsid w:val="00A63854"/>
    <w:rsid w:val="00A63B70"/>
    <w:rsid w:val="00A675CD"/>
    <w:rsid w:val="00A67A85"/>
    <w:rsid w:val="00A67F16"/>
    <w:rsid w:val="00A702C1"/>
    <w:rsid w:val="00A7047B"/>
    <w:rsid w:val="00A70745"/>
    <w:rsid w:val="00A72289"/>
    <w:rsid w:val="00A72834"/>
    <w:rsid w:val="00A7297E"/>
    <w:rsid w:val="00A72ADF"/>
    <w:rsid w:val="00A745B7"/>
    <w:rsid w:val="00A755AC"/>
    <w:rsid w:val="00A7647D"/>
    <w:rsid w:val="00A769DF"/>
    <w:rsid w:val="00A772A9"/>
    <w:rsid w:val="00A77CBF"/>
    <w:rsid w:val="00A77F35"/>
    <w:rsid w:val="00A80D69"/>
    <w:rsid w:val="00A819F5"/>
    <w:rsid w:val="00A821B1"/>
    <w:rsid w:val="00A83104"/>
    <w:rsid w:val="00A84822"/>
    <w:rsid w:val="00A849B8"/>
    <w:rsid w:val="00A863BF"/>
    <w:rsid w:val="00A869D5"/>
    <w:rsid w:val="00A87378"/>
    <w:rsid w:val="00A87557"/>
    <w:rsid w:val="00A87CE2"/>
    <w:rsid w:val="00A9016E"/>
    <w:rsid w:val="00A921A5"/>
    <w:rsid w:val="00A93C25"/>
    <w:rsid w:val="00A94664"/>
    <w:rsid w:val="00A94E9D"/>
    <w:rsid w:val="00A9510C"/>
    <w:rsid w:val="00A95600"/>
    <w:rsid w:val="00A96B1D"/>
    <w:rsid w:val="00A9795B"/>
    <w:rsid w:val="00AA0594"/>
    <w:rsid w:val="00AA10FA"/>
    <w:rsid w:val="00AA1870"/>
    <w:rsid w:val="00AA18B3"/>
    <w:rsid w:val="00AA39D1"/>
    <w:rsid w:val="00AA3B21"/>
    <w:rsid w:val="00AA5969"/>
    <w:rsid w:val="00AA5F84"/>
    <w:rsid w:val="00AA694D"/>
    <w:rsid w:val="00AB10FF"/>
    <w:rsid w:val="00AB153B"/>
    <w:rsid w:val="00AB2647"/>
    <w:rsid w:val="00AB270E"/>
    <w:rsid w:val="00AB2A61"/>
    <w:rsid w:val="00AB3D20"/>
    <w:rsid w:val="00AB4102"/>
    <w:rsid w:val="00AB5010"/>
    <w:rsid w:val="00AB52BD"/>
    <w:rsid w:val="00AB63B3"/>
    <w:rsid w:val="00AB6717"/>
    <w:rsid w:val="00AC04EE"/>
    <w:rsid w:val="00AC0898"/>
    <w:rsid w:val="00AC3831"/>
    <w:rsid w:val="00AC45CC"/>
    <w:rsid w:val="00AC4A9E"/>
    <w:rsid w:val="00AC654F"/>
    <w:rsid w:val="00AC68B8"/>
    <w:rsid w:val="00AC69BE"/>
    <w:rsid w:val="00AD4311"/>
    <w:rsid w:val="00AD4A38"/>
    <w:rsid w:val="00AD553A"/>
    <w:rsid w:val="00AD6C3B"/>
    <w:rsid w:val="00AD6EAB"/>
    <w:rsid w:val="00AD7294"/>
    <w:rsid w:val="00AE0A22"/>
    <w:rsid w:val="00AE111D"/>
    <w:rsid w:val="00AE42AF"/>
    <w:rsid w:val="00AE5815"/>
    <w:rsid w:val="00AE776C"/>
    <w:rsid w:val="00AE7E88"/>
    <w:rsid w:val="00AF0ECD"/>
    <w:rsid w:val="00AF0FF9"/>
    <w:rsid w:val="00AF168A"/>
    <w:rsid w:val="00AF451B"/>
    <w:rsid w:val="00AF5B4E"/>
    <w:rsid w:val="00AF5DA8"/>
    <w:rsid w:val="00AF6095"/>
    <w:rsid w:val="00AF6191"/>
    <w:rsid w:val="00AF7668"/>
    <w:rsid w:val="00AF7A73"/>
    <w:rsid w:val="00B01178"/>
    <w:rsid w:val="00B0123B"/>
    <w:rsid w:val="00B01B9E"/>
    <w:rsid w:val="00B0276A"/>
    <w:rsid w:val="00B03128"/>
    <w:rsid w:val="00B035B2"/>
    <w:rsid w:val="00B038A3"/>
    <w:rsid w:val="00B04A76"/>
    <w:rsid w:val="00B04DEA"/>
    <w:rsid w:val="00B067B0"/>
    <w:rsid w:val="00B1066C"/>
    <w:rsid w:val="00B10E7F"/>
    <w:rsid w:val="00B11606"/>
    <w:rsid w:val="00B12186"/>
    <w:rsid w:val="00B1291C"/>
    <w:rsid w:val="00B13091"/>
    <w:rsid w:val="00B142E0"/>
    <w:rsid w:val="00B169B5"/>
    <w:rsid w:val="00B174A6"/>
    <w:rsid w:val="00B1756B"/>
    <w:rsid w:val="00B1788C"/>
    <w:rsid w:val="00B179BC"/>
    <w:rsid w:val="00B21088"/>
    <w:rsid w:val="00B215B3"/>
    <w:rsid w:val="00B215BE"/>
    <w:rsid w:val="00B21897"/>
    <w:rsid w:val="00B219A6"/>
    <w:rsid w:val="00B22B4A"/>
    <w:rsid w:val="00B23C6D"/>
    <w:rsid w:val="00B25C5B"/>
    <w:rsid w:val="00B27474"/>
    <w:rsid w:val="00B3036E"/>
    <w:rsid w:val="00B31DB3"/>
    <w:rsid w:val="00B31DD2"/>
    <w:rsid w:val="00B322DA"/>
    <w:rsid w:val="00B323FF"/>
    <w:rsid w:val="00B34406"/>
    <w:rsid w:val="00B35185"/>
    <w:rsid w:val="00B36347"/>
    <w:rsid w:val="00B36C86"/>
    <w:rsid w:val="00B40B64"/>
    <w:rsid w:val="00B43B31"/>
    <w:rsid w:val="00B43F19"/>
    <w:rsid w:val="00B44608"/>
    <w:rsid w:val="00B45303"/>
    <w:rsid w:val="00B4615C"/>
    <w:rsid w:val="00B4657D"/>
    <w:rsid w:val="00B47ACF"/>
    <w:rsid w:val="00B502E6"/>
    <w:rsid w:val="00B52BF3"/>
    <w:rsid w:val="00B53591"/>
    <w:rsid w:val="00B54AC2"/>
    <w:rsid w:val="00B55B55"/>
    <w:rsid w:val="00B56182"/>
    <w:rsid w:val="00B5705C"/>
    <w:rsid w:val="00B61BAA"/>
    <w:rsid w:val="00B622B2"/>
    <w:rsid w:val="00B644A5"/>
    <w:rsid w:val="00B6475D"/>
    <w:rsid w:val="00B653F8"/>
    <w:rsid w:val="00B656BD"/>
    <w:rsid w:val="00B65937"/>
    <w:rsid w:val="00B659AB"/>
    <w:rsid w:val="00B65B1C"/>
    <w:rsid w:val="00B65DA5"/>
    <w:rsid w:val="00B66493"/>
    <w:rsid w:val="00B70414"/>
    <w:rsid w:val="00B70427"/>
    <w:rsid w:val="00B70D37"/>
    <w:rsid w:val="00B72777"/>
    <w:rsid w:val="00B7494E"/>
    <w:rsid w:val="00B74D1A"/>
    <w:rsid w:val="00B74E1A"/>
    <w:rsid w:val="00B75927"/>
    <w:rsid w:val="00B81CF4"/>
    <w:rsid w:val="00B823A6"/>
    <w:rsid w:val="00B8325B"/>
    <w:rsid w:val="00B8386A"/>
    <w:rsid w:val="00B85EC6"/>
    <w:rsid w:val="00B907DF"/>
    <w:rsid w:val="00B90FD2"/>
    <w:rsid w:val="00B90FFC"/>
    <w:rsid w:val="00B92664"/>
    <w:rsid w:val="00B92AD9"/>
    <w:rsid w:val="00B934D9"/>
    <w:rsid w:val="00B94273"/>
    <w:rsid w:val="00B94330"/>
    <w:rsid w:val="00B95186"/>
    <w:rsid w:val="00B96951"/>
    <w:rsid w:val="00BA0B94"/>
    <w:rsid w:val="00BA2A6D"/>
    <w:rsid w:val="00BB129F"/>
    <w:rsid w:val="00BB223F"/>
    <w:rsid w:val="00BB2B7E"/>
    <w:rsid w:val="00BB3C2D"/>
    <w:rsid w:val="00BB6943"/>
    <w:rsid w:val="00BB71D7"/>
    <w:rsid w:val="00BB7F53"/>
    <w:rsid w:val="00BC1A3B"/>
    <w:rsid w:val="00BC3547"/>
    <w:rsid w:val="00BC3883"/>
    <w:rsid w:val="00BC5E3A"/>
    <w:rsid w:val="00BC66C5"/>
    <w:rsid w:val="00BC6E76"/>
    <w:rsid w:val="00BC78F9"/>
    <w:rsid w:val="00BD2334"/>
    <w:rsid w:val="00BD3DAA"/>
    <w:rsid w:val="00BD5265"/>
    <w:rsid w:val="00BD5F4A"/>
    <w:rsid w:val="00BD5F8C"/>
    <w:rsid w:val="00BD75B7"/>
    <w:rsid w:val="00BD796F"/>
    <w:rsid w:val="00BE3227"/>
    <w:rsid w:val="00BE3F01"/>
    <w:rsid w:val="00BE4367"/>
    <w:rsid w:val="00BE474F"/>
    <w:rsid w:val="00BE4C61"/>
    <w:rsid w:val="00BE5A10"/>
    <w:rsid w:val="00BE639E"/>
    <w:rsid w:val="00BE6416"/>
    <w:rsid w:val="00BE68AF"/>
    <w:rsid w:val="00BE6F79"/>
    <w:rsid w:val="00BF0133"/>
    <w:rsid w:val="00BF0401"/>
    <w:rsid w:val="00BF1C53"/>
    <w:rsid w:val="00BF2720"/>
    <w:rsid w:val="00BF45CC"/>
    <w:rsid w:val="00BF4E10"/>
    <w:rsid w:val="00BF516C"/>
    <w:rsid w:val="00BF59CD"/>
    <w:rsid w:val="00BF5A4C"/>
    <w:rsid w:val="00BF61BB"/>
    <w:rsid w:val="00BF622D"/>
    <w:rsid w:val="00BF65CB"/>
    <w:rsid w:val="00BF7A3A"/>
    <w:rsid w:val="00C01432"/>
    <w:rsid w:val="00C01AA2"/>
    <w:rsid w:val="00C021E7"/>
    <w:rsid w:val="00C03037"/>
    <w:rsid w:val="00C04BA3"/>
    <w:rsid w:val="00C05299"/>
    <w:rsid w:val="00C05693"/>
    <w:rsid w:val="00C06EB5"/>
    <w:rsid w:val="00C07E2C"/>
    <w:rsid w:val="00C105D1"/>
    <w:rsid w:val="00C119DF"/>
    <w:rsid w:val="00C13B18"/>
    <w:rsid w:val="00C13FB8"/>
    <w:rsid w:val="00C1512D"/>
    <w:rsid w:val="00C15B7C"/>
    <w:rsid w:val="00C15CA3"/>
    <w:rsid w:val="00C15DBD"/>
    <w:rsid w:val="00C1616E"/>
    <w:rsid w:val="00C16C4D"/>
    <w:rsid w:val="00C20633"/>
    <w:rsid w:val="00C20C97"/>
    <w:rsid w:val="00C227A2"/>
    <w:rsid w:val="00C22E31"/>
    <w:rsid w:val="00C259E2"/>
    <w:rsid w:val="00C2709E"/>
    <w:rsid w:val="00C27F98"/>
    <w:rsid w:val="00C31396"/>
    <w:rsid w:val="00C31756"/>
    <w:rsid w:val="00C33701"/>
    <w:rsid w:val="00C33C8D"/>
    <w:rsid w:val="00C35A1F"/>
    <w:rsid w:val="00C35B51"/>
    <w:rsid w:val="00C36D1E"/>
    <w:rsid w:val="00C36D68"/>
    <w:rsid w:val="00C40759"/>
    <w:rsid w:val="00C41030"/>
    <w:rsid w:val="00C41614"/>
    <w:rsid w:val="00C416C7"/>
    <w:rsid w:val="00C41EF3"/>
    <w:rsid w:val="00C424B6"/>
    <w:rsid w:val="00C43FE8"/>
    <w:rsid w:val="00C452DA"/>
    <w:rsid w:val="00C45865"/>
    <w:rsid w:val="00C45D46"/>
    <w:rsid w:val="00C47A8F"/>
    <w:rsid w:val="00C47E9E"/>
    <w:rsid w:val="00C5233A"/>
    <w:rsid w:val="00C52DEA"/>
    <w:rsid w:val="00C53A50"/>
    <w:rsid w:val="00C53A95"/>
    <w:rsid w:val="00C53C0F"/>
    <w:rsid w:val="00C552E1"/>
    <w:rsid w:val="00C5601E"/>
    <w:rsid w:val="00C564A3"/>
    <w:rsid w:val="00C56C6F"/>
    <w:rsid w:val="00C56E4F"/>
    <w:rsid w:val="00C57544"/>
    <w:rsid w:val="00C60B77"/>
    <w:rsid w:val="00C6278F"/>
    <w:rsid w:val="00C62A10"/>
    <w:rsid w:val="00C63F38"/>
    <w:rsid w:val="00C67EFF"/>
    <w:rsid w:val="00C711B6"/>
    <w:rsid w:val="00C72355"/>
    <w:rsid w:val="00C72A7B"/>
    <w:rsid w:val="00C72DF8"/>
    <w:rsid w:val="00C732C4"/>
    <w:rsid w:val="00C74FC8"/>
    <w:rsid w:val="00C7520E"/>
    <w:rsid w:val="00C7556B"/>
    <w:rsid w:val="00C756FF"/>
    <w:rsid w:val="00C75ED8"/>
    <w:rsid w:val="00C76C9C"/>
    <w:rsid w:val="00C7703F"/>
    <w:rsid w:val="00C81896"/>
    <w:rsid w:val="00C83123"/>
    <w:rsid w:val="00C84E5C"/>
    <w:rsid w:val="00C85CB6"/>
    <w:rsid w:val="00C87FCD"/>
    <w:rsid w:val="00C902C3"/>
    <w:rsid w:val="00C9062B"/>
    <w:rsid w:val="00C928ED"/>
    <w:rsid w:val="00C93028"/>
    <w:rsid w:val="00C945BA"/>
    <w:rsid w:val="00C949FD"/>
    <w:rsid w:val="00CA45AE"/>
    <w:rsid w:val="00CA4F2D"/>
    <w:rsid w:val="00CA6DA5"/>
    <w:rsid w:val="00CA7B9E"/>
    <w:rsid w:val="00CA7C5B"/>
    <w:rsid w:val="00CB2440"/>
    <w:rsid w:val="00CB2691"/>
    <w:rsid w:val="00CB28F0"/>
    <w:rsid w:val="00CB3075"/>
    <w:rsid w:val="00CB671F"/>
    <w:rsid w:val="00CB6EF7"/>
    <w:rsid w:val="00CB71DD"/>
    <w:rsid w:val="00CB7436"/>
    <w:rsid w:val="00CC1E01"/>
    <w:rsid w:val="00CC2DE3"/>
    <w:rsid w:val="00CC5204"/>
    <w:rsid w:val="00CC5599"/>
    <w:rsid w:val="00CC6ED1"/>
    <w:rsid w:val="00CC7103"/>
    <w:rsid w:val="00CC713B"/>
    <w:rsid w:val="00CD0AEE"/>
    <w:rsid w:val="00CD2BE8"/>
    <w:rsid w:val="00CD59ED"/>
    <w:rsid w:val="00CD75CC"/>
    <w:rsid w:val="00CE1ED1"/>
    <w:rsid w:val="00CE2A05"/>
    <w:rsid w:val="00CE3989"/>
    <w:rsid w:val="00CE3B83"/>
    <w:rsid w:val="00CE4144"/>
    <w:rsid w:val="00CE57D9"/>
    <w:rsid w:val="00CE5E76"/>
    <w:rsid w:val="00CE637A"/>
    <w:rsid w:val="00CF0E64"/>
    <w:rsid w:val="00CF0EBE"/>
    <w:rsid w:val="00CF17F2"/>
    <w:rsid w:val="00CF1B59"/>
    <w:rsid w:val="00CF1D62"/>
    <w:rsid w:val="00CF22BE"/>
    <w:rsid w:val="00CF26AE"/>
    <w:rsid w:val="00CF29A8"/>
    <w:rsid w:val="00CF35A7"/>
    <w:rsid w:val="00CF44C7"/>
    <w:rsid w:val="00CF5118"/>
    <w:rsid w:val="00CF72B6"/>
    <w:rsid w:val="00CF747F"/>
    <w:rsid w:val="00D01EFB"/>
    <w:rsid w:val="00D02177"/>
    <w:rsid w:val="00D02B1D"/>
    <w:rsid w:val="00D03515"/>
    <w:rsid w:val="00D046D1"/>
    <w:rsid w:val="00D04F02"/>
    <w:rsid w:val="00D057E0"/>
    <w:rsid w:val="00D065FE"/>
    <w:rsid w:val="00D06F1E"/>
    <w:rsid w:val="00D07277"/>
    <w:rsid w:val="00D10072"/>
    <w:rsid w:val="00D10301"/>
    <w:rsid w:val="00D116CE"/>
    <w:rsid w:val="00D1242A"/>
    <w:rsid w:val="00D13C74"/>
    <w:rsid w:val="00D15FE5"/>
    <w:rsid w:val="00D15FF5"/>
    <w:rsid w:val="00D16087"/>
    <w:rsid w:val="00D167A8"/>
    <w:rsid w:val="00D200DA"/>
    <w:rsid w:val="00D20633"/>
    <w:rsid w:val="00D20661"/>
    <w:rsid w:val="00D20B3A"/>
    <w:rsid w:val="00D21CE9"/>
    <w:rsid w:val="00D24066"/>
    <w:rsid w:val="00D26C9B"/>
    <w:rsid w:val="00D26E4D"/>
    <w:rsid w:val="00D27DC0"/>
    <w:rsid w:val="00D3056C"/>
    <w:rsid w:val="00D3096F"/>
    <w:rsid w:val="00D30A11"/>
    <w:rsid w:val="00D30B89"/>
    <w:rsid w:val="00D31457"/>
    <w:rsid w:val="00D3283B"/>
    <w:rsid w:val="00D33982"/>
    <w:rsid w:val="00D33BC6"/>
    <w:rsid w:val="00D36AF5"/>
    <w:rsid w:val="00D37215"/>
    <w:rsid w:val="00D37EF8"/>
    <w:rsid w:val="00D41853"/>
    <w:rsid w:val="00D41E21"/>
    <w:rsid w:val="00D43597"/>
    <w:rsid w:val="00D43C0B"/>
    <w:rsid w:val="00D44244"/>
    <w:rsid w:val="00D449D8"/>
    <w:rsid w:val="00D47078"/>
    <w:rsid w:val="00D518DD"/>
    <w:rsid w:val="00D52BD3"/>
    <w:rsid w:val="00D5325A"/>
    <w:rsid w:val="00D53571"/>
    <w:rsid w:val="00D538C6"/>
    <w:rsid w:val="00D53ABB"/>
    <w:rsid w:val="00D54080"/>
    <w:rsid w:val="00D55CDD"/>
    <w:rsid w:val="00D562F0"/>
    <w:rsid w:val="00D56417"/>
    <w:rsid w:val="00D57EB2"/>
    <w:rsid w:val="00D57FBA"/>
    <w:rsid w:val="00D61CB8"/>
    <w:rsid w:val="00D6237A"/>
    <w:rsid w:val="00D63AF9"/>
    <w:rsid w:val="00D63C65"/>
    <w:rsid w:val="00D641D0"/>
    <w:rsid w:val="00D656A1"/>
    <w:rsid w:val="00D66A37"/>
    <w:rsid w:val="00D6739C"/>
    <w:rsid w:val="00D7041F"/>
    <w:rsid w:val="00D70C63"/>
    <w:rsid w:val="00D72355"/>
    <w:rsid w:val="00D7543A"/>
    <w:rsid w:val="00D7634D"/>
    <w:rsid w:val="00D768BA"/>
    <w:rsid w:val="00D76AAB"/>
    <w:rsid w:val="00D76D33"/>
    <w:rsid w:val="00D76DC1"/>
    <w:rsid w:val="00D82CF5"/>
    <w:rsid w:val="00D83079"/>
    <w:rsid w:val="00D830F9"/>
    <w:rsid w:val="00D832D8"/>
    <w:rsid w:val="00D84BA3"/>
    <w:rsid w:val="00D859A3"/>
    <w:rsid w:val="00D861D8"/>
    <w:rsid w:val="00D86FD2"/>
    <w:rsid w:val="00D9115C"/>
    <w:rsid w:val="00D9222C"/>
    <w:rsid w:val="00D928D0"/>
    <w:rsid w:val="00D92CB8"/>
    <w:rsid w:val="00D93833"/>
    <w:rsid w:val="00D93875"/>
    <w:rsid w:val="00D93EF8"/>
    <w:rsid w:val="00D94B01"/>
    <w:rsid w:val="00D94BF1"/>
    <w:rsid w:val="00D954D0"/>
    <w:rsid w:val="00D97D8F"/>
    <w:rsid w:val="00DA036A"/>
    <w:rsid w:val="00DA0923"/>
    <w:rsid w:val="00DA1104"/>
    <w:rsid w:val="00DA1929"/>
    <w:rsid w:val="00DA1AE8"/>
    <w:rsid w:val="00DA33AC"/>
    <w:rsid w:val="00DA3D50"/>
    <w:rsid w:val="00DA49E2"/>
    <w:rsid w:val="00DA5742"/>
    <w:rsid w:val="00DA7FD3"/>
    <w:rsid w:val="00DB04EC"/>
    <w:rsid w:val="00DB098F"/>
    <w:rsid w:val="00DB1023"/>
    <w:rsid w:val="00DB141B"/>
    <w:rsid w:val="00DB156F"/>
    <w:rsid w:val="00DB4634"/>
    <w:rsid w:val="00DB4749"/>
    <w:rsid w:val="00DC0406"/>
    <w:rsid w:val="00DC0A13"/>
    <w:rsid w:val="00DC18E6"/>
    <w:rsid w:val="00DC6B07"/>
    <w:rsid w:val="00DC78EA"/>
    <w:rsid w:val="00DD010A"/>
    <w:rsid w:val="00DD0C25"/>
    <w:rsid w:val="00DD0EEC"/>
    <w:rsid w:val="00DD11C5"/>
    <w:rsid w:val="00DD1A98"/>
    <w:rsid w:val="00DD25DC"/>
    <w:rsid w:val="00DD2636"/>
    <w:rsid w:val="00DD2E65"/>
    <w:rsid w:val="00DD3B38"/>
    <w:rsid w:val="00DD607C"/>
    <w:rsid w:val="00DD78F5"/>
    <w:rsid w:val="00DE155A"/>
    <w:rsid w:val="00DE1D30"/>
    <w:rsid w:val="00DE3400"/>
    <w:rsid w:val="00DE3550"/>
    <w:rsid w:val="00DE425D"/>
    <w:rsid w:val="00DE4A00"/>
    <w:rsid w:val="00DE5116"/>
    <w:rsid w:val="00DE5230"/>
    <w:rsid w:val="00DF106A"/>
    <w:rsid w:val="00DF2573"/>
    <w:rsid w:val="00DF3D41"/>
    <w:rsid w:val="00DF6DC8"/>
    <w:rsid w:val="00DF6DF3"/>
    <w:rsid w:val="00E02528"/>
    <w:rsid w:val="00E02A3F"/>
    <w:rsid w:val="00E03E99"/>
    <w:rsid w:val="00E06B08"/>
    <w:rsid w:val="00E10180"/>
    <w:rsid w:val="00E13873"/>
    <w:rsid w:val="00E14DC2"/>
    <w:rsid w:val="00E14F88"/>
    <w:rsid w:val="00E1584C"/>
    <w:rsid w:val="00E17F5B"/>
    <w:rsid w:val="00E209FC"/>
    <w:rsid w:val="00E22B94"/>
    <w:rsid w:val="00E24317"/>
    <w:rsid w:val="00E2448C"/>
    <w:rsid w:val="00E2551A"/>
    <w:rsid w:val="00E262EC"/>
    <w:rsid w:val="00E27D95"/>
    <w:rsid w:val="00E30EC1"/>
    <w:rsid w:val="00E31C32"/>
    <w:rsid w:val="00E323F6"/>
    <w:rsid w:val="00E34445"/>
    <w:rsid w:val="00E35969"/>
    <w:rsid w:val="00E3615F"/>
    <w:rsid w:val="00E379FC"/>
    <w:rsid w:val="00E37D03"/>
    <w:rsid w:val="00E4090E"/>
    <w:rsid w:val="00E42841"/>
    <w:rsid w:val="00E43546"/>
    <w:rsid w:val="00E44BE2"/>
    <w:rsid w:val="00E4574A"/>
    <w:rsid w:val="00E462F1"/>
    <w:rsid w:val="00E473B2"/>
    <w:rsid w:val="00E53E5B"/>
    <w:rsid w:val="00E54087"/>
    <w:rsid w:val="00E567B9"/>
    <w:rsid w:val="00E56B07"/>
    <w:rsid w:val="00E56F0E"/>
    <w:rsid w:val="00E577EF"/>
    <w:rsid w:val="00E57A71"/>
    <w:rsid w:val="00E60850"/>
    <w:rsid w:val="00E60E76"/>
    <w:rsid w:val="00E6194E"/>
    <w:rsid w:val="00E61A31"/>
    <w:rsid w:val="00E61ECA"/>
    <w:rsid w:val="00E63321"/>
    <w:rsid w:val="00E640F0"/>
    <w:rsid w:val="00E642FB"/>
    <w:rsid w:val="00E6452F"/>
    <w:rsid w:val="00E6598F"/>
    <w:rsid w:val="00E659F3"/>
    <w:rsid w:val="00E66DE4"/>
    <w:rsid w:val="00E70040"/>
    <w:rsid w:val="00E70747"/>
    <w:rsid w:val="00E73D25"/>
    <w:rsid w:val="00E7496B"/>
    <w:rsid w:val="00E75A81"/>
    <w:rsid w:val="00E75DE6"/>
    <w:rsid w:val="00E76767"/>
    <w:rsid w:val="00E76C17"/>
    <w:rsid w:val="00E773E6"/>
    <w:rsid w:val="00E779EE"/>
    <w:rsid w:val="00E82BB4"/>
    <w:rsid w:val="00E82EF2"/>
    <w:rsid w:val="00E8321B"/>
    <w:rsid w:val="00E87EB2"/>
    <w:rsid w:val="00E900E3"/>
    <w:rsid w:val="00E90CD6"/>
    <w:rsid w:val="00E916A0"/>
    <w:rsid w:val="00E92ED4"/>
    <w:rsid w:val="00E932B8"/>
    <w:rsid w:val="00E94389"/>
    <w:rsid w:val="00E94776"/>
    <w:rsid w:val="00E956C2"/>
    <w:rsid w:val="00E959F8"/>
    <w:rsid w:val="00E96E3C"/>
    <w:rsid w:val="00E9778B"/>
    <w:rsid w:val="00EA0088"/>
    <w:rsid w:val="00EA2848"/>
    <w:rsid w:val="00EA2CD1"/>
    <w:rsid w:val="00EA301E"/>
    <w:rsid w:val="00EA3C3C"/>
    <w:rsid w:val="00EA3D07"/>
    <w:rsid w:val="00EA4526"/>
    <w:rsid w:val="00EA4F59"/>
    <w:rsid w:val="00EA50CE"/>
    <w:rsid w:val="00EA528B"/>
    <w:rsid w:val="00EA5664"/>
    <w:rsid w:val="00EA5FC2"/>
    <w:rsid w:val="00EA6B02"/>
    <w:rsid w:val="00EA6CA1"/>
    <w:rsid w:val="00EA7E43"/>
    <w:rsid w:val="00EB01EF"/>
    <w:rsid w:val="00EB07F0"/>
    <w:rsid w:val="00EB0C9A"/>
    <w:rsid w:val="00EB3C88"/>
    <w:rsid w:val="00EB4CCF"/>
    <w:rsid w:val="00EB5568"/>
    <w:rsid w:val="00EB71C7"/>
    <w:rsid w:val="00EB7E34"/>
    <w:rsid w:val="00EC0EAA"/>
    <w:rsid w:val="00EC1E4F"/>
    <w:rsid w:val="00EC21F1"/>
    <w:rsid w:val="00EC4060"/>
    <w:rsid w:val="00EC6913"/>
    <w:rsid w:val="00EC72A6"/>
    <w:rsid w:val="00EC7D8C"/>
    <w:rsid w:val="00EC7DCD"/>
    <w:rsid w:val="00ED1370"/>
    <w:rsid w:val="00ED249E"/>
    <w:rsid w:val="00ED385A"/>
    <w:rsid w:val="00ED5976"/>
    <w:rsid w:val="00ED5F32"/>
    <w:rsid w:val="00EE01BA"/>
    <w:rsid w:val="00EE2540"/>
    <w:rsid w:val="00EE2722"/>
    <w:rsid w:val="00EE30E8"/>
    <w:rsid w:val="00EE354B"/>
    <w:rsid w:val="00EE43F2"/>
    <w:rsid w:val="00EF1F73"/>
    <w:rsid w:val="00EF1FE0"/>
    <w:rsid w:val="00EF4A4D"/>
    <w:rsid w:val="00EF50D8"/>
    <w:rsid w:val="00EF6353"/>
    <w:rsid w:val="00EF6C80"/>
    <w:rsid w:val="00EF7186"/>
    <w:rsid w:val="00F00971"/>
    <w:rsid w:val="00F021A8"/>
    <w:rsid w:val="00F02427"/>
    <w:rsid w:val="00F035A6"/>
    <w:rsid w:val="00F04A17"/>
    <w:rsid w:val="00F06A8D"/>
    <w:rsid w:val="00F0766A"/>
    <w:rsid w:val="00F10493"/>
    <w:rsid w:val="00F1065F"/>
    <w:rsid w:val="00F11218"/>
    <w:rsid w:val="00F11804"/>
    <w:rsid w:val="00F121BC"/>
    <w:rsid w:val="00F12875"/>
    <w:rsid w:val="00F131E2"/>
    <w:rsid w:val="00F1370E"/>
    <w:rsid w:val="00F15185"/>
    <w:rsid w:val="00F15229"/>
    <w:rsid w:val="00F159A8"/>
    <w:rsid w:val="00F15E35"/>
    <w:rsid w:val="00F166D1"/>
    <w:rsid w:val="00F16CA7"/>
    <w:rsid w:val="00F1755B"/>
    <w:rsid w:val="00F17A2C"/>
    <w:rsid w:val="00F17BCF"/>
    <w:rsid w:val="00F20F78"/>
    <w:rsid w:val="00F21E6B"/>
    <w:rsid w:val="00F24AB0"/>
    <w:rsid w:val="00F25E8F"/>
    <w:rsid w:val="00F260A1"/>
    <w:rsid w:val="00F262A6"/>
    <w:rsid w:val="00F27E5B"/>
    <w:rsid w:val="00F302C5"/>
    <w:rsid w:val="00F315EE"/>
    <w:rsid w:val="00F31EBD"/>
    <w:rsid w:val="00F32EDB"/>
    <w:rsid w:val="00F32F9B"/>
    <w:rsid w:val="00F33077"/>
    <w:rsid w:val="00F33FAC"/>
    <w:rsid w:val="00F34B38"/>
    <w:rsid w:val="00F35219"/>
    <w:rsid w:val="00F3794C"/>
    <w:rsid w:val="00F37B1E"/>
    <w:rsid w:val="00F40602"/>
    <w:rsid w:val="00F408E0"/>
    <w:rsid w:val="00F41CE9"/>
    <w:rsid w:val="00F424B3"/>
    <w:rsid w:val="00F43990"/>
    <w:rsid w:val="00F43A86"/>
    <w:rsid w:val="00F44089"/>
    <w:rsid w:val="00F445E8"/>
    <w:rsid w:val="00F44825"/>
    <w:rsid w:val="00F44DF4"/>
    <w:rsid w:val="00F465FE"/>
    <w:rsid w:val="00F4710C"/>
    <w:rsid w:val="00F47558"/>
    <w:rsid w:val="00F526B2"/>
    <w:rsid w:val="00F53485"/>
    <w:rsid w:val="00F54B0F"/>
    <w:rsid w:val="00F54D9E"/>
    <w:rsid w:val="00F55565"/>
    <w:rsid w:val="00F55D6B"/>
    <w:rsid w:val="00F56C68"/>
    <w:rsid w:val="00F570E1"/>
    <w:rsid w:val="00F60BFD"/>
    <w:rsid w:val="00F61564"/>
    <w:rsid w:val="00F63E99"/>
    <w:rsid w:val="00F65B25"/>
    <w:rsid w:val="00F662C9"/>
    <w:rsid w:val="00F6643E"/>
    <w:rsid w:val="00F70648"/>
    <w:rsid w:val="00F7121F"/>
    <w:rsid w:val="00F72998"/>
    <w:rsid w:val="00F7350D"/>
    <w:rsid w:val="00F73687"/>
    <w:rsid w:val="00F738A6"/>
    <w:rsid w:val="00F73E1C"/>
    <w:rsid w:val="00F7684F"/>
    <w:rsid w:val="00F76907"/>
    <w:rsid w:val="00F80719"/>
    <w:rsid w:val="00F81B83"/>
    <w:rsid w:val="00F8246A"/>
    <w:rsid w:val="00F82675"/>
    <w:rsid w:val="00F840DA"/>
    <w:rsid w:val="00F846FA"/>
    <w:rsid w:val="00F849CA"/>
    <w:rsid w:val="00F85762"/>
    <w:rsid w:val="00F862E2"/>
    <w:rsid w:val="00F8707B"/>
    <w:rsid w:val="00F8719D"/>
    <w:rsid w:val="00F87B84"/>
    <w:rsid w:val="00F900A2"/>
    <w:rsid w:val="00F900D8"/>
    <w:rsid w:val="00F90458"/>
    <w:rsid w:val="00F90BCC"/>
    <w:rsid w:val="00F911BB"/>
    <w:rsid w:val="00F9334A"/>
    <w:rsid w:val="00F935A0"/>
    <w:rsid w:val="00F9396A"/>
    <w:rsid w:val="00F93EBA"/>
    <w:rsid w:val="00F9472E"/>
    <w:rsid w:val="00F94C46"/>
    <w:rsid w:val="00F957B8"/>
    <w:rsid w:val="00F9648B"/>
    <w:rsid w:val="00F97A9E"/>
    <w:rsid w:val="00F97DDD"/>
    <w:rsid w:val="00FA18B9"/>
    <w:rsid w:val="00FA1D2A"/>
    <w:rsid w:val="00FA23D7"/>
    <w:rsid w:val="00FA26C8"/>
    <w:rsid w:val="00FA30A9"/>
    <w:rsid w:val="00FA669C"/>
    <w:rsid w:val="00FA6829"/>
    <w:rsid w:val="00FB192B"/>
    <w:rsid w:val="00FB1A84"/>
    <w:rsid w:val="00FB3265"/>
    <w:rsid w:val="00FB33F1"/>
    <w:rsid w:val="00FB63FA"/>
    <w:rsid w:val="00FB72C7"/>
    <w:rsid w:val="00FB79C0"/>
    <w:rsid w:val="00FC1888"/>
    <w:rsid w:val="00FC1BB3"/>
    <w:rsid w:val="00FC2082"/>
    <w:rsid w:val="00FC32E3"/>
    <w:rsid w:val="00FC369F"/>
    <w:rsid w:val="00FC3F96"/>
    <w:rsid w:val="00FC4E22"/>
    <w:rsid w:val="00FC516C"/>
    <w:rsid w:val="00FC5246"/>
    <w:rsid w:val="00FC65AA"/>
    <w:rsid w:val="00FD12B3"/>
    <w:rsid w:val="00FD468C"/>
    <w:rsid w:val="00FD515A"/>
    <w:rsid w:val="00FD6DF2"/>
    <w:rsid w:val="00FD7E0C"/>
    <w:rsid w:val="00FE1491"/>
    <w:rsid w:val="00FE1698"/>
    <w:rsid w:val="00FE3FF0"/>
    <w:rsid w:val="00FE53F4"/>
    <w:rsid w:val="00FE7DDA"/>
    <w:rsid w:val="00FE7F66"/>
    <w:rsid w:val="00FF02C2"/>
    <w:rsid w:val="00FF0582"/>
    <w:rsid w:val="00FF08BF"/>
    <w:rsid w:val="00FF1484"/>
    <w:rsid w:val="00FF14B8"/>
    <w:rsid w:val="00FF1541"/>
    <w:rsid w:val="00FF1C31"/>
    <w:rsid w:val="00FF1F0E"/>
    <w:rsid w:val="00FF391C"/>
    <w:rsid w:val="00FF3B19"/>
    <w:rsid w:val="00FF4679"/>
    <w:rsid w:val="00FF4CDD"/>
    <w:rsid w:val="00FF5953"/>
    <w:rsid w:val="00FF6189"/>
    <w:rsid w:val="00FF638F"/>
    <w:rsid w:val="00FF6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FEB0C"/>
  <w15:chartTrackingRefBased/>
  <w15:docId w15:val="{61130C1E-3FEA-C14B-90A5-A66672995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B2F"/>
    <w:rPr>
      <w:rFonts w:ascii="Times New Roman" w:eastAsia="Times New Roman" w:hAnsi="Times New Roman" w:cs="Times New Roman"/>
    </w:rPr>
  </w:style>
  <w:style w:type="paragraph" w:styleId="Heading1">
    <w:name w:val="heading 1"/>
    <w:basedOn w:val="Normal"/>
    <w:next w:val="Normal"/>
    <w:link w:val="Heading1Char"/>
    <w:uiPriority w:val="9"/>
    <w:qFormat/>
    <w:rsid w:val="005025B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B1A8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D7B7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3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B1A84"/>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6F50EF"/>
    <w:pPr>
      <w:spacing w:after="160" w:line="259" w:lineRule="auto"/>
      <w:ind w:left="720"/>
      <w:contextualSpacing/>
    </w:pPr>
    <w:rPr>
      <w:sz w:val="22"/>
      <w:szCs w:val="22"/>
    </w:rPr>
  </w:style>
  <w:style w:type="paragraph" w:styleId="NoSpacing">
    <w:name w:val="No Spacing"/>
    <w:link w:val="NoSpacingChar"/>
    <w:uiPriority w:val="1"/>
    <w:qFormat/>
    <w:rsid w:val="00CC7103"/>
  </w:style>
  <w:style w:type="character" w:styleId="CommentReference">
    <w:name w:val="annotation reference"/>
    <w:basedOn w:val="DefaultParagraphFont"/>
    <w:uiPriority w:val="99"/>
    <w:semiHidden/>
    <w:unhideWhenUsed/>
    <w:rsid w:val="00B27474"/>
    <w:rPr>
      <w:sz w:val="16"/>
      <w:szCs w:val="16"/>
    </w:rPr>
  </w:style>
  <w:style w:type="paragraph" w:customStyle="1" w:styleId="Default">
    <w:name w:val="Default"/>
    <w:rsid w:val="00C72355"/>
    <w:pPr>
      <w:autoSpaceDE w:val="0"/>
      <w:autoSpaceDN w:val="0"/>
      <w:adjustRightInd w:val="0"/>
    </w:pPr>
    <w:rPr>
      <w:rFonts w:ascii="Times New Roman" w:hAnsi="Times New Roman" w:cs="Times New Roman"/>
      <w:color w:val="000000"/>
    </w:rPr>
  </w:style>
  <w:style w:type="character" w:customStyle="1" w:styleId="Heading1Char">
    <w:name w:val="Heading 1 Char"/>
    <w:basedOn w:val="DefaultParagraphFont"/>
    <w:link w:val="Heading1"/>
    <w:uiPriority w:val="9"/>
    <w:rsid w:val="005025B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025B4"/>
    <w:pPr>
      <w:spacing w:before="480" w:line="276" w:lineRule="auto"/>
      <w:outlineLvl w:val="9"/>
    </w:pPr>
    <w:rPr>
      <w:b/>
      <w:bCs/>
      <w:sz w:val="28"/>
      <w:szCs w:val="28"/>
    </w:rPr>
  </w:style>
  <w:style w:type="paragraph" w:styleId="TOC2">
    <w:name w:val="toc 2"/>
    <w:basedOn w:val="Normal"/>
    <w:next w:val="Normal"/>
    <w:autoRedefine/>
    <w:uiPriority w:val="39"/>
    <w:unhideWhenUsed/>
    <w:rsid w:val="005025B4"/>
    <w:pPr>
      <w:ind w:left="240"/>
    </w:pPr>
    <w:rPr>
      <w:rFonts w:asciiTheme="minorHAnsi" w:hAnsiTheme="minorHAnsi" w:cstheme="minorHAnsi"/>
      <w:smallCaps/>
      <w:sz w:val="20"/>
      <w:szCs w:val="20"/>
    </w:rPr>
  </w:style>
  <w:style w:type="character" w:styleId="Hyperlink">
    <w:name w:val="Hyperlink"/>
    <w:basedOn w:val="DefaultParagraphFont"/>
    <w:uiPriority w:val="99"/>
    <w:unhideWhenUsed/>
    <w:rsid w:val="005025B4"/>
    <w:rPr>
      <w:color w:val="0563C1" w:themeColor="hyperlink"/>
      <w:u w:val="single"/>
    </w:rPr>
  </w:style>
  <w:style w:type="paragraph" w:styleId="TOC1">
    <w:name w:val="toc 1"/>
    <w:basedOn w:val="Normal"/>
    <w:next w:val="Normal"/>
    <w:autoRedefine/>
    <w:uiPriority w:val="39"/>
    <w:unhideWhenUsed/>
    <w:rsid w:val="005025B4"/>
    <w:pPr>
      <w:spacing w:before="120" w:after="120"/>
    </w:pPr>
    <w:rPr>
      <w:rFonts w:asciiTheme="minorHAnsi" w:hAnsiTheme="minorHAnsi" w:cstheme="minorHAnsi"/>
      <w:b/>
      <w:bCs/>
      <w:caps/>
      <w:sz w:val="20"/>
      <w:szCs w:val="20"/>
    </w:rPr>
  </w:style>
  <w:style w:type="paragraph" w:styleId="TOC3">
    <w:name w:val="toc 3"/>
    <w:basedOn w:val="Normal"/>
    <w:next w:val="Normal"/>
    <w:autoRedefine/>
    <w:uiPriority w:val="39"/>
    <w:unhideWhenUsed/>
    <w:rsid w:val="005025B4"/>
    <w:pPr>
      <w:ind w:left="480"/>
    </w:pPr>
    <w:rPr>
      <w:rFonts w:asciiTheme="minorHAnsi" w:hAnsiTheme="minorHAnsi" w:cstheme="minorHAnsi"/>
      <w:i/>
      <w:iCs/>
      <w:sz w:val="20"/>
      <w:szCs w:val="20"/>
    </w:rPr>
  </w:style>
  <w:style w:type="paragraph" w:styleId="TOC4">
    <w:name w:val="toc 4"/>
    <w:basedOn w:val="Normal"/>
    <w:next w:val="Normal"/>
    <w:autoRedefine/>
    <w:uiPriority w:val="39"/>
    <w:unhideWhenUsed/>
    <w:rsid w:val="005025B4"/>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5025B4"/>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5025B4"/>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5025B4"/>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5025B4"/>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5025B4"/>
    <w:pPr>
      <w:ind w:left="1920"/>
    </w:pPr>
    <w:rPr>
      <w:rFonts w:asciiTheme="minorHAnsi" w:hAnsiTheme="minorHAnsi" w:cstheme="minorHAnsi"/>
      <w:sz w:val="18"/>
      <w:szCs w:val="18"/>
    </w:rPr>
  </w:style>
  <w:style w:type="character" w:customStyle="1" w:styleId="Heading3Char">
    <w:name w:val="Heading 3 Char"/>
    <w:basedOn w:val="DefaultParagraphFont"/>
    <w:link w:val="Heading3"/>
    <w:uiPriority w:val="9"/>
    <w:rsid w:val="001D7B7D"/>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492235"/>
    <w:pPr>
      <w:tabs>
        <w:tab w:val="center" w:pos="4680"/>
        <w:tab w:val="right" w:pos="9360"/>
      </w:tabs>
    </w:pPr>
  </w:style>
  <w:style w:type="character" w:customStyle="1" w:styleId="HeaderChar">
    <w:name w:val="Header Char"/>
    <w:basedOn w:val="DefaultParagraphFont"/>
    <w:link w:val="Header"/>
    <w:uiPriority w:val="99"/>
    <w:rsid w:val="00492235"/>
    <w:rPr>
      <w:rFonts w:ascii="Times New Roman" w:eastAsia="Times New Roman" w:hAnsi="Times New Roman" w:cs="Times New Roman"/>
    </w:rPr>
  </w:style>
  <w:style w:type="paragraph" w:styleId="Footer">
    <w:name w:val="footer"/>
    <w:basedOn w:val="Normal"/>
    <w:link w:val="FooterChar"/>
    <w:uiPriority w:val="99"/>
    <w:unhideWhenUsed/>
    <w:rsid w:val="00492235"/>
    <w:pPr>
      <w:tabs>
        <w:tab w:val="center" w:pos="4680"/>
        <w:tab w:val="right" w:pos="9360"/>
      </w:tabs>
    </w:pPr>
  </w:style>
  <w:style w:type="character" w:customStyle="1" w:styleId="FooterChar">
    <w:name w:val="Footer Char"/>
    <w:basedOn w:val="DefaultParagraphFont"/>
    <w:link w:val="Footer"/>
    <w:uiPriority w:val="99"/>
    <w:rsid w:val="00492235"/>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24741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247416"/>
    <w:rPr>
      <w:sz w:val="20"/>
      <w:szCs w:val="20"/>
    </w:rPr>
  </w:style>
  <w:style w:type="character" w:styleId="FootnoteReference">
    <w:name w:val="footnote reference"/>
    <w:basedOn w:val="DefaultParagraphFont"/>
    <w:uiPriority w:val="99"/>
    <w:semiHidden/>
    <w:unhideWhenUsed/>
    <w:rsid w:val="00247416"/>
    <w:rPr>
      <w:vertAlign w:val="superscript"/>
    </w:rPr>
  </w:style>
  <w:style w:type="character" w:customStyle="1" w:styleId="UnresolvedMention1">
    <w:name w:val="Unresolved Mention1"/>
    <w:basedOn w:val="DefaultParagraphFont"/>
    <w:uiPriority w:val="99"/>
    <w:semiHidden/>
    <w:unhideWhenUsed/>
    <w:rsid w:val="000B4ED1"/>
    <w:rPr>
      <w:color w:val="605E5C"/>
      <w:shd w:val="clear" w:color="auto" w:fill="E1DFDD"/>
    </w:rPr>
  </w:style>
  <w:style w:type="character" w:customStyle="1" w:styleId="NoSpacingChar">
    <w:name w:val="No Spacing Char"/>
    <w:basedOn w:val="DefaultParagraphFont"/>
    <w:link w:val="NoSpacing"/>
    <w:uiPriority w:val="1"/>
    <w:rsid w:val="00C53A95"/>
  </w:style>
  <w:style w:type="character" w:styleId="PageNumber">
    <w:name w:val="page number"/>
    <w:basedOn w:val="DefaultParagraphFont"/>
    <w:uiPriority w:val="99"/>
    <w:semiHidden/>
    <w:unhideWhenUsed/>
    <w:rsid w:val="000F3C4D"/>
  </w:style>
  <w:style w:type="paragraph" w:styleId="Revision">
    <w:name w:val="Revision"/>
    <w:hidden/>
    <w:uiPriority w:val="99"/>
    <w:semiHidden/>
    <w:rsid w:val="00B01B9E"/>
    <w:rPr>
      <w:rFonts w:ascii="Times New Roman" w:eastAsia="Times New Roman" w:hAnsi="Times New Roman" w:cs="Times New Roman"/>
    </w:rPr>
  </w:style>
  <w:style w:type="paragraph" w:styleId="CommentText">
    <w:name w:val="annotation text"/>
    <w:basedOn w:val="Normal"/>
    <w:link w:val="CommentTextChar"/>
    <w:uiPriority w:val="99"/>
    <w:unhideWhenUsed/>
    <w:rsid w:val="00AB270E"/>
    <w:rPr>
      <w:sz w:val="20"/>
      <w:szCs w:val="20"/>
    </w:rPr>
  </w:style>
  <w:style w:type="character" w:customStyle="1" w:styleId="CommentTextChar">
    <w:name w:val="Comment Text Char"/>
    <w:basedOn w:val="DefaultParagraphFont"/>
    <w:link w:val="CommentText"/>
    <w:uiPriority w:val="99"/>
    <w:rsid w:val="00AB270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B270E"/>
    <w:rPr>
      <w:b/>
      <w:bCs/>
    </w:rPr>
  </w:style>
  <w:style w:type="character" w:customStyle="1" w:styleId="CommentSubjectChar">
    <w:name w:val="Comment Subject Char"/>
    <w:basedOn w:val="CommentTextChar"/>
    <w:link w:val="CommentSubject"/>
    <w:uiPriority w:val="99"/>
    <w:semiHidden/>
    <w:rsid w:val="00AB270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0667">
      <w:bodyDiv w:val="1"/>
      <w:marLeft w:val="0"/>
      <w:marRight w:val="0"/>
      <w:marTop w:val="0"/>
      <w:marBottom w:val="0"/>
      <w:divBdr>
        <w:top w:val="none" w:sz="0" w:space="0" w:color="auto"/>
        <w:left w:val="none" w:sz="0" w:space="0" w:color="auto"/>
        <w:bottom w:val="none" w:sz="0" w:space="0" w:color="auto"/>
        <w:right w:val="none" w:sz="0" w:space="0" w:color="auto"/>
      </w:divBdr>
    </w:div>
    <w:div w:id="27994152">
      <w:bodyDiv w:val="1"/>
      <w:marLeft w:val="0"/>
      <w:marRight w:val="0"/>
      <w:marTop w:val="0"/>
      <w:marBottom w:val="0"/>
      <w:divBdr>
        <w:top w:val="none" w:sz="0" w:space="0" w:color="auto"/>
        <w:left w:val="none" w:sz="0" w:space="0" w:color="auto"/>
        <w:bottom w:val="none" w:sz="0" w:space="0" w:color="auto"/>
        <w:right w:val="none" w:sz="0" w:space="0" w:color="auto"/>
      </w:divBdr>
    </w:div>
    <w:div w:id="47151842">
      <w:bodyDiv w:val="1"/>
      <w:marLeft w:val="0"/>
      <w:marRight w:val="0"/>
      <w:marTop w:val="0"/>
      <w:marBottom w:val="0"/>
      <w:divBdr>
        <w:top w:val="none" w:sz="0" w:space="0" w:color="auto"/>
        <w:left w:val="none" w:sz="0" w:space="0" w:color="auto"/>
        <w:bottom w:val="none" w:sz="0" w:space="0" w:color="auto"/>
        <w:right w:val="none" w:sz="0" w:space="0" w:color="auto"/>
      </w:divBdr>
    </w:div>
    <w:div w:id="58289781">
      <w:bodyDiv w:val="1"/>
      <w:marLeft w:val="0"/>
      <w:marRight w:val="0"/>
      <w:marTop w:val="0"/>
      <w:marBottom w:val="0"/>
      <w:divBdr>
        <w:top w:val="none" w:sz="0" w:space="0" w:color="auto"/>
        <w:left w:val="none" w:sz="0" w:space="0" w:color="auto"/>
        <w:bottom w:val="none" w:sz="0" w:space="0" w:color="auto"/>
        <w:right w:val="none" w:sz="0" w:space="0" w:color="auto"/>
      </w:divBdr>
    </w:div>
    <w:div w:id="79256167">
      <w:bodyDiv w:val="1"/>
      <w:marLeft w:val="0"/>
      <w:marRight w:val="0"/>
      <w:marTop w:val="0"/>
      <w:marBottom w:val="0"/>
      <w:divBdr>
        <w:top w:val="none" w:sz="0" w:space="0" w:color="auto"/>
        <w:left w:val="none" w:sz="0" w:space="0" w:color="auto"/>
        <w:bottom w:val="none" w:sz="0" w:space="0" w:color="auto"/>
        <w:right w:val="none" w:sz="0" w:space="0" w:color="auto"/>
      </w:divBdr>
    </w:div>
    <w:div w:id="165216750">
      <w:bodyDiv w:val="1"/>
      <w:marLeft w:val="0"/>
      <w:marRight w:val="0"/>
      <w:marTop w:val="0"/>
      <w:marBottom w:val="0"/>
      <w:divBdr>
        <w:top w:val="none" w:sz="0" w:space="0" w:color="auto"/>
        <w:left w:val="none" w:sz="0" w:space="0" w:color="auto"/>
        <w:bottom w:val="none" w:sz="0" w:space="0" w:color="auto"/>
        <w:right w:val="none" w:sz="0" w:space="0" w:color="auto"/>
      </w:divBdr>
    </w:div>
    <w:div w:id="180439507">
      <w:bodyDiv w:val="1"/>
      <w:marLeft w:val="0"/>
      <w:marRight w:val="0"/>
      <w:marTop w:val="0"/>
      <w:marBottom w:val="0"/>
      <w:divBdr>
        <w:top w:val="none" w:sz="0" w:space="0" w:color="auto"/>
        <w:left w:val="none" w:sz="0" w:space="0" w:color="auto"/>
        <w:bottom w:val="none" w:sz="0" w:space="0" w:color="auto"/>
        <w:right w:val="none" w:sz="0" w:space="0" w:color="auto"/>
      </w:divBdr>
    </w:div>
    <w:div w:id="213854203">
      <w:bodyDiv w:val="1"/>
      <w:marLeft w:val="0"/>
      <w:marRight w:val="0"/>
      <w:marTop w:val="0"/>
      <w:marBottom w:val="0"/>
      <w:divBdr>
        <w:top w:val="none" w:sz="0" w:space="0" w:color="auto"/>
        <w:left w:val="none" w:sz="0" w:space="0" w:color="auto"/>
        <w:bottom w:val="none" w:sz="0" w:space="0" w:color="auto"/>
        <w:right w:val="none" w:sz="0" w:space="0" w:color="auto"/>
      </w:divBdr>
    </w:div>
    <w:div w:id="285815223">
      <w:bodyDiv w:val="1"/>
      <w:marLeft w:val="0"/>
      <w:marRight w:val="0"/>
      <w:marTop w:val="0"/>
      <w:marBottom w:val="0"/>
      <w:divBdr>
        <w:top w:val="none" w:sz="0" w:space="0" w:color="auto"/>
        <w:left w:val="none" w:sz="0" w:space="0" w:color="auto"/>
        <w:bottom w:val="none" w:sz="0" w:space="0" w:color="auto"/>
        <w:right w:val="none" w:sz="0" w:space="0" w:color="auto"/>
      </w:divBdr>
    </w:div>
    <w:div w:id="339738954">
      <w:bodyDiv w:val="1"/>
      <w:marLeft w:val="0"/>
      <w:marRight w:val="0"/>
      <w:marTop w:val="0"/>
      <w:marBottom w:val="0"/>
      <w:divBdr>
        <w:top w:val="none" w:sz="0" w:space="0" w:color="auto"/>
        <w:left w:val="none" w:sz="0" w:space="0" w:color="auto"/>
        <w:bottom w:val="none" w:sz="0" w:space="0" w:color="auto"/>
        <w:right w:val="none" w:sz="0" w:space="0" w:color="auto"/>
      </w:divBdr>
    </w:div>
    <w:div w:id="360016361">
      <w:bodyDiv w:val="1"/>
      <w:marLeft w:val="0"/>
      <w:marRight w:val="0"/>
      <w:marTop w:val="0"/>
      <w:marBottom w:val="0"/>
      <w:divBdr>
        <w:top w:val="none" w:sz="0" w:space="0" w:color="auto"/>
        <w:left w:val="none" w:sz="0" w:space="0" w:color="auto"/>
        <w:bottom w:val="none" w:sz="0" w:space="0" w:color="auto"/>
        <w:right w:val="none" w:sz="0" w:space="0" w:color="auto"/>
      </w:divBdr>
    </w:div>
    <w:div w:id="363334852">
      <w:bodyDiv w:val="1"/>
      <w:marLeft w:val="0"/>
      <w:marRight w:val="0"/>
      <w:marTop w:val="0"/>
      <w:marBottom w:val="0"/>
      <w:divBdr>
        <w:top w:val="none" w:sz="0" w:space="0" w:color="auto"/>
        <w:left w:val="none" w:sz="0" w:space="0" w:color="auto"/>
        <w:bottom w:val="none" w:sz="0" w:space="0" w:color="auto"/>
        <w:right w:val="none" w:sz="0" w:space="0" w:color="auto"/>
      </w:divBdr>
    </w:div>
    <w:div w:id="425199880">
      <w:bodyDiv w:val="1"/>
      <w:marLeft w:val="0"/>
      <w:marRight w:val="0"/>
      <w:marTop w:val="0"/>
      <w:marBottom w:val="0"/>
      <w:divBdr>
        <w:top w:val="none" w:sz="0" w:space="0" w:color="auto"/>
        <w:left w:val="none" w:sz="0" w:space="0" w:color="auto"/>
        <w:bottom w:val="none" w:sz="0" w:space="0" w:color="auto"/>
        <w:right w:val="none" w:sz="0" w:space="0" w:color="auto"/>
      </w:divBdr>
    </w:div>
    <w:div w:id="475076182">
      <w:bodyDiv w:val="1"/>
      <w:marLeft w:val="0"/>
      <w:marRight w:val="0"/>
      <w:marTop w:val="0"/>
      <w:marBottom w:val="0"/>
      <w:divBdr>
        <w:top w:val="none" w:sz="0" w:space="0" w:color="auto"/>
        <w:left w:val="none" w:sz="0" w:space="0" w:color="auto"/>
        <w:bottom w:val="none" w:sz="0" w:space="0" w:color="auto"/>
        <w:right w:val="none" w:sz="0" w:space="0" w:color="auto"/>
      </w:divBdr>
    </w:div>
    <w:div w:id="490875321">
      <w:bodyDiv w:val="1"/>
      <w:marLeft w:val="0"/>
      <w:marRight w:val="0"/>
      <w:marTop w:val="0"/>
      <w:marBottom w:val="0"/>
      <w:divBdr>
        <w:top w:val="none" w:sz="0" w:space="0" w:color="auto"/>
        <w:left w:val="none" w:sz="0" w:space="0" w:color="auto"/>
        <w:bottom w:val="none" w:sz="0" w:space="0" w:color="auto"/>
        <w:right w:val="none" w:sz="0" w:space="0" w:color="auto"/>
      </w:divBdr>
    </w:div>
    <w:div w:id="494802625">
      <w:bodyDiv w:val="1"/>
      <w:marLeft w:val="0"/>
      <w:marRight w:val="0"/>
      <w:marTop w:val="0"/>
      <w:marBottom w:val="0"/>
      <w:divBdr>
        <w:top w:val="none" w:sz="0" w:space="0" w:color="auto"/>
        <w:left w:val="none" w:sz="0" w:space="0" w:color="auto"/>
        <w:bottom w:val="none" w:sz="0" w:space="0" w:color="auto"/>
        <w:right w:val="none" w:sz="0" w:space="0" w:color="auto"/>
      </w:divBdr>
    </w:div>
    <w:div w:id="500512368">
      <w:bodyDiv w:val="1"/>
      <w:marLeft w:val="0"/>
      <w:marRight w:val="0"/>
      <w:marTop w:val="0"/>
      <w:marBottom w:val="0"/>
      <w:divBdr>
        <w:top w:val="none" w:sz="0" w:space="0" w:color="auto"/>
        <w:left w:val="none" w:sz="0" w:space="0" w:color="auto"/>
        <w:bottom w:val="none" w:sz="0" w:space="0" w:color="auto"/>
        <w:right w:val="none" w:sz="0" w:space="0" w:color="auto"/>
      </w:divBdr>
    </w:div>
    <w:div w:id="505051969">
      <w:bodyDiv w:val="1"/>
      <w:marLeft w:val="0"/>
      <w:marRight w:val="0"/>
      <w:marTop w:val="0"/>
      <w:marBottom w:val="0"/>
      <w:divBdr>
        <w:top w:val="none" w:sz="0" w:space="0" w:color="auto"/>
        <w:left w:val="none" w:sz="0" w:space="0" w:color="auto"/>
        <w:bottom w:val="none" w:sz="0" w:space="0" w:color="auto"/>
        <w:right w:val="none" w:sz="0" w:space="0" w:color="auto"/>
      </w:divBdr>
    </w:div>
    <w:div w:id="545143407">
      <w:bodyDiv w:val="1"/>
      <w:marLeft w:val="0"/>
      <w:marRight w:val="0"/>
      <w:marTop w:val="0"/>
      <w:marBottom w:val="0"/>
      <w:divBdr>
        <w:top w:val="none" w:sz="0" w:space="0" w:color="auto"/>
        <w:left w:val="none" w:sz="0" w:space="0" w:color="auto"/>
        <w:bottom w:val="none" w:sz="0" w:space="0" w:color="auto"/>
        <w:right w:val="none" w:sz="0" w:space="0" w:color="auto"/>
      </w:divBdr>
    </w:div>
    <w:div w:id="553082009">
      <w:bodyDiv w:val="1"/>
      <w:marLeft w:val="0"/>
      <w:marRight w:val="0"/>
      <w:marTop w:val="0"/>
      <w:marBottom w:val="0"/>
      <w:divBdr>
        <w:top w:val="none" w:sz="0" w:space="0" w:color="auto"/>
        <w:left w:val="none" w:sz="0" w:space="0" w:color="auto"/>
        <w:bottom w:val="none" w:sz="0" w:space="0" w:color="auto"/>
        <w:right w:val="none" w:sz="0" w:space="0" w:color="auto"/>
      </w:divBdr>
    </w:div>
    <w:div w:id="557982394">
      <w:bodyDiv w:val="1"/>
      <w:marLeft w:val="0"/>
      <w:marRight w:val="0"/>
      <w:marTop w:val="0"/>
      <w:marBottom w:val="0"/>
      <w:divBdr>
        <w:top w:val="none" w:sz="0" w:space="0" w:color="auto"/>
        <w:left w:val="none" w:sz="0" w:space="0" w:color="auto"/>
        <w:bottom w:val="none" w:sz="0" w:space="0" w:color="auto"/>
        <w:right w:val="none" w:sz="0" w:space="0" w:color="auto"/>
      </w:divBdr>
    </w:div>
    <w:div w:id="559440154">
      <w:bodyDiv w:val="1"/>
      <w:marLeft w:val="0"/>
      <w:marRight w:val="0"/>
      <w:marTop w:val="0"/>
      <w:marBottom w:val="0"/>
      <w:divBdr>
        <w:top w:val="none" w:sz="0" w:space="0" w:color="auto"/>
        <w:left w:val="none" w:sz="0" w:space="0" w:color="auto"/>
        <w:bottom w:val="none" w:sz="0" w:space="0" w:color="auto"/>
        <w:right w:val="none" w:sz="0" w:space="0" w:color="auto"/>
      </w:divBdr>
    </w:div>
    <w:div w:id="569928201">
      <w:bodyDiv w:val="1"/>
      <w:marLeft w:val="0"/>
      <w:marRight w:val="0"/>
      <w:marTop w:val="0"/>
      <w:marBottom w:val="0"/>
      <w:divBdr>
        <w:top w:val="none" w:sz="0" w:space="0" w:color="auto"/>
        <w:left w:val="none" w:sz="0" w:space="0" w:color="auto"/>
        <w:bottom w:val="none" w:sz="0" w:space="0" w:color="auto"/>
        <w:right w:val="none" w:sz="0" w:space="0" w:color="auto"/>
      </w:divBdr>
    </w:div>
    <w:div w:id="576600770">
      <w:bodyDiv w:val="1"/>
      <w:marLeft w:val="0"/>
      <w:marRight w:val="0"/>
      <w:marTop w:val="0"/>
      <w:marBottom w:val="0"/>
      <w:divBdr>
        <w:top w:val="none" w:sz="0" w:space="0" w:color="auto"/>
        <w:left w:val="none" w:sz="0" w:space="0" w:color="auto"/>
        <w:bottom w:val="none" w:sz="0" w:space="0" w:color="auto"/>
        <w:right w:val="none" w:sz="0" w:space="0" w:color="auto"/>
      </w:divBdr>
    </w:div>
    <w:div w:id="642613190">
      <w:bodyDiv w:val="1"/>
      <w:marLeft w:val="0"/>
      <w:marRight w:val="0"/>
      <w:marTop w:val="0"/>
      <w:marBottom w:val="0"/>
      <w:divBdr>
        <w:top w:val="none" w:sz="0" w:space="0" w:color="auto"/>
        <w:left w:val="none" w:sz="0" w:space="0" w:color="auto"/>
        <w:bottom w:val="none" w:sz="0" w:space="0" w:color="auto"/>
        <w:right w:val="none" w:sz="0" w:space="0" w:color="auto"/>
      </w:divBdr>
    </w:div>
    <w:div w:id="673721833">
      <w:bodyDiv w:val="1"/>
      <w:marLeft w:val="0"/>
      <w:marRight w:val="0"/>
      <w:marTop w:val="0"/>
      <w:marBottom w:val="0"/>
      <w:divBdr>
        <w:top w:val="none" w:sz="0" w:space="0" w:color="auto"/>
        <w:left w:val="none" w:sz="0" w:space="0" w:color="auto"/>
        <w:bottom w:val="none" w:sz="0" w:space="0" w:color="auto"/>
        <w:right w:val="none" w:sz="0" w:space="0" w:color="auto"/>
      </w:divBdr>
    </w:div>
    <w:div w:id="674186187">
      <w:bodyDiv w:val="1"/>
      <w:marLeft w:val="0"/>
      <w:marRight w:val="0"/>
      <w:marTop w:val="0"/>
      <w:marBottom w:val="0"/>
      <w:divBdr>
        <w:top w:val="none" w:sz="0" w:space="0" w:color="auto"/>
        <w:left w:val="none" w:sz="0" w:space="0" w:color="auto"/>
        <w:bottom w:val="none" w:sz="0" w:space="0" w:color="auto"/>
        <w:right w:val="none" w:sz="0" w:space="0" w:color="auto"/>
      </w:divBdr>
    </w:div>
    <w:div w:id="703290116">
      <w:bodyDiv w:val="1"/>
      <w:marLeft w:val="0"/>
      <w:marRight w:val="0"/>
      <w:marTop w:val="0"/>
      <w:marBottom w:val="0"/>
      <w:divBdr>
        <w:top w:val="none" w:sz="0" w:space="0" w:color="auto"/>
        <w:left w:val="none" w:sz="0" w:space="0" w:color="auto"/>
        <w:bottom w:val="none" w:sz="0" w:space="0" w:color="auto"/>
        <w:right w:val="none" w:sz="0" w:space="0" w:color="auto"/>
      </w:divBdr>
    </w:div>
    <w:div w:id="710803763">
      <w:bodyDiv w:val="1"/>
      <w:marLeft w:val="0"/>
      <w:marRight w:val="0"/>
      <w:marTop w:val="0"/>
      <w:marBottom w:val="0"/>
      <w:divBdr>
        <w:top w:val="none" w:sz="0" w:space="0" w:color="auto"/>
        <w:left w:val="none" w:sz="0" w:space="0" w:color="auto"/>
        <w:bottom w:val="none" w:sz="0" w:space="0" w:color="auto"/>
        <w:right w:val="none" w:sz="0" w:space="0" w:color="auto"/>
      </w:divBdr>
    </w:div>
    <w:div w:id="711657222">
      <w:bodyDiv w:val="1"/>
      <w:marLeft w:val="0"/>
      <w:marRight w:val="0"/>
      <w:marTop w:val="0"/>
      <w:marBottom w:val="0"/>
      <w:divBdr>
        <w:top w:val="none" w:sz="0" w:space="0" w:color="auto"/>
        <w:left w:val="none" w:sz="0" w:space="0" w:color="auto"/>
        <w:bottom w:val="none" w:sz="0" w:space="0" w:color="auto"/>
        <w:right w:val="none" w:sz="0" w:space="0" w:color="auto"/>
      </w:divBdr>
    </w:div>
    <w:div w:id="782505378">
      <w:bodyDiv w:val="1"/>
      <w:marLeft w:val="0"/>
      <w:marRight w:val="0"/>
      <w:marTop w:val="0"/>
      <w:marBottom w:val="0"/>
      <w:divBdr>
        <w:top w:val="none" w:sz="0" w:space="0" w:color="auto"/>
        <w:left w:val="none" w:sz="0" w:space="0" w:color="auto"/>
        <w:bottom w:val="none" w:sz="0" w:space="0" w:color="auto"/>
        <w:right w:val="none" w:sz="0" w:space="0" w:color="auto"/>
      </w:divBdr>
    </w:div>
    <w:div w:id="833761606">
      <w:bodyDiv w:val="1"/>
      <w:marLeft w:val="0"/>
      <w:marRight w:val="0"/>
      <w:marTop w:val="0"/>
      <w:marBottom w:val="0"/>
      <w:divBdr>
        <w:top w:val="none" w:sz="0" w:space="0" w:color="auto"/>
        <w:left w:val="none" w:sz="0" w:space="0" w:color="auto"/>
        <w:bottom w:val="none" w:sz="0" w:space="0" w:color="auto"/>
        <w:right w:val="none" w:sz="0" w:space="0" w:color="auto"/>
      </w:divBdr>
    </w:div>
    <w:div w:id="839851183">
      <w:bodyDiv w:val="1"/>
      <w:marLeft w:val="0"/>
      <w:marRight w:val="0"/>
      <w:marTop w:val="0"/>
      <w:marBottom w:val="0"/>
      <w:divBdr>
        <w:top w:val="none" w:sz="0" w:space="0" w:color="auto"/>
        <w:left w:val="none" w:sz="0" w:space="0" w:color="auto"/>
        <w:bottom w:val="none" w:sz="0" w:space="0" w:color="auto"/>
        <w:right w:val="none" w:sz="0" w:space="0" w:color="auto"/>
      </w:divBdr>
    </w:div>
    <w:div w:id="841167484">
      <w:bodyDiv w:val="1"/>
      <w:marLeft w:val="0"/>
      <w:marRight w:val="0"/>
      <w:marTop w:val="0"/>
      <w:marBottom w:val="0"/>
      <w:divBdr>
        <w:top w:val="none" w:sz="0" w:space="0" w:color="auto"/>
        <w:left w:val="none" w:sz="0" w:space="0" w:color="auto"/>
        <w:bottom w:val="none" w:sz="0" w:space="0" w:color="auto"/>
        <w:right w:val="none" w:sz="0" w:space="0" w:color="auto"/>
      </w:divBdr>
    </w:div>
    <w:div w:id="912852881">
      <w:bodyDiv w:val="1"/>
      <w:marLeft w:val="0"/>
      <w:marRight w:val="0"/>
      <w:marTop w:val="0"/>
      <w:marBottom w:val="0"/>
      <w:divBdr>
        <w:top w:val="none" w:sz="0" w:space="0" w:color="auto"/>
        <w:left w:val="none" w:sz="0" w:space="0" w:color="auto"/>
        <w:bottom w:val="none" w:sz="0" w:space="0" w:color="auto"/>
        <w:right w:val="none" w:sz="0" w:space="0" w:color="auto"/>
      </w:divBdr>
    </w:div>
    <w:div w:id="917522087">
      <w:bodyDiv w:val="1"/>
      <w:marLeft w:val="0"/>
      <w:marRight w:val="0"/>
      <w:marTop w:val="0"/>
      <w:marBottom w:val="0"/>
      <w:divBdr>
        <w:top w:val="none" w:sz="0" w:space="0" w:color="auto"/>
        <w:left w:val="none" w:sz="0" w:space="0" w:color="auto"/>
        <w:bottom w:val="none" w:sz="0" w:space="0" w:color="auto"/>
        <w:right w:val="none" w:sz="0" w:space="0" w:color="auto"/>
      </w:divBdr>
    </w:div>
    <w:div w:id="976300810">
      <w:bodyDiv w:val="1"/>
      <w:marLeft w:val="0"/>
      <w:marRight w:val="0"/>
      <w:marTop w:val="0"/>
      <w:marBottom w:val="0"/>
      <w:divBdr>
        <w:top w:val="none" w:sz="0" w:space="0" w:color="auto"/>
        <w:left w:val="none" w:sz="0" w:space="0" w:color="auto"/>
        <w:bottom w:val="none" w:sz="0" w:space="0" w:color="auto"/>
        <w:right w:val="none" w:sz="0" w:space="0" w:color="auto"/>
      </w:divBdr>
    </w:div>
    <w:div w:id="981614566">
      <w:bodyDiv w:val="1"/>
      <w:marLeft w:val="0"/>
      <w:marRight w:val="0"/>
      <w:marTop w:val="0"/>
      <w:marBottom w:val="0"/>
      <w:divBdr>
        <w:top w:val="none" w:sz="0" w:space="0" w:color="auto"/>
        <w:left w:val="none" w:sz="0" w:space="0" w:color="auto"/>
        <w:bottom w:val="none" w:sz="0" w:space="0" w:color="auto"/>
        <w:right w:val="none" w:sz="0" w:space="0" w:color="auto"/>
      </w:divBdr>
    </w:div>
    <w:div w:id="1054083153">
      <w:bodyDiv w:val="1"/>
      <w:marLeft w:val="0"/>
      <w:marRight w:val="0"/>
      <w:marTop w:val="0"/>
      <w:marBottom w:val="0"/>
      <w:divBdr>
        <w:top w:val="none" w:sz="0" w:space="0" w:color="auto"/>
        <w:left w:val="none" w:sz="0" w:space="0" w:color="auto"/>
        <w:bottom w:val="none" w:sz="0" w:space="0" w:color="auto"/>
        <w:right w:val="none" w:sz="0" w:space="0" w:color="auto"/>
      </w:divBdr>
    </w:div>
    <w:div w:id="1087120574">
      <w:bodyDiv w:val="1"/>
      <w:marLeft w:val="0"/>
      <w:marRight w:val="0"/>
      <w:marTop w:val="0"/>
      <w:marBottom w:val="0"/>
      <w:divBdr>
        <w:top w:val="none" w:sz="0" w:space="0" w:color="auto"/>
        <w:left w:val="none" w:sz="0" w:space="0" w:color="auto"/>
        <w:bottom w:val="none" w:sz="0" w:space="0" w:color="auto"/>
        <w:right w:val="none" w:sz="0" w:space="0" w:color="auto"/>
      </w:divBdr>
    </w:div>
    <w:div w:id="1106118745">
      <w:bodyDiv w:val="1"/>
      <w:marLeft w:val="0"/>
      <w:marRight w:val="0"/>
      <w:marTop w:val="0"/>
      <w:marBottom w:val="0"/>
      <w:divBdr>
        <w:top w:val="none" w:sz="0" w:space="0" w:color="auto"/>
        <w:left w:val="none" w:sz="0" w:space="0" w:color="auto"/>
        <w:bottom w:val="none" w:sz="0" w:space="0" w:color="auto"/>
        <w:right w:val="none" w:sz="0" w:space="0" w:color="auto"/>
      </w:divBdr>
    </w:div>
    <w:div w:id="1128622509">
      <w:bodyDiv w:val="1"/>
      <w:marLeft w:val="0"/>
      <w:marRight w:val="0"/>
      <w:marTop w:val="0"/>
      <w:marBottom w:val="0"/>
      <w:divBdr>
        <w:top w:val="none" w:sz="0" w:space="0" w:color="auto"/>
        <w:left w:val="none" w:sz="0" w:space="0" w:color="auto"/>
        <w:bottom w:val="none" w:sz="0" w:space="0" w:color="auto"/>
        <w:right w:val="none" w:sz="0" w:space="0" w:color="auto"/>
      </w:divBdr>
    </w:div>
    <w:div w:id="1140684138">
      <w:bodyDiv w:val="1"/>
      <w:marLeft w:val="0"/>
      <w:marRight w:val="0"/>
      <w:marTop w:val="0"/>
      <w:marBottom w:val="0"/>
      <w:divBdr>
        <w:top w:val="none" w:sz="0" w:space="0" w:color="auto"/>
        <w:left w:val="none" w:sz="0" w:space="0" w:color="auto"/>
        <w:bottom w:val="none" w:sz="0" w:space="0" w:color="auto"/>
        <w:right w:val="none" w:sz="0" w:space="0" w:color="auto"/>
      </w:divBdr>
    </w:div>
    <w:div w:id="1147359331">
      <w:bodyDiv w:val="1"/>
      <w:marLeft w:val="0"/>
      <w:marRight w:val="0"/>
      <w:marTop w:val="0"/>
      <w:marBottom w:val="0"/>
      <w:divBdr>
        <w:top w:val="none" w:sz="0" w:space="0" w:color="auto"/>
        <w:left w:val="none" w:sz="0" w:space="0" w:color="auto"/>
        <w:bottom w:val="none" w:sz="0" w:space="0" w:color="auto"/>
        <w:right w:val="none" w:sz="0" w:space="0" w:color="auto"/>
      </w:divBdr>
    </w:div>
    <w:div w:id="1171338044">
      <w:bodyDiv w:val="1"/>
      <w:marLeft w:val="0"/>
      <w:marRight w:val="0"/>
      <w:marTop w:val="0"/>
      <w:marBottom w:val="0"/>
      <w:divBdr>
        <w:top w:val="none" w:sz="0" w:space="0" w:color="auto"/>
        <w:left w:val="none" w:sz="0" w:space="0" w:color="auto"/>
        <w:bottom w:val="none" w:sz="0" w:space="0" w:color="auto"/>
        <w:right w:val="none" w:sz="0" w:space="0" w:color="auto"/>
      </w:divBdr>
    </w:div>
    <w:div w:id="1181818590">
      <w:bodyDiv w:val="1"/>
      <w:marLeft w:val="0"/>
      <w:marRight w:val="0"/>
      <w:marTop w:val="0"/>
      <w:marBottom w:val="0"/>
      <w:divBdr>
        <w:top w:val="none" w:sz="0" w:space="0" w:color="auto"/>
        <w:left w:val="none" w:sz="0" w:space="0" w:color="auto"/>
        <w:bottom w:val="none" w:sz="0" w:space="0" w:color="auto"/>
        <w:right w:val="none" w:sz="0" w:space="0" w:color="auto"/>
      </w:divBdr>
    </w:div>
    <w:div w:id="1189636091">
      <w:bodyDiv w:val="1"/>
      <w:marLeft w:val="0"/>
      <w:marRight w:val="0"/>
      <w:marTop w:val="0"/>
      <w:marBottom w:val="0"/>
      <w:divBdr>
        <w:top w:val="none" w:sz="0" w:space="0" w:color="auto"/>
        <w:left w:val="none" w:sz="0" w:space="0" w:color="auto"/>
        <w:bottom w:val="none" w:sz="0" w:space="0" w:color="auto"/>
        <w:right w:val="none" w:sz="0" w:space="0" w:color="auto"/>
      </w:divBdr>
    </w:div>
    <w:div w:id="1203863185">
      <w:bodyDiv w:val="1"/>
      <w:marLeft w:val="0"/>
      <w:marRight w:val="0"/>
      <w:marTop w:val="0"/>
      <w:marBottom w:val="0"/>
      <w:divBdr>
        <w:top w:val="none" w:sz="0" w:space="0" w:color="auto"/>
        <w:left w:val="none" w:sz="0" w:space="0" w:color="auto"/>
        <w:bottom w:val="none" w:sz="0" w:space="0" w:color="auto"/>
        <w:right w:val="none" w:sz="0" w:space="0" w:color="auto"/>
      </w:divBdr>
    </w:div>
    <w:div w:id="1237013307">
      <w:bodyDiv w:val="1"/>
      <w:marLeft w:val="0"/>
      <w:marRight w:val="0"/>
      <w:marTop w:val="0"/>
      <w:marBottom w:val="0"/>
      <w:divBdr>
        <w:top w:val="none" w:sz="0" w:space="0" w:color="auto"/>
        <w:left w:val="none" w:sz="0" w:space="0" w:color="auto"/>
        <w:bottom w:val="none" w:sz="0" w:space="0" w:color="auto"/>
        <w:right w:val="none" w:sz="0" w:space="0" w:color="auto"/>
      </w:divBdr>
    </w:div>
    <w:div w:id="1249660058">
      <w:bodyDiv w:val="1"/>
      <w:marLeft w:val="0"/>
      <w:marRight w:val="0"/>
      <w:marTop w:val="0"/>
      <w:marBottom w:val="0"/>
      <w:divBdr>
        <w:top w:val="none" w:sz="0" w:space="0" w:color="auto"/>
        <w:left w:val="none" w:sz="0" w:space="0" w:color="auto"/>
        <w:bottom w:val="none" w:sz="0" w:space="0" w:color="auto"/>
        <w:right w:val="none" w:sz="0" w:space="0" w:color="auto"/>
      </w:divBdr>
    </w:div>
    <w:div w:id="1256593305">
      <w:bodyDiv w:val="1"/>
      <w:marLeft w:val="0"/>
      <w:marRight w:val="0"/>
      <w:marTop w:val="0"/>
      <w:marBottom w:val="0"/>
      <w:divBdr>
        <w:top w:val="none" w:sz="0" w:space="0" w:color="auto"/>
        <w:left w:val="none" w:sz="0" w:space="0" w:color="auto"/>
        <w:bottom w:val="none" w:sz="0" w:space="0" w:color="auto"/>
        <w:right w:val="none" w:sz="0" w:space="0" w:color="auto"/>
      </w:divBdr>
    </w:div>
    <w:div w:id="1265073495">
      <w:bodyDiv w:val="1"/>
      <w:marLeft w:val="0"/>
      <w:marRight w:val="0"/>
      <w:marTop w:val="0"/>
      <w:marBottom w:val="0"/>
      <w:divBdr>
        <w:top w:val="none" w:sz="0" w:space="0" w:color="auto"/>
        <w:left w:val="none" w:sz="0" w:space="0" w:color="auto"/>
        <w:bottom w:val="none" w:sz="0" w:space="0" w:color="auto"/>
        <w:right w:val="none" w:sz="0" w:space="0" w:color="auto"/>
      </w:divBdr>
    </w:div>
    <w:div w:id="1286428075">
      <w:bodyDiv w:val="1"/>
      <w:marLeft w:val="0"/>
      <w:marRight w:val="0"/>
      <w:marTop w:val="0"/>
      <w:marBottom w:val="0"/>
      <w:divBdr>
        <w:top w:val="none" w:sz="0" w:space="0" w:color="auto"/>
        <w:left w:val="none" w:sz="0" w:space="0" w:color="auto"/>
        <w:bottom w:val="none" w:sz="0" w:space="0" w:color="auto"/>
        <w:right w:val="none" w:sz="0" w:space="0" w:color="auto"/>
      </w:divBdr>
    </w:div>
    <w:div w:id="1294140032">
      <w:bodyDiv w:val="1"/>
      <w:marLeft w:val="0"/>
      <w:marRight w:val="0"/>
      <w:marTop w:val="0"/>
      <w:marBottom w:val="0"/>
      <w:divBdr>
        <w:top w:val="none" w:sz="0" w:space="0" w:color="auto"/>
        <w:left w:val="none" w:sz="0" w:space="0" w:color="auto"/>
        <w:bottom w:val="none" w:sz="0" w:space="0" w:color="auto"/>
        <w:right w:val="none" w:sz="0" w:space="0" w:color="auto"/>
      </w:divBdr>
    </w:div>
    <w:div w:id="1311981883">
      <w:bodyDiv w:val="1"/>
      <w:marLeft w:val="0"/>
      <w:marRight w:val="0"/>
      <w:marTop w:val="0"/>
      <w:marBottom w:val="0"/>
      <w:divBdr>
        <w:top w:val="none" w:sz="0" w:space="0" w:color="auto"/>
        <w:left w:val="none" w:sz="0" w:space="0" w:color="auto"/>
        <w:bottom w:val="none" w:sz="0" w:space="0" w:color="auto"/>
        <w:right w:val="none" w:sz="0" w:space="0" w:color="auto"/>
      </w:divBdr>
    </w:div>
    <w:div w:id="1328292284">
      <w:bodyDiv w:val="1"/>
      <w:marLeft w:val="0"/>
      <w:marRight w:val="0"/>
      <w:marTop w:val="0"/>
      <w:marBottom w:val="0"/>
      <w:divBdr>
        <w:top w:val="none" w:sz="0" w:space="0" w:color="auto"/>
        <w:left w:val="none" w:sz="0" w:space="0" w:color="auto"/>
        <w:bottom w:val="none" w:sz="0" w:space="0" w:color="auto"/>
        <w:right w:val="none" w:sz="0" w:space="0" w:color="auto"/>
      </w:divBdr>
    </w:div>
    <w:div w:id="1333332953">
      <w:bodyDiv w:val="1"/>
      <w:marLeft w:val="0"/>
      <w:marRight w:val="0"/>
      <w:marTop w:val="0"/>
      <w:marBottom w:val="0"/>
      <w:divBdr>
        <w:top w:val="none" w:sz="0" w:space="0" w:color="auto"/>
        <w:left w:val="none" w:sz="0" w:space="0" w:color="auto"/>
        <w:bottom w:val="none" w:sz="0" w:space="0" w:color="auto"/>
        <w:right w:val="none" w:sz="0" w:space="0" w:color="auto"/>
      </w:divBdr>
    </w:div>
    <w:div w:id="1362585653">
      <w:bodyDiv w:val="1"/>
      <w:marLeft w:val="0"/>
      <w:marRight w:val="0"/>
      <w:marTop w:val="0"/>
      <w:marBottom w:val="0"/>
      <w:divBdr>
        <w:top w:val="none" w:sz="0" w:space="0" w:color="auto"/>
        <w:left w:val="none" w:sz="0" w:space="0" w:color="auto"/>
        <w:bottom w:val="none" w:sz="0" w:space="0" w:color="auto"/>
        <w:right w:val="none" w:sz="0" w:space="0" w:color="auto"/>
      </w:divBdr>
    </w:div>
    <w:div w:id="1447776989">
      <w:bodyDiv w:val="1"/>
      <w:marLeft w:val="0"/>
      <w:marRight w:val="0"/>
      <w:marTop w:val="0"/>
      <w:marBottom w:val="0"/>
      <w:divBdr>
        <w:top w:val="none" w:sz="0" w:space="0" w:color="auto"/>
        <w:left w:val="none" w:sz="0" w:space="0" w:color="auto"/>
        <w:bottom w:val="none" w:sz="0" w:space="0" w:color="auto"/>
        <w:right w:val="none" w:sz="0" w:space="0" w:color="auto"/>
      </w:divBdr>
    </w:div>
    <w:div w:id="1477528718">
      <w:bodyDiv w:val="1"/>
      <w:marLeft w:val="0"/>
      <w:marRight w:val="0"/>
      <w:marTop w:val="0"/>
      <w:marBottom w:val="0"/>
      <w:divBdr>
        <w:top w:val="none" w:sz="0" w:space="0" w:color="auto"/>
        <w:left w:val="none" w:sz="0" w:space="0" w:color="auto"/>
        <w:bottom w:val="none" w:sz="0" w:space="0" w:color="auto"/>
        <w:right w:val="none" w:sz="0" w:space="0" w:color="auto"/>
      </w:divBdr>
    </w:div>
    <w:div w:id="1496805065">
      <w:bodyDiv w:val="1"/>
      <w:marLeft w:val="0"/>
      <w:marRight w:val="0"/>
      <w:marTop w:val="0"/>
      <w:marBottom w:val="0"/>
      <w:divBdr>
        <w:top w:val="none" w:sz="0" w:space="0" w:color="auto"/>
        <w:left w:val="none" w:sz="0" w:space="0" w:color="auto"/>
        <w:bottom w:val="none" w:sz="0" w:space="0" w:color="auto"/>
        <w:right w:val="none" w:sz="0" w:space="0" w:color="auto"/>
      </w:divBdr>
    </w:div>
    <w:div w:id="1529299417">
      <w:bodyDiv w:val="1"/>
      <w:marLeft w:val="0"/>
      <w:marRight w:val="0"/>
      <w:marTop w:val="0"/>
      <w:marBottom w:val="0"/>
      <w:divBdr>
        <w:top w:val="none" w:sz="0" w:space="0" w:color="auto"/>
        <w:left w:val="none" w:sz="0" w:space="0" w:color="auto"/>
        <w:bottom w:val="none" w:sz="0" w:space="0" w:color="auto"/>
        <w:right w:val="none" w:sz="0" w:space="0" w:color="auto"/>
      </w:divBdr>
    </w:div>
    <w:div w:id="1590383756">
      <w:bodyDiv w:val="1"/>
      <w:marLeft w:val="0"/>
      <w:marRight w:val="0"/>
      <w:marTop w:val="0"/>
      <w:marBottom w:val="0"/>
      <w:divBdr>
        <w:top w:val="none" w:sz="0" w:space="0" w:color="auto"/>
        <w:left w:val="none" w:sz="0" w:space="0" w:color="auto"/>
        <w:bottom w:val="none" w:sz="0" w:space="0" w:color="auto"/>
        <w:right w:val="none" w:sz="0" w:space="0" w:color="auto"/>
      </w:divBdr>
    </w:div>
    <w:div w:id="1677657521">
      <w:bodyDiv w:val="1"/>
      <w:marLeft w:val="0"/>
      <w:marRight w:val="0"/>
      <w:marTop w:val="0"/>
      <w:marBottom w:val="0"/>
      <w:divBdr>
        <w:top w:val="none" w:sz="0" w:space="0" w:color="auto"/>
        <w:left w:val="none" w:sz="0" w:space="0" w:color="auto"/>
        <w:bottom w:val="none" w:sz="0" w:space="0" w:color="auto"/>
        <w:right w:val="none" w:sz="0" w:space="0" w:color="auto"/>
      </w:divBdr>
    </w:div>
    <w:div w:id="1685202652">
      <w:bodyDiv w:val="1"/>
      <w:marLeft w:val="0"/>
      <w:marRight w:val="0"/>
      <w:marTop w:val="0"/>
      <w:marBottom w:val="0"/>
      <w:divBdr>
        <w:top w:val="none" w:sz="0" w:space="0" w:color="auto"/>
        <w:left w:val="none" w:sz="0" w:space="0" w:color="auto"/>
        <w:bottom w:val="none" w:sz="0" w:space="0" w:color="auto"/>
        <w:right w:val="none" w:sz="0" w:space="0" w:color="auto"/>
      </w:divBdr>
    </w:div>
    <w:div w:id="1690915408">
      <w:bodyDiv w:val="1"/>
      <w:marLeft w:val="0"/>
      <w:marRight w:val="0"/>
      <w:marTop w:val="0"/>
      <w:marBottom w:val="0"/>
      <w:divBdr>
        <w:top w:val="none" w:sz="0" w:space="0" w:color="auto"/>
        <w:left w:val="none" w:sz="0" w:space="0" w:color="auto"/>
        <w:bottom w:val="none" w:sz="0" w:space="0" w:color="auto"/>
        <w:right w:val="none" w:sz="0" w:space="0" w:color="auto"/>
      </w:divBdr>
    </w:div>
    <w:div w:id="1706171874">
      <w:bodyDiv w:val="1"/>
      <w:marLeft w:val="0"/>
      <w:marRight w:val="0"/>
      <w:marTop w:val="0"/>
      <w:marBottom w:val="0"/>
      <w:divBdr>
        <w:top w:val="none" w:sz="0" w:space="0" w:color="auto"/>
        <w:left w:val="none" w:sz="0" w:space="0" w:color="auto"/>
        <w:bottom w:val="none" w:sz="0" w:space="0" w:color="auto"/>
        <w:right w:val="none" w:sz="0" w:space="0" w:color="auto"/>
      </w:divBdr>
    </w:div>
    <w:div w:id="1711102277">
      <w:bodyDiv w:val="1"/>
      <w:marLeft w:val="0"/>
      <w:marRight w:val="0"/>
      <w:marTop w:val="0"/>
      <w:marBottom w:val="0"/>
      <w:divBdr>
        <w:top w:val="none" w:sz="0" w:space="0" w:color="auto"/>
        <w:left w:val="none" w:sz="0" w:space="0" w:color="auto"/>
        <w:bottom w:val="none" w:sz="0" w:space="0" w:color="auto"/>
        <w:right w:val="none" w:sz="0" w:space="0" w:color="auto"/>
      </w:divBdr>
    </w:div>
    <w:div w:id="1731146795">
      <w:bodyDiv w:val="1"/>
      <w:marLeft w:val="0"/>
      <w:marRight w:val="0"/>
      <w:marTop w:val="0"/>
      <w:marBottom w:val="0"/>
      <w:divBdr>
        <w:top w:val="none" w:sz="0" w:space="0" w:color="auto"/>
        <w:left w:val="none" w:sz="0" w:space="0" w:color="auto"/>
        <w:bottom w:val="none" w:sz="0" w:space="0" w:color="auto"/>
        <w:right w:val="none" w:sz="0" w:space="0" w:color="auto"/>
      </w:divBdr>
    </w:div>
    <w:div w:id="1796026594">
      <w:bodyDiv w:val="1"/>
      <w:marLeft w:val="0"/>
      <w:marRight w:val="0"/>
      <w:marTop w:val="0"/>
      <w:marBottom w:val="0"/>
      <w:divBdr>
        <w:top w:val="none" w:sz="0" w:space="0" w:color="auto"/>
        <w:left w:val="none" w:sz="0" w:space="0" w:color="auto"/>
        <w:bottom w:val="none" w:sz="0" w:space="0" w:color="auto"/>
        <w:right w:val="none" w:sz="0" w:space="0" w:color="auto"/>
      </w:divBdr>
    </w:div>
    <w:div w:id="1799759022">
      <w:bodyDiv w:val="1"/>
      <w:marLeft w:val="0"/>
      <w:marRight w:val="0"/>
      <w:marTop w:val="0"/>
      <w:marBottom w:val="0"/>
      <w:divBdr>
        <w:top w:val="none" w:sz="0" w:space="0" w:color="auto"/>
        <w:left w:val="none" w:sz="0" w:space="0" w:color="auto"/>
        <w:bottom w:val="none" w:sz="0" w:space="0" w:color="auto"/>
        <w:right w:val="none" w:sz="0" w:space="0" w:color="auto"/>
      </w:divBdr>
    </w:div>
    <w:div w:id="1853571345">
      <w:bodyDiv w:val="1"/>
      <w:marLeft w:val="0"/>
      <w:marRight w:val="0"/>
      <w:marTop w:val="0"/>
      <w:marBottom w:val="0"/>
      <w:divBdr>
        <w:top w:val="none" w:sz="0" w:space="0" w:color="auto"/>
        <w:left w:val="none" w:sz="0" w:space="0" w:color="auto"/>
        <w:bottom w:val="none" w:sz="0" w:space="0" w:color="auto"/>
        <w:right w:val="none" w:sz="0" w:space="0" w:color="auto"/>
      </w:divBdr>
    </w:div>
    <w:div w:id="1869105928">
      <w:bodyDiv w:val="1"/>
      <w:marLeft w:val="0"/>
      <w:marRight w:val="0"/>
      <w:marTop w:val="0"/>
      <w:marBottom w:val="0"/>
      <w:divBdr>
        <w:top w:val="none" w:sz="0" w:space="0" w:color="auto"/>
        <w:left w:val="none" w:sz="0" w:space="0" w:color="auto"/>
        <w:bottom w:val="none" w:sz="0" w:space="0" w:color="auto"/>
        <w:right w:val="none" w:sz="0" w:space="0" w:color="auto"/>
      </w:divBdr>
    </w:div>
    <w:div w:id="1871723932">
      <w:bodyDiv w:val="1"/>
      <w:marLeft w:val="0"/>
      <w:marRight w:val="0"/>
      <w:marTop w:val="0"/>
      <w:marBottom w:val="0"/>
      <w:divBdr>
        <w:top w:val="none" w:sz="0" w:space="0" w:color="auto"/>
        <w:left w:val="none" w:sz="0" w:space="0" w:color="auto"/>
        <w:bottom w:val="none" w:sz="0" w:space="0" w:color="auto"/>
        <w:right w:val="none" w:sz="0" w:space="0" w:color="auto"/>
      </w:divBdr>
    </w:div>
    <w:div w:id="1873613038">
      <w:bodyDiv w:val="1"/>
      <w:marLeft w:val="0"/>
      <w:marRight w:val="0"/>
      <w:marTop w:val="0"/>
      <w:marBottom w:val="0"/>
      <w:divBdr>
        <w:top w:val="none" w:sz="0" w:space="0" w:color="auto"/>
        <w:left w:val="none" w:sz="0" w:space="0" w:color="auto"/>
        <w:bottom w:val="none" w:sz="0" w:space="0" w:color="auto"/>
        <w:right w:val="none" w:sz="0" w:space="0" w:color="auto"/>
      </w:divBdr>
    </w:div>
    <w:div w:id="1885018182">
      <w:bodyDiv w:val="1"/>
      <w:marLeft w:val="0"/>
      <w:marRight w:val="0"/>
      <w:marTop w:val="0"/>
      <w:marBottom w:val="0"/>
      <w:divBdr>
        <w:top w:val="none" w:sz="0" w:space="0" w:color="auto"/>
        <w:left w:val="none" w:sz="0" w:space="0" w:color="auto"/>
        <w:bottom w:val="none" w:sz="0" w:space="0" w:color="auto"/>
        <w:right w:val="none" w:sz="0" w:space="0" w:color="auto"/>
      </w:divBdr>
    </w:div>
    <w:div w:id="1895197714">
      <w:bodyDiv w:val="1"/>
      <w:marLeft w:val="0"/>
      <w:marRight w:val="0"/>
      <w:marTop w:val="0"/>
      <w:marBottom w:val="0"/>
      <w:divBdr>
        <w:top w:val="none" w:sz="0" w:space="0" w:color="auto"/>
        <w:left w:val="none" w:sz="0" w:space="0" w:color="auto"/>
        <w:bottom w:val="none" w:sz="0" w:space="0" w:color="auto"/>
        <w:right w:val="none" w:sz="0" w:space="0" w:color="auto"/>
      </w:divBdr>
    </w:div>
    <w:div w:id="1907836391">
      <w:bodyDiv w:val="1"/>
      <w:marLeft w:val="0"/>
      <w:marRight w:val="0"/>
      <w:marTop w:val="0"/>
      <w:marBottom w:val="0"/>
      <w:divBdr>
        <w:top w:val="none" w:sz="0" w:space="0" w:color="auto"/>
        <w:left w:val="none" w:sz="0" w:space="0" w:color="auto"/>
        <w:bottom w:val="none" w:sz="0" w:space="0" w:color="auto"/>
        <w:right w:val="none" w:sz="0" w:space="0" w:color="auto"/>
      </w:divBdr>
    </w:div>
    <w:div w:id="1912540066">
      <w:bodyDiv w:val="1"/>
      <w:marLeft w:val="0"/>
      <w:marRight w:val="0"/>
      <w:marTop w:val="0"/>
      <w:marBottom w:val="0"/>
      <w:divBdr>
        <w:top w:val="none" w:sz="0" w:space="0" w:color="auto"/>
        <w:left w:val="none" w:sz="0" w:space="0" w:color="auto"/>
        <w:bottom w:val="none" w:sz="0" w:space="0" w:color="auto"/>
        <w:right w:val="none" w:sz="0" w:space="0" w:color="auto"/>
      </w:divBdr>
    </w:div>
    <w:div w:id="1922326985">
      <w:bodyDiv w:val="1"/>
      <w:marLeft w:val="0"/>
      <w:marRight w:val="0"/>
      <w:marTop w:val="0"/>
      <w:marBottom w:val="0"/>
      <w:divBdr>
        <w:top w:val="none" w:sz="0" w:space="0" w:color="auto"/>
        <w:left w:val="none" w:sz="0" w:space="0" w:color="auto"/>
        <w:bottom w:val="none" w:sz="0" w:space="0" w:color="auto"/>
        <w:right w:val="none" w:sz="0" w:space="0" w:color="auto"/>
      </w:divBdr>
    </w:div>
    <w:div w:id="1979609621">
      <w:bodyDiv w:val="1"/>
      <w:marLeft w:val="0"/>
      <w:marRight w:val="0"/>
      <w:marTop w:val="0"/>
      <w:marBottom w:val="0"/>
      <w:divBdr>
        <w:top w:val="none" w:sz="0" w:space="0" w:color="auto"/>
        <w:left w:val="none" w:sz="0" w:space="0" w:color="auto"/>
        <w:bottom w:val="none" w:sz="0" w:space="0" w:color="auto"/>
        <w:right w:val="none" w:sz="0" w:space="0" w:color="auto"/>
      </w:divBdr>
    </w:div>
    <w:div w:id="2028212885">
      <w:bodyDiv w:val="1"/>
      <w:marLeft w:val="0"/>
      <w:marRight w:val="0"/>
      <w:marTop w:val="0"/>
      <w:marBottom w:val="0"/>
      <w:divBdr>
        <w:top w:val="none" w:sz="0" w:space="0" w:color="auto"/>
        <w:left w:val="none" w:sz="0" w:space="0" w:color="auto"/>
        <w:bottom w:val="none" w:sz="0" w:space="0" w:color="auto"/>
        <w:right w:val="none" w:sz="0" w:space="0" w:color="auto"/>
      </w:divBdr>
    </w:div>
    <w:div w:id="204717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cpfc.int/register-inspection-vessels" TargetMode="External"/><Relationship Id="rId5" Type="http://schemas.openxmlformats.org/officeDocument/2006/relationships/webSettings" Target="webSettings.xml"/><Relationship Id="rId10" Type="http://schemas.openxmlformats.org/officeDocument/2006/relationships/hyperlink" Target="https://www.wcpfc.int/file/225126/download?token=jrm86Cpn"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90D6A-7B92-4121-B9A7-750F25BFF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151</Pages>
  <Words>41081</Words>
  <Characters>234164</Characters>
  <Application>Microsoft Office Word</Application>
  <DocSecurity>0</DocSecurity>
  <Lines>1951</Lines>
  <Paragraphs>549</Paragraphs>
  <ScaleCrop>false</ScaleCrop>
  <HeadingPairs>
    <vt:vector size="2" baseType="variant">
      <vt:variant>
        <vt:lpstr>Title</vt:lpstr>
      </vt:variant>
      <vt:variant>
        <vt:i4>1</vt:i4>
      </vt:variant>
    </vt:vector>
  </HeadingPairs>
  <TitlesOfParts>
    <vt:vector size="1" baseType="lpstr">
      <vt:lpstr>WCPFC Draft Audit points</vt:lpstr>
    </vt:vector>
  </TitlesOfParts>
  <Company>For consideration by the CMS-IWG | May 2022</Company>
  <LinksUpToDate>false</LinksUpToDate>
  <CharactersWithSpaces>274696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WCPFC Draft Audit points</dc:title>
  <dc:subject>Compliance Monitoring Scheme</dc:subject>
  <dc:creator/>
  <cp:keywords/>
  <dc:description/>
  <cp:lastModifiedBy>Lara Manarangi-Trott</cp:lastModifiedBy>
  <cp:revision>3</cp:revision>
  <cp:lastPrinted>2022-05-29T20:55:00Z</cp:lastPrinted>
  <dcterms:created xsi:type="dcterms:W3CDTF">2022-05-27T21:52:00Z</dcterms:created>
  <dcterms:modified xsi:type="dcterms:W3CDTF">2022-05-29T20:56:00Z</dcterms:modified>
</cp:coreProperties>
</file>